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bookmarkStart w:id="0" w:name="_GoBack"/>
            <w:bookmarkEnd w:id="0"/>
            <w:r>
              <w:rPr>
                <w:rFonts w:hint="eastAsia" w:ascii="宋体" w:hAnsi="宋体" w:eastAsia="宋体"/>
                <w:sz w:val="21"/>
                <w:szCs w:val="21"/>
                <w:lang w:eastAsia="zh-CN"/>
              </w:rPr>
              <w:t>鑫钝化工（中山）有限公司年产金属表面处理剂1030吨新建项目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11398B"/>
    <w:rsid w:val="0029204D"/>
    <w:rsid w:val="002B547A"/>
    <w:rsid w:val="006962A7"/>
    <w:rsid w:val="00A41A6E"/>
    <w:rsid w:val="00BC633A"/>
    <w:rsid w:val="00DC340D"/>
    <w:rsid w:val="00F27A03"/>
    <w:rsid w:val="02726724"/>
    <w:rsid w:val="0FDC7CA0"/>
    <w:rsid w:val="13533F54"/>
    <w:rsid w:val="1EB94C48"/>
    <w:rsid w:val="39E6645A"/>
    <w:rsid w:val="3B1B47BA"/>
    <w:rsid w:val="3D92338A"/>
    <w:rsid w:val="3E485240"/>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71</Words>
  <Characters>409</Characters>
  <Lines>3</Lines>
  <Paragraphs>1</Paragraphs>
  <TotalTime>1</TotalTime>
  <ScaleCrop>false</ScaleCrop>
  <LinksUpToDate>false</LinksUpToDate>
  <CharactersWithSpaces>479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尹伟斌</cp:lastModifiedBy>
  <dcterms:modified xsi:type="dcterms:W3CDTF">2021-09-06T01:54:11Z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40428065080B40D3932E6185DACD0325</vt:lpwstr>
  </property>
</Properties>
</file>