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FAB5A8" w14:textId="77777777" w:rsidR="00992D7B" w:rsidRPr="00D36670" w:rsidRDefault="00992D7B">
      <w:pPr>
        <w:rPr>
          <w:rFonts w:ascii="仿宋_GB2312" w:eastAsia="仿宋_GB2312" w:hAnsi="仿宋_GB2312" w:cs="仿宋_GB2312"/>
          <w:color w:val="000000" w:themeColor="text1"/>
          <w:sz w:val="36"/>
          <w:szCs w:val="36"/>
        </w:rPr>
      </w:pPr>
    </w:p>
    <w:p w14:paraId="1717F31B" w14:textId="77777777" w:rsidR="00992D7B" w:rsidRPr="00D36670" w:rsidRDefault="00992D7B">
      <w:pPr>
        <w:rPr>
          <w:rFonts w:ascii="仿宋_GB2312" w:eastAsia="仿宋_GB2312" w:hAnsi="仿宋_GB2312" w:cs="仿宋_GB2312"/>
          <w:color w:val="000000" w:themeColor="text1"/>
          <w:sz w:val="36"/>
          <w:szCs w:val="36"/>
        </w:rPr>
      </w:pPr>
    </w:p>
    <w:p w14:paraId="0CD61D11" w14:textId="77777777" w:rsidR="00992D7B" w:rsidRPr="00D36670" w:rsidRDefault="00992D7B">
      <w:pPr>
        <w:rPr>
          <w:rFonts w:ascii="仿宋_GB2312" w:eastAsia="仿宋_GB2312" w:hAnsi="仿宋_GB2312" w:cs="仿宋_GB2312"/>
          <w:color w:val="000000" w:themeColor="text1"/>
          <w:sz w:val="36"/>
          <w:szCs w:val="36"/>
        </w:rPr>
      </w:pPr>
    </w:p>
    <w:p w14:paraId="0D25C8E1" w14:textId="77777777" w:rsidR="00992D7B" w:rsidRPr="00D36670" w:rsidRDefault="00992D7B">
      <w:pPr>
        <w:rPr>
          <w:rFonts w:ascii="仿宋_GB2312" w:eastAsia="仿宋_GB2312" w:hAnsi="仿宋_GB2312" w:cs="仿宋_GB2312"/>
          <w:color w:val="000000" w:themeColor="text1"/>
          <w:sz w:val="36"/>
          <w:szCs w:val="36"/>
        </w:rPr>
      </w:pPr>
    </w:p>
    <w:p w14:paraId="7D981FF3" w14:textId="77777777" w:rsidR="00992D7B" w:rsidRPr="00D36670" w:rsidRDefault="00992D7B">
      <w:pPr>
        <w:rPr>
          <w:rFonts w:ascii="仿宋_GB2312" w:eastAsia="仿宋_GB2312" w:hAnsi="仿宋_GB2312" w:cs="仿宋_GB2312"/>
          <w:color w:val="000000" w:themeColor="text1"/>
          <w:sz w:val="36"/>
          <w:szCs w:val="36"/>
        </w:rPr>
      </w:pPr>
    </w:p>
    <w:p w14:paraId="500EA0AB" w14:textId="77777777" w:rsidR="00992D7B" w:rsidRPr="00D36670" w:rsidRDefault="00485681" w:rsidP="002304EE">
      <w:pPr>
        <w:adjustRightInd w:val="0"/>
        <w:snapToGrid w:val="0"/>
        <w:jc w:val="center"/>
        <w:rPr>
          <w:rFonts w:ascii="方正小标宋_GBK" w:eastAsia="方正小标宋_GBK"/>
          <w:bCs/>
          <w:color w:val="000000" w:themeColor="text1"/>
          <w:sz w:val="72"/>
          <w:szCs w:val="72"/>
        </w:rPr>
      </w:pPr>
      <w:r w:rsidRPr="00D36670">
        <w:rPr>
          <w:rFonts w:ascii="方正小标宋_GBK" w:eastAsia="方正小标宋_GBK" w:hint="eastAsia"/>
          <w:bCs/>
          <w:color w:val="000000" w:themeColor="text1"/>
          <w:sz w:val="72"/>
          <w:szCs w:val="72"/>
        </w:rPr>
        <w:t>建设项目环境影响报告表</w:t>
      </w:r>
    </w:p>
    <w:p w14:paraId="5C368F78" w14:textId="77777777" w:rsidR="00992D7B" w:rsidRPr="00D36670" w:rsidRDefault="00485681">
      <w:pPr>
        <w:adjustRightInd w:val="0"/>
        <w:snapToGrid w:val="0"/>
        <w:spacing w:beforeLines="80" w:before="192"/>
        <w:jc w:val="center"/>
        <w:rPr>
          <w:rFonts w:ascii="楷体_GB2312" w:eastAsia="楷体_GB2312"/>
          <w:bCs/>
          <w:color w:val="000000" w:themeColor="text1"/>
          <w:sz w:val="48"/>
          <w:szCs w:val="48"/>
        </w:rPr>
      </w:pPr>
      <w:r w:rsidRPr="00D36670">
        <w:rPr>
          <w:rFonts w:ascii="楷体_GB2312" w:eastAsia="楷体_GB2312" w:hint="eastAsia"/>
          <w:bCs/>
          <w:color w:val="000000" w:themeColor="text1"/>
          <w:sz w:val="48"/>
          <w:szCs w:val="48"/>
        </w:rPr>
        <w:t>（污染影响类）</w:t>
      </w:r>
    </w:p>
    <w:p w14:paraId="342AD625" w14:textId="77777777" w:rsidR="00992D7B" w:rsidRPr="00D36670" w:rsidRDefault="00992D7B">
      <w:pPr>
        <w:jc w:val="center"/>
        <w:rPr>
          <w:color w:val="000000" w:themeColor="text1"/>
          <w:sz w:val="52"/>
          <w:szCs w:val="52"/>
        </w:rPr>
      </w:pPr>
    </w:p>
    <w:p w14:paraId="6A662454" w14:textId="77777777" w:rsidR="00992D7B" w:rsidRPr="00D36670" w:rsidRDefault="00992D7B">
      <w:pPr>
        <w:jc w:val="center"/>
        <w:rPr>
          <w:rFonts w:eastAsia="仿宋"/>
          <w:color w:val="000000" w:themeColor="text1"/>
          <w:sz w:val="52"/>
          <w:szCs w:val="52"/>
        </w:rPr>
      </w:pPr>
    </w:p>
    <w:p w14:paraId="6B8C9104" w14:textId="77777777" w:rsidR="00992D7B" w:rsidRPr="00D36670" w:rsidRDefault="00992D7B">
      <w:pPr>
        <w:jc w:val="center"/>
        <w:rPr>
          <w:color w:val="000000" w:themeColor="text1"/>
          <w:sz w:val="52"/>
          <w:szCs w:val="52"/>
        </w:rPr>
      </w:pPr>
    </w:p>
    <w:p w14:paraId="0AA432E1" w14:textId="77777777" w:rsidR="00992D7B" w:rsidRPr="00D36670" w:rsidRDefault="00992D7B">
      <w:pPr>
        <w:jc w:val="center"/>
        <w:rPr>
          <w:color w:val="000000" w:themeColor="text1"/>
          <w:sz w:val="52"/>
          <w:szCs w:val="52"/>
        </w:rPr>
      </w:pPr>
    </w:p>
    <w:p w14:paraId="58408EEB" w14:textId="77777777" w:rsidR="00992D7B" w:rsidRPr="00D36670" w:rsidRDefault="00992D7B">
      <w:pPr>
        <w:jc w:val="center"/>
        <w:rPr>
          <w:color w:val="000000" w:themeColor="text1"/>
          <w:sz w:val="52"/>
          <w:szCs w:val="52"/>
        </w:rPr>
      </w:pPr>
    </w:p>
    <w:p w14:paraId="3FB7BB84" w14:textId="77777777" w:rsidR="00992D7B" w:rsidRPr="00D36670" w:rsidRDefault="00992D7B">
      <w:pPr>
        <w:jc w:val="center"/>
        <w:rPr>
          <w:color w:val="000000" w:themeColor="text1"/>
          <w:sz w:val="52"/>
          <w:szCs w:val="52"/>
        </w:rPr>
      </w:pPr>
    </w:p>
    <w:p w14:paraId="06A1913F" w14:textId="0484FD12" w:rsidR="00992D7B" w:rsidRPr="00D36670" w:rsidRDefault="00485681" w:rsidP="00AB6CAB">
      <w:pPr>
        <w:adjustRightInd w:val="0"/>
        <w:snapToGrid w:val="0"/>
        <w:spacing w:line="288" w:lineRule="auto"/>
        <w:ind w:left="1800" w:hangingChars="500" w:hanging="1800"/>
        <w:rPr>
          <w:rFonts w:ascii="仿宋_GB2312" w:eastAsia="仿宋_GB2312"/>
          <w:color w:val="000000" w:themeColor="text1"/>
          <w:sz w:val="36"/>
          <w:szCs w:val="36"/>
          <w:u w:val="single"/>
        </w:rPr>
      </w:pPr>
      <w:r w:rsidRPr="00D36670">
        <w:rPr>
          <w:rFonts w:ascii="仿宋_GB2312" w:eastAsia="仿宋_GB2312" w:hint="eastAsia"/>
          <w:color w:val="000000" w:themeColor="text1"/>
          <w:sz w:val="36"/>
          <w:szCs w:val="36"/>
        </w:rPr>
        <w:t>项目名称：</w:t>
      </w:r>
      <w:r w:rsidR="00235041" w:rsidRPr="00D36670">
        <w:rPr>
          <w:rFonts w:ascii="仿宋_GB2312" w:eastAsia="仿宋_GB2312" w:hint="eastAsia"/>
          <w:color w:val="000000" w:themeColor="text1"/>
          <w:sz w:val="36"/>
          <w:szCs w:val="36"/>
          <w:u w:val="single"/>
        </w:rPr>
        <w:t>中山市瑞</w:t>
      </w:r>
      <w:proofErr w:type="gramStart"/>
      <w:r w:rsidR="00235041" w:rsidRPr="00D36670">
        <w:rPr>
          <w:rFonts w:ascii="仿宋_GB2312" w:eastAsia="仿宋_GB2312" w:hint="eastAsia"/>
          <w:color w:val="000000" w:themeColor="text1"/>
          <w:sz w:val="36"/>
          <w:szCs w:val="36"/>
          <w:u w:val="single"/>
        </w:rPr>
        <w:t>燊</w:t>
      </w:r>
      <w:proofErr w:type="gramEnd"/>
      <w:r w:rsidR="00235041" w:rsidRPr="00D36670">
        <w:rPr>
          <w:rFonts w:ascii="仿宋_GB2312" w:eastAsia="仿宋_GB2312" w:hint="eastAsia"/>
          <w:color w:val="000000" w:themeColor="text1"/>
          <w:sz w:val="36"/>
          <w:szCs w:val="36"/>
          <w:u w:val="single"/>
        </w:rPr>
        <w:t>展示制品有限公司</w:t>
      </w:r>
      <w:r w:rsidR="00AB6CAB" w:rsidRPr="00D36670">
        <w:rPr>
          <w:rFonts w:ascii="仿宋_GB2312" w:eastAsia="仿宋_GB2312" w:hint="eastAsia"/>
          <w:color w:val="000000" w:themeColor="text1"/>
          <w:sz w:val="36"/>
          <w:szCs w:val="36"/>
          <w:u w:val="single"/>
        </w:rPr>
        <w:t>年产</w:t>
      </w:r>
      <w:r w:rsidR="00235041" w:rsidRPr="00D36670">
        <w:rPr>
          <w:rFonts w:ascii="仿宋_GB2312" w:eastAsia="仿宋_GB2312" w:hint="eastAsia"/>
          <w:color w:val="000000" w:themeColor="text1"/>
          <w:sz w:val="36"/>
          <w:szCs w:val="36"/>
          <w:u w:val="single"/>
        </w:rPr>
        <w:t>展示柜</w:t>
      </w:r>
      <w:r w:rsidR="00623E79" w:rsidRPr="00D36670">
        <w:rPr>
          <w:rFonts w:ascii="仿宋_GB2312" w:eastAsia="仿宋_GB2312"/>
          <w:color w:val="000000" w:themeColor="text1"/>
          <w:sz w:val="36"/>
          <w:szCs w:val="36"/>
          <w:u w:val="single"/>
        </w:rPr>
        <w:t>4.095</w:t>
      </w:r>
      <w:r w:rsidR="00235041" w:rsidRPr="00D36670">
        <w:rPr>
          <w:rFonts w:ascii="仿宋_GB2312" w:eastAsia="仿宋_GB2312"/>
          <w:color w:val="000000" w:themeColor="text1"/>
          <w:sz w:val="36"/>
          <w:szCs w:val="36"/>
          <w:u w:val="single"/>
        </w:rPr>
        <w:t>万套</w:t>
      </w:r>
      <w:r w:rsidR="00235041" w:rsidRPr="00D36670">
        <w:rPr>
          <w:rFonts w:ascii="仿宋_GB2312" w:eastAsia="仿宋_GB2312" w:hint="eastAsia"/>
          <w:color w:val="000000" w:themeColor="text1"/>
          <w:sz w:val="36"/>
          <w:szCs w:val="36"/>
          <w:u w:val="single"/>
        </w:rPr>
        <w:t>新</w:t>
      </w:r>
      <w:r w:rsidR="00AB6CAB" w:rsidRPr="00D36670">
        <w:rPr>
          <w:rFonts w:ascii="仿宋_GB2312" w:eastAsia="仿宋_GB2312" w:hint="eastAsia"/>
          <w:color w:val="000000" w:themeColor="text1"/>
          <w:sz w:val="36"/>
          <w:szCs w:val="36"/>
          <w:u w:val="single"/>
        </w:rPr>
        <w:t>建项目</w:t>
      </w:r>
    </w:p>
    <w:p w14:paraId="7F4DCCA3" w14:textId="46F4EE51" w:rsidR="00992D7B" w:rsidRPr="00D36670" w:rsidRDefault="00485681" w:rsidP="00406536">
      <w:pPr>
        <w:adjustRightInd w:val="0"/>
        <w:snapToGrid w:val="0"/>
        <w:spacing w:line="288" w:lineRule="auto"/>
        <w:rPr>
          <w:rFonts w:ascii="仿宋_GB2312" w:eastAsia="仿宋_GB2312"/>
          <w:color w:val="000000" w:themeColor="text1"/>
          <w:sz w:val="36"/>
          <w:szCs w:val="36"/>
          <w:u w:val="single"/>
        </w:rPr>
      </w:pPr>
      <w:r w:rsidRPr="00D36670">
        <w:rPr>
          <w:rFonts w:ascii="仿宋_GB2312" w:eastAsia="仿宋_GB2312" w:hint="eastAsia"/>
          <w:color w:val="000000" w:themeColor="text1"/>
          <w:sz w:val="36"/>
          <w:szCs w:val="36"/>
        </w:rPr>
        <w:t>建设单位（盖章）：</w:t>
      </w:r>
      <w:r w:rsidR="00033788" w:rsidRPr="00D36670">
        <w:rPr>
          <w:rFonts w:ascii="仿宋_GB2312" w:eastAsia="仿宋_GB2312" w:hint="eastAsia"/>
          <w:color w:val="000000" w:themeColor="text1"/>
          <w:sz w:val="36"/>
          <w:szCs w:val="36"/>
          <w:u w:val="single"/>
        </w:rPr>
        <w:t xml:space="preserve"> </w:t>
      </w:r>
      <w:r w:rsidR="00235041" w:rsidRPr="00D36670">
        <w:rPr>
          <w:rFonts w:ascii="仿宋_GB2312" w:eastAsia="仿宋_GB2312" w:hint="eastAsia"/>
          <w:color w:val="000000" w:themeColor="text1"/>
          <w:sz w:val="36"/>
          <w:szCs w:val="36"/>
          <w:u w:val="single"/>
        </w:rPr>
        <w:t>中山市瑞</w:t>
      </w:r>
      <w:proofErr w:type="gramStart"/>
      <w:r w:rsidR="00235041" w:rsidRPr="00D36670">
        <w:rPr>
          <w:rFonts w:ascii="仿宋_GB2312" w:eastAsia="仿宋_GB2312" w:hint="eastAsia"/>
          <w:color w:val="000000" w:themeColor="text1"/>
          <w:sz w:val="36"/>
          <w:szCs w:val="36"/>
          <w:u w:val="single"/>
        </w:rPr>
        <w:t>燊</w:t>
      </w:r>
      <w:proofErr w:type="gramEnd"/>
      <w:r w:rsidR="00235041" w:rsidRPr="00D36670">
        <w:rPr>
          <w:rFonts w:ascii="仿宋_GB2312" w:eastAsia="仿宋_GB2312" w:hint="eastAsia"/>
          <w:color w:val="000000" w:themeColor="text1"/>
          <w:sz w:val="36"/>
          <w:szCs w:val="36"/>
          <w:u w:val="single"/>
        </w:rPr>
        <w:t>展示制品有限公司</w:t>
      </w:r>
    </w:p>
    <w:p w14:paraId="66B0969A" w14:textId="71696B9D" w:rsidR="00992D7B" w:rsidRPr="00D36670" w:rsidRDefault="00485681" w:rsidP="00406536">
      <w:pPr>
        <w:adjustRightInd w:val="0"/>
        <w:snapToGrid w:val="0"/>
        <w:spacing w:line="288" w:lineRule="auto"/>
        <w:rPr>
          <w:rFonts w:ascii="仿宋_GB2312" w:eastAsia="仿宋_GB2312"/>
          <w:color w:val="000000" w:themeColor="text1"/>
          <w:sz w:val="36"/>
          <w:szCs w:val="36"/>
          <w:u w:val="single"/>
        </w:rPr>
      </w:pPr>
      <w:r w:rsidRPr="00D36670">
        <w:rPr>
          <w:rFonts w:ascii="仿宋_GB2312" w:eastAsia="仿宋_GB2312" w:hint="eastAsia"/>
          <w:color w:val="000000" w:themeColor="text1"/>
          <w:sz w:val="36"/>
          <w:szCs w:val="36"/>
        </w:rPr>
        <w:t>编制日期：</w:t>
      </w:r>
      <w:r w:rsidRPr="00D36670">
        <w:rPr>
          <w:rFonts w:ascii="仿宋_GB2312" w:eastAsia="仿宋_GB2312" w:hint="eastAsia"/>
          <w:color w:val="000000" w:themeColor="text1"/>
          <w:sz w:val="36"/>
          <w:szCs w:val="36"/>
          <w:u w:val="single"/>
        </w:rPr>
        <w:t xml:space="preserve"> </w:t>
      </w:r>
      <w:r w:rsidRPr="00D36670">
        <w:rPr>
          <w:rFonts w:ascii="仿宋_GB2312" w:eastAsia="仿宋_GB2312"/>
          <w:color w:val="000000" w:themeColor="text1"/>
          <w:sz w:val="36"/>
          <w:szCs w:val="36"/>
          <w:u w:val="single"/>
        </w:rPr>
        <w:t xml:space="preserve">   </w:t>
      </w:r>
      <w:r w:rsidR="00406536" w:rsidRPr="00D36670">
        <w:rPr>
          <w:rFonts w:ascii="仿宋_GB2312" w:eastAsia="仿宋_GB2312" w:hint="eastAsia"/>
          <w:color w:val="000000" w:themeColor="text1"/>
          <w:sz w:val="36"/>
          <w:szCs w:val="36"/>
          <w:u w:val="single"/>
        </w:rPr>
        <w:t>2021年</w:t>
      </w:r>
      <w:r w:rsidR="00235041" w:rsidRPr="00D36670">
        <w:rPr>
          <w:rFonts w:ascii="仿宋_GB2312" w:eastAsia="仿宋_GB2312"/>
          <w:color w:val="000000" w:themeColor="text1"/>
          <w:sz w:val="36"/>
          <w:szCs w:val="36"/>
          <w:u w:val="single"/>
        </w:rPr>
        <w:t>5</w:t>
      </w:r>
      <w:r w:rsidR="00406536" w:rsidRPr="00D36670">
        <w:rPr>
          <w:rFonts w:ascii="仿宋_GB2312" w:eastAsia="仿宋_GB2312" w:hint="eastAsia"/>
          <w:color w:val="000000" w:themeColor="text1"/>
          <w:sz w:val="36"/>
          <w:szCs w:val="36"/>
          <w:u w:val="single"/>
        </w:rPr>
        <w:t>月</w:t>
      </w:r>
      <w:r w:rsidR="00235041" w:rsidRPr="00D36670">
        <w:rPr>
          <w:rFonts w:ascii="仿宋_GB2312" w:eastAsia="仿宋_GB2312"/>
          <w:color w:val="000000" w:themeColor="text1"/>
          <w:sz w:val="36"/>
          <w:szCs w:val="36"/>
          <w:u w:val="single"/>
        </w:rPr>
        <w:t>10</w:t>
      </w:r>
      <w:r w:rsidR="00406536" w:rsidRPr="00D36670">
        <w:rPr>
          <w:rFonts w:ascii="仿宋_GB2312" w:eastAsia="仿宋_GB2312" w:hint="eastAsia"/>
          <w:color w:val="000000" w:themeColor="text1"/>
          <w:sz w:val="36"/>
          <w:szCs w:val="36"/>
          <w:u w:val="single"/>
        </w:rPr>
        <w:t>日</w:t>
      </w:r>
      <w:r w:rsidRPr="00D36670">
        <w:rPr>
          <w:rFonts w:ascii="仿宋_GB2312" w:eastAsia="仿宋_GB2312"/>
          <w:color w:val="000000" w:themeColor="text1"/>
          <w:sz w:val="36"/>
          <w:szCs w:val="36"/>
          <w:u w:val="single"/>
        </w:rPr>
        <w:t xml:space="preserve">  </w:t>
      </w:r>
      <w:r w:rsidR="00406536" w:rsidRPr="00D36670">
        <w:rPr>
          <w:rFonts w:ascii="仿宋_GB2312" w:eastAsia="仿宋_GB2312"/>
          <w:color w:val="000000" w:themeColor="text1"/>
          <w:sz w:val="36"/>
          <w:szCs w:val="36"/>
          <w:u w:val="single"/>
        </w:rPr>
        <w:t xml:space="preserve">        </w:t>
      </w:r>
    </w:p>
    <w:p w14:paraId="1F8E88DC" w14:textId="77777777" w:rsidR="00992D7B" w:rsidRPr="00D36670" w:rsidRDefault="00992D7B">
      <w:pPr>
        <w:adjustRightInd w:val="0"/>
        <w:snapToGrid w:val="0"/>
        <w:spacing w:line="288" w:lineRule="auto"/>
        <w:ind w:firstLine="1040"/>
        <w:rPr>
          <w:rFonts w:ascii="仿宋_GB2312" w:eastAsia="仿宋_GB2312"/>
          <w:color w:val="000000" w:themeColor="text1"/>
          <w:sz w:val="36"/>
          <w:szCs w:val="36"/>
          <w:u w:val="single"/>
        </w:rPr>
      </w:pPr>
      <w:bookmarkStart w:id="0" w:name="_Hlk57884087"/>
    </w:p>
    <w:p w14:paraId="3CEA1045" w14:textId="77777777" w:rsidR="00992D7B" w:rsidRPr="00D36670" w:rsidRDefault="00992D7B" w:rsidP="0093234B">
      <w:pPr>
        <w:adjustRightInd w:val="0"/>
        <w:snapToGrid w:val="0"/>
        <w:spacing w:line="288" w:lineRule="auto"/>
        <w:rPr>
          <w:rFonts w:ascii="仿宋_GB2312" w:eastAsia="仿宋_GB2312"/>
          <w:color w:val="000000" w:themeColor="text1"/>
          <w:sz w:val="36"/>
          <w:szCs w:val="36"/>
        </w:rPr>
      </w:pPr>
    </w:p>
    <w:p w14:paraId="7A7EED32" w14:textId="77777777" w:rsidR="00992D7B" w:rsidRPr="00D36670" w:rsidRDefault="00992D7B">
      <w:pPr>
        <w:adjustRightInd w:val="0"/>
        <w:snapToGrid w:val="0"/>
        <w:spacing w:line="288" w:lineRule="auto"/>
        <w:ind w:firstLine="1040"/>
        <w:rPr>
          <w:rFonts w:ascii="仿宋_GB2312" w:eastAsia="仿宋_GB2312"/>
          <w:color w:val="000000" w:themeColor="text1"/>
          <w:sz w:val="36"/>
          <w:szCs w:val="36"/>
        </w:rPr>
      </w:pPr>
    </w:p>
    <w:p w14:paraId="725E97F7" w14:textId="77777777" w:rsidR="00992D7B" w:rsidRPr="00D36670" w:rsidRDefault="00992D7B">
      <w:pPr>
        <w:adjustRightInd w:val="0"/>
        <w:snapToGrid w:val="0"/>
        <w:spacing w:line="288" w:lineRule="auto"/>
        <w:ind w:firstLine="1040"/>
        <w:rPr>
          <w:rFonts w:ascii="仿宋_GB2312" w:eastAsia="仿宋_GB2312"/>
          <w:color w:val="000000" w:themeColor="text1"/>
          <w:sz w:val="36"/>
          <w:szCs w:val="36"/>
        </w:rPr>
      </w:pPr>
    </w:p>
    <w:bookmarkEnd w:id="0"/>
    <w:p w14:paraId="31F8C1DD" w14:textId="77777777" w:rsidR="00992D7B" w:rsidRPr="00D36670" w:rsidRDefault="00485681">
      <w:pPr>
        <w:adjustRightInd w:val="0"/>
        <w:snapToGrid w:val="0"/>
        <w:spacing w:line="288" w:lineRule="auto"/>
        <w:jc w:val="center"/>
        <w:rPr>
          <w:rFonts w:ascii="楷体_GB2312" w:eastAsia="楷体_GB2312"/>
          <w:color w:val="000000" w:themeColor="text1"/>
          <w:sz w:val="36"/>
          <w:szCs w:val="36"/>
        </w:rPr>
      </w:pPr>
      <w:r w:rsidRPr="00D36670">
        <w:rPr>
          <w:rFonts w:ascii="楷体_GB2312" w:eastAsia="楷体_GB2312" w:hint="eastAsia"/>
          <w:color w:val="000000" w:themeColor="text1"/>
          <w:sz w:val="36"/>
          <w:szCs w:val="36"/>
        </w:rPr>
        <w:t>中华人民共和国生态环境部制</w:t>
      </w:r>
    </w:p>
    <w:sdt>
      <w:sdtPr>
        <w:rPr>
          <w:rFonts w:ascii="Times New Roman" w:eastAsia="宋体" w:hAnsi="Times New Roman" w:cs="Times New Roman"/>
          <w:color w:val="000000" w:themeColor="text1"/>
          <w:kern w:val="2"/>
          <w:sz w:val="21"/>
          <w:szCs w:val="24"/>
          <w:lang w:val="zh-CN"/>
        </w:rPr>
        <w:id w:val="-816578940"/>
        <w:docPartObj>
          <w:docPartGallery w:val="Table of Contents"/>
          <w:docPartUnique/>
        </w:docPartObj>
      </w:sdtPr>
      <w:sdtEndPr>
        <w:rPr>
          <w:b/>
          <w:bCs/>
        </w:rPr>
      </w:sdtEndPr>
      <w:sdtContent>
        <w:p w14:paraId="67AB9E6E" w14:textId="23098CF6" w:rsidR="002304EE" w:rsidRPr="00D36670" w:rsidRDefault="002304EE">
          <w:pPr>
            <w:pStyle w:val="TOC"/>
            <w:ind w:firstLine="480"/>
            <w:rPr>
              <w:color w:val="000000" w:themeColor="text1"/>
            </w:rPr>
          </w:pPr>
          <w:r w:rsidRPr="00D36670">
            <w:rPr>
              <w:color w:val="000000" w:themeColor="text1"/>
              <w:lang w:val="zh-CN"/>
            </w:rPr>
            <w:t>目录</w:t>
          </w:r>
        </w:p>
        <w:p w14:paraId="02C685DB" w14:textId="77777777" w:rsidR="00EE1326" w:rsidRPr="00D36670" w:rsidRDefault="002304EE">
          <w:pPr>
            <w:pStyle w:val="10"/>
            <w:tabs>
              <w:tab w:val="right" w:leader="dot" w:pos="8834"/>
            </w:tabs>
            <w:rPr>
              <w:rFonts w:asciiTheme="minorHAnsi" w:eastAsiaTheme="minorEastAsia" w:hAnsiTheme="minorHAnsi" w:cstheme="minorBidi"/>
              <w:bCs w:val="0"/>
              <w:caps w:val="0"/>
              <w:noProof/>
              <w:color w:val="000000" w:themeColor="text1"/>
              <w:w w:val="100"/>
              <w:sz w:val="21"/>
              <w:szCs w:val="22"/>
            </w:rPr>
          </w:pPr>
          <w:r w:rsidRPr="00D36670">
            <w:rPr>
              <w:b/>
              <w:color w:val="000000" w:themeColor="text1"/>
              <w:sz w:val="32"/>
              <w:szCs w:val="32"/>
              <w:lang w:val="zh-CN"/>
            </w:rPr>
            <w:fldChar w:fldCharType="begin"/>
          </w:r>
          <w:r w:rsidRPr="00D36670">
            <w:rPr>
              <w:b/>
              <w:color w:val="000000" w:themeColor="text1"/>
              <w:sz w:val="32"/>
              <w:szCs w:val="32"/>
              <w:lang w:val="zh-CN"/>
            </w:rPr>
            <w:instrText xml:space="preserve"> TOC \o "1-3" \h \z \u </w:instrText>
          </w:r>
          <w:r w:rsidRPr="00D36670">
            <w:rPr>
              <w:b/>
              <w:color w:val="000000" w:themeColor="text1"/>
              <w:sz w:val="32"/>
              <w:szCs w:val="32"/>
              <w:lang w:val="zh-CN"/>
            </w:rPr>
            <w:fldChar w:fldCharType="separate"/>
          </w:r>
          <w:hyperlink w:anchor="_Toc72508643" w:history="1">
            <w:r w:rsidR="00EE1326" w:rsidRPr="00D36670">
              <w:rPr>
                <w:rStyle w:val="af9"/>
                <w:rFonts w:hint="eastAsia"/>
                <w:noProof/>
                <w:snapToGrid w:val="0"/>
                <w:color w:val="000000" w:themeColor="text1"/>
              </w:rPr>
              <w:t>一、建设项目基本情况</w:t>
            </w:r>
            <w:r w:rsidR="00EE1326" w:rsidRPr="00D36670">
              <w:rPr>
                <w:noProof/>
                <w:webHidden/>
                <w:color w:val="000000" w:themeColor="text1"/>
              </w:rPr>
              <w:tab/>
            </w:r>
            <w:r w:rsidR="00EE1326" w:rsidRPr="00D36670">
              <w:rPr>
                <w:noProof/>
                <w:webHidden/>
                <w:color w:val="000000" w:themeColor="text1"/>
              </w:rPr>
              <w:fldChar w:fldCharType="begin"/>
            </w:r>
            <w:r w:rsidR="00EE1326" w:rsidRPr="00D36670">
              <w:rPr>
                <w:noProof/>
                <w:webHidden/>
                <w:color w:val="000000" w:themeColor="text1"/>
              </w:rPr>
              <w:instrText xml:space="preserve"> PAGEREF _Toc72508643 \h </w:instrText>
            </w:r>
            <w:r w:rsidR="00EE1326" w:rsidRPr="00D36670">
              <w:rPr>
                <w:noProof/>
                <w:webHidden/>
                <w:color w:val="000000" w:themeColor="text1"/>
              </w:rPr>
            </w:r>
            <w:r w:rsidR="00EE1326" w:rsidRPr="00D36670">
              <w:rPr>
                <w:noProof/>
                <w:webHidden/>
                <w:color w:val="000000" w:themeColor="text1"/>
              </w:rPr>
              <w:fldChar w:fldCharType="separate"/>
            </w:r>
            <w:r w:rsidR="00A27D6D">
              <w:rPr>
                <w:noProof/>
                <w:webHidden/>
                <w:color w:val="000000" w:themeColor="text1"/>
              </w:rPr>
              <w:t>1</w:t>
            </w:r>
            <w:r w:rsidR="00EE1326" w:rsidRPr="00D36670">
              <w:rPr>
                <w:noProof/>
                <w:webHidden/>
                <w:color w:val="000000" w:themeColor="text1"/>
              </w:rPr>
              <w:fldChar w:fldCharType="end"/>
            </w:r>
          </w:hyperlink>
        </w:p>
        <w:p w14:paraId="1509C3D4" w14:textId="77777777" w:rsidR="00EE1326" w:rsidRPr="00D36670" w:rsidRDefault="00F630DB">
          <w:pPr>
            <w:pStyle w:val="10"/>
            <w:tabs>
              <w:tab w:val="right" w:leader="dot" w:pos="8834"/>
            </w:tabs>
            <w:rPr>
              <w:rFonts w:asciiTheme="minorHAnsi" w:eastAsiaTheme="minorEastAsia" w:hAnsiTheme="minorHAnsi" w:cstheme="minorBidi"/>
              <w:bCs w:val="0"/>
              <w:caps w:val="0"/>
              <w:noProof/>
              <w:color w:val="000000" w:themeColor="text1"/>
              <w:w w:val="100"/>
              <w:sz w:val="21"/>
              <w:szCs w:val="22"/>
            </w:rPr>
          </w:pPr>
          <w:hyperlink w:anchor="_Toc72508644" w:history="1">
            <w:r w:rsidR="00EE1326" w:rsidRPr="00D36670">
              <w:rPr>
                <w:rStyle w:val="af9"/>
                <w:rFonts w:hint="eastAsia"/>
                <w:noProof/>
                <w:snapToGrid w:val="0"/>
                <w:color w:val="000000" w:themeColor="text1"/>
              </w:rPr>
              <w:t>二、建设项目工程分析</w:t>
            </w:r>
            <w:r w:rsidR="00EE1326" w:rsidRPr="00D36670">
              <w:rPr>
                <w:noProof/>
                <w:webHidden/>
                <w:color w:val="000000" w:themeColor="text1"/>
              </w:rPr>
              <w:tab/>
            </w:r>
            <w:r w:rsidR="00EE1326" w:rsidRPr="00D36670">
              <w:rPr>
                <w:noProof/>
                <w:webHidden/>
                <w:color w:val="000000" w:themeColor="text1"/>
              </w:rPr>
              <w:fldChar w:fldCharType="begin"/>
            </w:r>
            <w:r w:rsidR="00EE1326" w:rsidRPr="00D36670">
              <w:rPr>
                <w:noProof/>
                <w:webHidden/>
                <w:color w:val="000000" w:themeColor="text1"/>
              </w:rPr>
              <w:instrText xml:space="preserve"> PAGEREF _Toc72508644 \h </w:instrText>
            </w:r>
            <w:r w:rsidR="00EE1326" w:rsidRPr="00D36670">
              <w:rPr>
                <w:noProof/>
                <w:webHidden/>
                <w:color w:val="000000" w:themeColor="text1"/>
              </w:rPr>
            </w:r>
            <w:r w:rsidR="00EE1326" w:rsidRPr="00D36670">
              <w:rPr>
                <w:noProof/>
                <w:webHidden/>
                <w:color w:val="000000" w:themeColor="text1"/>
              </w:rPr>
              <w:fldChar w:fldCharType="separate"/>
            </w:r>
            <w:r w:rsidR="00A27D6D">
              <w:rPr>
                <w:noProof/>
                <w:webHidden/>
                <w:color w:val="000000" w:themeColor="text1"/>
              </w:rPr>
              <w:t>7</w:t>
            </w:r>
            <w:r w:rsidR="00EE1326" w:rsidRPr="00D36670">
              <w:rPr>
                <w:noProof/>
                <w:webHidden/>
                <w:color w:val="000000" w:themeColor="text1"/>
              </w:rPr>
              <w:fldChar w:fldCharType="end"/>
            </w:r>
          </w:hyperlink>
        </w:p>
        <w:p w14:paraId="32AA685F" w14:textId="77777777" w:rsidR="00EE1326" w:rsidRPr="00D36670" w:rsidRDefault="00F630DB">
          <w:pPr>
            <w:pStyle w:val="10"/>
            <w:tabs>
              <w:tab w:val="right" w:leader="dot" w:pos="8834"/>
            </w:tabs>
            <w:rPr>
              <w:rFonts w:asciiTheme="minorHAnsi" w:eastAsiaTheme="minorEastAsia" w:hAnsiTheme="minorHAnsi" w:cstheme="minorBidi"/>
              <w:bCs w:val="0"/>
              <w:caps w:val="0"/>
              <w:noProof/>
              <w:color w:val="000000" w:themeColor="text1"/>
              <w:w w:val="100"/>
              <w:sz w:val="21"/>
              <w:szCs w:val="22"/>
            </w:rPr>
          </w:pPr>
          <w:hyperlink w:anchor="_Toc72508645" w:history="1">
            <w:r w:rsidR="00EE1326" w:rsidRPr="00D36670">
              <w:rPr>
                <w:rStyle w:val="af9"/>
                <w:rFonts w:hint="eastAsia"/>
                <w:noProof/>
                <w:color w:val="000000" w:themeColor="text1"/>
              </w:rPr>
              <w:t>三、区域环境质量现状、环境保护目标及评价标准</w:t>
            </w:r>
            <w:r w:rsidR="00EE1326" w:rsidRPr="00D36670">
              <w:rPr>
                <w:noProof/>
                <w:webHidden/>
                <w:color w:val="000000" w:themeColor="text1"/>
              </w:rPr>
              <w:tab/>
            </w:r>
            <w:r w:rsidR="00EE1326" w:rsidRPr="00D36670">
              <w:rPr>
                <w:noProof/>
                <w:webHidden/>
                <w:color w:val="000000" w:themeColor="text1"/>
              </w:rPr>
              <w:fldChar w:fldCharType="begin"/>
            </w:r>
            <w:r w:rsidR="00EE1326" w:rsidRPr="00D36670">
              <w:rPr>
                <w:noProof/>
                <w:webHidden/>
                <w:color w:val="000000" w:themeColor="text1"/>
              </w:rPr>
              <w:instrText xml:space="preserve"> PAGEREF _Toc72508645 \h </w:instrText>
            </w:r>
            <w:r w:rsidR="00EE1326" w:rsidRPr="00D36670">
              <w:rPr>
                <w:noProof/>
                <w:webHidden/>
                <w:color w:val="000000" w:themeColor="text1"/>
              </w:rPr>
            </w:r>
            <w:r w:rsidR="00EE1326" w:rsidRPr="00D36670">
              <w:rPr>
                <w:noProof/>
                <w:webHidden/>
                <w:color w:val="000000" w:themeColor="text1"/>
              </w:rPr>
              <w:fldChar w:fldCharType="separate"/>
            </w:r>
            <w:r w:rsidR="00A27D6D">
              <w:rPr>
                <w:noProof/>
                <w:webHidden/>
                <w:color w:val="000000" w:themeColor="text1"/>
              </w:rPr>
              <w:t>18</w:t>
            </w:r>
            <w:r w:rsidR="00EE1326" w:rsidRPr="00D36670">
              <w:rPr>
                <w:noProof/>
                <w:webHidden/>
                <w:color w:val="000000" w:themeColor="text1"/>
              </w:rPr>
              <w:fldChar w:fldCharType="end"/>
            </w:r>
          </w:hyperlink>
        </w:p>
        <w:p w14:paraId="4E72D283" w14:textId="77777777" w:rsidR="00EE1326" w:rsidRPr="00D36670" w:rsidRDefault="00F630DB">
          <w:pPr>
            <w:pStyle w:val="10"/>
            <w:tabs>
              <w:tab w:val="right" w:leader="dot" w:pos="8834"/>
            </w:tabs>
            <w:rPr>
              <w:rFonts w:asciiTheme="minorHAnsi" w:eastAsiaTheme="minorEastAsia" w:hAnsiTheme="minorHAnsi" w:cstheme="minorBidi"/>
              <w:bCs w:val="0"/>
              <w:caps w:val="0"/>
              <w:noProof/>
              <w:color w:val="000000" w:themeColor="text1"/>
              <w:w w:val="100"/>
              <w:sz w:val="21"/>
              <w:szCs w:val="22"/>
            </w:rPr>
          </w:pPr>
          <w:hyperlink w:anchor="_Toc72508646" w:history="1">
            <w:r w:rsidR="00EE1326" w:rsidRPr="00D36670">
              <w:rPr>
                <w:rStyle w:val="af9"/>
                <w:rFonts w:hint="eastAsia"/>
                <w:noProof/>
                <w:color w:val="000000" w:themeColor="text1"/>
              </w:rPr>
              <w:t>四、主要环境影响和保护措施</w:t>
            </w:r>
            <w:r w:rsidR="00EE1326" w:rsidRPr="00D36670">
              <w:rPr>
                <w:noProof/>
                <w:webHidden/>
                <w:color w:val="000000" w:themeColor="text1"/>
              </w:rPr>
              <w:tab/>
            </w:r>
            <w:r w:rsidR="00EE1326" w:rsidRPr="00D36670">
              <w:rPr>
                <w:noProof/>
                <w:webHidden/>
                <w:color w:val="000000" w:themeColor="text1"/>
              </w:rPr>
              <w:fldChar w:fldCharType="begin"/>
            </w:r>
            <w:r w:rsidR="00EE1326" w:rsidRPr="00D36670">
              <w:rPr>
                <w:noProof/>
                <w:webHidden/>
                <w:color w:val="000000" w:themeColor="text1"/>
              </w:rPr>
              <w:instrText xml:space="preserve"> PAGEREF _Toc72508646 \h </w:instrText>
            </w:r>
            <w:r w:rsidR="00EE1326" w:rsidRPr="00D36670">
              <w:rPr>
                <w:noProof/>
                <w:webHidden/>
                <w:color w:val="000000" w:themeColor="text1"/>
              </w:rPr>
            </w:r>
            <w:r w:rsidR="00EE1326" w:rsidRPr="00D36670">
              <w:rPr>
                <w:noProof/>
                <w:webHidden/>
                <w:color w:val="000000" w:themeColor="text1"/>
              </w:rPr>
              <w:fldChar w:fldCharType="separate"/>
            </w:r>
            <w:r w:rsidR="00A27D6D">
              <w:rPr>
                <w:noProof/>
                <w:webHidden/>
                <w:color w:val="000000" w:themeColor="text1"/>
              </w:rPr>
              <w:t>25</w:t>
            </w:r>
            <w:r w:rsidR="00EE1326" w:rsidRPr="00D36670">
              <w:rPr>
                <w:noProof/>
                <w:webHidden/>
                <w:color w:val="000000" w:themeColor="text1"/>
              </w:rPr>
              <w:fldChar w:fldCharType="end"/>
            </w:r>
          </w:hyperlink>
        </w:p>
        <w:p w14:paraId="2602C8CD" w14:textId="77777777" w:rsidR="00EE1326" w:rsidRPr="00D36670" w:rsidRDefault="00F630DB">
          <w:pPr>
            <w:pStyle w:val="10"/>
            <w:tabs>
              <w:tab w:val="right" w:leader="dot" w:pos="8834"/>
            </w:tabs>
            <w:rPr>
              <w:rFonts w:asciiTheme="minorHAnsi" w:eastAsiaTheme="minorEastAsia" w:hAnsiTheme="minorHAnsi" w:cstheme="minorBidi"/>
              <w:bCs w:val="0"/>
              <w:caps w:val="0"/>
              <w:noProof/>
              <w:color w:val="000000" w:themeColor="text1"/>
              <w:w w:val="100"/>
              <w:sz w:val="21"/>
              <w:szCs w:val="22"/>
            </w:rPr>
          </w:pPr>
          <w:hyperlink w:anchor="_Toc72508647" w:history="1">
            <w:r w:rsidR="00EE1326" w:rsidRPr="00D36670">
              <w:rPr>
                <w:rStyle w:val="af9"/>
                <w:rFonts w:hint="eastAsia"/>
                <w:noProof/>
                <w:color w:val="000000" w:themeColor="text1"/>
              </w:rPr>
              <w:t>五、环境保护措施监督检查清单</w:t>
            </w:r>
            <w:r w:rsidR="00EE1326" w:rsidRPr="00D36670">
              <w:rPr>
                <w:noProof/>
                <w:webHidden/>
                <w:color w:val="000000" w:themeColor="text1"/>
              </w:rPr>
              <w:tab/>
            </w:r>
            <w:r w:rsidR="00EE1326" w:rsidRPr="00D36670">
              <w:rPr>
                <w:noProof/>
                <w:webHidden/>
                <w:color w:val="000000" w:themeColor="text1"/>
              </w:rPr>
              <w:fldChar w:fldCharType="begin"/>
            </w:r>
            <w:r w:rsidR="00EE1326" w:rsidRPr="00D36670">
              <w:rPr>
                <w:noProof/>
                <w:webHidden/>
                <w:color w:val="000000" w:themeColor="text1"/>
              </w:rPr>
              <w:instrText xml:space="preserve"> PAGEREF _Toc72508647 \h </w:instrText>
            </w:r>
            <w:r w:rsidR="00EE1326" w:rsidRPr="00D36670">
              <w:rPr>
                <w:noProof/>
                <w:webHidden/>
                <w:color w:val="000000" w:themeColor="text1"/>
              </w:rPr>
            </w:r>
            <w:r w:rsidR="00EE1326" w:rsidRPr="00D36670">
              <w:rPr>
                <w:noProof/>
                <w:webHidden/>
                <w:color w:val="000000" w:themeColor="text1"/>
              </w:rPr>
              <w:fldChar w:fldCharType="separate"/>
            </w:r>
            <w:r w:rsidR="00A27D6D">
              <w:rPr>
                <w:noProof/>
                <w:webHidden/>
                <w:color w:val="000000" w:themeColor="text1"/>
              </w:rPr>
              <w:t>44</w:t>
            </w:r>
            <w:r w:rsidR="00EE1326" w:rsidRPr="00D36670">
              <w:rPr>
                <w:noProof/>
                <w:webHidden/>
                <w:color w:val="000000" w:themeColor="text1"/>
              </w:rPr>
              <w:fldChar w:fldCharType="end"/>
            </w:r>
          </w:hyperlink>
        </w:p>
        <w:p w14:paraId="53DE38D0" w14:textId="77777777" w:rsidR="00EE1326" w:rsidRPr="00D36670" w:rsidRDefault="00F630DB">
          <w:pPr>
            <w:pStyle w:val="10"/>
            <w:tabs>
              <w:tab w:val="right" w:leader="dot" w:pos="8834"/>
            </w:tabs>
            <w:rPr>
              <w:rFonts w:asciiTheme="minorHAnsi" w:eastAsiaTheme="minorEastAsia" w:hAnsiTheme="minorHAnsi" w:cstheme="minorBidi"/>
              <w:bCs w:val="0"/>
              <w:caps w:val="0"/>
              <w:noProof/>
              <w:color w:val="000000" w:themeColor="text1"/>
              <w:w w:val="100"/>
              <w:sz w:val="21"/>
              <w:szCs w:val="22"/>
            </w:rPr>
          </w:pPr>
          <w:hyperlink w:anchor="_Toc72508648" w:history="1">
            <w:r w:rsidR="00EE1326" w:rsidRPr="00D36670">
              <w:rPr>
                <w:rStyle w:val="af9"/>
                <w:rFonts w:hint="eastAsia"/>
                <w:noProof/>
                <w:color w:val="000000" w:themeColor="text1"/>
              </w:rPr>
              <w:t>六、结论</w:t>
            </w:r>
            <w:r w:rsidR="00EE1326" w:rsidRPr="00D36670">
              <w:rPr>
                <w:noProof/>
                <w:webHidden/>
                <w:color w:val="000000" w:themeColor="text1"/>
              </w:rPr>
              <w:tab/>
            </w:r>
            <w:r w:rsidR="00EE1326" w:rsidRPr="00D36670">
              <w:rPr>
                <w:noProof/>
                <w:webHidden/>
                <w:color w:val="000000" w:themeColor="text1"/>
              </w:rPr>
              <w:fldChar w:fldCharType="begin"/>
            </w:r>
            <w:r w:rsidR="00EE1326" w:rsidRPr="00D36670">
              <w:rPr>
                <w:noProof/>
                <w:webHidden/>
                <w:color w:val="000000" w:themeColor="text1"/>
              </w:rPr>
              <w:instrText xml:space="preserve"> PAGEREF _Toc72508648 \h </w:instrText>
            </w:r>
            <w:r w:rsidR="00EE1326" w:rsidRPr="00D36670">
              <w:rPr>
                <w:noProof/>
                <w:webHidden/>
                <w:color w:val="000000" w:themeColor="text1"/>
              </w:rPr>
            </w:r>
            <w:r w:rsidR="00EE1326" w:rsidRPr="00D36670">
              <w:rPr>
                <w:noProof/>
                <w:webHidden/>
                <w:color w:val="000000" w:themeColor="text1"/>
              </w:rPr>
              <w:fldChar w:fldCharType="separate"/>
            </w:r>
            <w:r w:rsidR="00A27D6D">
              <w:rPr>
                <w:noProof/>
                <w:webHidden/>
                <w:color w:val="000000" w:themeColor="text1"/>
              </w:rPr>
              <w:t>46</w:t>
            </w:r>
            <w:r w:rsidR="00EE1326" w:rsidRPr="00D36670">
              <w:rPr>
                <w:noProof/>
                <w:webHidden/>
                <w:color w:val="000000" w:themeColor="text1"/>
              </w:rPr>
              <w:fldChar w:fldCharType="end"/>
            </w:r>
          </w:hyperlink>
        </w:p>
        <w:p w14:paraId="0F366353" w14:textId="77777777" w:rsidR="00EE1326" w:rsidRPr="00D36670" w:rsidRDefault="00F630DB">
          <w:pPr>
            <w:pStyle w:val="10"/>
            <w:tabs>
              <w:tab w:val="right" w:leader="dot" w:pos="8834"/>
            </w:tabs>
            <w:rPr>
              <w:rFonts w:asciiTheme="minorHAnsi" w:eastAsiaTheme="minorEastAsia" w:hAnsiTheme="minorHAnsi" w:cstheme="minorBidi"/>
              <w:bCs w:val="0"/>
              <w:caps w:val="0"/>
              <w:noProof/>
              <w:color w:val="000000" w:themeColor="text1"/>
              <w:w w:val="100"/>
              <w:sz w:val="21"/>
              <w:szCs w:val="22"/>
            </w:rPr>
          </w:pPr>
          <w:hyperlink w:anchor="_Toc72508649" w:history="1">
            <w:r w:rsidR="00EE1326" w:rsidRPr="00D36670">
              <w:rPr>
                <w:rStyle w:val="af9"/>
                <w:rFonts w:hint="eastAsia"/>
                <w:noProof/>
                <w:snapToGrid w:val="0"/>
                <w:color w:val="000000" w:themeColor="text1"/>
              </w:rPr>
              <w:t>附表</w:t>
            </w:r>
            <w:r w:rsidR="00EE1326" w:rsidRPr="00D36670">
              <w:rPr>
                <w:noProof/>
                <w:webHidden/>
                <w:color w:val="000000" w:themeColor="text1"/>
              </w:rPr>
              <w:tab/>
            </w:r>
            <w:r w:rsidR="00EE1326" w:rsidRPr="00D36670">
              <w:rPr>
                <w:noProof/>
                <w:webHidden/>
                <w:color w:val="000000" w:themeColor="text1"/>
              </w:rPr>
              <w:fldChar w:fldCharType="begin"/>
            </w:r>
            <w:r w:rsidR="00EE1326" w:rsidRPr="00D36670">
              <w:rPr>
                <w:noProof/>
                <w:webHidden/>
                <w:color w:val="000000" w:themeColor="text1"/>
              </w:rPr>
              <w:instrText xml:space="preserve"> PAGEREF _Toc72508649 \h </w:instrText>
            </w:r>
            <w:r w:rsidR="00EE1326" w:rsidRPr="00D36670">
              <w:rPr>
                <w:noProof/>
                <w:webHidden/>
                <w:color w:val="000000" w:themeColor="text1"/>
              </w:rPr>
            </w:r>
            <w:r w:rsidR="00EE1326" w:rsidRPr="00D36670">
              <w:rPr>
                <w:noProof/>
                <w:webHidden/>
                <w:color w:val="000000" w:themeColor="text1"/>
              </w:rPr>
              <w:fldChar w:fldCharType="separate"/>
            </w:r>
            <w:r w:rsidR="00A27D6D">
              <w:rPr>
                <w:noProof/>
                <w:webHidden/>
                <w:color w:val="000000" w:themeColor="text1"/>
              </w:rPr>
              <w:t>47</w:t>
            </w:r>
            <w:r w:rsidR="00EE1326" w:rsidRPr="00D36670">
              <w:rPr>
                <w:noProof/>
                <w:webHidden/>
                <w:color w:val="000000" w:themeColor="text1"/>
              </w:rPr>
              <w:fldChar w:fldCharType="end"/>
            </w:r>
          </w:hyperlink>
        </w:p>
        <w:p w14:paraId="348D1FE0" w14:textId="77777777" w:rsidR="00EE1326" w:rsidRPr="00D36670" w:rsidRDefault="00F630DB">
          <w:pPr>
            <w:pStyle w:val="10"/>
            <w:tabs>
              <w:tab w:val="right" w:leader="dot" w:pos="8834"/>
            </w:tabs>
            <w:rPr>
              <w:rFonts w:asciiTheme="minorHAnsi" w:eastAsiaTheme="minorEastAsia" w:hAnsiTheme="minorHAnsi" w:cstheme="minorBidi"/>
              <w:bCs w:val="0"/>
              <w:caps w:val="0"/>
              <w:noProof/>
              <w:color w:val="000000" w:themeColor="text1"/>
              <w:w w:val="100"/>
              <w:sz w:val="21"/>
              <w:szCs w:val="22"/>
            </w:rPr>
          </w:pPr>
          <w:hyperlink w:anchor="_Toc72508650" w:history="1">
            <w:r w:rsidR="00EE1326" w:rsidRPr="00D36670">
              <w:rPr>
                <w:rStyle w:val="af9"/>
                <w:rFonts w:hint="eastAsia"/>
                <w:noProof/>
                <w:snapToGrid w:val="0"/>
                <w:color w:val="000000" w:themeColor="text1"/>
              </w:rPr>
              <w:t>建设项目污染物排放量汇总表</w:t>
            </w:r>
            <w:r w:rsidR="00EE1326" w:rsidRPr="00D36670">
              <w:rPr>
                <w:noProof/>
                <w:webHidden/>
                <w:color w:val="000000" w:themeColor="text1"/>
              </w:rPr>
              <w:tab/>
            </w:r>
            <w:r w:rsidR="00EE1326" w:rsidRPr="00D36670">
              <w:rPr>
                <w:noProof/>
                <w:webHidden/>
                <w:color w:val="000000" w:themeColor="text1"/>
              </w:rPr>
              <w:fldChar w:fldCharType="begin"/>
            </w:r>
            <w:r w:rsidR="00EE1326" w:rsidRPr="00D36670">
              <w:rPr>
                <w:noProof/>
                <w:webHidden/>
                <w:color w:val="000000" w:themeColor="text1"/>
              </w:rPr>
              <w:instrText xml:space="preserve"> PAGEREF _Toc72508650 \h </w:instrText>
            </w:r>
            <w:r w:rsidR="00EE1326" w:rsidRPr="00D36670">
              <w:rPr>
                <w:noProof/>
                <w:webHidden/>
                <w:color w:val="000000" w:themeColor="text1"/>
              </w:rPr>
            </w:r>
            <w:r w:rsidR="00EE1326" w:rsidRPr="00D36670">
              <w:rPr>
                <w:noProof/>
                <w:webHidden/>
                <w:color w:val="000000" w:themeColor="text1"/>
              </w:rPr>
              <w:fldChar w:fldCharType="separate"/>
            </w:r>
            <w:r w:rsidR="00A27D6D">
              <w:rPr>
                <w:noProof/>
                <w:webHidden/>
                <w:color w:val="000000" w:themeColor="text1"/>
              </w:rPr>
              <w:t>47</w:t>
            </w:r>
            <w:r w:rsidR="00EE1326" w:rsidRPr="00D36670">
              <w:rPr>
                <w:noProof/>
                <w:webHidden/>
                <w:color w:val="000000" w:themeColor="text1"/>
              </w:rPr>
              <w:fldChar w:fldCharType="end"/>
            </w:r>
          </w:hyperlink>
        </w:p>
        <w:p w14:paraId="250C9B1C" w14:textId="77777777" w:rsidR="00EE1326" w:rsidRPr="00D36670" w:rsidRDefault="00F630DB">
          <w:pPr>
            <w:pStyle w:val="10"/>
            <w:tabs>
              <w:tab w:val="right" w:leader="dot" w:pos="8834"/>
            </w:tabs>
            <w:rPr>
              <w:rFonts w:asciiTheme="minorHAnsi" w:eastAsiaTheme="minorEastAsia" w:hAnsiTheme="minorHAnsi" w:cstheme="minorBidi"/>
              <w:bCs w:val="0"/>
              <w:caps w:val="0"/>
              <w:noProof/>
              <w:color w:val="000000" w:themeColor="text1"/>
              <w:w w:val="100"/>
              <w:sz w:val="21"/>
              <w:szCs w:val="22"/>
            </w:rPr>
          </w:pPr>
          <w:hyperlink w:anchor="_Toc72508651" w:history="1">
            <w:r w:rsidR="00EE1326" w:rsidRPr="00D36670">
              <w:rPr>
                <w:rStyle w:val="af9"/>
                <w:rFonts w:hint="eastAsia"/>
                <w:noProof/>
                <w:color w:val="000000" w:themeColor="text1"/>
              </w:rPr>
              <w:t>附件一引用数据</w:t>
            </w:r>
            <w:r w:rsidR="00EE1326" w:rsidRPr="00D36670">
              <w:rPr>
                <w:noProof/>
                <w:webHidden/>
                <w:color w:val="000000" w:themeColor="text1"/>
              </w:rPr>
              <w:tab/>
            </w:r>
            <w:r w:rsidR="00EE1326" w:rsidRPr="00D36670">
              <w:rPr>
                <w:noProof/>
                <w:webHidden/>
                <w:color w:val="000000" w:themeColor="text1"/>
              </w:rPr>
              <w:fldChar w:fldCharType="begin"/>
            </w:r>
            <w:r w:rsidR="00EE1326" w:rsidRPr="00D36670">
              <w:rPr>
                <w:noProof/>
                <w:webHidden/>
                <w:color w:val="000000" w:themeColor="text1"/>
              </w:rPr>
              <w:instrText xml:space="preserve"> PAGEREF _Toc72508651 \h </w:instrText>
            </w:r>
            <w:r w:rsidR="00EE1326" w:rsidRPr="00D36670">
              <w:rPr>
                <w:noProof/>
                <w:webHidden/>
                <w:color w:val="000000" w:themeColor="text1"/>
              </w:rPr>
            </w:r>
            <w:r w:rsidR="00EE1326" w:rsidRPr="00D36670">
              <w:rPr>
                <w:noProof/>
                <w:webHidden/>
                <w:color w:val="000000" w:themeColor="text1"/>
              </w:rPr>
              <w:fldChar w:fldCharType="separate"/>
            </w:r>
            <w:r w:rsidR="00A27D6D">
              <w:rPr>
                <w:noProof/>
                <w:webHidden/>
                <w:color w:val="000000" w:themeColor="text1"/>
              </w:rPr>
              <w:t>53</w:t>
            </w:r>
            <w:r w:rsidR="00EE1326" w:rsidRPr="00D36670">
              <w:rPr>
                <w:noProof/>
                <w:webHidden/>
                <w:color w:val="000000" w:themeColor="text1"/>
              </w:rPr>
              <w:fldChar w:fldCharType="end"/>
            </w:r>
          </w:hyperlink>
        </w:p>
        <w:p w14:paraId="3DE9D4AB" w14:textId="0EAD224D" w:rsidR="002304EE" w:rsidRPr="00D36670" w:rsidRDefault="002304EE">
          <w:pPr>
            <w:rPr>
              <w:color w:val="000000" w:themeColor="text1"/>
            </w:rPr>
          </w:pPr>
          <w:r w:rsidRPr="00D36670">
            <w:rPr>
              <w:b/>
              <w:bCs/>
              <w:color w:val="000000" w:themeColor="text1"/>
              <w:sz w:val="32"/>
              <w:szCs w:val="32"/>
              <w:lang w:val="zh-CN"/>
            </w:rPr>
            <w:fldChar w:fldCharType="end"/>
          </w:r>
        </w:p>
      </w:sdtContent>
    </w:sdt>
    <w:p w14:paraId="7297A8AC" w14:textId="0A8A7B1F" w:rsidR="002304EE" w:rsidRPr="00D36670" w:rsidRDefault="002304EE">
      <w:pPr>
        <w:adjustRightInd w:val="0"/>
        <w:snapToGrid w:val="0"/>
        <w:spacing w:line="288" w:lineRule="auto"/>
        <w:ind w:firstLine="1040"/>
        <w:rPr>
          <w:rFonts w:ascii="仿宋_GB2312" w:eastAsia="仿宋_GB2312"/>
          <w:color w:val="000000" w:themeColor="text1"/>
          <w:sz w:val="36"/>
          <w:szCs w:val="36"/>
        </w:rPr>
      </w:pPr>
    </w:p>
    <w:p w14:paraId="7DA1F873" w14:textId="77777777" w:rsidR="002304EE" w:rsidRPr="00D36670" w:rsidRDefault="002304EE">
      <w:pPr>
        <w:widowControl/>
        <w:jc w:val="left"/>
        <w:rPr>
          <w:rFonts w:ascii="仿宋_GB2312" w:eastAsia="仿宋_GB2312"/>
          <w:color w:val="000000" w:themeColor="text1"/>
          <w:sz w:val="36"/>
          <w:szCs w:val="36"/>
        </w:rPr>
      </w:pPr>
      <w:r w:rsidRPr="00D36670">
        <w:rPr>
          <w:rFonts w:ascii="仿宋_GB2312" w:eastAsia="仿宋_GB2312"/>
          <w:color w:val="000000" w:themeColor="text1"/>
          <w:sz w:val="36"/>
          <w:szCs w:val="36"/>
        </w:rPr>
        <w:br w:type="page"/>
      </w:r>
    </w:p>
    <w:p w14:paraId="5F4C3B44" w14:textId="77777777" w:rsidR="00992D7B" w:rsidRPr="00D36670" w:rsidRDefault="00992D7B">
      <w:pPr>
        <w:adjustRightInd w:val="0"/>
        <w:snapToGrid w:val="0"/>
        <w:spacing w:line="288" w:lineRule="auto"/>
        <w:ind w:firstLine="1040"/>
        <w:rPr>
          <w:rFonts w:ascii="仿宋_GB2312" w:eastAsia="仿宋_GB2312"/>
          <w:color w:val="000000" w:themeColor="text1"/>
          <w:sz w:val="36"/>
          <w:szCs w:val="36"/>
        </w:rPr>
        <w:sectPr w:rsidR="00992D7B" w:rsidRPr="00D36670">
          <w:footerReference w:type="even" r:id="rId9"/>
          <w:pgSz w:w="11906" w:h="16838"/>
          <w:pgMar w:top="1701" w:right="1531" w:bottom="1701" w:left="1531" w:header="851" w:footer="1077" w:gutter="0"/>
          <w:pgNumType w:start="3"/>
          <w:cols w:space="720"/>
          <w:docGrid w:linePitch="312"/>
        </w:sectPr>
      </w:pPr>
    </w:p>
    <w:p w14:paraId="3F2EB2AA" w14:textId="77777777" w:rsidR="00992D7B" w:rsidRPr="00D36670" w:rsidRDefault="00485681">
      <w:pPr>
        <w:pStyle w:val="af4"/>
        <w:rPr>
          <w:snapToGrid w:val="0"/>
          <w:color w:val="000000" w:themeColor="text1"/>
        </w:rPr>
      </w:pPr>
      <w:bookmarkStart w:id="1" w:name="_Toc72508643"/>
      <w:r w:rsidRPr="00D36670">
        <w:rPr>
          <w:rFonts w:hint="eastAsia"/>
          <w:snapToGrid w:val="0"/>
          <w:color w:val="000000" w:themeColor="text1"/>
        </w:rPr>
        <w:lastRenderedPageBreak/>
        <w:t>一、建设项目基本情况</w:t>
      </w:r>
      <w:bookmarkEnd w:id="1"/>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98"/>
        <w:gridCol w:w="2021"/>
        <w:gridCol w:w="2212"/>
        <w:gridCol w:w="2639"/>
      </w:tblGrid>
      <w:tr w:rsidR="00992D7B" w:rsidRPr="00D36670" w14:paraId="2855A64E" w14:textId="77777777" w:rsidTr="00A824D1">
        <w:trPr>
          <w:trHeight w:val="497"/>
          <w:jc w:val="center"/>
        </w:trPr>
        <w:tc>
          <w:tcPr>
            <w:tcW w:w="1998" w:type="dxa"/>
            <w:tcMar>
              <w:top w:w="16" w:type="dxa"/>
              <w:left w:w="16" w:type="dxa"/>
              <w:right w:w="16" w:type="dxa"/>
            </w:tcMar>
            <w:vAlign w:val="center"/>
          </w:tcPr>
          <w:p w14:paraId="7D88F80C"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建设项目名称</w:t>
            </w:r>
          </w:p>
        </w:tc>
        <w:tc>
          <w:tcPr>
            <w:tcW w:w="6872" w:type="dxa"/>
            <w:gridSpan w:val="3"/>
            <w:vAlign w:val="center"/>
          </w:tcPr>
          <w:p w14:paraId="0D058896" w14:textId="6B4A25B3" w:rsidR="00992D7B" w:rsidRPr="00D36670" w:rsidRDefault="00235041" w:rsidP="003B33E4">
            <w:pPr>
              <w:pStyle w:val="afff"/>
              <w:jc w:val="center"/>
              <w:rPr>
                <w:rFonts w:ascii="宋体" w:hAnsi="宋体" w:cs="宋体"/>
                <w:color w:val="000000" w:themeColor="text1"/>
                <w:szCs w:val="21"/>
              </w:rPr>
            </w:pPr>
            <w:r w:rsidRPr="00D36670">
              <w:rPr>
                <w:rFonts w:hint="eastAsia"/>
                <w:color w:val="000000" w:themeColor="text1"/>
              </w:rPr>
              <w:t>中山市瑞</w:t>
            </w:r>
            <w:proofErr w:type="gramStart"/>
            <w:r w:rsidRPr="00D36670">
              <w:rPr>
                <w:rFonts w:hint="eastAsia"/>
                <w:color w:val="000000" w:themeColor="text1"/>
              </w:rPr>
              <w:t>燊</w:t>
            </w:r>
            <w:proofErr w:type="gramEnd"/>
            <w:r w:rsidRPr="00D36670">
              <w:rPr>
                <w:rFonts w:hint="eastAsia"/>
                <w:color w:val="000000" w:themeColor="text1"/>
              </w:rPr>
              <w:t>展示制品有限公司年产展示柜</w:t>
            </w:r>
            <w:r w:rsidR="00A066A2" w:rsidRPr="00D36670">
              <w:rPr>
                <w:rFonts w:hint="eastAsia"/>
                <w:color w:val="000000" w:themeColor="text1"/>
              </w:rPr>
              <w:t>4.095</w:t>
            </w:r>
            <w:r w:rsidR="00A066A2" w:rsidRPr="00D36670">
              <w:rPr>
                <w:rFonts w:hint="eastAsia"/>
                <w:color w:val="000000" w:themeColor="text1"/>
              </w:rPr>
              <w:t>万套</w:t>
            </w:r>
            <w:r w:rsidRPr="00D36670">
              <w:rPr>
                <w:rFonts w:hint="eastAsia"/>
                <w:color w:val="000000" w:themeColor="text1"/>
              </w:rPr>
              <w:t>新建项目</w:t>
            </w:r>
          </w:p>
        </w:tc>
      </w:tr>
      <w:tr w:rsidR="00992D7B" w:rsidRPr="00D36670" w14:paraId="1D84CC7B" w14:textId="77777777" w:rsidTr="00A824D1">
        <w:trPr>
          <w:trHeight w:val="497"/>
          <w:jc w:val="center"/>
        </w:trPr>
        <w:tc>
          <w:tcPr>
            <w:tcW w:w="1998" w:type="dxa"/>
            <w:tcMar>
              <w:top w:w="16" w:type="dxa"/>
              <w:left w:w="16" w:type="dxa"/>
              <w:right w:w="16" w:type="dxa"/>
            </w:tcMar>
            <w:vAlign w:val="center"/>
          </w:tcPr>
          <w:p w14:paraId="78D9C092"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项目代码</w:t>
            </w:r>
          </w:p>
        </w:tc>
        <w:tc>
          <w:tcPr>
            <w:tcW w:w="6872" w:type="dxa"/>
            <w:gridSpan w:val="3"/>
            <w:vAlign w:val="center"/>
          </w:tcPr>
          <w:p w14:paraId="076735BA" w14:textId="29685F2C" w:rsidR="00992D7B" w:rsidRPr="00D36670" w:rsidRDefault="000C6F62" w:rsidP="00A824D1">
            <w:pPr>
              <w:adjustRightInd w:val="0"/>
              <w:snapToGrid w:val="0"/>
              <w:jc w:val="center"/>
              <w:rPr>
                <w:rFonts w:ascii="宋体" w:hAnsi="宋体" w:cs="宋体"/>
                <w:color w:val="000000" w:themeColor="text1"/>
                <w:szCs w:val="21"/>
              </w:rPr>
            </w:pPr>
            <w:r>
              <w:rPr>
                <w:rFonts w:ascii="宋体" w:hAnsi="宋体" w:cs="宋体" w:hint="eastAsia"/>
                <w:color w:val="000000" w:themeColor="text1"/>
                <w:szCs w:val="21"/>
              </w:rPr>
              <w:t>2</w:t>
            </w:r>
            <w:r>
              <w:rPr>
                <w:rFonts w:ascii="宋体" w:hAnsi="宋体" w:cs="宋体"/>
                <w:color w:val="000000" w:themeColor="text1"/>
                <w:szCs w:val="21"/>
              </w:rPr>
              <w:t>106-442000-04-01-184542</w:t>
            </w:r>
          </w:p>
        </w:tc>
      </w:tr>
      <w:tr w:rsidR="00992D7B" w:rsidRPr="00D36670" w14:paraId="58DCC591" w14:textId="77777777" w:rsidTr="00A824D1">
        <w:trPr>
          <w:trHeight w:val="497"/>
          <w:jc w:val="center"/>
        </w:trPr>
        <w:tc>
          <w:tcPr>
            <w:tcW w:w="1998" w:type="dxa"/>
            <w:tcMar>
              <w:top w:w="16" w:type="dxa"/>
              <w:left w:w="16" w:type="dxa"/>
              <w:right w:w="16" w:type="dxa"/>
            </w:tcMar>
            <w:vAlign w:val="center"/>
          </w:tcPr>
          <w:p w14:paraId="0AA54F19"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建设单位联系人</w:t>
            </w:r>
          </w:p>
        </w:tc>
        <w:tc>
          <w:tcPr>
            <w:tcW w:w="2021" w:type="dxa"/>
            <w:vAlign w:val="center"/>
          </w:tcPr>
          <w:p w14:paraId="02D81F58" w14:textId="6DECCE77" w:rsidR="00992D7B" w:rsidRPr="00D36670" w:rsidRDefault="00235041" w:rsidP="00A824D1">
            <w:pPr>
              <w:adjustRightInd w:val="0"/>
              <w:snapToGrid w:val="0"/>
              <w:jc w:val="center"/>
              <w:rPr>
                <w:rFonts w:ascii="宋体" w:hAnsi="宋体" w:cs="宋体"/>
                <w:color w:val="000000" w:themeColor="text1"/>
                <w:szCs w:val="21"/>
              </w:rPr>
            </w:pPr>
            <w:proofErr w:type="gramStart"/>
            <w:r w:rsidRPr="00D36670">
              <w:rPr>
                <w:rFonts w:ascii="宋体" w:hAnsi="宋体" w:cs="宋体" w:hint="eastAsia"/>
                <w:color w:val="000000" w:themeColor="text1"/>
                <w:szCs w:val="21"/>
              </w:rPr>
              <w:t>任亮</w:t>
            </w:r>
            <w:proofErr w:type="gramEnd"/>
          </w:p>
        </w:tc>
        <w:tc>
          <w:tcPr>
            <w:tcW w:w="2212" w:type="dxa"/>
            <w:vAlign w:val="center"/>
          </w:tcPr>
          <w:p w14:paraId="38371B5B" w14:textId="77777777" w:rsidR="00992D7B" w:rsidRPr="00D36670" w:rsidRDefault="00485681" w:rsidP="00A824D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联系方式</w:t>
            </w:r>
          </w:p>
        </w:tc>
        <w:tc>
          <w:tcPr>
            <w:tcW w:w="2639" w:type="dxa"/>
            <w:vAlign w:val="center"/>
          </w:tcPr>
          <w:p w14:paraId="3521483B" w14:textId="182F7838" w:rsidR="00992D7B" w:rsidRPr="00D36670" w:rsidRDefault="00235041" w:rsidP="00A824D1">
            <w:pPr>
              <w:adjustRightInd w:val="0"/>
              <w:snapToGrid w:val="0"/>
              <w:jc w:val="center"/>
              <w:rPr>
                <w:rFonts w:ascii="宋体" w:hAnsi="宋体" w:cs="宋体"/>
                <w:color w:val="000000" w:themeColor="text1"/>
                <w:szCs w:val="21"/>
              </w:rPr>
            </w:pPr>
            <w:r w:rsidRPr="00D36670">
              <w:rPr>
                <w:rFonts w:ascii="宋体" w:hAnsi="宋体" w:cs="宋体"/>
                <w:color w:val="000000" w:themeColor="text1"/>
                <w:szCs w:val="21"/>
              </w:rPr>
              <w:t>15913337822</w:t>
            </w:r>
          </w:p>
        </w:tc>
      </w:tr>
      <w:tr w:rsidR="00992D7B" w:rsidRPr="00D36670" w14:paraId="1587C4A5" w14:textId="77777777" w:rsidTr="00A824D1">
        <w:trPr>
          <w:trHeight w:val="497"/>
          <w:jc w:val="center"/>
        </w:trPr>
        <w:tc>
          <w:tcPr>
            <w:tcW w:w="1998" w:type="dxa"/>
            <w:tcMar>
              <w:top w:w="16" w:type="dxa"/>
              <w:left w:w="16" w:type="dxa"/>
              <w:right w:w="16" w:type="dxa"/>
            </w:tcMar>
            <w:vAlign w:val="center"/>
          </w:tcPr>
          <w:p w14:paraId="2894261E"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建设地点</w:t>
            </w:r>
          </w:p>
        </w:tc>
        <w:tc>
          <w:tcPr>
            <w:tcW w:w="6872" w:type="dxa"/>
            <w:gridSpan w:val="3"/>
            <w:vAlign w:val="center"/>
          </w:tcPr>
          <w:p w14:paraId="56870997" w14:textId="5B966A25" w:rsidR="00992D7B" w:rsidRPr="00D36670" w:rsidRDefault="00235041" w:rsidP="00A824D1">
            <w:pPr>
              <w:pStyle w:val="afff"/>
              <w:jc w:val="center"/>
              <w:rPr>
                <w:color w:val="000000" w:themeColor="text1"/>
              </w:rPr>
            </w:pPr>
            <w:r w:rsidRPr="00D36670">
              <w:rPr>
                <w:rFonts w:ascii="宋体" w:hAnsi="宋体" w:cs="宋体" w:hint="eastAsia"/>
                <w:color w:val="000000" w:themeColor="text1"/>
                <w:szCs w:val="21"/>
                <w:lang w:val="en-US"/>
              </w:rPr>
              <w:t>中山市港口镇沙港东路9号A8栋之一</w:t>
            </w:r>
          </w:p>
        </w:tc>
      </w:tr>
      <w:tr w:rsidR="00992D7B" w:rsidRPr="00D36670" w14:paraId="06FFF360" w14:textId="77777777" w:rsidTr="00A824D1">
        <w:trPr>
          <w:trHeight w:val="497"/>
          <w:jc w:val="center"/>
        </w:trPr>
        <w:tc>
          <w:tcPr>
            <w:tcW w:w="1998" w:type="dxa"/>
            <w:tcMar>
              <w:top w:w="16" w:type="dxa"/>
              <w:left w:w="16" w:type="dxa"/>
              <w:right w:w="16" w:type="dxa"/>
            </w:tcMar>
            <w:vAlign w:val="center"/>
          </w:tcPr>
          <w:p w14:paraId="148F98CE"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地理坐标</w:t>
            </w:r>
          </w:p>
        </w:tc>
        <w:tc>
          <w:tcPr>
            <w:tcW w:w="6872" w:type="dxa"/>
            <w:gridSpan w:val="3"/>
            <w:vAlign w:val="center"/>
          </w:tcPr>
          <w:p w14:paraId="63E5C66A" w14:textId="7EF80117" w:rsidR="00485681" w:rsidRPr="00D36670" w:rsidRDefault="00235041" w:rsidP="00A824D1">
            <w:pPr>
              <w:jc w:val="center"/>
              <w:rPr>
                <w:rFonts w:ascii="宋体" w:hAnsi="宋体" w:cs="宋体"/>
                <w:color w:val="000000" w:themeColor="text1"/>
                <w:szCs w:val="21"/>
              </w:rPr>
            </w:pPr>
            <w:r w:rsidRPr="00D36670">
              <w:rPr>
                <w:rFonts w:ascii="宋体" w:hAnsi="宋体" w:cs="宋体" w:hint="eastAsia"/>
                <w:color w:val="000000" w:themeColor="text1"/>
                <w:szCs w:val="21"/>
              </w:rPr>
              <w:t>（东经：113°24'58.716"，北纬：22°36'12.888"）</w:t>
            </w:r>
          </w:p>
        </w:tc>
      </w:tr>
      <w:tr w:rsidR="00235041" w:rsidRPr="00D36670" w14:paraId="6D646A87" w14:textId="77777777" w:rsidTr="00A824D1">
        <w:trPr>
          <w:trHeight w:val="561"/>
          <w:jc w:val="center"/>
        </w:trPr>
        <w:tc>
          <w:tcPr>
            <w:tcW w:w="1998" w:type="dxa"/>
            <w:tcMar>
              <w:top w:w="16" w:type="dxa"/>
              <w:left w:w="16" w:type="dxa"/>
              <w:right w:w="16" w:type="dxa"/>
            </w:tcMar>
            <w:vAlign w:val="center"/>
          </w:tcPr>
          <w:p w14:paraId="2428649F" w14:textId="77777777" w:rsidR="00235041" w:rsidRPr="00D36670" w:rsidRDefault="00235041" w:rsidP="0023504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国民经济</w:t>
            </w:r>
          </w:p>
          <w:p w14:paraId="3CA8F653" w14:textId="77777777" w:rsidR="00235041" w:rsidRPr="00D36670" w:rsidRDefault="00235041" w:rsidP="0023504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行业类别</w:t>
            </w:r>
          </w:p>
        </w:tc>
        <w:tc>
          <w:tcPr>
            <w:tcW w:w="2021" w:type="dxa"/>
            <w:vAlign w:val="center"/>
          </w:tcPr>
          <w:p w14:paraId="6D033C64" w14:textId="77777777" w:rsidR="00235041" w:rsidRPr="00D36670" w:rsidRDefault="00235041" w:rsidP="00235041">
            <w:pPr>
              <w:pStyle w:val="afff"/>
              <w:jc w:val="center"/>
              <w:rPr>
                <w:color w:val="000000" w:themeColor="text1"/>
              </w:rPr>
            </w:pPr>
            <w:r w:rsidRPr="00D36670">
              <w:rPr>
                <w:rFonts w:hint="eastAsia"/>
                <w:color w:val="000000" w:themeColor="text1"/>
              </w:rPr>
              <w:t>C3399</w:t>
            </w:r>
            <w:r w:rsidRPr="00D36670">
              <w:rPr>
                <w:rFonts w:hint="eastAsia"/>
                <w:color w:val="000000" w:themeColor="text1"/>
              </w:rPr>
              <w:t>其他未列明金属制品制造</w:t>
            </w:r>
          </w:p>
          <w:p w14:paraId="1C364035" w14:textId="3030BA25" w:rsidR="00235041" w:rsidRPr="00D36670" w:rsidRDefault="00235041" w:rsidP="00235041">
            <w:pPr>
              <w:pStyle w:val="afff"/>
              <w:jc w:val="center"/>
              <w:rPr>
                <w:color w:val="000000" w:themeColor="text1"/>
              </w:rPr>
            </w:pPr>
            <w:r w:rsidRPr="00D36670">
              <w:rPr>
                <w:rFonts w:hint="eastAsia"/>
                <w:color w:val="000000" w:themeColor="text1"/>
              </w:rPr>
              <w:t>C3351</w:t>
            </w:r>
            <w:r w:rsidRPr="00D36670">
              <w:rPr>
                <w:rFonts w:hint="eastAsia"/>
                <w:color w:val="000000" w:themeColor="text1"/>
              </w:rPr>
              <w:t>建筑、安全用金属制品制造</w:t>
            </w:r>
          </w:p>
        </w:tc>
        <w:tc>
          <w:tcPr>
            <w:tcW w:w="2212" w:type="dxa"/>
            <w:vAlign w:val="center"/>
          </w:tcPr>
          <w:p w14:paraId="6849FD27" w14:textId="77777777" w:rsidR="00235041" w:rsidRPr="00D36670" w:rsidRDefault="00235041" w:rsidP="00235041">
            <w:pPr>
              <w:adjustRightInd w:val="0"/>
              <w:snapToGrid w:val="0"/>
              <w:jc w:val="center"/>
              <w:rPr>
                <w:rFonts w:ascii="宋体" w:hAnsi="宋体" w:cs="宋体"/>
                <w:color w:val="000000" w:themeColor="text1"/>
                <w:szCs w:val="21"/>
              </w:rPr>
            </w:pPr>
            <w:bookmarkStart w:id="2" w:name="_Hlk49843745"/>
            <w:r w:rsidRPr="00D36670">
              <w:rPr>
                <w:rFonts w:ascii="宋体" w:hAnsi="宋体" w:cs="宋体" w:hint="eastAsia"/>
                <w:color w:val="000000" w:themeColor="text1"/>
                <w:szCs w:val="21"/>
              </w:rPr>
              <w:t>建设项目</w:t>
            </w:r>
          </w:p>
          <w:p w14:paraId="7981C171" w14:textId="77777777" w:rsidR="00235041" w:rsidRPr="00D36670" w:rsidRDefault="00235041" w:rsidP="0023504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行业类别</w:t>
            </w:r>
            <w:bookmarkEnd w:id="2"/>
          </w:p>
        </w:tc>
        <w:tc>
          <w:tcPr>
            <w:tcW w:w="2639" w:type="dxa"/>
            <w:vAlign w:val="center"/>
          </w:tcPr>
          <w:p w14:paraId="179FED6F" w14:textId="6B38655F" w:rsidR="00235041" w:rsidRPr="00D36670" w:rsidRDefault="00235041" w:rsidP="00235041">
            <w:pPr>
              <w:pStyle w:val="afff"/>
              <w:jc w:val="center"/>
              <w:rPr>
                <w:color w:val="000000" w:themeColor="text1"/>
              </w:rPr>
            </w:pPr>
            <w:r w:rsidRPr="00D36670">
              <w:rPr>
                <w:color w:val="000000" w:themeColor="text1"/>
                <w:szCs w:val="21"/>
              </w:rPr>
              <w:t>三十、金属制造业</w:t>
            </w:r>
            <w:r w:rsidRPr="00D36670">
              <w:rPr>
                <w:rFonts w:hint="eastAsia"/>
                <w:color w:val="000000" w:themeColor="text1"/>
                <w:szCs w:val="21"/>
              </w:rPr>
              <w:t>3</w:t>
            </w:r>
            <w:r w:rsidRPr="00D36670">
              <w:rPr>
                <w:color w:val="000000" w:themeColor="text1"/>
                <w:szCs w:val="21"/>
              </w:rPr>
              <w:t>3</w:t>
            </w:r>
            <w:r w:rsidRPr="00D36670">
              <w:rPr>
                <w:rFonts w:hint="eastAsia"/>
                <w:color w:val="000000" w:themeColor="text1"/>
                <w:szCs w:val="21"/>
              </w:rPr>
              <w:t>--</w:t>
            </w:r>
            <w:r w:rsidRPr="00D36670">
              <w:rPr>
                <w:color w:val="000000" w:themeColor="text1"/>
                <w:szCs w:val="21"/>
              </w:rPr>
              <w:t>66</w:t>
            </w:r>
            <w:r w:rsidRPr="00D36670">
              <w:rPr>
                <w:color w:val="000000" w:themeColor="text1"/>
                <w:szCs w:val="21"/>
              </w:rPr>
              <w:t>、</w:t>
            </w:r>
            <w:r w:rsidRPr="00D36670">
              <w:rPr>
                <w:rFonts w:hint="eastAsia"/>
                <w:color w:val="000000" w:themeColor="text1"/>
              </w:rPr>
              <w:t>建筑、安全用金属制品制造</w:t>
            </w:r>
            <w:r w:rsidRPr="00D36670">
              <w:rPr>
                <w:color w:val="000000" w:themeColor="text1"/>
                <w:szCs w:val="21"/>
              </w:rPr>
              <w:t>335--</w:t>
            </w:r>
            <w:r w:rsidRPr="00D36670">
              <w:rPr>
                <w:color w:val="000000" w:themeColor="text1"/>
                <w:szCs w:val="21"/>
              </w:rPr>
              <w:t>其他（仅分割、焊接、组装的除外；年用非溶剂型低</w:t>
            </w:r>
            <w:r w:rsidRPr="00D36670">
              <w:rPr>
                <w:color w:val="000000" w:themeColor="text1"/>
                <w:szCs w:val="21"/>
              </w:rPr>
              <w:t>VOCs</w:t>
            </w:r>
            <w:r w:rsidRPr="00D36670">
              <w:rPr>
                <w:color w:val="000000" w:themeColor="text1"/>
                <w:szCs w:val="21"/>
              </w:rPr>
              <w:t>含量涂料</w:t>
            </w:r>
            <w:r w:rsidRPr="00D36670">
              <w:rPr>
                <w:color w:val="000000" w:themeColor="text1"/>
                <w:szCs w:val="21"/>
              </w:rPr>
              <w:t>10</w:t>
            </w:r>
            <w:r w:rsidRPr="00D36670">
              <w:rPr>
                <w:color w:val="000000" w:themeColor="text1"/>
                <w:szCs w:val="21"/>
              </w:rPr>
              <w:t>吨以下的除外）</w:t>
            </w:r>
          </w:p>
        </w:tc>
      </w:tr>
      <w:tr w:rsidR="00992D7B" w:rsidRPr="00D36670" w14:paraId="0A43EA2A" w14:textId="77777777" w:rsidTr="00406536">
        <w:trPr>
          <w:trHeight w:val="1219"/>
          <w:jc w:val="center"/>
        </w:trPr>
        <w:tc>
          <w:tcPr>
            <w:tcW w:w="1998" w:type="dxa"/>
            <w:tcMar>
              <w:top w:w="16" w:type="dxa"/>
              <w:left w:w="16" w:type="dxa"/>
              <w:right w:w="16" w:type="dxa"/>
            </w:tcMar>
            <w:vAlign w:val="center"/>
          </w:tcPr>
          <w:p w14:paraId="4057BE85"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建设性质</w:t>
            </w:r>
          </w:p>
        </w:tc>
        <w:tc>
          <w:tcPr>
            <w:tcW w:w="2021" w:type="dxa"/>
            <w:vAlign w:val="center"/>
          </w:tcPr>
          <w:p w14:paraId="0134C95D" w14:textId="50D67715" w:rsidR="00992D7B" w:rsidRPr="00D36670" w:rsidRDefault="00235041">
            <w:pPr>
              <w:jc w:val="left"/>
              <w:rPr>
                <w:rFonts w:ascii="宋体" w:hAnsi="宋体" w:cs="宋体"/>
                <w:color w:val="000000" w:themeColor="text1"/>
                <w:szCs w:val="21"/>
              </w:rPr>
            </w:pPr>
            <w:r w:rsidRPr="00D36670">
              <w:rPr>
                <w:rFonts w:ascii="宋体" w:hAnsi="宋体" w:cs="宋体" w:hint="eastAsia"/>
                <w:color w:val="000000" w:themeColor="text1"/>
                <w:szCs w:val="21"/>
              </w:rPr>
              <w:t>√</w:t>
            </w:r>
            <w:r w:rsidR="00485681" w:rsidRPr="00D36670">
              <w:rPr>
                <w:rFonts w:ascii="宋体" w:hAnsi="宋体" w:cs="宋体" w:hint="eastAsia"/>
                <w:color w:val="000000" w:themeColor="text1"/>
                <w:szCs w:val="21"/>
              </w:rPr>
              <w:t>新建（迁建）</w:t>
            </w:r>
          </w:p>
          <w:p w14:paraId="611DAE7A" w14:textId="77777777" w:rsidR="00992D7B" w:rsidRPr="00D36670" w:rsidRDefault="00485681">
            <w:pPr>
              <w:jc w:val="left"/>
              <w:rPr>
                <w:rFonts w:ascii="宋体" w:hAnsi="宋体" w:cs="宋体"/>
                <w:color w:val="000000" w:themeColor="text1"/>
                <w:szCs w:val="21"/>
              </w:rPr>
            </w:pPr>
            <w:r w:rsidRPr="00D36670">
              <w:rPr>
                <w:rFonts w:ascii="宋体" w:hAnsi="宋体" w:cs="宋体" w:hint="eastAsia"/>
                <w:color w:val="000000" w:themeColor="text1"/>
                <w:szCs w:val="21"/>
              </w:rPr>
              <w:t>□改建</w:t>
            </w:r>
          </w:p>
          <w:p w14:paraId="4ABB7947" w14:textId="1AB843E4" w:rsidR="00992D7B" w:rsidRPr="00D36670" w:rsidRDefault="00235041">
            <w:pPr>
              <w:jc w:val="left"/>
              <w:rPr>
                <w:rFonts w:ascii="宋体" w:hAnsi="宋体" w:cs="宋体"/>
                <w:color w:val="000000" w:themeColor="text1"/>
                <w:szCs w:val="21"/>
              </w:rPr>
            </w:pPr>
            <w:r w:rsidRPr="00D36670">
              <w:rPr>
                <w:rFonts w:ascii="宋体" w:hAnsi="宋体" w:cs="宋体" w:hint="eastAsia"/>
                <w:color w:val="000000" w:themeColor="text1"/>
                <w:szCs w:val="21"/>
              </w:rPr>
              <w:t>□</w:t>
            </w:r>
            <w:r w:rsidR="00485681" w:rsidRPr="00D36670">
              <w:rPr>
                <w:rFonts w:ascii="宋体" w:hAnsi="宋体" w:cs="宋体" w:hint="eastAsia"/>
                <w:color w:val="000000" w:themeColor="text1"/>
                <w:szCs w:val="21"/>
              </w:rPr>
              <w:t>扩建</w:t>
            </w:r>
          </w:p>
          <w:p w14:paraId="152880DF" w14:textId="4FF3D86A" w:rsidR="00485681" w:rsidRPr="00D36670" w:rsidRDefault="00485681" w:rsidP="00406536">
            <w:pPr>
              <w:jc w:val="left"/>
              <w:rPr>
                <w:rFonts w:ascii="宋体" w:hAnsi="宋体" w:cs="宋体"/>
                <w:color w:val="000000" w:themeColor="text1"/>
                <w:szCs w:val="21"/>
              </w:rPr>
            </w:pPr>
            <w:r w:rsidRPr="00D36670">
              <w:rPr>
                <w:rFonts w:ascii="宋体" w:hAnsi="宋体" w:cs="宋体" w:hint="eastAsia"/>
                <w:color w:val="000000" w:themeColor="text1"/>
                <w:szCs w:val="21"/>
              </w:rPr>
              <w:t>□技术改造</w:t>
            </w:r>
          </w:p>
        </w:tc>
        <w:tc>
          <w:tcPr>
            <w:tcW w:w="2212" w:type="dxa"/>
            <w:vAlign w:val="center"/>
          </w:tcPr>
          <w:p w14:paraId="4DE4A9F3"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建设项目</w:t>
            </w:r>
          </w:p>
          <w:p w14:paraId="5858BF4B"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申报情形</w:t>
            </w:r>
          </w:p>
        </w:tc>
        <w:tc>
          <w:tcPr>
            <w:tcW w:w="2639" w:type="dxa"/>
            <w:vAlign w:val="center"/>
          </w:tcPr>
          <w:p w14:paraId="5FAF8F4A" w14:textId="50C2E411" w:rsidR="00992D7B" w:rsidRPr="00D36670" w:rsidRDefault="0093234B">
            <w:pPr>
              <w:jc w:val="left"/>
              <w:rPr>
                <w:rFonts w:ascii="宋体" w:hAnsi="宋体" w:cs="宋体"/>
                <w:color w:val="000000" w:themeColor="text1"/>
                <w:szCs w:val="21"/>
              </w:rPr>
            </w:pPr>
            <w:r w:rsidRPr="00D36670">
              <w:rPr>
                <w:rFonts w:ascii="宋体" w:hAnsi="宋体" w:cs="宋体" w:hint="eastAsia"/>
                <w:color w:val="000000" w:themeColor="text1"/>
                <w:szCs w:val="21"/>
              </w:rPr>
              <w:t>√</w:t>
            </w:r>
            <w:r w:rsidR="00485681" w:rsidRPr="00D36670">
              <w:rPr>
                <w:rFonts w:ascii="宋体" w:hAnsi="宋体" w:cs="宋体" w:hint="eastAsia"/>
                <w:color w:val="000000" w:themeColor="text1"/>
                <w:szCs w:val="21"/>
              </w:rPr>
              <w:t>首次申报项目</w:t>
            </w:r>
            <w:r w:rsidR="00485681" w:rsidRPr="00D36670">
              <w:rPr>
                <w:rFonts w:ascii="宋体" w:hAnsi="宋体" w:cs="宋体"/>
                <w:color w:val="000000" w:themeColor="text1"/>
                <w:szCs w:val="21"/>
              </w:rPr>
              <w:t xml:space="preserve">             </w:t>
            </w:r>
          </w:p>
          <w:p w14:paraId="6D18EB10" w14:textId="77777777" w:rsidR="00992D7B" w:rsidRPr="00D36670" w:rsidRDefault="00485681">
            <w:pPr>
              <w:jc w:val="left"/>
              <w:rPr>
                <w:rFonts w:ascii="宋体" w:hAnsi="宋体" w:cs="宋体"/>
                <w:color w:val="000000" w:themeColor="text1"/>
                <w:szCs w:val="21"/>
              </w:rPr>
            </w:pPr>
            <w:r w:rsidRPr="00D36670">
              <w:rPr>
                <w:rFonts w:ascii="宋体" w:hAnsi="宋体" w:cs="宋体" w:hint="eastAsia"/>
                <w:color w:val="000000" w:themeColor="text1"/>
                <w:szCs w:val="21"/>
              </w:rPr>
              <w:t>□不予批准后再次申报项目</w:t>
            </w:r>
          </w:p>
          <w:p w14:paraId="6FFEB534" w14:textId="77777777" w:rsidR="00992D7B" w:rsidRPr="00D36670" w:rsidRDefault="00485681">
            <w:pPr>
              <w:jc w:val="left"/>
              <w:rPr>
                <w:rFonts w:ascii="宋体" w:hAnsi="宋体" w:cs="宋体"/>
                <w:color w:val="000000" w:themeColor="text1"/>
                <w:szCs w:val="21"/>
              </w:rPr>
            </w:pPr>
            <w:r w:rsidRPr="00D36670">
              <w:rPr>
                <w:rFonts w:ascii="宋体" w:hAnsi="宋体" w:cs="宋体" w:hint="eastAsia"/>
                <w:color w:val="000000" w:themeColor="text1"/>
                <w:szCs w:val="21"/>
              </w:rPr>
              <w:sym w:font="Wingdings 2" w:char="00A3"/>
            </w:r>
            <w:r w:rsidRPr="00D36670">
              <w:rPr>
                <w:rFonts w:ascii="宋体" w:hAnsi="宋体" w:cs="宋体" w:hint="eastAsia"/>
                <w:color w:val="000000" w:themeColor="text1"/>
                <w:szCs w:val="21"/>
              </w:rPr>
              <w:t>超五年重新审核项目</w:t>
            </w:r>
            <w:r w:rsidRPr="00D36670">
              <w:rPr>
                <w:rFonts w:ascii="宋体" w:hAnsi="宋体" w:cs="宋体"/>
                <w:color w:val="000000" w:themeColor="text1"/>
                <w:szCs w:val="21"/>
              </w:rPr>
              <w:t xml:space="preserve">     </w:t>
            </w:r>
          </w:p>
          <w:p w14:paraId="197A776A" w14:textId="77777777" w:rsidR="00992D7B" w:rsidRPr="00D36670" w:rsidRDefault="00485681">
            <w:pPr>
              <w:jc w:val="left"/>
              <w:rPr>
                <w:rFonts w:ascii="宋体" w:hAnsi="宋体" w:cs="宋体"/>
                <w:color w:val="000000" w:themeColor="text1"/>
                <w:szCs w:val="21"/>
              </w:rPr>
            </w:pPr>
            <w:r w:rsidRPr="00D36670">
              <w:rPr>
                <w:rFonts w:ascii="宋体" w:hAnsi="宋体" w:cs="宋体" w:hint="eastAsia"/>
                <w:color w:val="000000" w:themeColor="text1"/>
                <w:szCs w:val="21"/>
              </w:rPr>
              <w:t>□重大变动重新报批项目</w:t>
            </w:r>
          </w:p>
        </w:tc>
      </w:tr>
      <w:tr w:rsidR="00992D7B" w:rsidRPr="00D36670" w14:paraId="7D910C3D" w14:textId="77777777" w:rsidTr="00406536">
        <w:trPr>
          <w:trHeight w:val="851"/>
          <w:jc w:val="center"/>
        </w:trPr>
        <w:tc>
          <w:tcPr>
            <w:tcW w:w="1998" w:type="dxa"/>
            <w:tcMar>
              <w:top w:w="16" w:type="dxa"/>
              <w:left w:w="16" w:type="dxa"/>
              <w:right w:w="16" w:type="dxa"/>
            </w:tcMar>
            <w:vAlign w:val="center"/>
          </w:tcPr>
          <w:p w14:paraId="6A7AF9C3"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项目审批（核准</w:t>
            </w:r>
            <w:r w:rsidRPr="00D36670">
              <w:rPr>
                <w:rFonts w:ascii="宋体" w:hAnsi="宋体" w:cs="宋体"/>
                <w:color w:val="000000" w:themeColor="text1"/>
                <w:szCs w:val="21"/>
              </w:rPr>
              <w:t>/</w:t>
            </w:r>
          </w:p>
          <w:p w14:paraId="0ACCAA00"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备案）部门（选填）</w:t>
            </w:r>
          </w:p>
        </w:tc>
        <w:tc>
          <w:tcPr>
            <w:tcW w:w="2021" w:type="dxa"/>
            <w:vAlign w:val="center"/>
          </w:tcPr>
          <w:p w14:paraId="68A274A6" w14:textId="22E25B20" w:rsidR="00992D7B" w:rsidRPr="00D36670" w:rsidRDefault="00406536">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w:t>
            </w:r>
          </w:p>
        </w:tc>
        <w:tc>
          <w:tcPr>
            <w:tcW w:w="2212" w:type="dxa"/>
            <w:vAlign w:val="center"/>
          </w:tcPr>
          <w:p w14:paraId="3B61FC6A"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项目审批（核准</w:t>
            </w:r>
            <w:r w:rsidRPr="00D36670">
              <w:rPr>
                <w:rFonts w:ascii="宋体" w:hAnsi="宋体" w:cs="宋体"/>
                <w:color w:val="000000" w:themeColor="text1"/>
                <w:szCs w:val="21"/>
              </w:rPr>
              <w:t>/</w:t>
            </w:r>
          </w:p>
          <w:p w14:paraId="391D4EDE"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备案）文号（选填）</w:t>
            </w:r>
          </w:p>
        </w:tc>
        <w:tc>
          <w:tcPr>
            <w:tcW w:w="2639" w:type="dxa"/>
            <w:vAlign w:val="center"/>
          </w:tcPr>
          <w:p w14:paraId="346764C1" w14:textId="60CE9C7C" w:rsidR="00992D7B" w:rsidRPr="00D36670" w:rsidRDefault="00406536">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w:t>
            </w:r>
          </w:p>
        </w:tc>
      </w:tr>
      <w:tr w:rsidR="00992D7B" w:rsidRPr="00D36670" w14:paraId="05CAA839" w14:textId="77777777" w:rsidTr="00406536">
        <w:trPr>
          <w:trHeight w:val="497"/>
          <w:jc w:val="center"/>
        </w:trPr>
        <w:tc>
          <w:tcPr>
            <w:tcW w:w="1998" w:type="dxa"/>
            <w:tcMar>
              <w:top w:w="16" w:type="dxa"/>
              <w:left w:w="16" w:type="dxa"/>
              <w:right w:w="16" w:type="dxa"/>
            </w:tcMar>
            <w:vAlign w:val="center"/>
          </w:tcPr>
          <w:p w14:paraId="408F6EFB"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总投资（万元）</w:t>
            </w:r>
          </w:p>
        </w:tc>
        <w:tc>
          <w:tcPr>
            <w:tcW w:w="2021" w:type="dxa"/>
            <w:vAlign w:val="center"/>
          </w:tcPr>
          <w:p w14:paraId="59A15F89" w14:textId="15208A9C" w:rsidR="00992D7B" w:rsidRPr="00D36670" w:rsidRDefault="00235041" w:rsidP="00235041">
            <w:pPr>
              <w:adjustRightInd w:val="0"/>
              <w:snapToGrid w:val="0"/>
              <w:jc w:val="center"/>
              <w:rPr>
                <w:rFonts w:ascii="宋体" w:hAnsi="宋体" w:cs="宋体"/>
                <w:color w:val="000000" w:themeColor="text1"/>
                <w:szCs w:val="21"/>
              </w:rPr>
            </w:pPr>
            <w:r w:rsidRPr="00D36670">
              <w:rPr>
                <w:rFonts w:ascii="宋体" w:hAnsi="宋体" w:cs="宋体"/>
                <w:color w:val="000000" w:themeColor="text1"/>
                <w:szCs w:val="21"/>
              </w:rPr>
              <w:t>1</w:t>
            </w:r>
            <w:r w:rsidR="00406536" w:rsidRPr="00D36670">
              <w:rPr>
                <w:rFonts w:ascii="宋体" w:hAnsi="宋体" w:cs="宋体" w:hint="eastAsia"/>
                <w:color w:val="000000" w:themeColor="text1"/>
                <w:szCs w:val="21"/>
              </w:rPr>
              <w:t>00</w:t>
            </w:r>
          </w:p>
        </w:tc>
        <w:tc>
          <w:tcPr>
            <w:tcW w:w="2212" w:type="dxa"/>
            <w:tcMar>
              <w:top w:w="16" w:type="dxa"/>
              <w:left w:w="16" w:type="dxa"/>
              <w:right w:w="16" w:type="dxa"/>
            </w:tcMar>
            <w:vAlign w:val="center"/>
          </w:tcPr>
          <w:p w14:paraId="1EDAE822"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环保投资（万元）</w:t>
            </w:r>
          </w:p>
        </w:tc>
        <w:tc>
          <w:tcPr>
            <w:tcW w:w="2639" w:type="dxa"/>
            <w:vAlign w:val="center"/>
          </w:tcPr>
          <w:p w14:paraId="4F082044" w14:textId="1C059D92" w:rsidR="00992D7B" w:rsidRPr="00D36670" w:rsidRDefault="00235041" w:rsidP="00235041">
            <w:pPr>
              <w:adjustRightInd w:val="0"/>
              <w:snapToGrid w:val="0"/>
              <w:jc w:val="center"/>
              <w:rPr>
                <w:rFonts w:ascii="宋体" w:hAnsi="宋体" w:cs="宋体"/>
                <w:color w:val="000000" w:themeColor="text1"/>
                <w:szCs w:val="21"/>
              </w:rPr>
            </w:pPr>
            <w:r w:rsidRPr="00D36670">
              <w:rPr>
                <w:rFonts w:ascii="宋体" w:hAnsi="宋体" w:cs="宋体"/>
                <w:color w:val="000000" w:themeColor="text1"/>
                <w:szCs w:val="21"/>
              </w:rPr>
              <w:t>1</w:t>
            </w:r>
            <w:r w:rsidR="00406536" w:rsidRPr="00D36670">
              <w:rPr>
                <w:rFonts w:ascii="宋体" w:hAnsi="宋体" w:cs="宋体" w:hint="eastAsia"/>
                <w:color w:val="000000" w:themeColor="text1"/>
                <w:szCs w:val="21"/>
              </w:rPr>
              <w:t>0</w:t>
            </w:r>
          </w:p>
        </w:tc>
      </w:tr>
      <w:tr w:rsidR="00992D7B" w:rsidRPr="00D36670" w14:paraId="0051D198" w14:textId="77777777" w:rsidTr="00406536">
        <w:trPr>
          <w:trHeight w:val="497"/>
          <w:jc w:val="center"/>
        </w:trPr>
        <w:tc>
          <w:tcPr>
            <w:tcW w:w="1998" w:type="dxa"/>
            <w:tcMar>
              <w:top w:w="16" w:type="dxa"/>
              <w:left w:w="16" w:type="dxa"/>
              <w:right w:w="16" w:type="dxa"/>
            </w:tcMar>
            <w:vAlign w:val="center"/>
          </w:tcPr>
          <w:p w14:paraId="4AA44C2D"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环保投资占比（</w:t>
            </w:r>
            <w:r w:rsidRPr="00D36670">
              <w:rPr>
                <w:rFonts w:ascii="宋体" w:hAnsi="宋体" w:cs="宋体"/>
                <w:color w:val="000000" w:themeColor="text1"/>
                <w:szCs w:val="21"/>
              </w:rPr>
              <w:t>%</w:t>
            </w:r>
            <w:r w:rsidRPr="00D36670">
              <w:rPr>
                <w:rFonts w:ascii="宋体" w:hAnsi="宋体" w:cs="宋体" w:hint="eastAsia"/>
                <w:color w:val="000000" w:themeColor="text1"/>
                <w:szCs w:val="21"/>
              </w:rPr>
              <w:t>）</w:t>
            </w:r>
          </w:p>
        </w:tc>
        <w:tc>
          <w:tcPr>
            <w:tcW w:w="2021" w:type="dxa"/>
            <w:vAlign w:val="center"/>
          </w:tcPr>
          <w:p w14:paraId="1C0B4067" w14:textId="7C8C2897" w:rsidR="00992D7B" w:rsidRPr="00D36670" w:rsidRDefault="00235041">
            <w:pPr>
              <w:adjustRightInd w:val="0"/>
              <w:snapToGrid w:val="0"/>
              <w:jc w:val="center"/>
              <w:rPr>
                <w:rFonts w:ascii="宋体" w:hAnsi="宋体" w:cs="宋体"/>
                <w:color w:val="000000" w:themeColor="text1"/>
                <w:szCs w:val="21"/>
              </w:rPr>
            </w:pPr>
            <w:r w:rsidRPr="00D36670">
              <w:rPr>
                <w:rFonts w:ascii="宋体" w:hAnsi="宋体" w:cs="宋体"/>
                <w:color w:val="000000" w:themeColor="text1"/>
                <w:szCs w:val="21"/>
              </w:rPr>
              <w:t>10</w:t>
            </w:r>
          </w:p>
        </w:tc>
        <w:tc>
          <w:tcPr>
            <w:tcW w:w="2212" w:type="dxa"/>
            <w:tcMar>
              <w:top w:w="16" w:type="dxa"/>
              <w:left w:w="16" w:type="dxa"/>
              <w:right w:w="16" w:type="dxa"/>
            </w:tcMar>
            <w:vAlign w:val="center"/>
          </w:tcPr>
          <w:p w14:paraId="76B27207"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施工工期</w:t>
            </w:r>
          </w:p>
        </w:tc>
        <w:tc>
          <w:tcPr>
            <w:tcW w:w="2639" w:type="dxa"/>
            <w:vAlign w:val="center"/>
          </w:tcPr>
          <w:p w14:paraId="36CD62BE" w14:textId="2669F701" w:rsidR="00992D7B" w:rsidRPr="00D36670" w:rsidRDefault="00CA35F8" w:rsidP="007A3579">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无</w:t>
            </w:r>
          </w:p>
        </w:tc>
      </w:tr>
      <w:tr w:rsidR="00992D7B" w:rsidRPr="00D36670" w14:paraId="3A98755F" w14:textId="77777777" w:rsidTr="00406536">
        <w:trPr>
          <w:trHeight w:val="497"/>
          <w:jc w:val="center"/>
        </w:trPr>
        <w:tc>
          <w:tcPr>
            <w:tcW w:w="1998" w:type="dxa"/>
            <w:tcMar>
              <w:top w:w="16" w:type="dxa"/>
              <w:left w:w="16" w:type="dxa"/>
              <w:right w:w="16" w:type="dxa"/>
            </w:tcMar>
            <w:vAlign w:val="center"/>
          </w:tcPr>
          <w:p w14:paraId="5DE25B08"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是否开工建设</w:t>
            </w:r>
          </w:p>
        </w:tc>
        <w:tc>
          <w:tcPr>
            <w:tcW w:w="2021" w:type="dxa"/>
            <w:vAlign w:val="center"/>
          </w:tcPr>
          <w:p w14:paraId="4FCB1F31" w14:textId="4DB2EA3E" w:rsidR="00992D7B" w:rsidRPr="00D36670" w:rsidRDefault="00406536">
            <w:pPr>
              <w:adjustRightInd w:val="0"/>
              <w:snapToGrid w:val="0"/>
              <w:rPr>
                <w:rFonts w:ascii="宋体" w:hAnsi="宋体" w:cs="宋体"/>
                <w:color w:val="000000" w:themeColor="text1"/>
                <w:szCs w:val="21"/>
              </w:rPr>
            </w:pPr>
            <w:r w:rsidRPr="00D36670">
              <w:rPr>
                <w:rFonts w:ascii="宋体" w:hAnsi="宋体" w:cs="宋体" w:hint="eastAsia"/>
                <w:color w:val="000000" w:themeColor="text1"/>
                <w:szCs w:val="21"/>
              </w:rPr>
              <w:t>√</w:t>
            </w:r>
            <w:r w:rsidR="00485681" w:rsidRPr="00D36670">
              <w:rPr>
                <w:rFonts w:ascii="宋体" w:hAnsi="宋体" w:cs="宋体" w:hint="eastAsia"/>
                <w:color w:val="000000" w:themeColor="text1"/>
                <w:szCs w:val="21"/>
              </w:rPr>
              <w:t>否</w:t>
            </w:r>
          </w:p>
          <w:p w14:paraId="3E78887F" w14:textId="228BB22E" w:rsidR="00992D7B" w:rsidRPr="00D36670" w:rsidRDefault="00485681" w:rsidP="00406536">
            <w:pPr>
              <w:adjustRightInd w:val="0"/>
              <w:snapToGrid w:val="0"/>
              <w:rPr>
                <w:rFonts w:ascii="宋体" w:hAnsi="宋体" w:cs="宋体"/>
                <w:color w:val="000000" w:themeColor="text1"/>
                <w:szCs w:val="21"/>
                <w:u w:val="single"/>
              </w:rPr>
            </w:pPr>
            <w:r w:rsidRPr="00D36670">
              <w:rPr>
                <w:rFonts w:ascii="宋体" w:hAnsi="宋体" w:cs="宋体" w:hint="eastAsia"/>
                <w:color w:val="000000" w:themeColor="text1"/>
                <w:szCs w:val="21"/>
              </w:rPr>
              <w:sym w:font="Wingdings 2" w:char="00A3"/>
            </w:r>
            <w:r w:rsidRPr="00D36670">
              <w:rPr>
                <w:rFonts w:ascii="宋体" w:hAnsi="宋体" w:cs="宋体" w:hint="eastAsia"/>
                <w:color w:val="000000" w:themeColor="text1"/>
                <w:szCs w:val="21"/>
              </w:rPr>
              <w:t>是：</w:t>
            </w:r>
            <w:r w:rsidRPr="00D36670">
              <w:rPr>
                <w:rFonts w:ascii="宋体" w:hAnsi="宋体" w:cs="宋体" w:hint="eastAsia"/>
                <w:color w:val="000000" w:themeColor="text1"/>
                <w:szCs w:val="21"/>
                <w:u w:val="single"/>
              </w:rPr>
              <w:t xml:space="preserve">         </w:t>
            </w:r>
          </w:p>
        </w:tc>
        <w:tc>
          <w:tcPr>
            <w:tcW w:w="2212" w:type="dxa"/>
            <w:tcMar>
              <w:top w:w="16" w:type="dxa"/>
              <w:left w:w="16" w:type="dxa"/>
              <w:right w:w="16" w:type="dxa"/>
            </w:tcMar>
            <w:vAlign w:val="center"/>
          </w:tcPr>
          <w:p w14:paraId="31C4D2AB" w14:textId="5BCACDF2" w:rsidR="00992D7B" w:rsidRPr="00D36670" w:rsidRDefault="00485681" w:rsidP="0093234B">
            <w:pPr>
              <w:adjustRightInd w:val="0"/>
              <w:snapToGrid w:val="0"/>
              <w:jc w:val="center"/>
              <w:rPr>
                <w:rFonts w:ascii="宋体" w:hAnsi="宋体" w:cs="宋体"/>
                <w:color w:val="000000" w:themeColor="text1"/>
                <w:spacing w:val="-6"/>
                <w:szCs w:val="21"/>
              </w:rPr>
            </w:pPr>
            <w:r w:rsidRPr="00D36670">
              <w:rPr>
                <w:rFonts w:ascii="宋体" w:hAnsi="宋体" w:cs="宋体" w:hint="eastAsia"/>
                <w:color w:val="000000" w:themeColor="text1"/>
                <w:spacing w:val="-6"/>
                <w:szCs w:val="21"/>
              </w:rPr>
              <w:t>用地面积（</w:t>
            </w:r>
            <w:r w:rsidRPr="00D36670">
              <w:rPr>
                <w:rFonts w:ascii="宋体" w:hAnsi="宋体" w:cs="宋体"/>
                <w:color w:val="000000" w:themeColor="text1"/>
                <w:spacing w:val="-6"/>
                <w:szCs w:val="21"/>
              </w:rPr>
              <w:t>m</w:t>
            </w:r>
            <w:r w:rsidRPr="00D36670">
              <w:rPr>
                <w:rFonts w:ascii="宋体" w:hAnsi="宋体" w:cs="宋体"/>
                <w:color w:val="000000" w:themeColor="text1"/>
                <w:spacing w:val="-6"/>
                <w:szCs w:val="21"/>
                <w:vertAlign w:val="superscript"/>
              </w:rPr>
              <w:t>2</w:t>
            </w:r>
            <w:r w:rsidRPr="00D36670">
              <w:rPr>
                <w:rFonts w:ascii="宋体" w:hAnsi="宋体" w:cs="宋体" w:hint="eastAsia"/>
                <w:color w:val="000000" w:themeColor="text1"/>
                <w:spacing w:val="-6"/>
                <w:szCs w:val="21"/>
              </w:rPr>
              <w:t>）</w:t>
            </w:r>
          </w:p>
        </w:tc>
        <w:tc>
          <w:tcPr>
            <w:tcW w:w="2639" w:type="dxa"/>
            <w:vAlign w:val="center"/>
          </w:tcPr>
          <w:p w14:paraId="66D2A889" w14:textId="59523A9C" w:rsidR="00992D7B" w:rsidRPr="00D36670" w:rsidRDefault="00F45A84" w:rsidP="00235041">
            <w:pPr>
              <w:adjustRightInd w:val="0"/>
              <w:snapToGrid w:val="0"/>
              <w:jc w:val="center"/>
              <w:rPr>
                <w:color w:val="000000" w:themeColor="text1"/>
              </w:rPr>
            </w:pPr>
            <w:r w:rsidRPr="00D36670">
              <w:rPr>
                <w:rFonts w:ascii="宋体" w:hAnsi="宋体" w:cs="宋体"/>
                <w:color w:val="000000" w:themeColor="text1"/>
                <w:szCs w:val="21"/>
              </w:rPr>
              <w:t>2</w:t>
            </w:r>
            <w:r w:rsidR="00235041" w:rsidRPr="00D36670">
              <w:rPr>
                <w:rFonts w:ascii="宋体" w:hAnsi="宋体" w:cs="宋体"/>
                <w:color w:val="000000" w:themeColor="text1"/>
                <w:szCs w:val="21"/>
              </w:rPr>
              <w:t>4</w:t>
            </w:r>
            <w:r w:rsidRPr="00D36670">
              <w:rPr>
                <w:rFonts w:ascii="宋体" w:hAnsi="宋体" w:cs="宋体"/>
                <w:color w:val="000000" w:themeColor="text1"/>
                <w:szCs w:val="21"/>
              </w:rPr>
              <w:t>00</w:t>
            </w:r>
          </w:p>
        </w:tc>
      </w:tr>
      <w:tr w:rsidR="00992D7B" w:rsidRPr="00D36670" w14:paraId="7B645FFC" w14:textId="77777777" w:rsidTr="00406536">
        <w:tblPrEx>
          <w:tblCellMar>
            <w:left w:w="108" w:type="dxa"/>
            <w:right w:w="108" w:type="dxa"/>
          </w:tblCellMar>
        </w:tblPrEx>
        <w:trPr>
          <w:trHeight w:val="1021"/>
          <w:jc w:val="center"/>
        </w:trPr>
        <w:tc>
          <w:tcPr>
            <w:tcW w:w="1998" w:type="dxa"/>
            <w:vAlign w:val="center"/>
          </w:tcPr>
          <w:p w14:paraId="05DBA30B" w14:textId="77777777" w:rsidR="00992D7B" w:rsidRPr="00D36670" w:rsidRDefault="00485681">
            <w:pPr>
              <w:autoSpaceDE w:val="0"/>
              <w:autoSpaceDN w:val="0"/>
              <w:adjustRightInd w:val="0"/>
              <w:snapToGrid w:val="0"/>
              <w:jc w:val="center"/>
              <w:rPr>
                <w:rFonts w:ascii="宋体" w:hAnsi="宋体" w:cs="宋体"/>
                <w:color w:val="000000" w:themeColor="text1"/>
                <w:kern w:val="0"/>
                <w:szCs w:val="21"/>
              </w:rPr>
            </w:pPr>
            <w:r w:rsidRPr="00D36670">
              <w:rPr>
                <w:rFonts w:ascii="宋体" w:hAnsi="宋体" w:cs="宋体" w:hint="eastAsia"/>
                <w:color w:val="000000" w:themeColor="text1"/>
                <w:kern w:val="0"/>
                <w:szCs w:val="21"/>
              </w:rPr>
              <w:t>专项评价设置情况</w:t>
            </w:r>
          </w:p>
        </w:tc>
        <w:tc>
          <w:tcPr>
            <w:tcW w:w="6872" w:type="dxa"/>
            <w:gridSpan w:val="3"/>
            <w:vAlign w:val="center"/>
          </w:tcPr>
          <w:p w14:paraId="6F0A5B7B" w14:textId="5794037C" w:rsidR="00992D7B" w:rsidRPr="00D36670" w:rsidRDefault="00406536" w:rsidP="00390611">
            <w:pPr>
              <w:pStyle w:val="afff"/>
              <w:rPr>
                <w:color w:val="000000" w:themeColor="text1"/>
              </w:rPr>
            </w:pPr>
            <w:r w:rsidRPr="00D36670">
              <w:rPr>
                <w:rFonts w:hint="eastAsia"/>
                <w:color w:val="000000" w:themeColor="text1"/>
              </w:rPr>
              <w:t>无</w:t>
            </w:r>
          </w:p>
        </w:tc>
      </w:tr>
      <w:tr w:rsidR="00992D7B" w:rsidRPr="00D36670" w14:paraId="5B7C27AF" w14:textId="77777777" w:rsidTr="00406536">
        <w:tblPrEx>
          <w:tblCellMar>
            <w:left w:w="108" w:type="dxa"/>
            <w:right w:w="108" w:type="dxa"/>
          </w:tblCellMar>
        </w:tblPrEx>
        <w:trPr>
          <w:trHeight w:val="1021"/>
          <w:jc w:val="center"/>
        </w:trPr>
        <w:tc>
          <w:tcPr>
            <w:tcW w:w="1998" w:type="dxa"/>
            <w:vAlign w:val="center"/>
          </w:tcPr>
          <w:p w14:paraId="54C352BD" w14:textId="77777777" w:rsidR="00992D7B" w:rsidRPr="00D36670" w:rsidRDefault="00485681">
            <w:pPr>
              <w:autoSpaceDE w:val="0"/>
              <w:autoSpaceDN w:val="0"/>
              <w:adjustRightInd w:val="0"/>
              <w:snapToGrid w:val="0"/>
              <w:jc w:val="center"/>
              <w:rPr>
                <w:rFonts w:ascii="宋体" w:hAnsi="宋体" w:cs="宋体"/>
                <w:color w:val="000000" w:themeColor="text1"/>
                <w:kern w:val="0"/>
                <w:szCs w:val="21"/>
              </w:rPr>
            </w:pPr>
            <w:r w:rsidRPr="00D36670">
              <w:rPr>
                <w:rFonts w:ascii="宋体" w:hAnsi="宋体" w:cs="宋体" w:hint="eastAsia"/>
                <w:color w:val="000000" w:themeColor="text1"/>
                <w:szCs w:val="21"/>
              </w:rPr>
              <w:t>规划情况</w:t>
            </w:r>
          </w:p>
        </w:tc>
        <w:tc>
          <w:tcPr>
            <w:tcW w:w="6872" w:type="dxa"/>
            <w:gridSpan w:val="3"/>
            <w:vAlign w:val="center"/>
          </w:tcPr>
          <w:p w14:paraId="03A7E801" w14:textId="67ED9507" w:rsidR="00992D7B" w:rsidRPr="00D36670" w:rsidRDefault="00406536" w:rsidP="00390611">
            <w:pPr>
              <w:pStyle w:val="afff"/>
              <w:rPr>
                <w:color w:val="000000" w:themeColor="text1"/>
              </w:rPr>
            </w:pPr>
            <w:r w:rsidRPr="00D36670">
              <w:rPr>
                <w:rFonts w:hint="eastAsia"/>
                <w:color w:val="000000" w:themeColor="text1"/>
              </w:rPr>
              <w:t>无</w:t>
            </w:r>
          </w:p>
        </w:tc>
      </w:tr>
      <w:tr w:rsidR="00992D7B" w:rsidRPr="00D36670" w14:paraId="5E6B8FC0" w14:textId="77777777" w:rsidTr="00406536">
        <w:tblPrEx>
          <w:tblCellMar>
            <w:left w:w="108" w:type="dxa"/>
            <w:right w:w="108" w:type="dxa"/>
          </w:tblCellMar>
        </w:tblPrEx>
        <w:trPr>
          <w:trHeight w:val="1021"/>
          <w:jc w:val="center"/>
        </w:trPr>
        <w:tc>
          <w:tcPr>
            <w:tcW w:w="1998" w:type="dxa"/>
            <w:vAlign w:val="center"/>
          </w:tcPr>
          <w:p w14:paraId="450B3CB1"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规划环境影响</w:t>
            </w:r>
          </w:p>
          <w:p w14:paraId="5B241D27" w14:textId="77777777" w:rsidR="00992D7B" w:rsidRPr="00D36670" w:rsidRDefault="00485681">
            <w:pPr>
              <w:adjustRightInd w:val="0"/>
              <w:snapToGrid w:val="0"/>
              <w:jc w:val="center"/>
              <w:rPr>
                <w:rFonts w:ascii="宋体" w:hAnsi="宋体" w:cs="宋体"/>
                <w:color w:val="000000" w:themeColor="text1"/>
                <w:kern w:val="0"/>
                <w:szCs w:val="21"/>
              </w:rPr>
            </w:pPr>
            <w:r w:rsidRPr="00D36670">
              <w:rPr>
                <w:rFonts w:ascii="宋体" w:hAnsi="宋体" w:cs="宋体" w:hint="eastAsia"/>
                <w:color w:val="000000" w:themeColor="text1"/>
                <w:szCs w:val="21"/>
              </w:rPr>
              <w:t>评价情况</w:t>
            </w:r>
          </w:p>
        </w:tc>
        <w:tc>
          <w:tcPr>
            <w:tcW w:w="6872" w:type="dxa"/>
            <w:gridSpan w:val="3"/>
            <w:vAlign w:val="center"/>
          </w:tcPr>
          <w:p w14:paraId="15AB0F02" w14:textId="304C0D6C" w:rsidR="00992D7B" w:rsidRPr="00D36670" w:rsidRDefault="00406536" w:rsidP="00390611">
            <w:pPr>
              <w:pStyle w:val="afff"/>
              <w:rPr>
                <w:color w:val="000000" w:themeColor="text1"/>
              </w:rPr>
            </w:pPr>
            <w:r w:rsidRPr="00D36670">
              <w:rPr>
                <w:rFonts w:hint="eastAsia"/>
                <w:color w:val="000000" w:themeColor="text1"/>
              </w:rPr>
              <w:t>无</w:t>
            </w:r>
          </w:p>
        </w:tc>
      </w:tr>
      <w:tr w:rsidR="00992D7B" w:rsidRPr="00D36670" w14:paraId="70F95F7F" w14:textId="77777777" w:rsidTr="00406536">
        <w:tblPrEx>
          <w:tblCellMar>
            <w:left w:w="108" w:type="dxa"/>
            <w:right w:w="108" w:type="dxa"/>
          </w:tblCellMar>
        </w:tblPrEx>
        <w:trPr>
          <w:trHeight w:val="1021"/>
          <w:jc w:val="center"/>
        </w:trPr>
        <w:tc>
          <w:tcPr>
            <w:tcW w:w="1998" w:type="dxa"/>
            <w:vAlign w:val="center"/>
          </w:tcPr>
          <w:p w14:paraId="5F76924A" w14:textId="77777777" w:rsidR="00992D7B" w:rsidRPr="00D36670" w:rsidRDefault="00485681">
            <w:pPr>
              <w:autoSpaceDE w:val="0"/>
              <w:autoSpaceDN w:val="0"/>
              <w:adjustRightInd w:val="0"/>
              <w:snapToGrid w:val="0"/>
              <w:jc w:val="center"/>
              <w:rPr>
                <w:rFonts w:ascii="宋体" w:hAnsi="宋体" w:cs="宋体"/>
                <w:color w:val="000000" w:themeColor="text1"/>
                <w:kern w:val="0"/>
                <w:szCs w:val="21"/>
              </w:rPr>
            </w:pPr>
            <w:r w:rsidRPr="00D36670">
              <w:rPr>
                <w:rFonts w:ascii="宋体" w:hAnsi="宋体" w:cs="宋体" w:hint="eastAsia"/>
                <w:color w:val="000000" w:themeColor="text1"/>
                <w:kern w:val="0"/>
                <w:szCs w:val="21"/>
              </w:rPr>
              <w:t>规划及规划环境</w:t>
            </w:r>
          </w:p>
          <w:p w14:paraId="62D6FD0B" w14:textId="77777777" w:rsidR="00992D7B" w:rsidRPr="00D36670" w:rsidRDefault="00485681">
            <w:pPr>
              <w:autoSpaceDE w:val="0"/>
              <w:autoSpaceDN w:val="0"/>
              <w:adjustRightInd w:val="0"/>
              <w:snapToGrid w:val="0"/>
              <w:jc w:val="center"/>
              <w:rPr>
                <w:rFonts w:ascii="宋体" w:hAnsi="宋体" w:cs="宋体"/>
                <w:color w:val="000000" w:themeColor="text1"/>
                <w:kern w:val="0"/>
                <w:szCs w:val="21"/>
              </w:rPr>
            </w:pPr>
            <w:r w:rsidRPr="00D36670">
              <w:rPr>
                <w:rFonts w:ascii="宋体" w:hAnsi="宋体" w:cs="宋体" w:hint="eastAsia"/>
                <w:color w:val="000000" w:themeColor="text1"/>
                <w:kern w:val="0"/>
                <w:szCs w:val="21"/>
              </w:rPr>
              <w:t>影响评价符合性分析</w:t>
            </w:r>
          </w:p>
        </w:tc>
        <w:tc>
          <w:tcPr>
            <w:tcW w:w="6872" w:type="dxa"/>
            <w:gridSpan w:val="3"/>
            <w:vAlign w:val="center"/>
          </w:tcPr>
          <w:p w14:paraId="2F47CFBD" w14:textId="06FF3310" w:rsidR="00992D7B" w:rsidRPr="00D36670" w:rsidRDefault="00406536" w:rsidP="00390611">
            <w:pPr>
              <w:pStyle w:val="afff"/>
              <w:rPr>
                <w:color w:val="000000" w:themeColor="text1"/>
              </w:rPr>
            </w:pPr>
            <w:r w:rsidRPr="00D36670">
              <w:rPr>
                <w:rFonts w:hint="eastAsia"/>
                <w:color w:val="000000" w:themeColor="text1"/>
              </w:rPr>
              <w:t>无</w:t>
            </w:r>
          </w:p>
        </w:tc>
      </w:tr>
      <w:tr w:rsidR="00406536" w:rsidRPr="00D36670" w14:paraId="3DE499FB" w14:textId="77777777" w:rsidTr="00406536">
        <w:tblPrEx>
          <w:tblCellMar>
            <w:left w:w="108" w:type="dxa"/>
            <w:right w:w="108" w:type="dxa"/>
          </w:tblCellMar>
        </w:tblPrEx>
        <w:trPr>
          <w:trHeight w:val="1021"/>
          <w:jc w:val="center"/>
        </w:trPr>
        <w:tc>
          <w:tcPr>
            <w:tcW w:w="8870" w:type="dxa"/>
            <w:gridSpan w:val="4"/>
            <w:vAlign w:val="center"/>
          </w:tcPr>
          <w:p w14:paraId="57FBFC12" w14:textId="791B0E61" w:rsidR="00406536" w:rsidRPr="00D36670" w:rsidRDefault="00406536" w:rsidP="00390611">
            <w:pPr>
              <w:pStyle w:val="afff"/>
              <w:rPr>
                <w:color w:val="000000" w:themeColor="text1"/>
              </w:rPr>
            </w:pPr>
            <w:r w:rsidRPr="00D36670">
              <w:rPr>
                <w:rFonts w:ascii="宋体" w:hAnsi="宋体" w:cs="宋体" w:hint="eastAsia"/>
                <w:color w:val="000000" w:themeColor="text1"/>
                <w:kern w:val="0"/>
                <w:szCs w:val="21"/>
              </w:rPr>
              <w:lastRenderedPageBreak/>
              <w:t>其他符合性分析：</w:t>
            </w:r>
          </w:p>
          <w:p w14:paraId="5855D431" w14:textId="3E51822E" w:rsidR="00406536" w:rsidRPr="00D36670" w:rsidRDefault="00406536" w:rsidP="00390611">
            <w:pPr>
              <w:pStyle w:val="8"/>
              <w:rPr>
                <w:color w:val="000000" w:themeColor="text1"/>
              </w:rPr>
            </w:pPr>
            <w:r w:rsidRPr="00D36670">
              <w:rPr>
                <w:rFonts w:hint="eastAsia"/>
                <w:color w:val="000000" w:themeColor="text1"/>
              </w:rPr>
              <w:t>相符性分析一览表</w:t>
            </w:r>
          </w:p>
          <w:tbl>
            <w:tblPr>
              <w:tblStyle w:val="af6"/>
              <w:tblW w:w="8689" w:type="dxa"/>
              <w:tblLayout w:type="fixed"/>
              <w:tblLook w:val="04A0" w:firstRow="1" w:lastRow="0" w:firstColumn="1" w:lastColumn="0" w:noHBand="0" w:noVBand="1"/>
            </w:tblPr>
            <w:tblGrid>
              <w:gridCol w:w="327"/>
              <w:gridCol w:w="1137"/>
              <w:gridCol w:w="4110"/>
              <w:gridCol w:w="1044"/>
              <w:gridCol w:w="1647"/>
              <w:gridCol w:w="424"/>
            </w:tblGrid>
            <w:tr w:rsidR="001E4842" w:rsidRPr="00D36670" w14:paraId="642C6785" w14:textId="77777777" w:rsidTr="00D85BD5">
              <w:trPr>
                <w:trHeight w:val="605"/>
              </w:trPr>
              <w:tc>
                <w:tcPr>
                  <w:tcW w:w="188" w:type="pct"/>
                  <w:vAlign w:val="center"/>
                </w:tcPr>
                <w:p w14:paraId="5EB0D698"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序号</w:t>
                  </w:r>
                </w:p>
              </w:tc>
              <w:tc>
                <w:tcPr>
                  <w:tcW w:w="654" w:type="pct"/>
                  <w:vAlign w:val="center"/>
                </w:tcPr>
                <w:p w14:paraId="412578FC"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产业、准入政策名称</w:t>
                  </w:r>
                </w:p>
              </w:tc>
              <w:tc>
                <w:tcPr>
                  <w:tcW w:w="2365" w:type="pct"/>
                  <w:vAlign w:val="center"/>
                </w:tcPr>
                <w:p w14:paraId="559F2760"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细则要求</w:t>
                  </w:r>
                </w:p>
              </w:tc>
              <w:tc>
                <w:tcPr>
                  <w:tcW w:w="601" w:type="pct"/>
                  <w:vAlign w:val="center"/>
                </w:tcPr>
                <w:p w14:paraId="55B660D2"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项目建设情况</w:t>
                  </w:r>
                </w:p>
              </w:tc>
              <w:tc>
                <w:tcPr>
                  <w:tcW w:w="1192" w:type="pct"/>
                  <w:gridSpan w:val="2"/>
                  <w:vAlign w:val="center"/>
                </w:tcPr>
                <w:p w14:paraId="50AD350D"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相符性</w:t>
                  </w:r>
                </w:p>
                <w:p w14:paraId="1FD9089E"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判定</w:t>
                  </w:r>
                </w:p>
              </w:tc>
            </w:tr>
            <w:tr w:rsidR="00406536" w:rsidRPr="00D36670" w14:paraId="3380D11D" w14:textId="77777777" w:rsidTr="00AE6192">
              <w:trPr>
                <w:trHeight w:val="4225"/>
              </w:trPr>
              <w:tc>
                <w:tcPr>
                  <w:tcW w:w="188" w:type="pct"/>
                  <w:vAlign w:val="center"/>
                </w:tcPr>
                <w:p w14:paraId="168C3628"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1</w:t>
                  </w:r>
                </w:p>
              </w:tc>
              <w:tc>
                <w:tcPr>
                  <w:tcW w:w="654" w:type="pct"/>
                  <w:vAlign w:val="center"/>
                </w:tcPr>
                <w:p w14:paraId="1C065208" w14:textId="3623E782" w:rsidR="00406536" w:rsidRPr="00D36670" w:rsidRDefault="00406536" w:rsidP="00406536">
                  <w:pPr>
                    <w:pStyle w:val="a8"/>
                    <w:jc w:val="center"/>
                    <w:rPr>
                      <w:color w:val="000000" w:themeColor="text1"/>
                      <w:sz w:val="21"/>
                      <w:szCs w:val="21"/>
                    </w:rPr>
                  </w:pPr>
                  <w:r w:rsidRPr="00D36670">
                    <w:rPr>
                      <w:color w:val="000000" w:themeColor="text1"/>
                      <w:sz w:val="21"/>
                      <w:szCs w:val="21"/>
                    </w:rPr>
                    <w:t>《国家产业结构调整指导目录》（</w:t>
                  </w:r>
                  <w:r w:rsidRPr="00D36670">
                    <w:rPr>
                      <w:color w:val="000000" w:themeColor="text1"/>
                      <w:sz w:val="21"/>
                      <w:szCs w:val="21"/>
                    </w:rPr>
                    <w:t xml:space="preserve">2019 </w:t>
                  </w:r>
                  <w:r w:rsidRPr="00D36670">
                    <w:rPr>
                      <w:color w:val="000000" w:themeColor="text1"/>
                      <w:sz w:val="21"/>
                      <w:szCs w:val="21"/>
                    </w:rPr>
                    <w:t>年本）、《市场准入负面清单》（</w:t>
                  </w:r>
                  <w:r w:rsidR="0071752F" w:rsidRPr="00D36670">
                    <w:rPr>
                      <w:color w:val="000000" w:themeColor="text1"/>
                      <w:sz w:val="21"/>
                      <w:szCs w:val="21"/>
                    </w:rPr>
                    <w:t>2020</w:t>
                  </w:r>
                  <w:r w:rsidRPr="00D36670">
                    <w:rPr>
                      <w:color w:val="000000" w:themeColor="text1"/>
                      <w:sz w:val="21"/>
                      <w:szCs w:val="21"/>
                    </w:rPr>
                    <w:t>版）、《产业发展与转移指导目录》（</w:t>
                  </w:r>
                  <w:r w:rsidRPr="00D36670">
                    <w:rPr>
                      <w:color w:val="000000" w:themeColor="text1"/>
                      <w:sz w:val="21"/>
                      <w:szCs w:val="21"/>
                    </w:rPr>
                    <w:t xml:space="preserve">2018 </w:t>
                  </w:r>
                  <w:r w:rsidRPr="00D36670">
                    <w:rPr>
                      <w:color w:val="000000" w:themeColor="text1"/>
                      <w:sz w:val="21"/>
                      <w:szCs w:val="21"/>
                    </w:rPr>
                    <w:t>版）</w:t>
                  </w:r>
                </w:p>
              </w:tc>
              <w:tc>
                <w:tcPr>
                  <w:tcW w:w="3914" w:type="pct"/>
                  <w:gridSpan w:val="3"/>
                  <w:vAlign w:val="center"/>
                </w:tcPr>
                <w:p w14:paraId="3985CAE8" w14:textId="560339EB" w:rsidR="00406536" w:rsidRPr="00D36670" w:rsidRDefault="00235041" w:rsidP="00406536">
                  <w:pPr>
                    <w:pStyle w:val="a8"/>
                    <w:jc w:val="center"/>
                    <w:rPr>
                      <w:color w:val="000000" w:themeColor="text1"/>
                      <w:sz w:val="21"/>
                      <w:szCs w:val="21"/>
                    </w:rPr>
                  </w:pPr>
                  <w:r w:rsidRPr="00D36670">
                    <w:rPr>
                      <w:noProof/>
                      <w:color w:val="000000" w:themeColor="text1"/>
                      <w:lang w:val="en-US"/>
                    </w:rPr>
                    <w:t>/</w:t>
                  </w:r>
                </w:p>
              </w:tc>
              <w:tc>
                <w:tcPr>
                  <w:tcW w:w="244" w:type="pct"/>
                  <w:vAlign w:val="center"/>
                </w:tcPr>
                <w:p w14:paraId="5CC6037E"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符合</w:t>
                  </w:r>
                </w:p>
              </w:tc>
            </w:tr>
            <w:tr w:rsidR="001E4842" w:rsidRPr="00D36670" w14:paraId="3A0BE095" w14:textId="77777777" w:rsidTr="00AE6192">
              <w:trPr>
                <w:trHeight w:val="1199"/>
              </w:trPr>
              <w:tc>
                <w:tcPr>
                  <w:tcW w:w="188" w:type="pct"/>
                  <w:vMerge w:val="restart"/>
                  <w:vAlign w:val="center"/>
                </w:tcPr>
                <w:p w14:paraId="6FE3254A" w14:textId="77777777" w:rsidR="009C4541" w:rsidRPr="00D36670" w:rsidRDefault="009C4541" w:rsidP="00406536">
                  <w:pPr>
                    <w:pStyle w:val="a8"/>
                    <w:jc w:val="center"/>
                    <w:rPr>
                      <w:color w:val="000000" w:themeColor="text1"/>
                      <w:sz w:val="21"/>
                      <w:szCs w:val="21"/>
                    </w:rPr>
                  </w:pPr>
                  <w:r w:rsidRPr="00D36670">
                    <w:rPr>
                      <w:color w:val="000000" w:themeColor="text1"/>
                      <w:sz w:val="21"/>
                      <w:szCs w:val="21"/>
                    </w:rPr>
                    <w:t>2</w:t>
                  </w:r>
                </w:p>
              </w:tc>
              <w:tc>
                <w:tcPr>
                  <w:tcW w:w="654" w:type="pct"/>
                  <w:vMerge w:val="restart"/>
                  <w:vAlign w:val="center"/>
                </w:tcPr>
                <w:p w14:paraId="781A8D54" w14:textId="2F67596D" w:rsidR="009C4541" w:rsidRPr="00D36670" w:rsidRDefault="009C4541" w:rsidP="00406536">
                  <w:pPr>
                    <w:pStyle w:val="a8"/>
                    <w:jc w:val="center"/>
                    <w:rPr>
                      <w:color w:val="000000" w:themeColor="text1"/>
                      <w:sz w:val="21"/>
                      <w:szCs w:val="21"/>
                    </w:rPr>
                  </w:pPr>
                  <w:r w:rsidRPr="00D36670">
                    <w:rPr>
                      <w:rFonts w:hint="eastAsia"/>
                      <w:color w:val="000000" w:themeColor="text1"/>
                      <w:sz w:val="21"/>
                      <w:szCs w:val="21"/>
                    </w:rPr>
                    <w:t>《中山市涉挥发性有机物项目环保管理规定》的通知中环</w:t>
                  </w:r>
                  <w:proofErr w:type="gramStart"/>
                  <w:r w:rsidRPr="00D36670">
                    <w:rPr>
                      <w:rFonts w:hint="eastAsia"/>
                      <w:color w:val="000000" w:themeColor="text1"/>
                      <w:sz w:val="21"/>
                      <w:szCs w:val="21"/>
                    </w:rPr>
                    <w:t>规</w:t>
                  </w:r>
                  <w:proofErr w:type="gramEnd"/>
                  <w:r w:rsidRPr="00D36670">
                    <w:rPr>
                      <w:rFonts w:hint="eastAsia"/>
                      <w:color w:val="000000" w:themeColor="text1"/>
                      <w:sz w:val="21"/>
                      <w:szCs w:val="21"/>
                    </w:rPr>
                    <w:t>字〔</w:t>
                  </w:r>
                  <w:r w:rsidRPr="00D36670">
                    <w:rPr>
                      <w:rFonts w:hint="eastAsia"/>
                      <w:color w:val="000000" w:themeColor="text1"/>
                      <w:sz w:val="21"/>
                      <w:szCs w:val="21"/>
                    </w:rPr>
                    <w:t>2021</w:t>
                  </w:r>
                  <w:r w:rsidRPr="00D36670">
                    <w:rPr>
                      <w:rFonts w:hint="eastAsia"/>
                      <w:color w:val="000000" w:themeColor="text1"/>
                      <w:sz w:val="21"/>
                      <w:szCs w:val="21"/>
                    </w:rPr>
                    <w:t>〕</w:t>
                  </w:r>
                  <w:r w:rsidRPr="00D36670">
                    <w:rPr>
                      <w:rFonts w:hint="eastAsia"/>
                      <w:color w:val="000000" w:themeColor="text1"/>
                      <w:sz w:val="21"/>
                      <w:szCs w:val="21"/>
                    </w:rPr>
                    <w:t>1</w:t>
                  </w:r>
                  <w:r w:rsidRPr="00D36670">
                    <w:rPr>
                      <w:rFonts w:hint="eastAsia"/>
                      <w:color w:val="000000" w:themeColor="text1"/>
                      <w:sz w:val="21"/>
                      <w:szCs w:val="21"/>
                    </w:rPr>
                    <w:t>号</w:t>
                  </w:r>
                </w:p>
              </w:tc>
              <w:tc>
                <w:tcPr>
                  <w:tcW w:w="2365" w:type="pct"/>
                  <w:vAlign w:val="center"/>
                </w:tcPr>
                <w:p w14:paraId="2DACBCB0" w14:textId="77777777" w:rsidR="009C4541" w:rsidRPr="00D36670" w:rsidRDefault="009C4541" w:rsidP="00406536">
                  <w:pPr>
                    <w:pStyle w:val="a8"/>
                    <w:jc w:val="center"/>
                    <w:rPr>
                      <w:color w:val="000000" w:themeColor="text1"/>
                      <w:sz w:val="21"/>
                      <w:szCs w:val="21"/>
                    </w:rPr>
                  </w:pPr>
                  <w:r w:rsidRPr="00D36670">
                    <w:rPr>
                      <w:color w:val="000000" w:themeColor="text1"/>
                      <w:sz w:val="21"/>
                      <w:szCs w:val="21"/>
                    </w:rPr>
                    <w:t>中山市大气重点区域（东区、西区、南区、石岐街道）不在审批（或备案）新建、</w:t>
                  </w:r>
                  <w:proofErr w:type="gramStart"/>
                  <w:r w:rsidRPr="00D36670">
                    <w:rPr>
                      <w:color w:val="000000" w:themeColor="text1"/>
                      <w:sz w:val="21"/>
                      <w:szCs w:val="21"/>
                    </w:rPr>
                    <w:t>扩建涉总</w:t>
                  </w:r>
                  <w:proofErr w:type="gramEnd"/>
                  <w:r w:rsidRPr="00D36670">
                    <w:rPr>
                      <w:color w:val="000000" w:themeColor="text1"/>
                      <w:sz w:val="21"/>
                      <w:szCs w:val="21"/>
                    </w:rPr>
                    <w:t xml:space="preserve">VOCs </w:t>
                  </w:r>
                  <w:proofErr w:type="gramStart"/>
                  <w:r w:rsidRPr="00D36670">
                    <w:rPr>
                      <w:color w:val="000000" w:themeColor="text1"/>
                      <w:sz w:val="21"/>
                      <w:szCs w:val="21"/>
                    </w:rPr>
                    <w:t>产排工业</w:t>
                  </w:r>
                  <w:proofErr w:type="gramEnd"/>
                  <w:r w:rsidRPr="00D36670">
                    <w:rPr>
                      <w:color w:val="000000" w:themeColor="text1"/>
                      <w:sz w:val="21"/>
                      <w:szCs w:val="21"/>
                    </w:rPr>
                    <w:t>项目</w:t>
                  </w:r>
                </w:p>
              </w:tc>
              <w:tc>
                <w:tcPr>
                  <w:tcW w:w="1549" w:type="pct"/>
                  <w:gridSpan w:val="2"/>
                  <w:vAlign w:val="center"/>
                </w:tcPr>
                <w:p w14:paraId="56CF7870" w14:textId="77777777" w:rsidR="009C4541" w:rsidRPr="00D36670" w:rsidRDefault="009C4541" w:rsidP="00406536">
                  <w:pPr>
                    <w:pStyle w:val="a8"/>
                    <w:jc w:val="center"/>
                    <w:rPr>
                      <w:color w:val="000000" w:themeColor="text1"/>
                      <w:sz w:val="21"/>
                      <w:szCs w:val="21"/>
                    </w:rPr>
                  </w:pPr>
                  <w:r w:rsidRPr="00D36670">
                    <w:rPr>
                      <w:color w:val="000000" w:themeColor="text1"/>
                      <w:sz w:val="21"/>
                      <w:szCs w:val="21"/>
                    </w:rPr>
                    <w:t>项目选址位于</w:t>
                  </w:r>
                  <w:r w:rsidRPr="00D36670">
                    <w:rPr>
                      <w:rFonts w:hint="eastAsia"/>
                      <w:color w:val="000000" w:themeColor="text1"/>
                      <w:sz w:val="21"/>
                      <w:szCs w:val="21"/>
                    </w:rPr>
                    <w:t>港口</w:t>
                  </w:r>
                  <w:r w:rsidRPr="00D36670">
                    <w:rPr>
                      <w:color w:val="000000" w:themeColor="text1"/>
                      <w:sz w:val="21"/>
                      <w:szCs w:val="21"/>
                    </w:rPr>
                    <w:t>镇，不属于主城区范围；选址区域属于二类大气环境功能区，不在一类环境功能区内</w:t>
                  </w:r>
                </w:p>
              </w:tc>
              <w:tc>
                <w:tcPr>
                  <w:tcW w:w="244" w:type="pct"/>
                  <w:vAlign w:val="center"/>
                </w:tcPr>
                <w:p w14:paraId="704C4BFB" w14:textId="77777777" w:rsidR="009C4541" w:rsidRPr="00D36670" w:rsidRDefault="009C4541" w:rsidP="00406536">
                  <w:pPr>
                    <w:pStyle w:val="a8"/>
                    <w:jc w:val="center"/>
                    <w:rPr>
                      <w:color w:val="000000" w:themeColor="text1"/>
                      <w:sz w:val="21"/>
                      <w:szCs w:val="21"/>
                    </w:rPr>
                  </w:pPr>
                  <w:r w:rsidRPr="00D36670">
                    <w:rPr>
                      <w:color w:val="000000" w:themeColor="text1"/>
                      <w:sz w:val="21"/>
                      <w:szCs w:val="21"/>
                    </w:rPr>
                    <w:t>符合</w:t>
                  </w:r>
                </w:p>
              </w:tc>
            </w:tr>
            <w:tr w:rsidR="001E4842" w:rsidRPr="00D36670" w14:paraId="1903E9E1" w14:textId="77777777" w:rsidTr="00AE6192">
              <w:trPr>
                <w:trHeight w:val="108"/>
              </w:trPr>
              <w:tc>
                <w:tcPr>
                  <w:tcW w:w="188" w:type="pct"/>
                  <w:vMerge/>
                  <w:vAlign w:val="center"/>
                </w:tcPr>
                <w:p w14:paraId="74B38C77" w14:textId="77777777" w:rsidR="009C4541" w:rsidRPr="00D36670" w:rsidRDefault="009C4541" w:rsidP="00406536">
                  <w:pPr>
                    <w:pStyle w:val="a8"/>
                    <w:jc w:val="center"/>
                    <w:rPr>
                      <w:color w:val="000000" w:themeColor="text1"/>
                      <w:sz w:val="21"/>
                      <w:szCs w:val="21"/>
                    </w:rPr>
                  </w:pPr>
                </w:p>
              </w:tc>
              <w:tc>
                <w:tcPr>
                  <w:tcW w:w="654" w:type="pct"/>
                  <w:vMerge/>
                  <w:vAlign w:val="center"/>
                </w:tcPr>
                <w:p w14:paraId="2720B75B" w14:textId="77777777" w:rsidR="009C4541" w:rsidRPr="00D36670" w:rsidRDefault="009C4541" w:rsidP="00406536">
                  <w:pPr>
                    <w:pStyle w:val="a8"/>
                    <w:jc w:val="center"/>
                    <w:rPr>
                      <w:color w:val="000000" w:themeColor="text1"/>
                      <w:sz w:val="21"/>
                      <w:szCs w:val="21"/>
                    </w:rPr>
                  </w:pPr>
                </w:p>
              </w:tc>
              <w:tc>
                <w:tcPr>
                  <w:tcW w:w="2365" w:type="pct"/>
                  <w:vAlign w:val="center"/>
                </w:tcPr>
                <w:p w14:paraId="2D26D6EE" w14:textId="77777777" w:rsidR="009C4541" w:rsidRPr="00D36670" w:rsidRDefault="009C4541" w:rsidP="00406536">
                  <w:pPr>
                    <w:pStyle w:val="a8"/>
                    <w:jc w:val="center"/>
                    <w:rPr>
                      <w:color w:val="000000" w:themeColor="text1"/>
                      <w:sz w:val="21"/>
                      <w:szCs w:val="21"/>
                    </w:rPr>
                  </w:pPr>
                  <w:r w:rsidRPr="00D36670">
                    <w:rPr>
                      <w:color w:val="000000" w:themeColor="text1"/>
                      <w:sz w:val="21"/>
                      <w:szCs w:val="21"/>
                    </w:rPr>
                    <w:t>全市范围内原则上不再审批或备案新建、扩建</w:t>
                  </w:r>
                  <w:proofErr w:type="gramStart"/>
                  <w:r w:rsidRPr="00D36670">
                    <w:rPr>
                      <w:color w:val="000000" w:themeColor="text1"/>
                      <w:sz w:val="21"/>
                      <w:szCs w:val="21"/>
                    </w:rPr>
                    <w:t>涉使用</w:t>
                  </w:r>
                  <w:proofErr w:type="gramEnd"/>
                  <w:r w:rsidRPr="00D36670">
                    <w:rPr>
                      <w:color w:val="000000" w:themeColor="text1"/>
                      <w:sz w:val="21"/>
                      <w:szCs w:val="21"/>
                    </w:rPr>
                    <w:t>非低（无）</w:t>
                  </w:r>
                  <w:r w:rsidRPr="00D36670">
                    <w:rPr>
                      <w:color w:val="000000" w:themeColor="text1"/>
                      <w:sz w:val="21"/>
                      <w:szCs w:val="21"/>
                    </w:rPr>
                    <w:t>VOCs</w:t>
                  </w:r>
                  <w:r w:rsidRPr="00D36670">
                    <w:rPr>
                      <w:color w:val="000000" w:themeColor="text1"/>
                      <w:sz w:val="21"/>
                      <w:szCs w:val="21"/>
                    </w:rPr>
                    <w:t>涂料、油墨、胶粘剂原辅材料的工业类项目</w:t>
                  </w:r>
                </w:p>
              </w:tc>
              <w:tc>
                <w:tcPr>
                  <w:tcW w:w="1549" w:type="pct"/>
                  <w:gridSpan w:val="2"/>
                  <w:vAlign w:val="center"/>
                </w:tcPr>
                <w:p w14:paraId="46103D21" w14:textId="7B8C6B2B" w:rsidR="009C4541" w:rsidRPr="00D36670" w:rsidRDefault="00235041" w:rsidP="00235041">
                  <w:pPr>
                    <w:pStyle w:val="a8"/>
                    <w:jc w:val="center"/>
                    <w:rPr>
                      <w:color w:val="000000" w:themeColor="text1"/>
                      <w:sz w:val="21"/>
                      <w:szCs w:val="21"/>
                    </w:rPr>
                  </w:pPr>
                  <w:r w:rsidRPr="00D36670">
                    <w:rPr>
                      <w:rFonts w:hint="eastAsia"/>
                      <w:color w:val="000000" w:themeColor="text1"/>
                      <w:sz w:val="21"/>
                      <w:szCs w:val="21"/>
                    </w:rPr>
                    <w:t>本项目不涉及高</w:t>
                  </w:r>
                  <w:r w:rsidRPr="00D36670">
                    <w:rPr>
                      <w:rFonts w:hint="eastAsia"/>
                      <w:color w:val="000000" w:themeColor="text1"/>
                      <w:sz w:val="21"/>
                      <w:szCs w:val="21"/>
                    </w:rPr>
                    <w:t>VOC</w:t>
                  </w:r>
                  <w:r w:rsidRPr="00D36670">
                    <w:rPr>
                      <w:rFonts w:hint="eastAsia"/>
                      <w:color w:val="000000" w:themeColor="text1"/>
                      <w:sz w:val="21"/>
                      <w:szCs w:val="21"/>
                    </w:rPr>
                    <w:t>含量的涂料、油墨、胶粘剂等原材料，本项目所使用的粉末挥发性为</w:t>
                  </w:r>
                  <w:r w:rsidRPr="00D36670">
                    <w:rPr>
                      <w:color w:val="000000" w:themeColor="text1"/>
                      <w:sz w:val="21"/>
                      <w:szCs w:val="21"/>
                    </w:rPr>
                    <w:t>0.6</w:t>
                  </w:r>
                  <w:r w:rsidRPr="00D36670">
                    <w:rPr>
                      <w:rFonts w:hint="eastAsia"/>
                      <w:color w:val="000000" w:themeColor="text1"/>
                      <w:sz w:val="21"/>
                      <w:szCs w:val="21"/>
                    </w:rPr>
                    <w:t>%</w:t>
                  </w:r>
                  <w:r w:rsidRPr="00D36670">
                    <w:rPr>
                      <w:rFonts w:hint="eastAsia"/>
                      <w:color w:val="000000" w:themeColor="text1"/>
                      <w:sz w:val="21"/>
                      <w:szCs w:val="21"/>
                    </w:rPr>
                    <w:t>，不属于高含量</w:t>
                  </w:r>
                  <w:r w:rsidRPr="00D36670">
                    <w:rPr>
                      <w:rFonts w:hint="eastAsia"/>
                      <w:color w:val="000000" w:themeColor="text1"/>
                      <w:sz w:val="21"/>
                      <w:szCs w:val="21"/>
                    </w:rPr>
                    <w:t>VOC</w:t>
                  </w:r>
                  <w:r w:rsidRPr="00D36670">
                    <w:rPr>
                      <w:rFonts w:hint="eastAsia"/>
                      <w:color w:val="000000" w:themeColor="text1"/>
                      <w:sz w:val="21"/>
                      <w:szCs w:val="21"/>
                    </w:rPr>
                    <w:t>涂料</w:t>
                  </w:r>
                </w:p>
              </w:tc>
              <w:tc>
                <w:tcPr>
                  <w:tcW w:w="244" w:type="pct"/>
                  <w:vAlign w:val="center"/>
                </w:tcPr>
                <w:p w14:paraId="7805FE91" w14:textId="77777777" w:rsidR="009C4541" w:rsidRPr="00D36670" w:rsidRDefault="009C4541" w:rsidP="00406536">
                  <w:pPr>
                    <w:pStyle w:val="a8"/>
                    <w:jc w:val="center"/>
                    <w:rPr>
                      <w:color w:val="000000" w:themeColor="text1"/>
                      <w:sz w:val="21"/>
                      <w:szCs w:val="21"/>
                    </w:rPr>
                  </w:pPr>
                  <w:r w:rsidRPr="00D36670">
                    <w:rPr>
                      <w:color w:val="000000" w:themeColor="text1"/>
                      <w:sz w:val="21"/>
                      <w:szCs w:val="21"/>
                    </w:rPr>
                    <w:t>符合</w:t>
                  </w:r>
                </w:p>
              </w:tc>
            </w:tr>
            <w:tr w:rsidR="001E4842" w:rsidRPr="00D36670" w14:paraId="3F3EA01C" w14:textId="77777777" w:rsidTr="00AE6192">
              <w:trPr>
                <w:trHeight w:val="108"/>
              </w:trPr>
              <w:tc>
                <w:tcPr>
                  <w:tcW w:w="188" w:type="pct"/>
                  <w:vMerge/>
                  <w:vAlign w:val="center"/>
                </w:tcPr>
                <w:p w14:paraId="193D4F79" w14:textId="77777777" w:rsidR="00235041" w:rsidRPr="00D36670" w:rsidRDefault="00235041" w:rsidP="00235041">
                  <w:pPr>
                    <w:pStyle w:val="a8"/>
                    <w:jc w:val="center"/>
                    <w:rPr>
                      <w:color w:val="000000" w:themeColor="text1"/>
                      <w:sz w:val="21"/>
                      <w:szCs w:val="21"/>
                    </w:rPr>
                  </w:pPr>
                </w:p>
              </w:tc>
              <w:tc>
                <w:tcPr>
                  <w:tcW w:w="654" w:type="pct"/>
                  <w:vMerge/>
                  <w:vAlign w:val="center"/>
                </w:tcPr>
                <w:p w14:paraId="601E95FE" w14:textId="77777777" w:rsidR="00235041" w:rsidRPr="00D36670" w:rsidRDefault="00235041" w:rsidP="00235041">
                  <w:pPr>
                    <w:pStyle w:val="a8"/>
                    <w:jc w:val="center"/>
                    <w:rPr>
                      <w:color w:val="000000" w:themeColor="text1"/>
                      <w:sz w:val="21"/>
                      <w:szCs w:val="21"/>
                    </w:rPr>
                  </w:pPr>
                </w:p>
              </w:tc>
              <w:tc>
                <w:tcPr>
                  <w:tcW w:w="2365" w:type="pct"/>
                  <w:vAlign w:val="center"/>
                </w:tcPr>
                <w:p w14:paraId="106D2497" w14:textId="77777777" w:rsidR="00235041" w:rsidRPr="00D36670" w:rsidRDefault="00235041" w:rsidP="00235041">
                  <w:pPr>
                    <w:pStyle w:val="a8"/>
                    <w:jc w:val="center"/>
                    <w:rPr>
                      <w:color w:val="000000" w:themeColor="text1"/>
                      <w:sz w:val="21"/>
                      <w:szCs w:val="21"/>
                    </w:rPr>
                  </w:pPr>
                  <w:r w:rsidRPr="00D36670">
                    <w:rPr>
                      <w:color w:val="000000" w:themeColor="text1"/>
                      <w:sz w:val="21"/>
                      <w:szCs w:val="21"/>
                    </w:rPr>
                    <w:t>对项目生产流程中涉及总</w:t>
                  </w:r>
                  <w:r w:rsidRPr="00D36670">
                    <w:rPr>
                      <w:color w:val="000000" w:themeColor="text1"/>
                      <w:sz w:val="21"/>
                      <w:szCs w:val="21"/>
                    </w:rPr>
                    <w:t>VOCs</w:t>
                  </w:r>
                  <w:r w:rsidRPr="00D36670">
                    <w:rPr>
                      <w:color w:val="000000" w:themeColor="text1"/>
                      <w:sz w:val="21"/>
                      <w:szCs w:val="21"/>
                    </w:rPr>
                    <w:t>的生产环节或服务活动，应当在密闭空间或者设备中进行，废气经废气收集系统和（或）处理设施后排放。如经过论证不能密闭，则应采取局部气体收集处理措施。</w:t>
                  </w:r>
                </w:p>
              </w:tc>
              <w:tc>
                <w:tcPr>
                  <w:tcW w:w="1549" w:type="pct"/>
                  <w:gridSpan w:val="2"/>
                  <w:vAlign w:val="center"/>
                </w:tcPr>
                <w:p w14:paraId="46217D3C" w14:textId="5B3C9A62" w:rsidR="00235041" w:rsidRPr="00D36670" w:rsidRDefault="00235041" w:rsidP="00EE1326">
                  <w:pPr>
                    <w:pStyle w:val="a8"/>
                    <w:jc w:val="center"/>
                    <w:rPr>
                      <w:color w:val="000000" w:themeColor="text1"/>
                      <w:sz w:val="21"/>
                      <w:szCs w:val="21"/>
                    </w:rPr>
                  </w:pPr>
                  <w:r w:rsidRPr="00D36670">
                    <w:rPr>
                      <w:color w:val="000000" w:themeColor="text1"/>
                      <w:sz w:val="21"/>
                      <w:szCs w:val="21"/>
                    </w:rPr>
                    <w:t>项目</w:t>
                  </w:r>
                  <w:r w:rsidR="00EE1326" w:rsidRPr="00D36670">
                    <w:rPr>
                      <w:rFonts w:hint="eastAsia"/>
                      <w:color w:val="000000" w:themeColor="text1"/>
                      <w:sz w:val="21"/>
                      <w:szCs w:val="21"/>
                    </w:rPr>
                    <w:t>固化工序均采用密闭收集，</w:t>
                  </w:r>
                  <w:r w:rsidR="004D6B9A" w:rsidRPr="00D36670">
                    <w:rPr>
                      <w:rFonts w:hint="eastAsia"/>
                      <w:color w:val="000000" w:themeColor="text1"/>
                      <w:sz w:val="21"/>
                      <w:szCs w:val="21"/>
                    </w:rPr>
                    <w:t>但四周围墙或门窗等密闭性一般，故</w:t>
                  </w:r>
                  <w:r w:rsidRPr="00D36670">
                    <w:rPr>
                      <w:rFonts w:hint="eastAsia"/>
                      <w:color w:val="000000" w:themeColor="text1"/>
                      <w:sz w:val="21"/>
                      <w:szCs w:val="21"/>
                    </w:rPr>
                    <w:t>收集效率</w:t>
                  </w:r>
                  <w:r w:rsidR="004D6B9A" w:rsidRPr="00D36670">
                    <w:rPr>
                      <w:rFonts w:hint="eastAsia"/>
                      <w:color w:val="000000" w:themeColor="text1"/>
                      <w:sz w:val="21"/>
                      <w:szCs w:val="21"/>
                    </w:rPr>
                    <w:t>保守以</w:t>
                  </w:r>
                  <w:r w:rsidRPr="00D36670">
                    <w:rPr>
                      <w:rFonts w:hint="eastAsia"/>
                      <w:color w:val="000000" w:themeColor="text1"/>
                      <w:sz w:val="21"/>
                      <w:szCs w:val="21"/>
                    </w:rPr>
                    <w:t>8</w:t>
                  </w:r>
                  <w:r w:rsidRPr="00D36670">
                    <w:rPr>
                      <w:color w:val="000000" w:themeColor="text1"/>
                      <w:sz w:val="21"/>
                      <w:szCs w:val="21"/>
                    </w:rPr>
                    <w:t>0</w:t>
                  </w:r>
                  <w:r w:rsidRPr="00D36670">
                    <w:rPr>
                      <w:rFonts w:hint="eastAsia"/>
                      <w:color w:val="000000" w:themeColor="text1"/>
                      <w:sz w:val="21"/>
                      <w:szCs w:val="21"/>
                    </w:rPr>
                    <w:t>%</w:t>
                  </w:r>
                  <w:r w:rsidR="004D6B9A" w:rsidRPr="00D36670">
                    <w:rPr>
                      <w:rFonts w:hint="eastAsia"/>
                      <w:color w:val="000000" w:themeColor="text1"/>
                      <w:sz w:val="21"/>
                      <w:szCs w:val="21"/>
                    </w:rPr>
                    <w:t>计算</w:t>
                  </w:r>
                </w:p>
              </w:tc>
              <w:tc>
                <w:tcPr>
                  <w:tcW w:w="244" w:type="pct"/>
                  <w:vAlign w:val="center"/>
                </w:tcPr>
                <w:p w14:paraId="0DCE5279" w14:textId="77777777" w:rsidR="00235041" w:rsidRPr="00D36670" w:rsidRDefault="00235041" w:rsidP="00235041">
                  <w:pPr>
                    <w:pStyle w:val="a8"/>
                    <w:jc w:val="center"/>
                    <w:rPr>
                      <w:color w:val="000000" w:themeColor="text1"/>
                      <w:sz w:val="21"/>
                      <w:szCs w:val="21"/>
                    </w:rPr>
                  </w:pPr>
                  <w:r w:rsidRPr="00D36670">
                    <w:rPr>
                      <w:color w:val="000000" w:themeColor="text1"/>
                      <w:sz w:val="21"/>
                      <w:szCs w:val="21"/>
                    </w:rPr>
                    <w:t>符合</w:t>
                  </w:r>
                </w:p>
              </w:tc>
            </w:tr>
            <w:tr w:rsidR="001E4842" w:rsidRPr="00D36670" w14:paraId="56E08B79" w14:textId="77777777" w:rsidTr="00AE6192">
              <w:trPr>
                <w:trHeight w:val="108"/>
              </w:trPr>
              <w:tc>
                <w:tcPr>
                  <w:tcW w:w="188" w:type="pct"/>
                  <w:vMerge/>
                  <w:vAlign w:val="center"/>
                </w:tcPr>
                <w:p w14:paraId="609115D5" w14:textId="77777777" w:rsidR="009C4541" w:rsidRPr="00D36670" w:rsidRDefault="009C4541" w:rsidP="00406536">
                  <w:pPr>
                    <w:pStyle w:val="a8"/>
                    <w:jc w:val="center"/>
                    <w:rPr>
                      <w:color w:val="000000" w:themeColor="text1"/>
                      <w:sz w:val="21"/>
                      <w:szCs w:val="21"/>
                    </w:rPr>
                  </w:pPr>
                </w:p>
              </w:tc>
              <w:tc>
                <w:tcPr>
                  <w:tcW w:w="654" w:type="pct"/>
                  <w:vMerge/>
                  <w:vAlign w:val="center"/>
                </w:tcPr>
                <w:p w14:paraId="38FF670B" w14:textId="77777777" w:rsidR="009C4541" w:rsidRPr="00D36670" w:rsidRDefault="009C4541" w:rsidP="00406536">
                  <w:pPr>
                    <w:pStyle w:val="a8"/>
                    <w:jc w:val="center"/>
                    <w:rPr>
                      <w:color w:val="000000" w:themeColor="text1"/>
                      <w:sz w:val="21"/>
                      <w:szCs w:val="21"/>
                    </w:rPr>
                  </w:pPr>
                </w:p>
              </w:tc>
              <w:tc>
                <w:tcPr>
                  <w:tcW w:w="2365" w:type="pct"/>
                  <w:vAlign w:val="center"/>
                </w:tcPr>
                <w:p w14:paraId="3920E298" w14:textId="77777777" w:rsidR="009C4541" w:rsidRPr="00D36670" w:rsidRDefault="009C4541" w:rsidP="00406536">
                  <w:pPr>
                    <w:pStyle w:val="a8"/>
                    <w:jc w:val="center"/>
                    <w:rPr>
                      <w:color w:val="000000" w:themeColor="text1"/>
                      <w:sz w:val="21"/>
                      <w:szCs w:val="21"/>
                    </w:rPr>
                  </w:pPr>
                  <w:r w:rsidRPr="00D36670">
                    <w:rPr>
                      <w:color w:val="000000" w:themeColor="text1"/>
                      <w:sz w:val="21"/>
                      <w:szCs w:val="21"/>
                    </w:rPr>
                    <w:t>各行业总</w:t>
                  </w:r>
                  <w:r w:rsidRPr="00D36670">
                    <w:rPr>
                      <w:color w:val="000000" w:themeColor="text1"/>
                      <w:sz w:val="21"/>
                      <w:szCs w:val="21"/>
                    </w:rPr>
                    <w:t>VOCs</w:t>
                  </w:r>
                  <w:r w:rsidRPr="00D36670">
                    <w:rPr>
                      <w:color w:val="000000" w:themeColor="text1"/>
                      <w:sz w:val="21"/>
                      <w:szCs w:val="21"/>
                    </w:rPr>
                    <w:t>废气末端治理设施应符合中山市总</w:t>
                  </w:r>
                  <w:r w:rsidRPr="00D36670">
                    <w:rPr>
                      <w:color w:val="000000" w:themeColor="text1"/>
                      <w:sz w:val="21"/>
                      <w:szCs w:val="21"/>
                    </w:rPr>
                    <w:t>VOCs</w:t>
                  </w:r>
                  <w:r w:rsidRPr="00D36670">
                    <w:rPr>
                      <w:color w:val="000000" w:themeColor="text1"/>
                      <w:sz w:val="21"/>
                      <w:szCs w:val="21"/>
                    </w:rPr>
                    <w:t>污染防治技术指南的相应技术要求，减少总</w:t>
                  </w:r>
                  <w:r w:rsidRPr="00D36670">
                    <w:rPr>
                      <w:color w:val="000000" w:themeColor="text1"/>
                      <w:sz w:val="21"/>
                      <w:szCs w:val="21"/>
                    </w:rPr>
                    <w:t>VOCs</w:t>
                  </w:r>
                  <w:r w:rsidRPr="00D36670">
                    <w:rPr>
                      <w:color w:val="000000" w:themeColor="text1"/>
                      <w:sz w:val="21"/>
                      <w:szCs w:val="21"/>
                    </w:rPr>
                    <w:t>的排放量。</w:t>
                  </w:r>
                </w:p>
              </w:tc>
              <w:tc>
                <w:tcPr>
                  <w:tcW w:w="1549" w:type="pct"/>
                  <w:gridSpan w:val="2"/>
                  <w:vAlign w:val="center"/>
                </w:tcPr>
                <w:p w14:paraId="3DA1B3A4" w14:textId="5A207B46" w:rsidR="009C4541" w:rsidRPr="00D36670" w:rsidRDefault="009C4541" w:rsidP="00406536">
                  <w:pPr>
                    <w:pStyle w:val="a8"/>
                    <w:jc w:val="center"/>
                    <w:rPr>
                      <w:color w:val="000000" w:themeColor="text1"/>
                      <w:sz w:val="21"/>
                      <w:szCs w:val="21"/>
                    </w:rPr>
                  </w:pPr>
                  <w:r w:rsidRPr="00D36670">
                    <w:rPr>
                      <w:color w:val="000000" w:themeColor="text1"/>
                      <w:sz w:val="21"/>
                      <w:szCs w:val="21"/>
                    </w:rPr>
                    <w:t>项目对</w:t>
                  </w:r>
                  <w:r w:rsidR="00235041" w:rsidRPr="00D36670">
                    <w:rPr>
                      <w:rFonts w:hint="eastAsia"/>
                      <w:color w:val="000000" w:themeColor="text1"/>
                      <w:sz w:val="21"/>
                      <w:szCs w:val="21"/>
                    </w:rPr>
                    <w:t>固化</w:t>
                  </w:r>
                  <w:r w:rsidRPr="00D36670">
                    <w:rPr>
                      <w:color w:val="000000" w:themeColor="text1"/>
                      <w:sz w:val="21"/>
                      <w:szCs w:val="21"/>
                    </w:rPr>
                    <w:t>工序有机废气产生工序采用</w:t>
                  </w:r>
                  <w:r w:rsidR="009C2D7B" w:rsidRPr="00D36670">
                    <w:rPr>
                      <w:rFonts w:hint="eastAsia"/>
                      <w:color w:val="000000" w:themeColor="text1"/>
                      <w:sz w:val="21"/>
                      <w:szCs w:val="21"/>
                    </w:rPr>
                    <w:t>水喷淋</w:t>
                  </w:r>
                  <w:r w:rsidR="009C2D7B" w:rsidRPr="00D36670">
                    <w:rPr>
                      <w:rFonts w:hint="eastAsia"/>
                      <w:color w:val="000000" w:themeColor="text1"/>
                      <w:sz w:val="21"/>
                      <w:szCs w:val="21"/>
                    </w:rPr>
                    <w:t>+</w:t>
                  </w:r>
                  <w:r w:rsidRPr="00D36670">
                    <w:rPr>
                      <w:color w:val="000000" w:themeColor="text1"/>
                      <w:sz w:val="21"/>
                      <w:szCs w:val="21"/>
                    </w:rPr>
                    <w:t>活性炭处理，能有效减少总</w:t>
                  </w:r>
                  <w:r w:rsidRPr="00D36670">
                    <w:rPr>
                      <w:color w:val="000000" w:themeColor="text1"/>
                      <w:sz w:val="21"/>
                      <w:szCs w:val="21"/>
                    </w:rPr>
                    <w:t>VOCs</w:t>
                  </w:r>
                  <w:r w:rsidRPr="00D36670">
                    <w:rPr>
                      <w:color w:val="000000" w:themeColor="text1"/>
                      <w:sz w:val="21"/>
                      <w:szCs w:val="21"/>
                    </w:rPr>
                    <w:t>排放</w:t>
                  </w:r>
                </w:p>
              </w:tc>
              <w:tc>
                <w:tcPr>
                  <w:tcW w:w="244" w:type="pct"/>
                  <w:vAlign w:val="center"/>
                </w:tcPr>
                <w:p w14:paraId="7F756CEC" w14:textId="77777777" w:rsidR="009C4541" w:rsidRPr="00D36670" w:rsidRDefault="009C4541" w:rsidP="00406536">
                  <w:pPr>
                    <w:pStyle w:val="a8"/>
                    <w:jc w:val="center"/>
                    <w:rPr>
                      <w:color w:val="000000" w:themeColor="text1"/>
                      <w:sz w:val="21"/>
                      <w:szCs w:val="21"/>
                    </w:rPr>
                  </w:pPr>
                  <w:r w:rsidRPr="00D36670">
                    <w:rPr>
                      <w:color w:val="000000" w:themeColor="text1"/>
                      <w:sz w:val="21"/>
                      <w:szCs w:val="21"/>
                    </w:rPr>
                    <w:t>符合</w:t>
                  </w:r>
                </w:p>
              </w:tc>
            </w:tr>
            <w:tr w:rsidR="001E4842" w:rsidRPr="00D36670" w14:paraId="2B456498" w14:textId="77777777" w:rsidTr="00AE6192">
              <w:trPr>
                <w:trHeight w:val="2102"/>
              </w:trPr>
              <w:tc>
                <w:tcPr>
                  <w:tcW w:w="188" w:type="pct"/>
                  <w:vMerge w:val="restart"/>
                  <w:vAlign w:val="center"/>
                </w:tcPr>
                <w:p w14:paraId="7F5396F7"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3</w:t>
                  </w:r>
                </w:p>
              </w:tc>
              <w:tc>
                <w:tcPr>
                  <w:tcW w:w="654" w:type="pct"/>
                  <w:vMerge w:val="restart"/>
                  <w:vAlign w:val="center"/>
                </w:tcPr>
                <w:p w14:paraId="44D38528"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《中山市差别化环保准入促进区域协调发展实施细则》</w:t>
                  </w:r>
                  <w:r w:rsidRPr="00D36670">
                    <w:rPr>
                      <w:color w:val="000000" w:themeColor="text1"/>
                      <w:sz w:val="21"/>
                      <w:szCs w:val="21"/>
                    </w:rPr>
                    <w:t>(2020</w:t>
                  </w:r>
                  <w:r w:rsidRPr="00D36670">
                    <w:rPr>
                      <w:color w:val="000000" w:themeColor="text1"/>
                      <w:sz w:val="21"/>
                      <w:szCs w:val="21"/>
                    </w:rPr>
                    <w:t>修订版</w:t>
                  </w:r>
                  <w:r w:rsidRPr="00D36670">
                    <w:rPr>
                      <w:color w:val="000000" w:themeColor="text1"/>
                      <w:sz w:val="21"/>
                      <w:szCs w:val="21"/>
                    </w:rPr>
                    <w:t>)</w:t>
                  </w:r>
                </w:p>
              </w:tc>
              <w:tc>
                <w:tcPr>
                  <w:tcW w:w="2365" w:type="pct"/>
                  <w:vAlign w:val="center"/>
                </w:tcPr>
                <w:p w14:paraId="01A81A17"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禁止在饮用水水源一级保护区内新建、改建、扩建与供水设施和保护水源无关的建设项目，禁止在饮用水水源二级保护区内新建、改建、扩建排放污染物的建设项目。供水通道、</w:t>
                  </w:r>
                  <w:proofErr w:type="gramStart"/>
                  <w:r w:rsidRPr="00D36670">
                    <w:rPr>
                      <w:color w:val="000000" w:themeColor="text1"/>
                      <w:sz w:val="21"/>
                      <w:szCs w:val="21"/>
                    </w:rPr>
                    <w:t>岐</w:t>
                  </w:r>
                  <w:proofErr w:type="gramEnd"/>
                  <w:r w:rsidRPr="00D36670">
                    <w:rPr>
                      <w:color w:val="000000" w:themeColor="text1"/>
                      <w:sz w:val="21"/>
                      <w:szCs w:val="21"/>
                    </w:rPr>
                    <w:t>江河水环境生态一级和二级保护区内严禁新建废水排污口</w:t>
                  </w:r>
                </w:p>
              </w:tc>
              <w:tc>
                <w:tcPr>
                  <w:tcW w:w="1549" w:type="pct"/>
                  <w:gridSpan w:val="2"/>
                  <w:vAlign w:val="center"/>
                </w:tcPr>
                <w:p w14:paraId="28FD8D91" w14:textId="5C372682" w:rsidR="00406536" w:rsidRPr="00D36670" w:rsidRDefault="00D85BD5" w:rsidP="00406536">
                  <w:pPr>
                    <w:pStyle w:val="a8"/>
                    <w:jc w:val="center"/>
                    <w:rPr>
                      <w:color w:val="000000" w:themeColor="text1"/>
                      <w:sz w:val="21"/>
                      <w:szCs w:val="21"/>
                    </w:rPr>
                  </w:pPr>
                  <w:r w:rsidRPr="00D36670">
                    <w:rPr>
                      <w:rFonts w:hint="eastAsia"/>
                      <w:color w:val="000000" w:themeColor="text1"/>
                      <w:sz w:val="21"/>
                      <w:szCs w:val="21"/>
                    </w:rPr>
                    <w:t>生活污水纳入</w:t>
                  </w:r>
                  <w:r w:rsidR="00224A62" w:rsidRPr="00D36670">
                    <w:rPr>
                      <w:rFonts w:hint="eastAsia"/>
                      <w:color w:val="000000" w:themeColor="text1"/>
                      <w:sz w:val="21"/>
                      <w:szCs w:val="21"/>
                    </w:rPr>
                    <w:t>中山市</w:t>
                  </w:r>
                  <w:r w:rsidRPr="00D36670">
                    <w:rPr>
                      <w:rFonts w:hint="eastAsia"/>
                      <w:color w:val="000000" w:themeColor="text1"/>
                      <w:sz w:val="21"/>
                      <w:szCs w:val="21"/>
                    </w:rPr>
                    <w:t>港口镇污水处理有限公司集中治理排放，生产废水定期委托有处理能力的公司转移处理，不向周边自然水体直接排放废水，</w:t>
                  </w:r>
                  <w:r w:rsidR="00406536" w:rsidRPr="00D36670">
                    <w:rPr>
                      <w:color w:val="000000" w:themeColor="text1"/>
                      <w:sz w:val="21"/>
                      <w:szCs w:val="21"/>
                    </w:rPr>
                    <w:t>项目选址区域周边不涉及饮用水源保护区及生态环境保护区</w:t>
                  </w:r>
                </w:p>
              </w:tc>
              <w:tc>
                <w:tcPr>
                  <w:tcW w:w="244" w:type="pct"/>
                  <w:vAlign w:val="center"/>
                </w:tcPr>
                <w:p w14:paraId="222CC9C6"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符合</w:t>
                  </w:r>
                </w:p>
              </w:tc>
            </w:tr>
            <w:tr w:rsidR="001E4842" w:rsidRPr="00D36670" w14:paraId="04E8C702" w14:textId="77777777" w:rsidTr="00AE6192">
              <w:trPr>
                <w:trHeight w:val="108"/>
              </w:trPr>
              <w:tc>
                <w:tcPr>
                  <w:tcW w:w="188" w:type="pct"/>
                  <w:vMerge/>
                  <w:vAlign w:val="center"/>
                </w:tcPr>
                <w:p w14:paraId="2030EB22" w14:textId="77777777" w:rsidR="00406536" w:rsidRPr="00D36670" w:rsidRDefault="00406536" w:rsidP="00406536">
                  <w:pPr>
                    <w:pStyle w:val="a8"/>
                    <w:jc w:val="center"/>
                    <w:rPr>
                      <w:color w:val="000000" w:themeColor="text1"/>
                      <w:sz w:val="21"/>
                      <w:szCs w:val="21"/>
                    </w:rPr>
                  </w:pPr>
                </w:p>
              </w:tc>
              <w:tc>
                <w:tcPr>
                  <w:tcW w:w="654" w:type="pct"/>
                  <w:vMerge/>
                  <w:vAlign w:val="center"/>
                </w:tcPr>
                <w:p w14:paraId="0FB93343" w14:textId="77777777" w:rsidR="00406536" w:rsidRPr="00D36670" w:rsidRDefault="00406536" w:rsidP="00406536">
                  <w:pPr>
                    <w:pStyle w:val="a8"/>
                    <w:jc w:val="center"/>
                    <w:rPr>
                      <w:color w:val="000000" w:themeColor="text1"/>
                      <w:sz w:val="21"/>
                      <w:szCs w:val="21"/>
                    </w:rPr>
                  </w:pPr>
                </w:p>
              </w:tc>
              <w:tc>
                <w:tcPr>
                  <w:tcW w:w="2365" w:type="pct"/>
                  <w:vAlign w:val="center"/>
                </w:tcPr>
                <w:p w14:paraId="4EF03A23"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一类空气区。除非营业性生活炉灶外，一类空气区禁止新、扩建污染源</w:t>
                  </w:r>
                </w:p>
              </w:tc>
              <w:tc>
                <w:tcPr>
                  <w:tcW w:w="1549" w:type="pct"/>
                  <w:gridSpan w:val="2"/>
                  <w:vAlign w:val="center"/>
                </w:tcPr>
                <w:p w14:paraId="70F33A06"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项目选址区域属于二类大气环境功能区，不涉及一类环境功能区</w:t>
                  </w:r>
                </w:p>
              </w:tc>
              <w:tc>
                <w:tcPr>
                  <w:tcW w:w="244" w:type="pct"/>
                  <w:vAlign w:val="center"/>
                </w:tcPr>
                <w:p w14:paraId="3E05F084"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符合</w:t>
                  </w:r>
                </w:p>
              </w:tc>
            </w:tr>
            <w:tr w:rsidR="001E4842" w:rsidRPr="00D36670" w14:paraId="5B1BAF08" w14:textId="77777777" w:rsidTr="00AE6192">
              <w:trPr>
                <w:trHeight w:val="108"/>
              </w:trPr>
              <w:tc>
                <w:tcPr>
                  <w:tcW w:w="188" w:type="pct"/>
                  <w:vMerge/>
                  <w:vAlign w:val="center"/>
                </w:tcPr>
                <w:p w14:paraId="71273D0A" w14:textId="77777777" w:rsidR="00406536" w:rsidRPr="00D36670" w:rsidRDefault="00406536" w:rsidP="00406536">
                  <w:pPr>
                    <w:pStyle w:val="a8"/>
                    <w:jc w:val="center"/>
                    <w:rPr>
                      <w:color w:val="000000" w:themeColor="text1"/>
                      <w:sz w:val="21"/>
                      <w:szCs w:val="21"/>
                    </w:rPr>
                  </w:pPr>
                </w:p>
              </w:tc>
              <w:tc>
                <w:tcPr>
                  <w:tcW w:w="654" w:type="pct"/>
                  <w:vMerge/>
                  <w:vAlign w:val="center"/>
                </w:tcPr>
                <w:p w14:paraId="095D9402" w14:textId="77777777" w:rsidR="00406536" w:rsidRPr="00D36670" w:rsidRDefault="00406536" w:rsidP="00406536">
                  <w:pPr>
                    <w:pStyle w:val="a8"/>
                    <w:jc w:val="center"/>
                    <w:rPr>
                      <w:color w:val="000000" w:themeColor="text1"/>
                      <w:sz w:val="21"/>
                      <w:szCs w:val="21"/>
                    </w:rPr>
                  </w:pPr>
                </w:p>
              </w:tc>
              <w:tc>
                <w:tcPr>
                  <w:tcW w:w="2365" w:type="pct"/>
                  <w:vAlign w:val="center"/>
                </w:tcPr>
                <w:p w14:paraId="6603CF71"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禁止在</w:t>
                  </w:r>
                  <w:r w:rsidRPr="00D36670">
                    <w:rPr>
                      <w:color w:val="000000" w:themeColor="text1"/>
                      <w:sz w:val="21"/>
                      <w:szCs w:val="21"/>
                    </w:rPr>
                    <w:t>0</w:t>
                  </w:r>
                  <w:r w:rsidRPr="00D36670">
                    <w:rPr>
                      <w:color w:val="000000" w:themeColor="text1"/>
                      <w:sz w:val="21"/>
                      <w:szCs w:val="21"/>
                    </w:rPr>
                    <w:t>、</w:t>
                  </w:r>
                  <w:r w:rsidRPr="00D36670">
                    <w:rPr>
                      <w:color w:val="000000" w:themeColor="text1"/>
                      <w:sz w:val="21"/>
                      <w:szCs w:val="21"/>
                    </w:rPr>
                    <w:t>1</w:t>
                  </w:r>
                  <w:r w:rsidRPr="00D36670">
                    <w:rPr>
                      <w:color w:val="000000" w:themeColor="text1"/>
                      <w:sz w:val="21"/>
                      <w:szCs w:val="21"/>
                    </w:rPr>
                    <w:t>类区、严格限制在</w:t>
                  </w:r>
                  <w:r w:rsidRPr="00D36670">
                    <w:rPr>
                      <w:color w:val="000000" w:themeColor="text1"/>
                      <w:sz w:val="21"/>
                      <w:szCs w:val="21"/>
                    </w:rPr>
                    <w:t>2</w:t>
                  </w:r>
                  <w:r w:rsidRPr="00D36670">
                    <w:rPr>
                      <w:color w:val="000000" w:themeColor="text1"/>
                      <w:sz w:val="21"/>
                      <w:szCs w:val="21"/>
                    </w:rPr>
                    <w:t>类区建设产生噪声污染的工业项目</w:t>
                  </w:r>
                </w:p>
              </w:tc>
              <w:tc>
                <w:tcPr>
                  <w:tcW w:w="1549" w:type="pct"/>
                  <w:gridSpan w:val="2"/>
                  <w:vAlign w:val="center"/>
                </w:tcPr>
                <w:p w14:paraId="3B39FD2A" w14:textId="316B3425" w:rsidR="00406536" w:rsidRPr="00D36670" w:rsidRDefault="00406536" w:rsidP="00235041">
                  <w:pPr>
                    <w:pStyle w:val="a8"/>
                    <w:jc w:val="center"/>
                    <w:rPr>
                      <w:color w:val="000000" w:themeColor="text1"/>
                      <w:sz w:val="21"/>
                      <w:szCs w:val="21"/>
                    </w:rPr>
                  </w:pPr>
                  <w:r w:rsidRPr="00D36670">
                    <w:rPr>
                      <w:color w:val="000000" w:themeColor="text1"/>
                      <w:sz w:val="21"/>
                      <w:szCs w:val="21"/>
                    </w:rPr>
                    <w:t>项目选址区域属于</w:t>
                  </w:r>
                  <w:r w:rsidR="00235041" w:rsidRPr="00D36670">
                    <w:rPr>
                      <w:color w:val="000000" w:themeColor="text1"/>
                      <w:sz w:val="21"/>
                      <w:szCs w:val="21"/>
                    </w:rPr>
                    <w:t>2</w:t>
                  </w:r>
                  <w:r w:rsidRPr="00D36670">
                    <w:rPr>
                      <w:color w:val="000000" w:themeColor="text1"/>
                      <w:sz w:val="21"/>
                      <w:szCs w:val="21"/>
                    </w:rPr>
                    <w:t>类</w:t>
                  </w:r>
                  <w:r w:rsidR="00235041" w:rsidRPr="00D36670">
                    <w:rPr>
                      <w:color w:val="000000" w:themeColor="text1"/>
                      <w:sz w:val="21"/>
                      <w:szCs w:val="21"/>
                    </w:rPr>
                    <w:t>声环境功能区；</w:t>
                  </w:r>
                  <w:r w:rsidRPr="00D36670">
                    <w:rPr>
                      <w:color w:val="000000" w:themeColor="text1"/>
                      <w:sz w:val="21"/>
                      <w:szCs w:val="21"/>
                    </w:rPr>
                    <w:t>作业过程中产生的噪声级较低，经隔声降噪、减振降噪及距离衰减后对</w:t>
                  </w:r>
                  <w:proofErr w:type="gramStart"/>
                  <w:r w:rsidRPr="00D36670">
                    <w:rPr>
                      <w:color w:val="000000" w:themeColor="text1"/>
                      <w:sz w:val="21"/>
                      <w:szCs w:val="21"/>
                    </w:rPr>
                    <w:t>周边声</w:t>
                  </w:r>
                  <w:proofErr w:type="gramEnd"/>
                  <w:r w:rsidRPr="00D36670">
                    <w:rPr>
                      <w:color w:val="000000" w:themeColor="text1"/>
                      <w:sz w:val="21"/>
                      <w:szCs w:val="21"/>
                    </w:rPr>
                    <w:t>环境影响较小</w:t>
                  </w:r>
                </w:p>
              </w:tc>
              <w:tc>
                <w:tcPr>
                  <w:tcW w:w="244" w:type="pct"/>
                  <w:vAlign w:val="center"/>
                </w:tcPr>
                <w:p w14:paraId="3AB2094D"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符合</w:t>
                  </w:r>
                </w:p>
              </w:tc>
            </w:tr>
            <w:tr w:rsidR="001E4842" w:rsidRPr="00D36670" w14:paraId="6679D160" w14:textId="77777777" w:rsidTr="00AE6192">
              <w:trPr>
                <w:trHeight w:val="108"/>
              </w:trPr>
              <w:tc>
                <w:tcPr>
                  <w:tcW w:w="188" w:type="pct"/>
                  <w:vMerge/>
                  <w:vAlign w:val="center"/>
                </w:tcPr>
                <w:p w14:paraId="50169A80" w14:textId="77777777" w:rsidR="00406536" w:rsidRPr="00D36670" w:rsidRDefault="00406536" w:rsidP="00406536">
                  <w:pPr>
                    <w:pStyle w:val="a8"/>
                    <w:jc w:val="center"/>
                    <w:rPr>
                      <w:color w:val="000000" w:themeColor="text1"/>
                      <w:sz w:val="21"/>
                      <w:szCs w:val="21"/>
                    </w:rPr>
                  </w:pPr>
                </w:p>
              </w:tc>
              <w:tc>
                <w:tcPr>
                  <w:tcW w:w="654" w:type="pct"/>
                  <w:vMerge/>
                  <w:vAlign w:val="center"/>
                </w:tcPr>
                <w:p w14:paraId="0E31FD1D" w14:textId="77777777" w:rsidR="00406536" w:rsidRPr="00D36670" w:rsidRDefault="00406536" w:rsidP="00406536">
                  <w:pPr>
                    <w:pStyle w:val="a8"/>
                    <w:jc w:val="center"/>
                    <w:rPr>
                      <w:color w:val="000000" w:themeColor="text1"/>
                      <w:sz w:val="21"/>
                      <w:szCs w:val="21"/>
                    </w:rPr>
                  </w:pPr>
                </w:p>
              </w:tc>
              <w:tc>
                <w:tcPr>
                  <w:tcW w:w="2365" w:type="pct"/>
                  <w:vAlign w:val="center"/>
                </w:tcPr>
                <w:p w14:paraId="2EC8087E"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全市禁止建设炼油石化、炼钢炼铁、水泥熟料（以处理城市废弃物为目的的项目及依法设立定点基地内已规划建设的生产线除外）、平板玻璃（特殊品种的优质浮法玻璃项目除外）、焦炭、有色冶炼、化学制浆、鞣革、陶瓷、铅酸蓄电池项目</w:t>
                  </w:r>
                </w:p>
              </w:tc>
              <w:tc>
                <w:tcPr>
                  <w:tcW w:w="1549" w:type="pct"/>
                  <w:gridSpan w:val="2"/>
                  <w:vAlign w:val="center"/>
                </w:tcPr>
                <w:p w14:paraId="4AFAA423"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项目不涉及细则中相关禁止类项目的建设</w:t>
                  </w:r>
                </w:p>
              </w:tc>
              <w:tc>
                <w:tcPr>
                  <w:tcW w:w="244" w:type="pct"/>
                  <w:vAlign w:val="center"/>
                </w:tcPr>
                <w:p w14:paraId="0C77AECE"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符合</w:t>
                  </w:r>
                </w:p>
              </w:tc>
            </w:tr>
            <w:tr w:rsidR="001E4842" w:rsidRPr="00D36670" w14:paraId="1ED76AC0" w14:textId="77777777" w:rsidTr="00AE6192">
              <w:trPr>
                <w:trHeight w:val="108"/>
              </w:trPr>
              <w:tc>
                <w:tcPr>
                  <w:tcW w:w="188" w:type="pct"/>
                  <w:vMerge/>
                  <w:vAlign w:val="center"/>
                </w:tcPr>
                <w:p w14:paraId="6A624715" w14:textId="77777777" w:rsidR="00406536" w:rsidRPr="00D36670" w:rsidRDefault="00406536" w:rsidP="00406536">
                  <w:pPr>
                    <w:pStyle w:val="a8"/>
                    <w:jc w:val="center"/>
                    <w:rPr>
                      <w:color w:val="000000" w:themeColor="text1"/>
                      <w:sz w:val="21"/>
                      <w:szCs w:val="21"/>
                    </w:rPr>
                  </w:pPr>
                </w:p>
              </w:tc>
              <w:tc>
                <w:tcPr>
                  <w:tcW w:w="654" w:type="pct"/>
                  <w:vMerge/>
                  <w:vAlign w:val="center"/>
                </w:tcPr>
                <w:p w14:paraId="574DF075" w14:textId="77777777" w:rsidR="00406536" w:rsidRPr="00D36670" w:rsidRDefault="00406536" w:rsidP="00406536">
                  <w:pPr>
                    <w:pStyle w:val="a8"/>
                    <w:jc w:val="center"/>
                    <w:rPr>
                      <w:color w:val="000000" w:themeColor="text1"/>
                      <w:sz w:val="21"/>
                      <w:szCs w:val="21"/>
                    </w:rPr>
                  </w:pPr>
                </w:p>
              </w:tc>
              <w:tc>
                <w:tcPr>
                  <w:tcW w:w="2365" w:type="pct"/>
                  <w:vAlign w:val="center"/>
                </w:tcPr>
                <w:p w14:paraId="640E8DB2"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设立印染、牛仔洗水、化工（日化除外）、危险化学品仓储、线路板、专业金属表面处理（国家及地方电镀标准及相关技术规范提及的按电镀管理的金属表面处理工艺）等污染行业定点基地（集聚区）。定点基地（集聚区）外禁止建设印染、牛仔洗水、危险化学品仓储、专业金属表面处理项目。涉及以</w:t>
                  </w:r>
                  <w:r w:rsidRPr="00D36670">
                    <w:rPr>
                      <w:color w:val="000000" w:themeColor="text1"/>
                      <w:sz w:val="21"/>
                      <w:szCs w:val="21"/>
                    </w:rPr>
                    <w:lastRenderedPageBreak/>
                    <w:t>上污染行业项目的建设，须符合相关规划、规划环评及审查意见要求。化工（日化除外）项目若同时符合下述条件，可在化工集聚区外建设：</w:t>
                  </w:r>
                  <w:r w:rsidRPr="00D36670">
                    <w:rPr>
                      <w:color w:val="000000" w:themeColor="text1"/>
                      <w:sz w:val="21"/>
                      <w:szCs w:val="21"/>
                    </w:rPr>
                    <w:t>1</w:t>
                  </w:r>
                  <w:r w:rsidRPr="00D36670">
                    <w:rPr>
                      <w:color w:val="000000" w:themeColor="text1"/>
                      <w:sz w:val="21"/>
                      <w:szCs w:val="21"/>
                    </w:rPr>
                    <w:t>、不属于危险化学品（以不列入《危险化学品目录》为依据）的生产；</w:t>
                  </w:r>
                  <w:r w:rsidRPr="00D36670">
                    <w:rPr>
                      <w:color w:val="000000" w:themeColor="text1"/>
                      <w:sz w:val="21"/>
                      <w:szCs w:val="21"/>
                    </w:rPr>
                    <w:t>2</w:t>
                  </w:r>
                  <w:r w:rsidRPr="00D36670">
                    <w:rPr>
                      <w:color w:val="000000" w:themeColor="text1"/>
                      <w:sz w:val="21"/>
                      <w:szCs w:val="21"/>
                    </w:rPr>
                    <w:t>、不属于高</w:t>
                  </w:r>
                  <w:r w:rsidRPr="00D36670">
                    <w:rPr>
                      <w:color w:val="000000" w:themeColor="text1"/>
                      <w:sz w:val="21"/>
                      <w:szCs w:val="21"/>
                    </w:rPr>
                    <w:t>VOCs</w:t>
                  </w:r>
                  <w:r w:rsidRPr="00D36670">
                    <w:rPr>
                      <w:color w:val="000000" w:themeColor="text1"/>
                      <w:sz w:val="21"/>
                      <w:szCs w:val="21"/>
                    </w:rPr>
                    <w:t>产品。</w:t>
                  </w:r>
                </w:p>
              </w:tc>
              <w:tc>
                <w:tcPr>
                  <w:tcW w:w="1549" w:type="pct"/>
                  <w:gridSpan w:val="2"/>
                  <w:vAlign w:val="center"/>
                </w:tcPr>
                <w:p w14:paraId="1D5ED3A9" w14:textId="323228B3" w:rsidR="00406536" w:rsidRPr="00D36670" w:rsidRDefault="00406536" w:rsidP="00406536">
                  <w:pPr>
                    <w:pStyle w:val="a8"/>
                    <w:jc w:val="center"/>
                    <w:rPr>
                      <w:color w:val="000000" w:themeColor="text1"/>
                      <w:sz w:val="21"/>
                      <w:szCs w:val="21"/>
                    </w:rPr>
                  </w:pPr>
                  <w:r w:rsidRPr="00D36670">
                    <w:rPr>
                      <w:color w:val="000000" w:themeColor="text1"/>
                      <w:sz w:val="21"/>
                      <w:szCs w:val="21"/>
                    </w:rPr>
                    <w:lastRenderedPageBreak/>
                    <w:t>项目主要从事</w:t>
                  </w:r>
                  <w:r w:rsidR="00235041" w:rsidRPr="00D36670">
                    <w:rPr>
                      <w:rFonts w:hint="eastAsia"/>
                      <w:color w:val="000000" w:themeColor="text1"/>
                      <w:sz w:val="21"/>
                      <w:szCs w:val="21"/>
                    </w:rPr>
                    <w:t>展示柜</w:t>
                  </w:r>
                  <w:r w:rsidR="00D85BD5" w:rsidRPr="00D36670">
                    <w:rPr>
                      <w:color w:val="000000" w:themeColor="text1"/>
                      <w:sz w:val="21"/>
                      <w:szCs w:val="21"/>
                    </w:rPr>
                    <w:t>的生产</w:t>
                  </w:r>
                  <w:r w:rsidR="00D85BD5" w:rsidRPr="00D36670">
                    <w:rPr>
                      <w:rFonts w:hint="eastAsia"/>
                      <w:color w:val="000000" w:themeColor="text1"/>
                      <w:sz w:val="21"/>
                      <w:szCs w:val="21"/>
                    </w:rPr>
                    <w:t>，表面处理工艺为除油硅烷化，不属于国家及地方电镀标准及相关技术规范提及的按电镀管理的金属表面处理工艺，不属于需要入园的项目</w:t>
                  </w:r>
                </w:p>
              </w:tc>
              <w:tc>
                <w:tcPr>
                  <w:tcW w:w="244" w:type="pct"/>
                  <w:vAlign w:val="center"/>
                </w:tcPr>
                <w:p w14:paraId="59EAC6BF"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符合</w:t>
                  </w:r>
                </w:p>
              </w:tc>
            </w:tr>
            <w:tr w:rsidR="001E4842" w:rsidRPr="00D36670" w14:paraId="12F2EE10" w14:textId="77777777" w:rsidTr="00AE6192">
              <w:trPr>
                <w:trHeight w:val="108"/>
              </w:trPr>
              <w:tc>
                <w:tcPr>
                  <w:tcW w:w="188" w:type="pct"/>
                  <w:vMerge/>
                  <w:vAlign w:val="center"/>
                </w:tcPr>
                <w:p w14:paraId="492707AA" w14:textId="77777777" w:rsidR="00406536" w:rsidRPr="00D36670" w:rsidRDefault="00406536" w:rsidP="00406536">
                  <w:pPr>
                    <w:pStyle w:val="a8"/>
                    <w:jc w:val="center"/>
                    <w:rPr>
                      <w:color w:val="000000" w:themeColor="text1"/>
                      <w:sz w:val="21"/>
                      <w:szCs w:val="21"/>
                    </w:rPr>
                  </w:pPr>
                </w:p>
              </w:tc>
              <w:tc>
                <w:tcPr>
                  <w:tcW w:w="654" w:type="pct"/>
                  <w:vMerge/>
                  <w:vAlign w:val="center"/>
                </w:tcPr>
                <w:p w14:paraId="795DDC45" w14:textId="77777777" w:rsidR="00406536" w:rsidRPr="00D36670" w:rsidRDefault="00406536" w:rsidP="00406536">
                  <w:pPr>
                    <w:pStyle w:val="a8"/>
                    <w:jc w:val="center"/>
                    <w:rPr>
                      <w:color w:val="000000" w:themeColor="text1"/>
                      <w:sz w:val="21"/>
                      <w:szCs w:val="21"/>
                    </w:rPr>
                  </w:pPr>
                </w:p>
              </w:tc>
              <w:tc>
                <w:tcPr>
                  <w:tcW w:w="2365" w:type="pct"/>
                  <w:vAlign w:val="center"/>
                </w:tcPr>
                <w:p w14:paraId="20D84944"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涉挥发性有机物项目须按《中山市涉挥发性有机物项目环保准入管理规定》相关规定执行</w:t>
                  </w:r>
                </w:p>
              </w:tc>
              <w:tc>
                <w:tcPr>
                  <w:tcW w:w="1549" w:type="pct"/>
                  <w:gridSpan w:val="2"/>
                  <w:vAlign w:val="center"/>
                </w:tcPr>
                <w:p w14:paraId="247F7578"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根据前文分析，项目厂区建设符合环保准入管理规定</w:t>
                  </w:r>
                </w:p>
              </w:tc>
              <w:tc>
                <w:tcPr>
                  <w:tcW w:w="244" w:type="pct"/>
                  <w:vAlign w:val="center"/>
                </w:tcPr>
                <w:p w14:paraId="48CA462C" w14:textId="77777777" w:rsidR="00406536" w:rsidRPr="00D36670" w:rsidRDefault="00406536" w:rsidP="00406536">
                  <w:pPr>
                    <w:pStyle w:val="a8"/>
                    <w:jc w:val="center"/>
                    <w:rPr>
                      <w:color w:val="000000" w:themeColor="text1"/>
                      <w:sz w:val="21"/>
                      <w:szCs w:val="21"/>
                    </w:rPr>
                  </w:pPr>
                  <w:r w:rsidRPr="00D36670">
                    <w:rPr>
                      <w:color w:val="000000" w:themeColor="text1"/>
                      <w:sz w:val="21"/>
                      <w:szCs w:val="21"/>
                    </w:rPr>
                    <w:t>符合</w:t>
                  </w:r>
                </w:p>
              </w:tc>
            </w:tr>
            <w:tr w:rsidR="002F47DE" w:rsidRPr="00D36670" w14:paraId="308BB51C" w14:textId="77777777" w:rsidTr="00AE6192">
              <w:trPr>
                <w:trHeight w:val="3323"/>
              </w:trPr>
              <w:tc>
                <w:tcPr>
                  <w:tcW w:w="188" w:type="pct"/>
                  <w:vMerge w:val="restart"/>
                  <w:vAlign w:val="center"/>
                </w:tcPr>
                <w:p w14:paraId="0F5599F5" w14:textId="1971CA7A" w:rsidR="002F47DE" w:rsidRPr="00D36670" w:rsidRDefault="002F47DE" w:rsidP="0071752F">
                  <w:pPr>
                    <w:pStyle w:val="a8"/>
                    <w:jc w:val="center"/>
                    <w:rPr>
                      <w:color w:val="000000" w:themeColor="text1"/>
                      <w:sz w:val="21"/>
                      <w:szCs w:val="21"/>
                    </w:rPr>
                  </w:pPr>
                  <w:r w:rsidRPr="00D36670">
                    <w:rPr>
                      <w:rFonts w:hint="eastAsia"/>
                      <w:color w:val="000000" w:themeColor="text1"/>
                      <w:sz w:val="21"/>
                      <w:szCs w:val="21"/>
                    </w:rPr>
                    <w:t>4</w:t>
                  </w:r>
                </w:p>
              </w:tc>
              <w:tc>
                <w:tcPr>
                  <w:tcW w:w="654" w:type="pct"/>
                  <w:vMerge w:val="restart"/>
                  <w:vAlign w:val="center"/>
                </w:tcPr>
                <w:p w14:paraId="62000C11" w14:textId="37A1277D" w:rsidR="002F47DE" w:rsidRPr="00D36670" w:rsidRDefault="002F47DE" w:rsidP="0071752F">
                  <w:pPr>
                    <w:pStyle w:val="a8"/>
                    <w:jc w:val="center"/>
                    <w:rPr>
                      <w:color w:val="000000" w:themeColor="text1"/>
                      <w:sz w:val="21"/>
                      <w:szCs w:val="21"/>
                    </w:rPr>
                  </w:pPr>
                  <w:r w:rsidRPr="00D36670">
                    <w:rPr>
                      <w:rFonts w:hint="eastAsia"/>
                      <w:color w:val="000000" w:themeColor="text1"/>
                      <w:sz w:val="21"/>
                      <w:szCs w:val="21"/>
                    </w:rPr>
                    <w:t>《广东省“三线一单”生态环境分区管控方案的通知》粤府</w:t>
                  </w:r>
                  <w:r w:rsidRPr="00D36670">
                    <w:rPr>
                      <w:rFonts w:hint="eastAsia"/>
                      <w:color w:val="000000" w:themeColor="text1"/>
                      <w:sz w:val="21"/>
                      <w:szCs w:val="21"/>
                    </w:rPr>
                    <w:t>[2020]71</w:t>
                  </w:r>
                  <w:r w:rsidRPr="00D36670">
                    <w:rPr>
                      <w:rFonts w:hint="eastAsia"/>
                      <w:color w:val="000000" w:themeColor="text1"/>
                      <w:sz w:val="21"/>
                      <w:szCs w:val="21"/>
                    </w:rPr>
                    <w:t>号</w:t>
                  </w:r>
                </w:p>
              </w:tc>
              <w:tc>
                <w:tcPr>
                  <w:tcW w:w="2365" w:type="pct"/>
                  <w:vAlign w:val="center"/>
                </w:tcPr>
                <w:p w14:paraId="36DBCDA1" w14:textId="414CE4C3" w:rsidR="002F47DE" w:rsidRPr="00D36670" w:rsidRDefault="002F47DE" w:rsidP="0071752F">
                  <w:pPr>
                    <w:pStyle w:val="a8"/>
                    <w:jc w:val="center"/>
                    <w:rPr>
                      <w:color w:val="000000" w:themeColor="text1"/>
                      <w:sz w:val="21"/>
                      <w:szCs w:val="21"/>
                    </w:rPr>
                  </w:pPr>
                  <w:r w:rsidRPr="00D36670">
                    <w:rPr>
                      <w:rFonts w:hint="eastAsia"/>
                      <w:color w:val="000000" w:themeColor="text1"/>
                      <w:sz w:val="21"/>
                      <w:szCs w:val="21"/>
                    </w:rPr>
                    <w:t>生态保护红线内，自然保护</w:t>
                  </w:r>
                  <w:proofErr w:type="gramStart"/>
                  <w:r w:rsidRPr="00D36670">
                    <w:rPr>
                      <w:rFonts w:hint="eastAsia"/>
                      <w:color w:val="000000" w:themeColor="text1"/>
                      <w:sz w:val="21"/>
                      <w:szCs w:val="21"/>
                    </w:rPr>
                    <w:t>地核心</w:t>
                  </w:r>
                  <w:proofErr w:type="gramEnd"/>
                  <w:r w:rsidRPr="00D36670">
                    <w:rPr>
                      <w:rFonts w:hint="eastAsia"/>
                      <w:color w:val="000000" w:themeColor="text1"/>
                      <w:sz w:val="21"/>
                      <w:szCs w:val="21"/>
                    </w:rPr>
                    <w:t>保护区原则上禁止人为活动，其他区域严格禁止开发性、生产性建设活动，在符合现行法律法规前提下，除国家重大战略项目外，仅允许对生态功能不造成破坏的有限人为活动。一般生态空间内，可开展生态保护红线内允许的活动；在不影响主导生态功能的前提下，还可开展国家和省规定不纳入环</w:t>
                  </w:r>
                  <w:proofErr w:type="gramStart"/>
                  <w:r w:rsidRPr="00D36670">
                    <w:rPr>
                      <w:rFonts w:hint="eastAsia"/>
                      <w:color w:val="000000" w:themeColor="text1"/>
                      <w:sz w:val="21"/>
                      <w:szCs w:val="21"/>
                    </w:rPr>
                    <w:t>评管理</w:t>
                  </w:r>
                  <w:proofErr w:type="gramEnd"/>
                  <w:r w:rsidRPr="00D36670">
                    <w:rPr>
                      <w:rFonts w:hint="eastAsia"/>
                      <w:color w:val="000000" w:themeColor="text1"/>
                      <w:sz w:val="21"/>
                      <w:szCs w:val="21"/>
                    </w:rPr>
                    <w:t>的项目建设，以及生态旅游、畜禽养殖、基础设施建设、村庄建设等人为活动。</w:t>
                  </w:r>
                </w:p>
              </w:tc>
              <w:tc>
                <w:tcPr>
                  <w:tcW w:w="1549" w:type="pct"/>
                  <w:gridSpan w:val="2"/>
                  <w:vAlign w:val="center"/>
                </w:tcPr>
                <w:p w14:paraId="296C7115" w14:textId="234B6884" w:rsidR="002F47DE" w:rsidRPr="00D36670" w:rsidRDefault="002F47DE" w:rsidP="0071752F">
                  <w:pPr>
                    <w:widowControl/>
                    <w:jc w:val="center"/>
                    <w:rPr>
                      <w:color w:val="000000" w:themeColor="text1"/>
                      <w:kern w:val="0"/>
                      <w:szCs w:val="21"/>
                      <w:lang w:val="zh-CN"/>
                    </w:rPr>
                  </w:pPr>
                  <w:r w:rsidRPr="00D36670">
                    <w:rPr>
                      <w:rFonts w:hint="eastAsia"/>
                      <w:color w:val="000000" w:themeColor="text1"/>
                      <w:kern w:val="0"/>
                      <w:szCs w:val="21"/>
                      <w:lang w:val="zh-CN"/>
                    </w:rPr>
                    <w:t>本项目位于广东省中山市港口镇，属于城市建成区，用地性质为工业用地，不属于水源涵养区、水土保持区、海岸生态防护及环境空气一类区等生态严格控制区</w:t>
                  </w:r>
                </w:p>
              </w:tc>
              <w:tc>
                <w:tcPr>
                  <w:tcW w:w="244" w:type="pct"/>
                  <w:vAlign w:val="center"/>
                </w:tcPr>
                <w:p w14:paraId="403AF311" w14:textId="4465C1D5" w:rsidR="002F47DE" w:rsidRPr="00D36670" w:rsidRDefault="002F47DE" w:rsidP="0071752F">
                  <w:pPr>
                    <w:pStyle w:val="a8"/>
                    <w:jc w:val="center"/>
                    <w:rPr>
                      <w:color w:val="000000" w:themeColor="text1"/>
                      <w:sz w:val="21"/>
                      <w:szCs w:val="21"/>
                    </w:rPr>
                  </w:pPr>
                  <w:r w:rsidRPr="00D36670">
                    <w:rPr>
                      <w:color w:val="000000" w:themeColor="text1"/>
                      <w:sz w:val="21"/>
                      <w:szCs w:val="21"/>
                    </w:rPr>
                    <w:t>符合</w:t>
                  </w:r>
                </w:p>
              </w:tc>
            </w:tr>
            <w:tr w:rsidR="002F47DE" w:rsidRPr="00D36670" w14:paraId="38374BD9" w14:textId="77777777" w:rsidTr="00AE6192">
              <w:trPr>
                <w:trHeight w:val="167"/>
              </w:trPr>
              <w:tc>
                <w:tcPr>
                  <w:tcW w:w="188" w:type="pct"/>
                  <w:vMerge/>
                  <w:vAlign w:val="center"/>
                </w:tcPr>
                <w:p w14:paraId="1E3D69D2" w14:textId="77777777" w:rsidR="002F47DE" w:rsidRPr="00D36670" w:rsidRDefault="002F47DE" w:rsidP="0071752F">
                  <w:pPr>
                    <w:pStyle w:val="a8"/>
                    <w:jc w:val="center"/>
                    <w:rPr>
                      <w:color w:val="000000" w:themeColor="text1"/>
                      <w:sz w:val="21"/>
                      <w:szCs w:val="21"/>
                    </w:rPr>
                  </w:pPr>
                </w:p>
              </w:tc>
              <w:tc>
                <w:tcPr>
                  <w:tcW w:w="654" w:type="pct"/>
                  <w:vMerge/>
                  <w:vAlign w:val="center"/>
                </w:tcPr>
                <w:p w14:paraId="3511509E" w14:textId="77777777" w:rsidR="002F47DE" w:rsidRPr="00D36670" w:rsidRDefault="002F47DE" w:rsidP="0071752F">
                  <w:pPr>
                    <w:pStyle w:val="a8"/>
                    <w:jc w:val="center"/>
                    <w:rPr>
                      <w:color w:val="000000" w:themeColor="text1"/>
                      <w:sz w:val="21"/>
                      <w:szCs w:val="21"/>
                    </w:rPr>
                  </w:pPr>
                </w:p>
              </w:tc>
              <w:tc>
                <w:tcPr>
                  <w:tcW w:w="2365" w:type="pct"/>
                  <w:vAlign w:val="center"/>
                </w:tcPr>
                <w:p w14:paraId="744E8121" w14:textId="3DF0F417" w:rsidR="002F47DE" w:rsidRPr="00D36670" w:rsidRDefault="002F47DE" w:rsidP="0071752F">
                  <w:pPr>
                    <w:pStyle w:val="a8"/>
                    <w:jc w:val="center"/>
                    <w:rPr>
                      <w:color w:val="000000" w:themeColor="text1"/>
                      <w:sz w:val="21"/>
                      <w:szCs w:val="21"/>
                    </w:rPr>
                  </w:pPr>
                  <w:r w:rsidRPr="00D36670">
                    <w:rPr>
                      <w:rFonts w:hint="eastAsia"/>
                      <w:color w:val="000000" w:themeColor="text1"/>
                      <w:sz w:val="21"/>
                      <w:szCs w:val="21"/>
                    </w:rPr>
                    <w:t>在可核查、可监管的基础上，新建项目原则上实施氮氧化物等量替代。以臭氧生成潜势较大的行业企业为重点，推进挥发性有机物源头替代，全面加强无组织排放控制，深入实施精细化治理。</w:t>
                  </w:r>
                </w:p>
              </w:tc>
              <w:tc>
                <w:tcPr>
                  <w:tcW w:w="1549" w:type="pct"/>
                  <w:gridSpan w:val="2"/>
                  <w:vAlign w:val="center"/>
                </w:tcPr>
                <w:p w14:paraId="02BCD6FD" w14:textId="743AA854" w:rsidR="002F47DE" w:rsidRPr="00D36670" w:rsidRDefault="002F47DE" w:rsidP="0071752F">
                  <w:pPr>
                    <w:pStyle w:val="a8"/>
                    <w:jc w:val="center"/>
                    <w:rPr>
                      <w:color w:val="000000" w:themeColor="text1"/>
                      <w:sz w:val="21"/>
                      <w:szCs w:val="21"/>
                    </w:rPr>
                  </w:pPr>
                  <w:r w:rsidRPr="00D36670">
                    <w:rPr>
                      <w:rFonts w:hint="eastAsia"/>
                      <w:color w:val="000000" w:themeColor="text1"/>
                      <w:sz w:val="21"/>
                      <w:szCs w:val="21"/>
                    </w:rPr>
                    <w:t>项目涉</w:t>
                  </w:r>
                  <w:r w:rsidRPr="00D36670">
                    <w:rPr>
                      <w:rFonts w:hint="eastAsia"/>
                      <w:color w:val="000000" w:themeColor="text1"/>
                      <w:sz w:val="21"/>
                      <w:szCs w:val="21"/>
                    </w:rPr>
                    <w:t>VOCs</w:t>
                  </w:r>
                  <w:r w:rsidRPr="00D36670">
                    <w:rPr>
                      <w:rFonts w:hint="eastAsia"/>
                      <w:color w:val="000000" w:themeColor="text1"/>
                      <w:sz w:val="21"/>
                      <w:szCs w:val="21"/>
                    </w:rPr>
                    <w:t>物料运输、储存及使用过程符合《挥发性有机物无组织排放控制标准》（</w:t>
                  </w:r>
                  <w:r w:rsidRPr="00D36670">
                    <w:rPr>
                      <w:rFonts w:hint="eastAsia"/>
                      <w:color w:val="000000" w:themeColor="text1"/>
                      <w:sz w:val="21"/>
                      <w:szCs w:val="21"/>
                    </w:rPr>
                    <w:t>GB37822-2019</w:t>
                  </w:r>
                  <w:r w:rsidRPr="00D36670">
                    <w:rPr>
                      <w:rFonts w:hint="eastAsia"/>
                      <w:color w:val="000000" w:themeColor="text1"/>
                      <w:sz w:val="21"/>
                      <w:szCs w:val="21"/>
                    </w:rPr>
                    <w:t>）</w:t>
                  </w:r>
                </w:p>
              </w:tc>
              <w:tc>
                <w:tcPr>
                  <w:tcW w:w="244" w:type="pct"/>
                  <w:vMerge w:val="restart"/>
                  <w:vAlign w:val="center"/>
                </w:tcPr>
                <w:p w14:paraId="21904F1A" w14:textId="1567A65C" w:rsidR="002F47DE" w:rsidRPr="00D36670" w:rsidRDefault="002F47DE" w:rsidP="0071752F">
                  <w:pPr>
                    <w:pStyle w:val="a8"/>
                    <w:jc w:val="center"/>
                    <w:rPr>
                      <w:color w:val="000000" w:themeColor="text1"/>
                      <w:sz w:val="21"/>
                      <w:szCs w:val="21"/>
                    </w:rPr>
                  </w:pPr>
                  <w:r w:rsidRPr="00D36670">
                    <w:rPr>
                      <w:color w:val="000000" w:themeColor="text1"/>
                      <w:sz w:val="21"/>
                      <w:szCs w:val="21"/>
                    </w:rPr>
                    <w:t>符合</w:t>
                  </w:r>
                </w:p>
              </w:tc>
            </w:tr>
            <w:tr w:rsidR="002F47DE" w:rsidRPr="00D36670" w14:paraId="6CB88EA5" w14:textId="77777777" w:rsidTr="00AE6192">
              <w:trPr>
                <w:trHeight w:val="166"/>
              </w:trPr>
              <w:tc>
                <w:tcPr>
                  <w:tcW w:w="188" w:type="pct"/>
                  <w:vMerge/>
                  <w:vAlign w:val="center"/>
                </w:tcPr>
                <w:p w14:paraId="5CB246F5" w14:textId="77777777" w:rsidR="002F47DE" w:rsidRPr="00D36670" w:rsidRDefault="002F47DE" w:rsidP="0071752F">
                  <w:pPr>
                    <w:pStyle w:val="a8"/>
                    <w:jc w:val="center"/>
                    <w:rPr>
                      <w:color w:val="000000" w:themeColor="text1"/>
                      <w:sz w:val="21"/>
                      <w:szCs w:val="21"/>
                    </w:rPr>
                  </w:pPr>
                </w:p>
              </w:tc>
              <w:tc>
                <w:tcPr>
                  <w:tcW w:w="654" w:type="pct"/>
                  <w:vMerge/>
                  <w:vAlign w:val="center"/>
                </w:tcPr>
                <w:p w14:paraId="3E590643" w14:textId="77777777" w:rsidR="002F47DE" w:rsidRPr="00D36670" w:rsidRDefault="002F47DE" w:rsidP="0071752F">
                  <w:pPr>
                    <w:pStyle w:val="a8"/>
                    <w:jc w:val="center"/>
                    <w:rPr>
                      <w:color w:val="000000" w:themeColor="text1"/>
                      <w:sz w:val="21"/>
                      <w:szCs w:val="21"/>
                    </w:rPr>
                  </w:pPr>
                </w:p>
              </w:tc>
              <w:tc>
                <w:tcPr>
                  <w:tcW w:w="2365" w:type="pct"/>
                  <w:vAlign w:val="center"/>
                </w:tcPr>
                <w:p w14:paraId="78520956" w14:textId="5FD0FBBB" w:rsidR="002F47DE" w:rsidRPr="00D36670" w:rsidRDefault="002F47DE" w:rsidP="0071752F">
                  <w:pPr>
                    <w:pStyle w:val="a8"/>
                    <w:jc w:val="center"/>
                    <w:rPr>
                      <w:color w:val="000000" w:themeColor="text1"/>
                      <w:sz w:val="21"/>
                      <w:szCs w:val="21"/>
                    </w:rPr>
                  </w:pPr>
                  <w:r w:rsidRPr="00D36670">
                    <w:rPr>
                      <w:rFonts w:hint="eastAsia"/>
                      <w:color w:val="000000" w:themeColor="text1"/>
                      <w:sz w:val="21"/>
                      <w:szCs w:val="21"/>
                    </w:rPr>
                    <w:t>资源利用上限</w:t>
                  </w:r>
                </w:p>
              </w:tc>
              <w:tc>
                <w:tcPr>
                  <w:tcW w:w="1549" w:type="pct"/>
                  <w:gridSpan w:val="2"/>
                  <w:vAlign w:val="center"/>
                </w:tcPr>
                <w:p w14:paraId="7E3D0FA4" w14:textId="2DB243BB" w:rsidR="002F47DE" w:rsidRPr="00D36670" w:rsidRDefault="002F47DE" w:rsidP="0071752F">
                  <w:pPr>
                    <w:pStyle w:val="a8"/>
                    <w:jc w:val="center"/>
                    <w:rPr>
                      <w:color w:val="000000" w:themeColor="text1"/>
                      <w:sz w:val="21"/>
                      <w:szCs w:val="21"/>
                    </w:rPr>
                  </w:pPr>
                  <w:r w:rsidRPr="00D36670">
                    <w:rPr>
                      <w:rFonts w:hint="eastAsia"/>
                      <w:color w:val="000000" w:themeColor="text1"/>
                      <w:sz w:val="21"/>
                      <w:szCs w:val="21"/>
                    </w:rPr>
                    <w:t>项目运营过程中所用的资源主要为水资源、电能。本项目给水由市政自来水提供；电能由区域电网供应。不会突破当地的资源利用上线。</w:t>
                  </w:r>
                </w:p>
              </w:tc>
              <w:tc>
                <w:tcPr>
                  <w:tcW w:w="244" w:type="pct"/>
                  <w:vMerge/>
                  <w:vAlign w:val="center"/>
                </w:tcPr>
                <w:p w14:paraId="078DF9E6" w14:textId="77777777" w:rsidR="002F47DE" w:rsidRPr="00D36670" w:rsidRDefault="002F47DE" w:rsidP="0071752F">
                  <w:pPr>
                    <w:pStyle w:val="a8"/>
                    <w:jc w:val="center"/>
                    <w:rPr>
                      <w:color w:val="000000" w:themeColor="text1"/>
                      <w:sz w:val="21"/>
                      <w:szCs w:val="21"/>
                    </w:rPr>
                  </w:pPr>
                </w:p>
              </w:tc>
            </w:tr>
            <w:tr w:rsidR="002F47DE" w:rsidRPr="00D36670" w14:paraId="55CEC3E0" w14:textId="77777777" w:rsidTr="00AE6192">
              <w:trPr>
                <w:trHeight w:val="166"/>
              </w:trPr>
              <w:tc>
                <w:tcPr>
                  <w:tcW w:w="188" w:type="pct"/>
                  <w:vMerge/>
                  <w:vAlign w:val="center"/>
                </w:tcPr>
                <w:p w14:paraId="7F454294" w14:textId="77777777" w:rsidR="002F47DE" w:rsidRPr="00D36670" w:rsidRDefault="002F47DE" w:rsidP="0071752F">
                  <w:pPr>
                    <w:pStyle w:val="a8"/>
                    <w:jc w:val="center"/>
                    <w:rPr>
                      <w:color w:val="000000" w:themeColor="text1"/>
                      <w:sz w:val="21"/>
                      <w:szCs w:val="21"/>
                    </w:rPr>
                  </w:pPr>
                </w:p>
              </w:tc>
              <w:tc>
                <w:tcPr>
                  <w:tcW w:w="654" w:type="pct"/>
                  <w:vMerge/>
                  <w:vAlign w:val="center"/>
                </w:tcPr>
                <w:p w14:paraId="1F1824AC" w14:textId="77777777" w:rsidR="002F47DE" w:rsidRPr="00D36670" w:rsidRDefault="002F47DE" w:rsidP="0071752F">
                  <w:pPr>
                    <w:pStyle w:val="a8"/>
                    <w:jc w:val="center"/>
                    <w:rPr>
                      <w:color w:val="000000" w:themeColor="text1"/>
                      <w:sz w:val="21"/>
                      <w:szCs w:val="21"/>
                    </w:rPr>
                  </w:pPr>
                </w:p>
              </w:tc>
              <w:tc>
                <w:tcPr>
                  <w:tcW w:w="2365" w:type="pct"/>
                  <w:vAlign w:val="center"/>
                </w:tcPr>
                <w:p w14:paraId="7C43AC87" w14:textId="6F562BEB" w:rsidR="002F47DE" w:rsidRPr="00D36670" w:rsidRDefault="002F47DE" w:rsidP="0071752F">
                  <w:pPr>
                    <w:pStyle w:val="a8"/>
                    <w:jc w:val="center"/>
                    <w:rPr>
                      <w:color w:val="000000" w:themeColor="text1"/>
                      <w:sz w:val="21"/>
                      <w:szCs w:val="21"/>
                    </w:rPr>
                  </w:pPr>
                  <w:r w:rsidRPr="00D36670">
                    <w:rPr>
                      <w:rFonts w:hint="eastAsia"/>
                      <w:color w:val="000000" w:themeColor="text1"/>
                      <w:sz w:val="21"/>
                      <w:szCs w:val="21"/>
                    </w:rPr>
                    <w:t>环境质量底线</w:t>
                  </w:r>
                </w:p>
              </w:tc>
              <w:tc>
                <w:tcPr>
                  <w:tcW w:w="1549" w:type="pct"/>
                  <w:gridSpan w:val="2"/>
                  <w:vAlign w:val="center"/>
                </w:tcPr>
                <w:p w14:paraId="2ADD2A43" w14:textId="3F4734B4" w:rsidR="002F47DE" w:rsidRPr="00D36670" w:rsidRDefault="002F47DE" w:rsidP="0071752F">
                  <w:pPr>
                    <w:widowControl/>
                    <w:rPr>
                      <w:color w:val="000000" w:themeColor="text1"/>
                      <w:kern w:val="0"/>
                      <w:szCs w:val="21"/>
                      <w:lang w:val="zh-CN"/>
                    </w:rPr>
                  </w:pPr>
                  <w:r w:rsidRPr="00D36670">
                    <w:rPr>
                      <w:rFonts w:hint="eastAsia"/>
                      <w:color w:val="000000" w:themeColor="text1"/>
                      <w:kern w:val="0"/>
                      <w:szCs w:val="21"/>
                      <w:lang w:val="zh-CN"/>
                    </w:rPr>
                    <w:t>①</w:t>
                  </w:r>
                  <w:r w:rsidRPr="00D36670">
                    <w:rPr>
                      <w:rFonts w:hint="eastAsia"/>
                      <w:color w:val="000000" w:themeColor="text1"/>
                      <w:kern w:val="0"/>
                      <w:szCs w:val="21"/>
                      <w:lang w:val="zh-CN"/>
                    </w:rPr>
                    <w:t>2020</w:t>
                  </w:r>
                  <w:r w:rsidRPr="00D36670">
                    <w:rPr>
                      <w:rFonts w:hint="eastAsia"/>
                      <w:color w:val="000000" w:themeColor="text1"/>
                      <w:kern w:val="0"/>
                      <w:szCs w:val="21"/>
                      <w:lang w:val="zh-CN"/>
                    </w:rPr>
                    <w:t>年中山市环境空气质量能达到《环境空气质量标准》（</w:t>
                  </w:r>
                  <w:r w:rsidRPr="00D36670">
                    <w:rPr>
                      <w:rFonts w:hint="eastAsia"/>
                      <w:color w:val="000000" w:themeColor="text1"/>
                      <w:kern w:val="0"/>
                      <w:szCs w:val="21"/>
                      <w:lang w:val="zh-CN"/>
                    </w:rPr>
                    <w:t>GB3095-2012</w:t>
                  </w:r>
                  <w:r w:rsidRPr="00D36670">
                    <w:rPr>
                      <w:rFonts w:hint="eastAsia"/>
                      <w:color w:val="000000" w:themeColor="text1"/>
                      <w:kern w:val="0"/>
                      <w:szCs w:val="21"/>
                      <w:lang w:val="zh-CN"/>
                    </w:rPr>
                    <w:t>）二级标准，项目所在区域属于</w:t>
                  </w:r>
                  <w:r w:rsidRPr="00D36670">
                    <w:rPr>
                      <w:rFonts w:hint="eastAsia"/>
                      <w:color w:val="000000" w:themeColor="text1"/>
                      <w:kern w:val="0"/>
                      <w:szCs w:val="21"/>
                      <w:lang w:val="zh-CN"/>
                    </w:rPr>
                    <w:lastRenderedPageBreak/>
                    <w:t>达标区，对大气环境容量的无明显不良影响。</w:t>
                  </w:r>
                </w:p>
                <w:p w14:paraId="01AB1134" w14:textId="6B775650" w:rsidR="002F47DE" w:rsidRPr="00D36670" w:rsidRDefault="002F47DE" w:rsidP="0071752F">
                  <w:pPr>
                    <w:widowControl/>
                    <w:rPr>
                      <w:color w:val="000000" w:themeColor="text1"/>
                      <w:kern w:val="0"/>
                      <w:szCs w:val="21"/>
                      <w:lang w:val="zh-CN"/>
                    </w:rPr>
                  </w:pPr>
                  <w:r w:rsidRPr="00D36670">
                    <w:rPr>
                      <w:rFonts w:hint="eastAsia"/>
                      <w:color w:val="000000" w:themeColor="text1"/>
                      <w:kern w:val="0"/>
                      <w:szCs w:val="21"/>
                      <w:lang w:val="zh-CN"/>
                    </w:rPr>
                    <w:t>②项目生活污水经三级化粪池处理后通过市政管网汇入</w:t>
                  </w:r>
                  <w:r w:rsidR="00224A62" w:rsidRPr="00D36670">
                    <w:rPr>
                      <w:rFonts w:hint="eastAsia"/>
                      <w:color w:val="000000" w:themeColor="text1"/>
                      <w:kern w:val="0"/>
                      <w:szCs w:val="21"/>
                      <w:u w:color="FF0000"/>
                      <w:lang w:val="zh-CN"/>
                    </w:rPr>
                    <w:t>中山市港口镇污水处理有限公司</w:t>
                  </w:r>
                  <w:r w:rsidRPr="00D36670">
                    <w:rPr>
                      <w:rFonts w:hint="eastAsia"/>
                      <w:color w:val="000000" w:themeColor="text1"/>
                      <w:kern w:val="0"/>
                      <w:szCs w:val="21"/>
                      <w:lang w:val="zh-CN"/>
                    </w:rPr>
                    <w:t>，除油、硅烷化工序</w:t>
                  </w:r>
                  <w:r w:rsidR="00224A62" w:rsidRPr="00D36670">
                    <w:rPr>
                      <w:rFonts w:hint="eastAsia"/>
                      <w:color w:val="000000" w:themeColor="text1"/>
                      <w:kern w:val="0"/>
                      <w:szCs w:val="21"/>
                      <w:lang w:val="zh-CN"/>
                    </w:rPr>
                    <w:t>废液</w:t>
                  </w:r>
                  <w:r w:rsidRPr="00D36670">
                    <w:rPr>
                      <w:rFonts w:hint="eastAsia"/>
                      <w:color w:val="000000" w:themeColor="text1"/>
                      <w:kern w:val="0"/>
                      <w:szCs w:val="21"/>
                      <w:lang w:val="zh-CN"/>
                    </w:rPr>
                    <w:t>集中收集后交由具有相关危险废物经营许可证的单位处理，清洗废水收集委托给有处理能力的废水处理机构处理，本项目没有外排废水，符合水环境质量底线的要求。</w:t>
                  </w:r>
                </w:p>
                <w:p w14:paraId="4B3EB346" w14:textId="5629FB61" w:rsidR="002F47DE" w:rsidRPr="00D36670" w:rsidRDefault="002F47DE" w:rsidP="004D6B9A">
                  <w:pPr>
                    <w:widowControl/>
                    <w:rPr>
                      <w:color w:val="000000" w:themeColor="text1"/>
                      <w:szCs w:val="21"/>
                    </w:rPr>
                  </w:pPr>
                  <w:r w:rsidRPr="00D36670">
                    <w:rPr>
                      <w:rFonts w:hint="eastAsia"/>
                      <w:color w:val="000000" w:themeColor="text1"/>
                      <w:kern w:val="0"/>
                      <w:szCs w:val="21"/>
                      <w:lang w:val="zh-CN"/>
                    </w:rPr>
                    <w:t>③本项目所在地声环境质量现状满足《声环境质量标准》（</w:t>
                  </w:r>
                  <w:r w:rsidRPr="00D36670">
                    <w:rPr>
                      <w:rFonts w:hint="eastAsia"/>
                      <w:color w:val="000000" w:themeColor="text1"/>
                      <w:kern w:val="0"/>
                      <w:szCs w:val="21"/>
                      <w:lang w:val="zh-CN"/>
                    </w:rPr>
                    <w:t>GB3096-2008</w:t>
                  </w:r>
                  <w:r w:rsidRPr="00D36670">
                    <w:rPr>
                      <w:rFonts w:hint="eastAsia"/>
                      <w:color w:val="000000" w:themeColor="text1"/>
                      <w:kern w:val="0"/>
                      <w:szCs w:val="21"/>
                      <w:lang w:val="zh-CN"/>
                    </w:rPr>
                    <w:t>）</w:t>
                  </w:r>
                  <w:r w:rsidRPr="00D36670">
                    <w:rPr>
                      <w:color w:val="000000" w:themeColor="text1"/>
                      <w:kern w:val="0"/>
                      <w:szCs w:val="21"/>
                      <w:lang w:val="zh-CN"/>
                    </w:rPr>
                    <w:t>2</w:t>
                  </w:r>
                  <w:r w:rsidRPr="00D36670">
                    <w:rPr>
                      <w:rFonts w:hint="eastAsia"/>
                      <w:color w:val="000000" w:themeColor="text1"/>
                      <w:kern w:val="0"/>
                      <w:szCs w:val="21"/>
                      <w:lang w:val="zh-CN"/>
                    </w:rPr>
                    <w:t>类标准。根据声环境影响预测，项目正常生产时厂界噪声增值很小，噪声对周围环境和环境敏感目标影响很小。④本项目严格按照相应技术规范要求落实厂区内的防渗措施，优化运营</w:t>
                  </w:r>
                  <w:proofErr w:type="gramStart"/>
                  <w:r w:rsidRPr="00D36670">
                    <w:rPr>
                      <w:rFonts w:hint="eastAsia"/>
                      <w:color w:val="000000" w:themeColor="text1"/>
                      <w:kern w:val="0"/>
                      <w:szCs w:val="21"/>
                      <w:lang w:val="zh-CN"/>
                    </w:rPr>
                    <w:t>期污染</w:t>
                  </w:r>
                  <w:proofErr w:type="gramEnd"/>
                  <w:r w:rsidRPr="00D36670">
                    <w:rPr>
                      <w:rFonts w:hint="eastAsia"/>
                      <w:color w:val="000000" w:themeColor="text1"/>
                      <w:kern w:val="0"/>
                      <w:szCs w:val="21"/>
                      <w:lang w:val="zh-CN"/>
                    </w:rPr>
                    <w:t>防治措施，确保项目运营</w:t>
                  </w:r>
                  <w:proofErr w:type="gramStart"/>
                  <w:r w:rsidRPr="00D36670">
                    <w:rPr>
                      <w:rFonts w:hint="eastAsia"/>
                      <w:color w:val="000000" w:themeColor="text1"/>
                      <w:kern w:val="0"/>
                      <w:szCs w:val="21"/>
                      <w:lang w:val="zh-CN"/>
                    </w:rPr>
                    <w:t>期不会</w:t>
                  </w:r>
                  <w:proofErr w:type="gramEnd"/>
                  <w:r w:rsidRPr="00D36670">
                    <w:rPr>
                      <w:rFonts w:hint="eastAsia"/>
                      <w:color w:val="000000" w:themeColor="text1"/>
                      <w:kern w:val="0"/>
                      <w:szCs w:val="21"/>
                      <w:lang w:val="zh-CN"/>
                    </w:rPr>
                    <w:t>对区域地下水、土壤造成负面影响。因此本项目的建设不会突破当地环境质量底线。</w:t>
                  </w:r>
                </w:p>
              </w:tc>
              <w:tc>
                <w:tcPr>
                  <w:tcW w:w="244" w:type="pct"/>
                  <w:vMerge/>
                  <w:vAlign w:val="center"/>
                </w:tcPr>
                <w:p w14:paraId="3F706490" w14:textId="77777777" w:rsidR="002F47DE" w:rsidRPr="00D36670" w:rsidRDefault="002F47DE" w:rsidP="0071752F">
                  <w:pPr>
                    <w:pStyle w:val="a8"/>
                    <w:jc w:val="center"/>
                    <w:rPr>
                      <w:color w:val="000000" w:themeColor="text1"/>
                      <w:sz w:val="21"/>
                      <w:szCs w:val="21"/>
                    </w:rPr>
                  </w:pPr>
                </w:p>
              </w:tc>
            </w:tr>
            <w:tr w:rsidR="002F47DE" w:rsidRPr="00D36670" w14:paraId="7BB3F1A2" w14:textId="77777777" w:rsidTr="00AE6192">
              <w:trPr>
                <w:trHeight w:val="166"/>
              </w:trPr>
              <w:tc>
                <w:tcPr>
                  <w:tcW w:w="188" w:type="pct"/>
                  <w:vMerge/>
                  <w:vAlign w:val="center"/>
                </w:tcPr>
                <w:p w14:paraId="6358A4FD" w14:textId="77777777" w:rsidR="002F47DE" w:rsidRPr="00D36670" w:rsidRDefault="002F47DE" w:rsidP="0071752F">
                  <w:pPr>
                    <w:pStyle w:val="a8"/>
                    <w:jc w:val="center"/>
                    <w:rPr>
                      <w:color w:val="000000" w:themeColor="text1"/>
                      <w:sz w:val="21"/>
                      <w:szCs w:val="21"/>
                    </w:rPr>
                  </w:pPr>
                </w:p>
              </w:tc>
              <w:tc>
                <w:tcPr>
                  <w:tcW w:w="654" w:type="pct"/>
                  <w:vMerge/>
                  <w:vAlign w:val="center"/>
                </w:tcPr>
                <w:p w14:paraId="5ABE5BA5" w14:textId="77777777" w:rsidR="002F47DE" w:rsidRPr="00D36670" w:rsidRDefault="002F47DE" w:rsidP="0071752F">
                  <w:pPr>
                    <w:pStyle w:val="a8"/>
                    <w:jc w:val="center"/>
                    <w:rPr>
                      <w:color w:val="000000" w:themeColor="text1"/>
                      <w:sz w:val="21"/>
                      <w:szCs w:val="21"/>
                    </w:rPr>
                  </w:pPr>
                </w:p>
              </w:tc>
              <w:tc>
                <w:tcPr>
                  <w:tcW w:w="2365" w:type="pct"/>
                  <w:vAlign w:val="center"/>
                </w:tcPr>
                <w:p w14:paraId="53CEABB2" w14:textId="105C5078" w:rsidR="002F47DE" w:rsidRPr="00D36670" w:rsidRDefault="002F47DE" w:rsidP="0071752F">
                  <w:pPr>
                    <w:pStyle w:val="a8"/>
                    <w:jc w:val="center"/>
                    <w:rPr>
                      <w:color w:val="000000" w:themeColor="text1"/>
                      <w:sz w:val="21"/>
                      <w:szCs w:val="21"/>
                    </w:rPr>
                  </w:pPr>
                  <w:r w:rsidRPr="00D36670">
                    <w:rPr>
                      <w:rFonts w:hint="eastAsia"/>
                      <w:color w:val="000000" w:themeColor="text1"/>
                      <w:sz w:val="21"/>
                      <w:szCs w:val="21"/>
                    </w:rPr>
                    <w:t>生态环境准入清单</w:t>
                  </w:r>
                </w:p>
              </w:tc>
              <w:tc>
                <w:tcPr>
                  <w:tcW w:w="1549" w:type="pct"/>
                  <w:gridSpan w:val="2"/>
                  <w:vAlign w:val="center"/>
                </w:tcPr>
                <w:p w14:paraId="3A9DB4F0" w14:textId="32D63108" w:rsidR="002F47DE" w:rsidRPr="00D36670" w:rsidRDefault="002F47DE" w:rsidP="0071752F">
                  <w:pPr>
                    <w:pStyle w:val="a8"/>
                    <w:jc w:val="center"/>
                    <w:rPr>
                      <w:color w:val="000000" w:themeColor="text1"/>
                      <w:sz w:val="21"/>
                      <w:szCs w:val="21"/>
                      <w:lang w:val="en-US" w:bidi="ar"/>
                    </w:rPr>
                  </w:pPr>
                  <w:r w:rsidRPr="00D36670">
                    <w:rPr>
                      <w:color w:val="000000" w:themeColor="text1"/>
                      <w:sz w:val="21"/>
                      <w:szCs w:val="21"/>
                    </w:rPr>
                    <w:t>本项目主要从</w:t>
                  </w:r>
                  <w:r w:rsidRPr="00D36670">
                    <w:rPr>
                      <w:rFonts w:hint="eastAsia"/>
                      <w:color w:val="000000" w:themeColor="text1"/>
                      <w:sz w:val="21"/>
                      <w:szCs w:val="21"/>
                    </w:rPr>
                    <w:t>展示柜</w:t>
                  </w:r>
                  <w:r w:rsidRPr="00D36670">
                    <w:rPr>
                      <w:color w:val="000000" w:themeColor="text1"/>
                      <w:sz w:val="21"/>
                      <w:szCs w:val="21"/>
                    </w:rPr>
                    <w:t>生产，对照《市场准入负面清单》（</w:t>
                  </w:r>
                  <w:r w:rsidRPr="00D36670">
                    <w:rPr>
                      <w:color w:val="000000" w:themeColor="text1"/>
                      <w:sz w:val="21"/>
                      <w:szCs w:val="21"/>
                    </w:rPr>
                    <w:t>202</w:t>
                  </w:r>
                  <w:r w:rsidRPr="00D36670">
                    <w:rPr>
                      <w:rFonts w:hint="eastAsia"/>
                      <w:color w:val="000000" w:themeColor="text1"/>
                      <w:sz w:val="21"/>
                      <w:szCs w:val="21"/>
                    </w:rPr>
                    <w:t>1</w:t>
                  </w:r>
                  <w:r w:rsidRPr="00D36670">
                    <w:rPr>
                      <w:color w:val="000000" w:themeColor="text1"/>
                      <w:sz w:val="21"/>
                      <w:szCs w:val="21"/>
                    </w:rPr>
                    <w:t>版），本项目建设内容不属于其中负面清单内容。因此，本项目符合行业准入条件要求。</w:t>
                  </w:r>
                </w:p>
              </w:tc>
              <w:tc>
                <w:tcPr>
                  <w:tcW w:w="244" w:type="pct"/>
                  <w:vAlign w:val="center"/>
                </w:tcPr>
                <w:p w14:paraId="736251D2" w14:textId="2CE5B4D6" w:rsidR="002F47DE" w:rsidRPr="00D36670" w:rsidRDefault="002F47DE" w:rsidP="001A31F0">
                  <w:pPr>
                    <w:pStyle w:val="a8"/>
                    <w:jc w:val="center"/>
                    <w:rPr>
                      <w:color w:val="000000" w:themeColor="text1"/>
                      <w:sz w:val="21"/>
                      <w:szCs w:val="21"/>
                    </w:rPr>
                  </w:pPr>
                  <w:r w:rsidRPr="00D36670">
                    <w:rPr>
                      <w:color w:val="000000" w:themeColor="text1"/>
                      <w:sz w:val="21"/>
                      <w:szCs w:val="21"/>
                    </w:rPr>
                    <w:t>符合</w:t>
                  </w:r>
                </w:p>
              </w:tc>
            </w:tr>
            <w:tr w:rsidR="002F47DE" w:rsidRPr="00D36670" w14:paraId="1E863A38" w14:textId="77777777" w:rsidTr="00AE6192">
              <w:trPr>
                <w:trHeight w:val="538"/>
              </w:trPr>
              <w:tc>
                <w:tcPr>
                  <w:tcW w:w="188" w:type="pct"/>
                  <w:vMerge w:val="restart"/>
                  <w:vAlign w:val="center"/>
                </w:tcPr>
                <w:p w14:paraId="6A1113C2" w14:textId="069AF421" w:rsidR="002F47DE" w:rsidRPr="00D36670" w:rsidRDefault="002F47DE" w:rsidP="004D6B9A">
                  <w:pPr>
                    <w:pStyle w:val="a8"/>
                    <w:jc w:val="center"/>
                    <w:rPr>
                      <w:color w:val="000000" w:themeColor="text1"/>
                      <w:sz w:val="21"/>
                      <w:szCs w:val="21"/>
                    </w:rPr>
                  </w:pPr>
                  <w:r w:rsidRPr="00D36670">
                    <w:rPr>
                      <w:color w:val="000000" w:themeColor="text1"/>
                      <w:sz w:val="21"/>
                      <w:szCs w:val="21"/>
                    </w:rPr>
                    <w:t>5</w:t>
                  </w:r>
                </w:p>
              </w:tc>
              <w:tc>
                <w:tcPr>
                  <w:tcW w:w="654" w:type="pct"/>
                  <w:vMerge w:val="restart"/>
                  <w:vAlign w:val="center"/>
                </w:tcPr>
                <w:p w14:paraId="2C2FD63D" w14:textId="10BB8912" w:rsidR="002F47DE" w:rsidRPr="00D36670" w:rsidRDefault="002F47DE" w:rsidP="004D6B9A">
                  <w:pPr>
                    <w:pStyle w:val="a8"/>
                    <w:jc w:val="center"/>
                    <w:rPr>
                      <w:color w:val="000000" w:themeColor="text1"/>
                      <w:kern w:val="2"/>
                      <w:sz w:val="21"/>
                      <w:szCs w:val="21"/>
                      <w:lang w:val="en-US"/>
                    </w:rPr>
                  </w:pPr>
                  <w:r w:rsidRPr="00D36670">
                    <w:rPr>
                      <w:rFonts w:hint="eastAsia"/>
                      <w:color w:val="000000" w:themeColor="text1"/>
                      <w:kern w:val="2"/>
                      <w:sz w:val="21"/>
                      <w:szCs w:val="21"/>
                      <w:lang w:val="en-US"/>
                    </w:rPr>
                    <w:t>《挥发性有机物无组织排放控制标准》（</w:t>
                  </w:r>
                  <w:r w:rsidRPr="00D36670">
                    <w:rPr>
                      <w:rFonts w:hint="eastAsia"/>
                      <w:color w:val="000000" w:themeColor="text1"/>
                      <w:kern w:val="2"/>
                      <w:sz w:val="21"/>
                      <w:szCs w:val="21"/>
                      <w:lang w:val="en-US"/>
                    </w:rPr>
                    <w:t>GB37822-2019</w:t>
                  </w:r>
                  <w:r w:rsidRPr="00D36670">
                    <w:rPr>
                      <w:rFonts w:hint="eastAsia"/>
                      <w:color w:val="000000" w:themeColor="text1"/>
                      <w:kern w:val="2"/>
                      <w:sz w:val="21"/>
                      <w:szCs w:val="21"/>
                      <w:lang w:val="en-US"/>
                    </w:rPr>
                    <w:t>）</w:t>
                  </w:r>
                </w:p>
              </w:tc>
              <w:tc>
                <w:tcPr>
                  <w:tcW w:w="2365" w:type="pct"/>
                  <w:vAlign w:val="center"/>
                </w:tcPr>
                <w:p w14:paraId="423AB70E" w14:textId="7DCBB58D" w:rsidR="002F47DE" w:rsidRPr="00D36670" w:rsidRDefault="002F47DE" w:rsidP="004D6B9A">
                  <w:pPr>
                    <w:pStyle w:val="a8"/>
                    <w:jc w:val="center"/>
                    <w:rPr>
                      <w:color w:val="000000" w:themeColor="text1"/>
                      <w:kern w:val="2"/>
                      <w:sz w:val="21"/>
                      <w:szCs w:val="21"/>
                      <w:lang w:val="en-US"/>
                    </w:rPr>
                  </w:pPr>
                  <w:r w:rsidRPr="00D36670">
                    <w:rPr>
                      <w:color w:val="000000" w:themeColor="text1"/>
                      <w:kern w:val="2"/>
                      <w:sz w:val="21"/>
                      <w:szCs w:val="21"/>
                      <w:lang w:val="en-US"/>
                    </w:rPr>
                    <w:t>VOCs</w:t>
                  </w:r>
                  <w:r w:rsidRPr="00D36670">
                    <w:rPr>
                      <w:color w:val="000000" w:themeColor="text1"/>
                      <w:kern w:val="2"/>
                      <w:sz w:val="21"/>
                      <w:szCs w:val="21"/>
                      <w:lang w:val="en-US"/>
                    </w:rPr>
                    <w:t>物料储存无组织排放控制要求：</w:t>
                  </w:r>
                  <w:r w:rsidRPr="00D36670">
                    <w:rPr>
                      <w:rFonts w:ascii="宋体" w:hAnsi="宋体" w:cs="宋体" w:hint="eastAsia"/>
                      <w:color w:val="000000" w:themeColor="text1"/>
                      <w:kern w:val="2"/>
                      <w:sz w:val="21"/>
                      <w:szCs w:val="21"/>
                      <w:lang w:val="en-US"/>
                    </w:rPr>
                    <w:t>①</w:t>
                  </w:r>
                  <w:r w:rsidRPr="00D36670">
                    <w:rPr>
                      <w:color w:val="000000" w:themeColor="text1"/>
                      <w:kern w:val="2"/>
                      <w:sz w:val="21"/>
                      <w:szCs w:val="21"/>
                      <w:lang w:val="en-US"/>
                    </w:rPr>
                    <w:t>VOCs</w:t>
                  </w:r>
                  <w:r w:rsidRPr="00D36670">
                    <w:rPr>
                      <w:color w:val="000000" w:themeColor="text1"/>
                      <w:kern w:val="2"/>
                      <w:sz w:val="21"/>
                      <w:szCs w:val="21"/>
                      <w:lang w:val="en-US"/>
                    </w:rPr>
                    <w:t>物料应储存于密闭的容器、包装袋、储罐、储库、料仓中。</w:t>
                  </w:r>
                  <w:r w:rsidRPr="00D36670">
                    <w:rPr>
                      <w:rFonts w:ascii="宋体" w:hAnsi="宋体" w:cs="宋体" w:hint="eastAsia"/>
                      <w:color w:val="000000" w:themeColor="text1"/>
                      <w:kern w:val="2"/>
                      <w:sz w:val="21"/>
                      <w:szCs w:val="21"/>
                      <w:lang w:val="en-US"/>
                    </w:rPr>
                    <w:t>②</w:t>
                  </w:r>
                  <w:r w:rsidRPr="00D36670">
                    <w:rPr>
                      <w:color w:val="000000" w:themeColor="text1"/>
                      <w:kern w:val="2"/>
                      <w:sz w:val="21"/>
                      <w:szCs w:val="21"/>
                      <w:lang w:val="en-US"/>
                    </w:rPr>
                    <w:t>盛装</w:t>
                  </w:r>
                  <w:r w:rsidRPr="00D36670">
                    <w:rPr>
                      <w:color w:val="000000" w:themeColor="text1"/>
                      <w:kern w:val="2"/>
                      <w:sz w:val="21"/>
                      <w:szCs w:val="21"/>
                      <w:lang w:val="en-US"/>
                    </w:rPr>
                    <w:t>VOCs</w:t>
                  </w:r>
                  <w:r w:rsidRPr="00D36670">
                    <w:rPr>
                      <w:color w:val="000000" w:themeColor="text1"/>
                      <w:kern w:val="2"/>
                      <w:sz w:val="21"/>
                      <w:szCs w:val="21"/>
                      <w:lang w:val="en-US"/>
                    </w:rPr>
                    <w:t>物料的容器或包装袋应存放在室内，或存放在设置有雨棚、遮阳和防渗设施的专用场地。盛装</w:t>
                  </w:r>
                  <w:r w:rsidRPr="00D36670">
                    <w:rPr>
                      <w:color w:val="000000" w:themeColor="text1"/>
                      <w:kern w:val="2"/>
                      <w:sz w:val="21"/>
                      <w:szCs w:val="21"/>
                      <w:lang w:val="en-US"/>
                    </w:rPr>
                    <w:t>VOCs</w:t>
                  </w:r>
                  <w:r w:rsidRPr="00D36670">
                    <w:rPr>
                      <w:color w:val="000000" w:themeColor="text1"/>
                      <w:kern w:val="2"/>
                      <w:sz w:val="21"/>
                      <w:szCs w:val="21"/>
                      <w:lang w:val="en-US"/>
                    </w:rPr>
                    <w:t>物料的容器或包装袋在非取用状态时应加盖、封口，保持密闭。</w:t>
                  </w:r>
                </w:p>
              </w:tc>
              <w:tc>
                <w:tcPr>
                  <w:tcW w:w="1549" w:type="pct"/>
                  <w:gridSpan w:val="2"/>
                  <w:vAlign w:val="center"/>
                </w:tcPr>
                <w:p w14:paraId="618D6635" w14:textId="5418C168" w:rsidR="002F47DE" w:rsidRPr="00D36670" w:rsidRDefault="002F47DE" w:rsidP="00224A62">
                  <w:pPr>
                    <w:pStyle w:val="TableParagraph"/>
                    <w:spacing w:line="360" w:lineRule="auto"/>
                    <w:jc w:val="center"/>
                    <w:rPr>
                      <w:rFonts w:ascii="Times New Roman" w:hAnsi="Times New Roman" w:cs="Times New Roman"/>
                      <w:color w:val="000000" w:themeColor="text1"/>
                      <w:szCs w:val="21"/>
                      <w:lang w:val="en-US" w:bidi="ar-SA"/>
                    </w:rPr>
                  </w:pPr>
                  <w:r w:rsidRPr="00D36670">
                    <w:rPr>
                      <w:rFonts w:ascii="Times New Roman" w:hAnsi="Times New Roman" w:cs="Times New Roman"/>
                      <w:color w:val="000000" w:themeColor="text1"/>
                      <w:szCs w:val="21"/>
                      <w:lang w:val="en-US" w:bidi="ar-SA"/>
                    </w:rPr>
                    <w:t>项目</w:t>
                  </w:r>
                  <w:r w:rsidR="00224A62" w:rsidRPr="00D36670">
                    <w:rPr>
                      <w:rFonts w:ascii="Times New Roman" w:hAnsi="Times New Roman" w:cs="Times New Roman" w:hint="eastAsia"/>
                      <w:color w:val="000000" w:themeColor="text1"/>
                      <w:szCs w:val="21"/>
                      <w:lang w:val="en-US" w:bidi="ar-SA"/>
                    </w:rPr>
                    <w:t>粒状、粉状</w:t>
                  </w:r>
                  <w:r w:rsidR="00224A62" w:rsidRPr="00D36670">
                    <w:rPr>
                      <w:rFonts w:ascii="Times New Roman" w:hAnsi="Times New Roman" w:cs="Times New Roman" w:hint="eastAsia"/>
                      <w:color w:val="000000" w:themeColor="text1"/>
                      <w:szCs w:val="21"/>
                      <w:lang w:val="en-US" w:bidi="ar-SA"/>
                    </w:rPr>
                    <w:t>VOCs</w:t>
                  </w:r>
                  <w:r w:rsidR="00224A62" w:rsidRPr="00D36670">
                    <w:rPr>
                      <w:rFonts w:ascii="Times New Roman" w:hAnsi="Times New Roman" w:cs="Times New Roman" w:hint="eastAsia"/>
                      <w:color w:val="000000" w:themeColor="text1"/>
                      <w:szCs w:val="21"/>
                      <w:lang w:val="en-US" w:bidi="ar-SA"/>
                    </w:rPr>
                    <w:t>物料采用密闭的包装袋、存放在</w:t>
                  </w:r>
                  <w:r w:rsidR="00224A62" w:rsidRPr="00D36670">
                    <w:rPr>
                      <w:color w:val="000000" w:themeColor="text1"/>
                      <w:szCs w:val="21"/>
                      <w:lang w:val="en-US"/>
                    </w:rPr>
                    <w:t>设置有雨棚、遮阳和防渗设施的专用场地</w:t>
                  </w:r>
                  <w:r w:rsidRPr="00D36670">
                    <w:rPr>
                      <w:rFonts w:ascii="Times New Roman" w:hAnsi="Times New Roman" w:cs="Times New Roman"/>
                      <w:color w:val="000000" w:themeColor="text1"/>
                      <w:szCs w:val="21"/>
                      <w:lang w:val="en-US" w:bidi="ar-SA"/>
                    </w:rPr>
                    <w:t>。</w:t>
                  </w:r>
                </w:p>
              </w:tc>
              <w:tc>
                <w:tcPr>
                  <w:tcW w:w="244" w:type="pct"/>
                  <w:vMerge w:val="restart"/>
                  <w:vAlign w:val="center"/>
                </w:tcPr>
                <w:p w14:paraId="0896DC18" w14:textId="759147E7" w:rsidR="002F47DE" w:rsidRPr="00D36670" w:rsidRDefault="002F47DE" w:rsidP="004D6B9A">
                  <w:pPr>
                    <w:pStyle w:val="a8"/>
                    <w:jc w:val="center"/>
                    <w:rPr>
                      <w:color w:val="000000" w:themeColor="text1"/>
                      <w:sz w:val="21"/>
                      <w:szCs w:val="21"/>
                    </w:rPr>
                  </w:pPr>
                  <w:r w:rsidRPr="00D36670">
                    <w:rPr>
                      <w:color w:val="000000" w:themeColor="text1"/>
                      <w:sz w:val="21"/>
                      <w:szCs w:val="21"/>
                    </w:rPr>
                    <w:t>符合</w:t>
                  </w:r>
                </w:p>
              </w:tc>
            </w:tr>
            <w:tr w:rsidR="002F47DE" w:rsidRPr="00D36670" w14:paraId="3801BF5C" w14:textId="77777777" w:rsidTr="00AE6192">
              <w:trPr>
                <w:trHeight w:val="538"/>
              </w:trPr>
              <w:tc>
                <w:tcPr>
                  <w:tcW w:w="188" w:type="pct"/>
                  <w:vMerge/>
                  <w:vAlign w:val="center"/>
                </w:tcPr>
                <w:p w14:paraId="0D14FC60" w14:textId="77777777" w:rsidR="002F47DE" w:rsidRPr="00D36670" w:rsidRDefault="002F47DE" w:rsidP="004D6B9A">
                  <w:pPr>
                    <w:pStyle w:val="a8"/>
                    <w:jc w:val="center"/>
                    <w:rPr>
                      <w:color w:val="000000" w:themeColor="text1"/>
                      <w:sz w:val="21"/>
                      <w:szCs w:val="21"/>
                    </w:rPr>
                  </w:pPr>
                </w:p>
              </w:tc>
              <w:tc>
                <w:tcPr>
                  <w:tcW w:w="654" w:type="pct"/>
                  <w:vMerge/>
                  <w:vAlign w:val="center"/>
                </w:tcPr>
                <w:p w14:paraId="7922A678" w14:textId="77777777" w:rsidR="002F47DE" w:rsidRPr="00D36670" w:rsidRDefault="002F47DE" w:rsidP="004D6B9A">
                  <w:pPr>
                    <w:pStyle w:val="a8"/>
                    <w:jc w:val="center"/>
                    <w:rPr>
                      <w:color w:val="000000" w:themeColor="text1"/>
                      <w:kern w:val="2"/>
                      <w:sz w:val="21"/>
                      <w:szCs w:val="21"/>
                      <w:lang w:val="en-US"/>
                    </w:rPr>
                  </w:pPr>
                </w:p>
              </w:tc>
              <w:tc>
                <w:tcPr>
                  <w:tcW w:w="2365" w:type="pct"/>
                  <w:vAlign w:val="center"/>
                </w:tcPr>
                <w:p w14:paraId="41594141" w14:textId="591561DB" w:rsidR="002F47DE" w:rsidRPr="00D36670" w:rsidRDefault="002F47DE" w:rsidP="002F47DE">
                  <w:pPr>
                    <w:pStyle w:val="a8"/>
                    <w:jc w:val="center"/>
                    <w:rPr>
                      <w:color w:val="000000" w:themeColor="text1"/>
                      <w:kern w:val="2"/>
                      <w:sz w:val="21"/>
                      <w:szCs w:val="21"/>
                      <w:lang w:val="en-US"/>
                    </w:rPr>
                  </w:pPr>
                  <w:r w:rsidRPr="00D36670">
                    <w:rPr>
                      <w:color w:val="000000" w:themeColor="text1"/>
                      <w:kern w:val="2"/>
                      <w:sz w:val="21"/>
                      <w:szCs w:val="21"/>
                      <w:lang w:val="en-US"/>
                    </w:rPr>
                    <w:t>VOCs</w:t>
                  </w:r>
                  <w:r w:rsidRPr="00D36670">
                    <w:rPr>
                      <w:color w:val="000000" w:themeColor="text1"/>
                      <w:kern w:val="2"/>
                      <w:sz w:val="21"/>
                      <w:szCs w:val="21"/>
                      <w:lang w:val="en-US"/>
                    </w:rPr>
                    <w:t>物料转移和输送无组织排放控制要求：</w:t>
                  </w:r>
                  <w:r w:rsidRPr="00D36670">
                    <w:rPr>
                      <w:rFonts w:ascii="宋体" w:hAnsi="宋体" w:cs="宋体" w:hint="eastAsia"/>
                      <w:color w:val="000000" w:themeColor="text1"/>
                      <w:kern w:val="2"/>
                      <w:sz w:val="21"/>
                      <w:szCs w:val="21"/>
                      <w:lang w:val="en-US"/>
                    </w:rPr>
                    <w:t>①</w:t>
                  </w:r>
                  <w:r w:rsidRPr="00D36670">
                    <w:rPr>
                      <w:color w:val="000000" w:themeColor="text1"/>
                      <w:kern w:val="2"/>
                      <w:sz w:val="21"/>
                      <w:szCs w:val="21"/>
                      <w:lang w:val="en-US"/>
                    </w:rPr>
                    <w:t>液态</w:t>
                  </w:r>
                  <w:r w:rsidRPr="00D36670">
                    <w:rPr>
                      <w:color w:val="000000" w:themeColor="text1"/>
                      <w:kern w:val="2"/>
                      <w:sz w:val="21"/>
                      <w:szCs w:val="21"/>
                      <w:lang w:val="en-US"/>
                    </w:rPr>
                    <w:t>VOCs</w:t>
                  </w:r>
                  <w:r w:rsidRPr="00D36670">
                    <w:rPr>
                      <w:color w:val="000000" w:themeColor="text1"/>
                      <w:kern w:val="2"/>
                      <w:sz w:val="21"/>
                      <w:szCs w:val="21"/>
                      <w:lang w:val="en-US"/>
                    </w:rPr>
                    <w:t>物料应采用密闭管道输送。采用非管道输送方式转移液态</w:t>
                  </w:r>
                  <w:r w:rsidRPr="00D36670">
                    <w:rPr>
                      <w:color w:val="000000" w:themeColor="text1"/>
                      <w:kern w:val="2"/>
                      <w:sz w:val="21"/>
                      <w:szCs w:val="21"/>
                      <w:lang w:val="en-US"/>
                    </w:rPr>
                    <w:t>VOCs</w:t>
                  </w:r>
                  <w:r w:rsidRPr="00D36670">
                    <w:rPr>
                      <w:color w:val="000000" w:themeColor="text1"/>
                      <w:kern w:val="2"/>
                      <w:sz w:val="21"/>
                      <w:szCs w:val="21"/>
                      <w:lang w:val="en-US"/>
                    </w:rPr>
                    <w:t>物料时应采用密闭容器、罐车。</w:t>
                  </w:r>
                  <w:r w:rsidRPr="00D36670">
                    <w:rPr>
                      <w:rFonts w:ascii="宋体" w:hAnsi="宋体" w:cs="宋体" w:hint="eastAsia"/>
                      <w:color w:val="000000" w:themeColor="text1"/>
                      <w:kern w:val="2"/>
                      <w:sz w:val="21"/>
                      <w:szCs w:val="21"/>
                      <w:lang w:val="en-US"/>
                    </w:rPr>
                    <w:t>②</w:t>
                  </w:r>
                  <w:r w:rsidRPr="00D36670">
                    <w:rPr>
                      <w:color w:val="000000" w:themeColor="text1"/>
                      <w:kern w:val="2"/>
                      <w:sz w:val="21"/>
                      <w:szCs w:val="21"/>
                      <w:lang w:val="en-US"/>
                    </w:rPr>
                    <w:t>粉状、</w:t>
                  </w:r>
                  <w:proofErr w:type="gramStart"/>
                  <w:r w:rsidRPr="00D36670">
                    <w:rPr>
                      <w:color w:val="000000" w:themeColor="text1"/>
                      <w:kern w:val="2"/>
                      <w:sz w:val="21"/>
                      <w:szCs w:val="21"/>
                      <w:lang w:val="en-US"/>
                    </w:rPr>
                    <w:t>粒装</w:t>
                  </w:r>
                  <w:proofErr w:type="gramEnd"/>
                  <w:r w:rsidRPr="00D36670">
                    <w:rPr>
                      <w:color w:val="000000" w:themeColor="text1"/>
                      <w:kern w:val="2"/>
                      <w:sz w:val="21"/>
                      <w:szCs w:val="21"/>
                      <w:lang w:val="en-US"/>
                    </w:rPr>
                    <w:t>VOCs</w:t>
                  </w:r>
                  <w:r w:rsidRPr="00D36670">
                    <w:rPr>
                      <w:color w:val="000000" w:themeColor="text1"/>
                      <w:kern w:val="2"/>
                      <w:sz w:val="21"/>
                      <w:szCs w:val="21"/>
                      <w:lang w:val="en-US"/>
                    </w:rPr>
                    <w:t>物料应采用气力输送设备、管状带式输送机、螺旋输送机等密闭输送方式，或者采用密闭的包装袋、容器或罐车进行物料转移。</w:t>
                  </w:r>
                </w:p>
              </w:tc>
              <w:tc>
                <w:tcPr>
                  <w:tcW w:w="1549" w:type="pct"/>
                  <w:gridSpan w:val="2"/>
                  <w:vAlign w:val="center"/>
                </w:tcPr>
                <w:p w14:paraId="1829379A" w14:textId="7D0846DD" w:rsidR="002F47DE" w:rsidRPr="00D36670" w:rsidRDefault="00224A62" w:rsidP="004D6B9A">
                  <w:pPr>
                    <w:pStyle w:val="a8"/>
                    <w:jc w:val="center"/>
                    <w:rPr>
                      <w:color w:val="000000" w:themeColor="text1"/>
                      <w:kern w:val="2"/>
                      <w:sz w:val="21"/>
                      <w:szCs w:val="21"/>
                      <w:lang w:val="en-US"/>
                    </w:rPr>
                  </w:pPr>
                  <w:r w:rsidRPr="00D36670">
                    <w:rPr>
                      <w:color w:val="000000" w:themeColor="text1"/>
                      <w:kern w:val="2"/>
                      <w:sz w:val="21"/>
                      <w:szCs w:val="21"/>
                      <w:lang w:val="en-US"/>
                    </w:rPr>
                    <w:t>项目</w:t>
                  </w:r>
                  <w:r w:rsidRPr="00D36670">
                    <w:rPr>
                      <w:rFonts w:hint="eastAsia"/>
                      <w:color w:val="000000" w:themeColor="text1"/>
                      <w:kern w:val="2"/>
                      <w:sz w:val="21"/>
                      <w:szCs w:val="21"/>
                      <w:lang w:val="en-US"/>
                    </w:rPr>
                    <w:t>粒状、粉状</w:t>
                  </w:r>
                  <w:r w:rsidRPr="00D36670">
                    <w:rPr>
                      <w:rFonts w:hint="eastAsia"/>
                      <w:color w:val="000000" w:themeColor="text1"/>
                      <w:kern w:val="2"/>
                      <w:sz w:val="21"/>
                      <w:szCs w:val="21"/>
                      <w:lang w:val="en-US"/>
                    </w:rPr>
                    <w:t>VOCs</w:t>
                  </w:r>
                  <w:r w:rsidRPr="00D36670">
                    <w:rPr>
                      <w:rFonts w:hint="eastAsia"/>
                      <w:color w:val="000000" w:themeColor="text1"/>
                      <w:kern w:val="2"/>
                      <w:sz w:val="21"/>
                      <w:szCs w:val="21"/>
                      <w:lang w:val="en-US"/>
                    </w:rPr>
                    <w:t>物料采用密闭的包装袋、容器进行物料转移</w:t>
                  </w:r>
                </w:p>
              </w:tc>
              <w:tc>
                <w:tcPr>
                  <w:tcW w:w="244" w:type="pct"/>
                  <w:vMerge/>
                  <w:vAlign w:val="center"/>
                </w:tcPr>
                <w:p w14:paraId="0046D263" w14:textId="77777777" w:rsidR="002F47DE" w:rsidRPr="00D36670" w:rsidRDefault="002F47DE" w:rsidP="004D6B9A">
                  <w:pPr>
                    <w:pStyle w:val="a8"/>
                    <w:jc w:val="center"/>
                    <w:rPr>
                      <w:color w:val="000000" w:themeColor="text1"/>
                      <w:sz w:val="21"/>
                      <w:szCs w:val="21"/>
                    </w:rPr>
                  </w:pPr>
                </w:p>
              </w:tc>
            </w:tr>
            <w:tr w:rsidR="002F47DE" w:rsidRPr="00D36670" w14:paraId="47A42A96" w14:textId="77777777" w:rsidTr="00AE6192">
              <w:trPr>
                <w:trHeight w:val="538"/>
              </w:trPr>
              <w:tc>
                <w:tcPr>
                  <w:tcW w:w="188" w:type="pct"/>
                  <w:vMerge/>
                  <w:vAlign w:val="center"/>
                </w:tcPr>
                <w:p w14:paraId="7A65F535" w14:textId="77777777" w:rsidR="002F47DE" w:rsidRPr="00D36670" w:rsidRDefault="002F47DE" w:rsidP="004D6B9A">
                  <w:pPr>
                    <w:pStyle w:val="a8"/>
                    <w:jc w:val="center"/>
                    <w:rPr>
                      <w:color w:val="000000" w:themeColor="text1"/>
                      <w:sz w:val="21"/>
                      <w:szCs w:val="21"/>
                    </w:rPr>
                  </w:pPr>
                </w:p>
              </w:tc>
              <w:tc>
                <w:tcPr>
                  <w:tcW w:w="654" w:type="pct"/>
                  <w:vMerge/>
                  <w:vAlign w:val="center"/>
                </w:tcPr>
                <w:p w14:paraId="347CF288" w14:textId="77777777" w:rsidR="002F47DE" w:rsidRPr="00D36670" w:rsidRDefault="002F47DE" w:rsidP="004D6B9A">
                  <w:pPr>
                    <w:pStyle w:val="a8"/>
                    <w:jc w:val="center"/>
                    <w:rPr>
                      <w:color w:val="000000" w:themeColor="text1"/>
                      <w:kern w:val="2"/>
                      <w:sz w:val="21"/>
                      <w:szCs w:val="21"/>
                      <w:lang w:val="en-US"/>
                    </w:rPr>
                  </w:pPr>
                </w:p>
              </w:tc>
              <w:tc>
                <w:tcPr>
                  <w:tcW w:w="2365" w:type="pct"/>
                  <w:vAlign w:val="center"/>
                </w:tcPr>
                <w:p w14:paraId="3871240C" w14:textId="5A34B398" w:rsidR="002F47DE" w:rsidRPr="00D36670" w:rsidRDefault="002F47DE" w:rsidP="002F47DE">
                  <w:pPr>
                    <w:pStyle w:val="a8"/>
                    <w:jc w:val="center"/>
                    <w:rPr>
                      <w:color w:val="000000" w:themeColor="text1"/>
                      <w:kern w:val="2"/>
                      <w:sz w:val="21"/>
                      <w:szCs w:val="21"/>
                      <w:lang w:val="en-US"/>
                    </w:rPr>
                  </w:pPr>
                  <w:r w:rsidRPr="00D36670">
                    <w:rPr>
                      <w:color w:val="000000" w:themeColor="text1"/>
                      <w:kern w:val="2"/>
                      <w:sz w:val="21"/>
                      <w:szCs w:val="21"/>
                      <w:lang w:val="en-US"/>
                    </w:rPr>
                    <w:t>含</w:t>
                  </w:r>
                  <w:r w:rsidRPr="00D36670">
                    <w:rPr>
                      <w:color w:val="000000" w:themeColor="text1"/>
                      <w:kern w:val="2"/>
                      <w:sz w:val="21"/>
                      <w:szCs w:val="21"/>
                      <w:lang w:val="en-US"/>
                    </w:rPr>
                    <w:t>VOCs</w:t>
                  </w:r>
                  <w:r w:rsidRPr="00D36670">
                    <w:rPr>
                      <w:color w:val="000000" w:themeColor="text1"/>
                      <w:kern w:val="2"/>
                      <w:sz w:val="21"/>
                      <w:szCs w:val="21"/>
                      <w:lang w:val="en-US"/>
                    </w:rPr>
                    <w:t>产品的使用过程：</w:t>
                  </w:r>
                  <w:r w:rsidRPr="00D36670">
                    <w:rPr>
                      <w:color w:val="000000" w:themeColor="text1"/>
                      <w:kern w:val="2"/>
                      <w:sz w:val="21"/>
                      <w:szCs w:val="21"/>
                      <w:lang w:val="en-US"/>
                    </w:rPr>
                    <w:t>VOCs</w:t>
                  </w:r>
                  <w:r w:rsidRPr="00D36670">
                    <w:rPr>
                      <w:color w:val="000000" w:themeColor="text1"/>
                      <w:kern w:val="2"/>
                      <w:sz w:val="21"/>
                      <w:szCs w:val="21"/>
                      <w:lang w:val="en-US"/>
                    </w:rPr>
                    <w:t>质量占比大于等于</w:t>
                  </w:r>
                  <w:r w:rsidRPr="00D36670">
                    <w:rPr>
                      <w:color w:val="000000" w:themeColor="text1"/>
                      <w:kern w:val="2"/>
                      <w:sz w:val="21"/>
                      <w:szCs w:val="21"/>
                      <w:lang w:val="en-US"/>
                    </w:rPr>
                    <w:t>10%</w:t>
                  </w:r>
                  <w:r w:rsidRPr="00D36670">
                    <w:rPr>
                      <w:color w:val="000000" w:themeColor="text1"/>
                      <w:kern w:val="2"/>
                      <w:sz w:val="21"/>
                      <w:szCs w:val="21"/>
                      <w:lang w:val="en-US"/>
                    </w:rPr>
                    <w:t>的含</w:t>
                  </w:r>
                  <w:r w:rsidRPr="00D36670">
                    <w:rPr>
                      <w:color w:val="000000" w:themeColor="text1"/>
                      <w:kern w:val="2"/>
                      <w:sz w:val="21"/>
                      <w:szCs w:val="21"/>
                      <w:lang w:val="en-US"/>
                    </w:rPr>
                    <w:t>VOCs</w:t>
                  </w:r>
                  <w:r w:rsidRPr="00D36670">
                    <w:rPr>
                      <w:color w:val="000000" w:themeColor="text1"/>
                      <w:kern w:val="2"/>
                      <w:sz w:val="21"/>
                      <w:szCs w:val="21"/>
                      <w:lang w:val="en-US"/>
                    </w:rPr>
                    <w:t>产品，其使用过程应采用密闭设备或在密闭空间内操作，废气应排至</w:t>
                  </w:r>
                  <w:r w:rsidRPr="00D36670">
                    <w:rPr>
                      <w:color w:val="000000" w:themeColor="text1"/>
                      <w:kern w:val="2"/>
                      <w:sz w:val="21"/>
                      <w:szCs w:val="21"/>
                      <w:lang w:val="en-US"/>
                    </w:rPr>
                    <w:t>VOCs</w:t>
                  </w:r>
                  <w:r w:rsidRPr="00D36670">
                    <w:rPr>
                      <w:color w:val="000000" w:themeColor="text1"/>
                      <w:kern w:val="2"/>
                      <w:sz w:val="21"/>
                      <w:szCs w:val="21"/>
                      <w:lang w:val="en-US"/>
                    </w:rPr>
                    <w:t>废气收集处理系统；无法密闭的，应采取局部气体收集措施，废气应排至</w:t>
                  </w:r>
                  <w:r w:rsidRPr="00D36670">
                    <w:rPr>
                      <w:color w:val="000000" w:themeColor="text1"/>
                      <w:kern w:val="2"/>
                      <w:sz w:val="21"/>
                      <w:szCs w:val="21"/>
                      <w:lang w:val="en-US"/>
                    </w:rPr>
                    <w:t>VOCs</w:t>
                  </w:r>
                  <w:r w:rsidRPr="00D36670">
                    <w:rPr>
                      <w:color w:val="000000" w:themeColor="text1"/>
                      <w:kern w:val="2"/>
                      <w:sz w:val="21"/>
                      <w:szCs w:val="21"/>
                      <w:lang w:val="en-US"/>
                    </w:rPr>
                    <w:t>废气收集处理系统。</w:t>
                  </w:r>
                </w:p>
              </w:tc>
              <w:tc>
                <w:tcPr>
                  <w:tcW w:w="1549" w:type="pct"/>
                  <w:gridSpan w:val="2"/>
                  <w:vAlign w:val="center"/>
                </w:tcPr>
                <w:p w14:paraId="6780B5A0" w14:textId="2335C9C7" w:rsidR="002F47DE" w:rsidRPr="00D36670" w:rsidRDefault="00AE6192" w:rsidP="004D6B9A">
                  <w:pPr>
                    <w:pStyle w:val="a8"/>
                    <w:jc w:val="center"/>
                    <w:rPr>
                      <w:color w:val="000000" w:themeColor="text1"/>
                      <w:kern w:val="2"/>
                      <w:sz w:val="21"/>
                      <w:szCs w:val="21"/>
                      <w:lang w:val="en-US"/>
                    </w:rPr>
                  </w:pPr>
                  <w:r w:rsidRPr="00D36670">
                    <w:rPr>
                      <w:rFonts w:hint="eastAsia"/>
                      <w:color w:val="000000" w:themeColor="text1"/>
                      <w:kern w:val="2"/>
                      <w:sz w:val="21"/>
                      <w:szCs w:val="21"/>
                      <w:lang w:val="en-US"/>
                    </w:rPr>
                    <w:t>本项目涉</w:t>
                  </w:r>
                  <w:r w:rsidRPr="00D36670">
                    <w:rPr>
                      <w:rFonts w:hint="eastAsia"/>
                      <w:color w:val="000000" w:themeColor="text1"/>
                      <w:kern w:val="2"/>
                      <w:sz w:val="21"/>
                      <w:szCs w:val="21"/>
                      <w:lang w:val="en-US"/>
                    </w:rPr>
                    <w:t>VOCs</w:t>
                  </w:r>
                  <w:r w:rsidRPr="00D36670">
                    <w:rPr>
                      <w:rFonts w:hint="eastAsia"/>
                      <w:color w:val="000000" w:themeColor="text1"/>
                      <w:kern w:val="2"/>
                      <w:sz w:val="21"/>
                      <w:szCs w:val="21"/>
                      <w:lang w:val="en-US"/>
                    </w:rPr>
                    <w:t>产品质量占比小于</w:t>
                  </w:r>
                  <w:r w:rsidRPr="00D36670">
                    <w:rPr>
                      <w:rFonts w:hint="eastAsia"/>
                      <w:color w:val="000000" w:themeColor="text1"/>
                      <w:kern w:val="2"/>
                      <w:sz w:val="21"/>
                      <w:szCs w:val="21"/>
                      <w:lang w:val="en-US"/>
                    </w:rPr>
                    <w:t>10%</w:t>
                  </w:r>
                  <w:r w:rsidRPr="00D36670">
                    <w:rPr>
                      <w:rFonts w:hint="eastAsia"/>
                      <w:color w:val="000000" w:themeColor="text1"/>
                      <w:kern w:val="2"/>
                      <w:sz w:val="21"/>
                      <w:szCs w:val="21"/>
                      <w:lang w:val="en-US"/>
                    </w:rPr>
                    <w:t>，并有效对废气进行收集处理</w:t>
                  </w:r>
                </w:p>
              </w:tc>
              <w:tc>
                <w:tcPr>
                  <w:tcW w:w="244" w:type="pct"/>
                  <w:vMerge/>
                  <w:vAlign w:val="center"/>
                </w:tcPr>
                <w:p w14:paraId="4FC4B016" w14:textId="77777777" w:rsidR="002F47DE" w:rsidRPr="00D36670" w:rsidRDefault="002F47DE" w:rsidP="004D6B9A">
                  <w:pPr>
                    <w:pStyle w:val="a8"/>
                    <w:jc w:val="center"/>
                    <w:rPr>
                      <w:color w:val="000000" w:themeColor="text1"/>
                      <w:sz w:val="21"/>
                      <w:szCs w:val="21"/>
                    </w:rPr>
                  </w:pPr>
                </w:p>
              </w:tc>
            </w:tr>
            <w:tr w:rsidR="002F47DE" w:rsidRPr="00D36670" w14:paraId="1B4B4E3B" w14:textId="77777777" w:rsidTr="00AE6192">
              <w:trPr>
                <w:trHeight w:val="538"/>
              </w:trPr>
              <w:tc>
                <w:tcPr>
                  <w:tcW w:w="188" w:type="pct"/>
                  <w:vMerge/>
                  <w:vAlign w:val="center"/>
                </w:tcPr>
                <w:p w14:paraId="3F2F192A" w14:textId="77777777" w:rsidR="002F47DE" w:rsidRPr="00D36670" w:rsidRDefault="002F47DE" w:rsidP="002F47DE">
                  <w:pPr>
                    <w:pStyle w:val="a8"/>
                    <w:jc w:val="center"/>
                    <w:rPr>
                      <w:color w:val="000000" w:themeColor="text1"/>
                      <w:sz w:val="21"/>
                      <w:szCs w:val="21"/>
                    </w:rPr>
                  </w:pPr>
                </w:p>
              </w:tc>
              <w:tc>
                <w:tcPr>
                  <w:tcW w:w="654" w:type="pct"/>
                  <w:vMerge/>
                  <w:vAlign w:val="center"/>
                </w:tcPr>
                <w:p w14:paraId="0CE53BC0" w14:textId="77777777" w:rsidR="002F47DE" w:rsidRPr="00D36670" w:rsidRDefault="002F47DE" w:rsidP="002F47DE">
                  <w:pPr>
                    <w:pStyle w:val="a8"/>
                    <w:jc w:val="center"/>
                    <w:rPr>
                      <w:color w:val="000000" w:themeColor="text1"/>
                      <w:kern w:val="2"/>
                      <w:sz w:val="21"/>
                      <w:szCs w:val="21"/>
                      <w:lang w:val="en-US"/>
                    </w:rPr>
                  </w:pPr>
                </w:p>
              </w:tc>
              <w:tc>
                <w:tcPr>
                  <w:tcW w:w="2365" w:type="pct"/>
                  <w:vAlign w:val="center"/>
                </w:tcPr>
                <w:p w14:paraId="5131DFE8" w14:textId="1CF6AB63" w:rsidR="002F47DE" w:rsidRPr="00D36670" w:rsidRDefault="002F47DE" w:rsidP="002F47DE">
                  <w:pPr>
                    <w:pStyle w:val="a8"/>
                    <w:jc w:val="center"/>
                    <w:rPr>
                      <w:color w:val="000000" w:themeColor="text1"/>
                      <w:kern w:val="2"/>
                      <w:sz w:val="21"/>
                      <w:szCs w:val="21"/>
                      <w:lang w:val="en-US"/>
                    </w:rPr>
                  </w:pPr>
                  <w:r w:rsidRPr="00D36670">
                    <w:rPr>
                      <w:rFonts w:hint="eastAsia"/>
                      <w:color w:val="000000" w:themeColor="text1"/>
                      <w:kern w:val="2"/>
                      <w:sz w:val="21"/>
                      <w:szCs w:val="21"/>
                      <w:lang w:val="en-US"/>
                    </w:rPr>
                    <w:t>废气收集系统排风罩（集气罩）的设置应符合</w:t>
                  </w:r>
                  <w:r w:rsidRPr="00D36670">
                    <w:rPr>
                      <w:rFonts w:hint="eastAsia"/>
                      <w:color w:val="000000" w:themeColor="text1"/>
                      <w:kern w:val="2"/>
                      <w:sz w:val="21"/>
                      <w:szCs w:val="21"/>
                      <w:lang w:val="en-US"/>
                    </w:rPr>
                    <w:t xml:space="preserve">GB/T16758 </w:t>
                  </w:r>
                  <w:r w:rsidRPr="00D36670">
                    <w:rPr>
                      <w:rFonts w:hint="eastAsia"/>
                      <w:color w:val="000000" w:themeColor="text1"/>
                      <w:kern w:val="2"/>
                      <w:sz w:val="21"/>
                      <w:szCs w:val="21"/>
                      <w:lang w:val="en-US"/>
                    </w:rPr>
                    <w:t>的规定。采用外部排风罩的，应按</w:t>
                  </w:r>
                  <w:r w:rsidRPr="00D36670">
                    <w:rPr>
                      <w:rFonts w:hint="eastAsia"/>
                      <w:color w:val="000000" w:themeColor="text1"/>
                      <w:kern w:val="2"/>
                      <w:sz w:val="21"/>
                      <w:szCs w:val="21"/>
                      <w:lang w:val="en-US"/>
                    </w:rPr>
                    <w:t>GB/T16758</w:t>
                  </w:r>
                  <w:r w:rsidRPr="00D36670">
                    <w:rPr>
                      <w:rFonts w:hint="eastAsia"/>
                      <w:color w:val="000000" w:themeColor="text1"/>
                      <w:kern w:val="2"/>
                      <w:sz w:val="21"/>
                      <w:szCs w:val="21"/>
                      <w:lang w:val="en-US"/>
                    </w:rPr>
                    <w:t>、</w:t>
                  </w:r>
                  <w:r w:rsidRPr="00D36670">
                    <w:rPr>
                      <w:rFonts w:hint="eastAsia"/>
                      <w:color w:val="000000" w:themeColor="text1"/>
                      <w:kern w:val="2"/>
                      <w:sz w:val="21"/>
                      <w:szCs w:val="21"/>
                      <w:lang w:val="en-US"/>
                    </w:rPr>
                    <w:t>AQ/T4274-2016</w:t>
                  </w:r>
                  <w:r w:rsidRPr="00D36670">
                    <w:rPr>
                      <w:rFonts w:hint="eastAsia"/>
                      <w:color w:val="000000" w:themeColor="text1"/>
                      <w:kern w:val="2"/>
                      <w:sz w:val="21"/>
                      <w:szCs w:val="21"/>
                      <w:lang w:val="en-US"/>
                    </w:rPr>
                    <w:t>规定的方法测量控制风速，测量点应选取</w:t>
                  </w:r>
                  <w:proofErr w:type="gramStart"/>
                  <w:r w:rsidRPr="00D36670">
                    <w:rPr>
                      <w:rFonts w:hint="eastAsia"/>
                      <w:color w:val="000000" w:themeColor="text1"/>
                      <w:kern w:val="2"/>
                      <w:sz w:val="21"/>
                      <w:szCs w:val="21"/>
                      <w:lang w:val="en-US"/>
                    </w:rPr>
                    <w:t>在距排</w:t>
                  </w:r>
                  <w:proofErr w:type="gramEnd"/>
                  <w:r w:rsidRPr="00D36670">
                    <w:rPr>
                      <w:rFonts w:hint="eastAsia"/>
                      <w:color w:val="000000" w:themeColor="text1"/>
                      <w:kern w:val="2"/>
                      <w:sz w:val="21"/>
                      <w:szCs w:val="21"/>
                      <w:lang w:val="en-US"/>
                    </w:rPr>
                    <w:t xml:space="preserve"> </w:t>
                  </w:r>
                  <w:r w:rsidRPr="00D36670">
                    <w:rPr>
                      <w:rFonts w:hint="eastAsia"/>
                      <w:color w:val="000000" w:themeColor="text1"/>
                      <w:kern w:val="2"/>
                      <w:sz w:val="21"/>
                      <w:szCs w:val="21"/>
                      <w:lang w:val="en-US"/>
                    </w:rPr>
                    <w:t>风罩开口面最远处的</w:t>
                  </w:r>
                  <w:r w:rsidRPr="00D36670">
                    <w:rPr>
                      <w:rFonts w:hint="eastAsia"/>
                      <w:color w:val="000000" w:themeColor="text1"/>
                      <w:kern w:val="2"/>
                      <w:sz w:val="21"/>
                      <w:szCs w:val="21"/>
                      <w:lang w:val="en-US"/>
                    </w:rPr>
                    <w:t>VOCs</w:t>
                  </w:r>
                  <w:r w:rsidRPr="00D36670">
                    <w:rPr>
                      <w:rFonts w:hint="eastAsia"/>
                      <w:color w:val="000000" w:themeColor="text1"/>
                      <w:kern w:val="2"/>
                      <w:sz w:val="21"/>
                      <w:szCs w:val="21"/>
                      <w:lang w:val="en-US"/>
                    </w:rPr>
                    <w:t>无组织排放位置，控制风速不应低于</w:t>
                  </w:r>
                  <w:r w:rsidRPr="00D36670">
                    <w:rPr>
                      <w:rFonts w:hint="eastAsia"/>
                      <w:color w:val="000000" w:themeColor="text1"/>
                      <w:kern w:val="2"/>
                      <w:sz w:val="21"/>
                      <w:szCs w:val="21"/>
                      <w:lang w:val="en-US"/>
                    </w:rPr>
                    <w:t>0.3m/s</w:t>
                  </w:r>
                  <w:r w:rsidRPr="00D36670">
                    <w:rPr>
                      <w:rFonts w:hint="eastAsia"/>
                      <w:color w:val="000000" w:themeColor="text1"/>
                      <w:kern w:val="2"/>
                      <w:sz w:val="21"/>
                      <w:szCs w:val="21"/>
                      <w:lang w:val="en-US"/>
                    </w:rPr>
                    <w:t>（行业相关规范有具体规定的，按相关规定执行）。</w:t>
                  </w:r>
                </w:p>
              </w:tc>
              <w:tc>
                <w:tcPr>
                  <w:tcW w:w="1549" w:type="pct"/>
                  <w:gridSpan w:val="2"/>
                  <w:vAlign w:val="center"/>
                </w:tcPr>
                <w:p w14:paraId="0167B91A" w14:textId="6AE0E0BC" w:rsidR="002F47DE" w:rsidRPr="00D36670" w:rsidRDefault="002F47DE" w:rsidP="00553C54">
                  <w:pPr>
                    <w:pStyle w:val="a8"/>
                    <w:jc w:val="center"/>
                    <w:rPr>
                      <w:color w:val="000000" w:themeColor="text1"/>
                      <w:kern w:val="2"/>
                      <w:sz w:val="21"/>
                      <w:szCs w:val="21"/>
                      <w:lang w:val="en-US"/>
                    </w:rPr>
                  </w:pPr>
                  <w:r w:rsidRPr="00D36670">
                    <w:rPr>
                      <w:rFonts w:hint="eastAsia"/>
                      <w:color w:val="000000" w:themeColor="text1"/>
                      <w:kern w:val="2"/>
                      <w:sz w:val="21"/>
                      <w:szCs w:val="21"/>
                      <w:lang w:val="en-US"/>
                    </w:rPr>
                    <w:t>本项目的控制风速不低于</w:t>
                  </w:r>
                  <w:r w:rsidR="00553C54" w:rsidRPr="00D36670">
                    <w:rPr>
                      <w:color w:val="000000" w:themeColor="text1"/>
                      <w:kern w:val="2"/>
                      <w:sz w:val="21"/>
                      <w:szCs w:val="21"/>
                      <w:lang w:val="en-US"/>
                    </w:rPr>
                    <w:t>1</w:t>
                  </w:r>
                  <w:r w:rsidRPr="00D36670">
                    <w:rPr>
                      <w:rFonts w:hint="eastAsia"/>
                      <w:color w:val="000000" w:themeColor="text1"/>
                      <w:kern w:val="2"/>
                      <w:sz w:val="21"/>
                      <w:szCs w:val="21"/>
                      <w:lang w:val="en-US"/>
                    </w:rPr>
                    <w:t>m/s</w:t>
                  </w:r>
                </w:p>
              </w:tc>
              <w:tc>
                <w:tcPr>
                  <w:tcW w:w="244" w:type="pct"/>
                  <w:vMerge/>
                  <w:vAlign w:val="center"/>
                </w:tcPr>
                <w:p w14:paraId="0334CA8E" w14:textId="77777777" w:rsidR="002F47DE" w:rsidRPr="00D36670" w:rsidRDefault="002F47DE" w:rsidP="002F47DE">
                  <w:pPr>
                    <w:pStyle w:val="a8"/>
                    <w:jc w:val="center"/>
                    <w:rPr>
                      <w:color w:val="000000" w:themeColor="text1"/>
                      <w:sz w:val="21"/>
                      <w:szCs w:val="21"/>
                    </w:rPr>
                  </w:pPr>
                </w:p>
              </w:tc>
            </w:tr>
            <w:tr w:rsidR="002F47DE" w:rsidRPr="00D36670" w14:paraId="7DF8C4FA" w14:textId="77777777" w:rsidTr="00AE6192">
              <w:trPr>
                <w:trHeight w:val="605"/>
              </w:trPr>
              <w:tc>
                <w:tcPr>
                  <w:tcW w:w="188" w:type="pct"/>
                  <w:vAlign w:val="center"/>
                </w:tcPr>
                <w:p w14:paraId="0CA39AC1" w14:textId="31CA60C8" w:rsidR="002F47DE" w:rsidRPr="00D36670" w:rsidRDefault="002F47DE" w:rsidP="002F47DE">
                  <w:pPr>
                    <w:pStyle w:val="a8"/>
                    <w:jc w:val="center"/>
                    <w:rPr>
                      <w:color w:val="000000" w:themeColor="text1"/>
                      <w:sz w:val="21"/>
                      <w:szCs w:val="21"/>
                    </w:rPr>
                  </w:pPr>
                  <w:r w:rsidRPr="00D36670">
                    <w:rPr>
                      <w:color w:val="000000" w:themeColor="text1"/>
                      <w:sz w:val="21"/>
                      <w:szCs w:val="21"/>
                    </w:rPr>
                    <w:t>6</w:t>
                  </w:r>
                </w:p>
              </w:tc>
              <w:tc>
                <w:tcPr>
                  <w:tcW w:w="654" w:type="pct"/>
                  <w:vAlign w:val="center"/>
                </w:tcPr>
                <w:p w14:paraId="7B74A7C4" w14:textId="77777777" w:rsidR="002F47DE" w:rsidRPr="00D36670" w:rsidRDefault="002F47DE" w:rsidP="002F47DE">
                  <w:pPr>
                    <w:pStyle w:val="a8"/>
                    <w:jc w:val="center"/>
                    <w:rPr>
                      <w:color w:val="000000" w:themeColor="text1"/>
                      <w:sz w:val="21"/>
                      <w:szCs w:val="21"/>
                    </w:rPr>
                  </w:pPr>
                  <w:r w:rsidRPr="00D36670">
                    <w:rPr>
                      <w:color w:val="000000" w:themeColor="text1"/>
                      <w:sz w:val="21"/>
                      <w:szCs w:val="21"/>
                    </w:rPr>
                    <w:t>选址合理性</w:t>
                  </w:r>
                </w:p>
              </w:tc>
              <w:tc>
                <w:tcPr>
                  <w:tcW w:w="2365" w:type="pct"/>
                  <w:vAlign w:val="center"/>
                </w:tcPr>
                <w:p w14:paraId="4554F93F" w14:textId="77777777" w:rsidR="002F47DE" w:rsidRPr="00D36670" w:rsidRDefault="002F47DE" w:rsidP="002F47DE">
                  <w:pPr>
                    <w:pStyle w:val="a8"/>
                    <w:jc w:val="center"/>
                    <w:rPr>
                      <w:color w:val="000000" w:themeColor="text1"/>
                      <w:sz w:val="21"/>
                      <w:szCs w:val="21"/>
                    </w:rPr>
                  </w:pPr>
                  <w:r w:rsidRPr="00D36670">
                    <w:rPr>
                      <w:color w:val="000000" w:themeColor="text1"/>
                      <w:sz w:val="21"/>
                      <w:szCs w:val="21"/>
                    </w:rPr>
                    <w:t>/</w:t>
                  </w:r>
                </w:p>
              </w:tc>
              <w:tc>
                <w:tcPr>
                  <w:tcW w:w="1549" w:type="pct"/>
                  <w:gridSpan w:val="2"/>
                  <w:vAlign w:val="center"/>
                </w:tcPr>
                <w:p w14:paraId="67EAC737" w14:textId="1F3481E3" w:rsidR="002F47DE" w:rsidRPr="00D36670" w:rsidRDefault="002F47DE" w:rsidP="002F47DE">
                  <w:pPr>
                    <w:pStyle w:val="a8"/>
                    <w:jc w:val="center"/>
                    <w:rPr>
                      <w:color w:val="000000" w:themeColor="text1"/>
                      <w:sz w:val="21"/>
                      <w:szCs w:val="21"/>
                    </w:rPr>
                  </w:pPr>
                  <w:r w:rsidRPr="00D36670">
                    <w:rPr>
                      <w:rFonts w:hint="eastAsia"/>
                      <w:color w:val="000000" w:themeColor="text1"/>
                      <w:sz w:val="21"/>
                      <w:szCs w:val="21"/>
                    </w:rPr>
                    <w:t>根据中山市规划一张图，项目选址属于一类工业用地</w:t>
                  </w:r>
                </w:p>
              </w:tc>
              <w:tc>
                <w:tcPr>
                  <w:tcW w:w="244" w:type="pct"/>
                  <w:vAlign w:val="center"/>
                </w:tcPr>
                <w:p w14:paraId="34E98750" w14:textId="77777777" w:rsidR="002F47DE" w:rsidRPr="00D36670" w:rsidRDefault="002F47DE" w:rsidP="002F47DE">
                  <w:pPr>
                    <w:pStyle w:val="a8"/>
                    <w:jc w:val="center"/>
                    <w:rPr>
                      <w:color w:val="000000" w:themeColor="text1"/>
                      <w:sz w:val="21"/>
                      <w:szCs w:val="21"/>
                    </w:rPr>
                  </w:pPr>
                  <w:r w:rsidRPr="00D36670">
                    <w:rPr>
                      <w:color w:val="000000" w:themeColor="text1"/>
                      <w:sz w:val="21"/>
                      <w:szCs w:val="21"/>
                    </w:rPr>
                    <w:t>符合</w:t>
                  </w:r>
                </w:p>
              </w:tc>
            </w:tr>
          </w:tbl>
          <w:p w14:paraId="142DD8D8" w14:textId="3682F393" w:rsidR="00406536" w:rsidRPr="00D36670" w:rsidRDefault="00406536" w:rsidP="003650A3">
            <w:pPr>
              <w:pStyle w:val="afff"/>
              <w:rPr>
                <w:color w:val="000000" w:themeColor="text1"/>
              </w:rPr>
            </w:pPr>
          </w:p>
        </w:tc>
      </w:tr>
    </w:tbl>
    <w:p w14:paraId="0D1D5463" w14:textId="77777777" w:rsidR="00992D7B" w:rsidRPr="00D36670" w:rsidRDefault="00992D7B">
      <w:pPr>
        <w:spacing w:line="360" w:lineRule="auto"/>
        <w:outlineLvl w:val="0"/>
        <w:rPr>
          <w:rFonts w:eastAsia="黑体"/>
          <w:color w:val="000000" w:themeColor="text1"/>
          <w:sz w:val="30"/>
        </w:rPr>
        <w:sectPr w:rsidR="00992D7B" w:rsidRPr="00D36670" w:rsidSect="002304EE">
          <w:footerReference w:type="default" r:id="rId10"/>
          <w:pgSz w:w="11906" w:h="16838"/>
          <w:pgMar w:top="1701" w:right="1531" w:bottom="1701" w:left="1531" w:header="851" w:footer="1077" w:gutter="0"/>
          <w:pgNumType w:start="1"/>
          <w:cols w:space="720"/>
          <w:docGrid w:linePitch="312"/>
        </w:sectPr>
      </w:pPr>
    </w:p>
    <w:p w14:paraId="393B0FC4" w14:textId="77777777" w:rsidR="00992D7B" w:rsidRPr="00D36670" w:rsidRDefault="00485681">
      <w:pPr>
        <w:pStyle w:val="af4"/>
        <w:rPr>
          <w:snapToGrid w:val="0"/>
          <w:color w:val="000000" w:themeColor="text1"/>
        </w:rPr>
      </w:pPr>
      <w:bookmarkStart w:id="3" w:name="_Toc72508644"/>
      <w:r w:rsidRPr="00D36670">
        <w:rPr>
          <w:rFonts w:hint="eastAsia"/>
          <w:snapToGrid w:val="0"/>
          <w:color w:val="000000" w:themeColor="text1"/>
        </w:rPr>
        <w:lastRenderedPageBreak/>
        <w:t>二、建设项目工程分析</w:t>
      </w:r>
      <w:bookmarkEnd w:id="3"/>
    </w:p>
    <w:tbl>
      <w:tblPr>
        <w:tblpPr w:leftFromText="180" w:rightFromText="180" w:vertAnchor="text" w:tblpXSpec="center"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47"/>
        <w:gridCol w:w="8613"/>
      </w:tblGrid>
      <w:tr w:rsidR="008C3596" w:rsidRPr="00D36670" w14:paraId="2ABAFF86" w14:textId="77777777" w:rsidTr="003B33E4">
        <w:trPr>
          <w:trHeight w:val="12436"/>
        </w:trPr>
        <w:tc>
          <w:tcPr>
            <w:tcW w:w="447" w:type="dxa"/>
            <w:vAlign w:val="center"/>
          </w:tcPr>
          <w:p w14:paraId="29D895B7" w14:textId="77777777" w:rsidR="00992D7B" w:rsidRPr="00D36670" w:rsidRDefault="00485681" w:rsidP="00CB3554">
            <w:pPr>
              <w:pStyle w:val="af3"/>
              <w:adjustRightInd w:val="0"/>
              <w:snapToGrid w:val="0"/>
              <w:spacing w:before="0" w:beforeAutospacing="0" w:after="0" w:afterAutospacing="0"/>
              <w:jc w:val="center"/>
              <w:rPr>
                <w:rFonts w:cs="宋体"/>
                <w:color w:val="000000" w:themeColor="text1"/>
              </w:rPr>
            </w:pPr>
            <w:r w:rsidRPr="00D36670">
              <w:rPr>
                <w:rFonts w:cs="宋体" w:hint="eastAsia"/>
                <w:color w:val="000000" w:themeColor="text1"/>
              </w:rPr>
              <w:t>建设内容</w:t>
            </w:r>
          </w:p>
        </w:tc>
        <w:tc>
          <w:tcPr>
            <w:tcW w:w="8613" w:type="dxa"/>
          </w:tcPr>
          <w:p w14:paraId="74F45A34" w14:textId="77777777" w:rsidR="00992D7B" w:rsidRPr="00D36670" w:rsidRDefault="00485681" w:rsidP="00CB3554">
            <w:pPr>
              <w:pStyle w:val="affb"/>
              <w:ind w:firstLineChars="0" w:firstLine="0"/>
              <w:rPr>
                <w:b/>
                <w:color w:val="000000" w:themeColor="text1"/>
                <w:lang w:val="en-US"/>
              </w:rPr>
            </w:pPr>
            <w:r w:rsidRPr="00D36670">
              <w:rPr>
                <w:b/>
                <w:color w:val="000000" w:themeColor="text1"/>
                <w:lang w:val="en-US"/>
              </w:rPr>
              <w:t>工程内容及规模：</w:t>
            </w:r>
          </w:p>
          <w:p w14:paraId="5D357D17" w14:textId="77777777" w:rsidR="00992D7B" w:rsidRPr="00D36670" w:rsidRDefault="00485681" w:rsidP="00CB3554">
            <w:pPr>
              <w:pStyle w:val="affb"/>
              <w:ind w:firstLine="482"/>
              <w:rPr>
                <w:b/>
                <w:color w:val="000000" w:themeColor="text1"/>
              </w:rPr>
            </w:pPr>
            <w:r w:rsidRPr="00D36670">
              <w:rPr>
                <w:rFonts w:hint="eastAsia"/>
                <w:b/>
                <w:color w:val="000000" w:themeColor="text1"/>
              </w:rPr>
              <w:t>一、环评类别判定说明</w:t>
            </w:r>
          </w:p>
          <w:p w14:paraId="4F195C96" w14:textId="77777777" w:rsidR="00992D7B" w:rsidRPr="00D36670" w:rsidRDefault="00485681" w:rsidP="00CB3554">
            <w:pPr>
              <w:pStyle w:val="8"/>
              <w:rPr>
                <w:color w:val="000000" w:themeColor="text1"/>
              </w:rPr>
            </w:pPr>
            <w:r w:rsidRPr="00D36670">
              <w:rPr>
                <w:rFonts w:hint="eastAsia"/>
                <w:color w:val="000000" w:themeColor="text1"/>
              </w:rPr>
              <w:t>环评类别判定表</w:t>
            </w:r>
          </w:p>
          <w:tbl>
            <w:tblPr>
              <w:tblW w:w="8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
              <w:gridCol w:w="1757"/>
              <w:gridCol w:w="1350"/>
              <w:gridCol w:w="1610"/>
              <w:gridCol w:w="1089"/>
              <w:gridCol w:w="845"/>
              <w:gridCol w:w="845"/>
            </w:tblGrid>
            <w:tr w:rsidR="008C3596" w:rsidRPr="00D36670" w14:paraId="6F6D2E27" w14:textId="77777777" w:rsidTr="00553C54">
              <w:trPr>
                <w:trHeight w:val="358"/>
              </w:trPr>
              <w:tc>
                <w:tcPr>
                  <w:tcW w:w="561" w:type="pct"/>
                  <w:vAlign w:val="center"/>
                </w:tcPr>
                <w:p w14:paraId="1B01D6F6"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序号</w:t>
                  </w:r>
                </w:p>
              </w:tc>
              <w:tc>
                <w:tcPr>
                  <w:tcW w:w="1040" w:type="pct"/>
                  <w:vAlign w:val="center"/>
                </w:tcPr>
                <w:p w14:paraId="30A0677F"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国民经济行业类别</w:t>
                  </w:r>
                </w:p>
              </w:tc>
              <w:tc>
                <w:tcPr>
                  <w:tcW w:w="799" w:type="pct"/>
                  <w:vAlign w:val="center"/>
                </w:tcPr>
                <w:p w14:paraId="14AF3B98"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产品产能</w:t>
                  </w:r>
                </w:p>
              </w:tc>
              <w:tc>
                <w:tcPr>
                  <w:tcW w:w="953" w:type="pct"/>
                  <w:vAlign w:val="center"/>
                </w:tcPr>
                <w:p w14:paraId="218E027F"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工艺</w:t>
                  </w:r>
                </w:p>
              </w:tc>
              <w:tc>
                <w:tcPr>
                  <w:tcW w:w="645" w:type="pct"/>
                  <w:vAlign w:val="center"/>
                </w:tcPr>
                <w:p w14:paraId="60029887"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对名录的条款</w:t>
                  </w:r>
                </w:p>
              </w:tc>
              <w:tc>
                <w:tcPr>
                  <w:tcW w:w="500" w:type="pct"/>
                  <w:vAlign w:val="center"/>
                </w:tcPr>
                <w:p w14:paraId="5EA25D71"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敏感区</w:t>
                  </w:r>
                </w:p>
              </w:tc>
              <w:tc>
                <w:tcPr>
                  <w:tcW w:w="500" w:type="pct"/>
                  <w:vAlign w:val="center"/>
                </w:tcPr>
                <w:p w14:paraId="15E78F32"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类别</w:t>
                  </w:r>
                </w:p>
              </w:tc>
            </w:tr>
            <w:tr w:rsidR="00235041" w:rsidRPr="00D36670" w14:paraId="44812C31" w14:textId="77777777" w:rsidTr="00553C54">
              <w:trPr>
                <w:trHeight w:val="483"/>
              </w:trPr>
              <w:tc>
                <w:tcPr>
                  <w:tcW w:w="561" w:type="pct"/>
                  <w:vAlign w:val="center"/>
                </w:tcPr>
                <w:p w14:paraId="4A9088D3" w14:textId="3E944177" w:rsidR="00235041" w:rsidRPr="00D36670" w:rsidRDefault="00235041" w:rsidP="00F630DB">
                  <w:pPr>
                    <w:pStyle w:val="aff"/>
                    <w:framePr w:hSpace="180" w:wrap="around" w:vAnchor="text" w:hAnchor="text" w:xAlign="center" w:y="1"/>
                    <w:suppressOverlap/>
                    <w:rPr>
                      <w:color w:val="000000" w:themeColor="text1"/>
                    </w:rPr>
                  </w:pPr>
                  <w:r w:rsidRPr="00D36670">
                    <w:rPr>
                      <w:bCs/>
                      <w:color w:val="000000" w:themeColor="text1"/>
                    </w:rPr>
                    <w:t>1</w:t>
                  </w:r>
                </w:p>
              </w:tc>
              <w:tc>
                <w:tcPr>
                  <w:tcW w:w="1040" w:type="pct"/>
                  <w:vAlign w:val="center"/>
                </w:tcPr>
                <w:p w14:paraId="733D353A" w14:textId="77777777" w:rsidR="00553C54" w:rsidRPr="00D36670" w:rsidRDefault="00553C54" w:rsidP="00F630DB">
                  <w:pPr>
                    <w:pStyle w:val="aff"/>
                    <w:framePr w:hSpace="180" w:wrap="around" w:vAnchor="text" w:hAnchor="text" w:xAlign="center" w:y="1"/>
                    <w:suppressOverlap/>
                    <w:rPr>
                      <w:rStyle w:val="afa"/>
                      <w:color w:val="000000" w:themeColor="text1"/>
                      <w:kern w:val="0"/>
                      <w:szCs w:val="20"/>
                    </w:rPr>
                  </w:pPr>
                  <w:r w:rsidRPr="00D36670">
                    <w:rPr>
                      <w:rStyle w:val="afa"/>
                      <w:rFonts w:hint="eastAsia"/>
                      <w:color w:val="000000" w:themeColor="text1"/>
                      <w:kern w:val="0"/>
                      <w:szCs w:val="20"/>
                    </w:rPr>
                    <w:t>C3399</w:t>
                  </w:r>
                  <w:r w:rsidRPr="00D36670">
                    <w:rPr>
                      <w:rStyle w:val="afa"/>
                      <w:rFonts w:hint="eastAsia"/>
                      <w:color w:val="000000" w:themeColor="text1"/>
                      <w:kern w:val="0"/>
                      <w:szCs w:val="20"/>
                    </w:rPr>
                    <w:t>其他未列明金属制品制造</w:t>
                  </w:r>
                </w:p>
                <w:p w14:paraId="25DDEDD5" w14:textId="0E2FE8FC" w:rsidR="00235041" w:rsidRPr="00D36670" w:rsidRDefault="00553C54" w:rsidP="00F630DB">
                  <w:pPr>
                    <w:pStyle w:val="aff"/>
                    <w:framePr w:hSpace="180" w:wrap="around" w:vAnchor="text" w:hAnchor="text" w:xAlign="center" w:y="1"/>
                    <w:suppressOverlap/>
                    <w:rPr>
                      <w:color w:val="000000" w:themeColor="text1"/>
                    </w:rPr>
                  </w:pPr>
                  <w:r w:rsidRPr="00D36670">
                    <w:rPr>
                      <w:rStyle w:val="afa"/>
                      <w:rFonts w:hint="eastAsia"/>
                      <w:color w:val="000000" w:themeColor="text1"/>
                      <w:kern w:val="0"/>
                      <w:szCs w:val="20"/>
                    </w:rPr>
                    <w:t>C3351</w:t>
                  </w:r>
                  <w:r w:rsidRPr="00D36670">
                    <w:rPr>
                      <w:rStyle w:val="afa"/>
                      <w:rFonts w:hint="eastAsia"/>
                      <w:color w:val="000000" w:themeColor="text1"/>
                      <w:kern w:val="0"/>
                      <w:szCs w:val="20"/>
                    </w:rPr>
                    <w:t>建筑、安全用金属制品制造</w:t>
                  </w:r>
                </w:p>
              </w:tc>
              <w:tc>
                <w:tcPr>
                  <w:tcW w:w="799" w:type="pct"/>
                  <w:vAlign w:val="center"/>
                </w:tcPr>
                <w:p w14:paraId="4DF9BC6D" w14:textId="5AD65365" w:rsidR="00235041" w:rsidRPr="00D36670" w:rsidRDefault="00235041" w:rsidP="00F630DB">
                  <w:pPr>
                    <w:pStyle w:val="aff"/>
                    <w:framePr w:hSpace="180" w:wrap="around" w:vAnchor="text" w:hAnchor="text" w:xAlign="center" w:y="1"/>
                    <w:suppressOverlap/>
                    <w:rPr>
                      <w:color w:val="000000" w:themeColor="text1"/>
                    </w:rPr>
                  </w:pPr>
                  <w:r w:rsidRPr="00D36670">
                    <w:rPr>
                      <w:rFonts w:hint="eastAsia"/>
                      <w:bCs/>
                      <w:color w:val="000000" w:themeColor="text1"/>
                    </w:rPr>
                    <w:t>展示柜</w:t>
                  </w:r>
                  <w:r w:rsidR="00C17F31">
                    <w:rPr>
                      <w:bCs/>
                      <w:color w:val="000000" w:themeColor="text1"/>
                    </w:rPr>
                    <w:t>4.095</w:t>
                  </w:r>
                  <w:r w:rsidRPr="00D36670">
                    <w:rPr>
                      <w:rFonts w:hint="eastAsia"/>
                      <w:bCs/>
                      <w:color w:val="000000" w:themeColor="text1"/>
                    </w:rPr>
                    <w:t>万</w:t>
                  </w:r>
                  <w:r w:rsidR="003B33E4" w:rsidRPr="00D36670">
                    <w:rPr>
                      <w:rFonts w:hint="eastAsia"/>
                      <w:bCs/>
                      <w:color w:val="000000" w:themeColor="text1"/>
                    </w:rPr>
                    <w:t>套</w:t>
                  </w:r>
                </w:p>
              </w:tc>
              <w:tc>
                <w:tcPr>
                  <w:tcW w:w="953" w:type="pct"/>
                  <w:vAlign w:val="center"/>
                </w:tcPr>
                <w:p w14:paraId="00BE7659" w14:textId="22234836" w:rsidR="00235041" w:rsidRPr="00D36670" w:rsidRDefault="00235041" w:rsidP="00F630DB">
                  <w:pPr>
                    <w:pStyle w:val="aff"/>
                    <w:framePr w:hSpace="180" w:wrap="around" w:vAnchor="text" w:hAnchor="text" w:xAlign="center" w:y="1"/>
                    <w:suppressOverlap/>
                    <w:rPr>
                      <w:color w:val="000000" w:themeColor="text1"/>
                    </w:rPr>
                  </w:pPr>
                  <w:r w:rsidRPr="00D36670">
                    <w:rPr>
                      <w:rFonts w:hint="eastAsia"/>
                      <w:bCs/>
                      <w:color w:val="000000" w:themeColor="text1"/>
                    </w:rPr>
                    <w:t>除油、硅烷化、清洗、喷粉、固化</w:t>
                  </w:r>
                </w:p>
              </w:tc>
              <w:tc>
                <w:tcPr>
                  <w:tcW w:w="645" w:type="pct"/>
                  <w:vAlign w:val="center"/>
                </w:tcPr>
                <w:p w14:paraId="25CED228" w14:textId="1C9492B9" w:rsidR="00235041" w:rsidRPr="00D36670" w:rsidRDefault="00235041" w:rsidP="00F630DB">
                  <w:pPr>
                    <w:pStyle w:val="aff"/>
                    <w:framePr w:hSpace="180" w:wrap="around" w:vAnchor="text" w:hAnchor="text" w:xAlign="center" w:y="1"/>
                    <w:suppressOverlap/>
                    <w:rPr>
                      <w:color w:val="000000" w:themeColor="text1"/>
                    </w:rPr>
                  </w:pPr>
                  <w:r w:rsidRPr="00D36670">
                    <w:rPr>
                      <w:rFonts w:hint="eastAsia"/>
                      <w:bCs/>
                      <w:color w:val="000000" w:themeColor="text1"/>
                    </w:rPr>
                    <w:t>/</w:t>
                  </w:r>
                </w:p>
              </w:tc>
              <w:tc>
                <w:tcPr>
                  <w:tcW w:w="500" w:type="pct"/>
                  <w:vAlign w:val="center"/>
                </w:tcPr>
                <w:p w14:paraId="0A610740" w14:textId="09AA8E17" w:rsidR="00235041" w:rsidRPr="00D36670" w:rsidRDefault="00235041" w:rsidP="00F630DB">
                  <w:pPr>
                    <w:pStyle w:val="aff"/>
                    <w:framePr w:hSpace="180" w:wrap="around" w:vAnchor="text" w:hAnchor="text" w:xAlign="center" w:y="1"/>
                    <w:suppressOverlap/>
                    <w:rPr>
                      <w:color w:val="000000" w:themeColor="text1"/>
                    </w:rPr>
                  </w:pPr>
                  <w:r w:rsidRPr="00D36670">
                    <w:rPr>
                      <w:bCs/>
                      <w:color w:val="000000" w:themeColor="text1"/>
                    </w:rPr>
                    <w:t>无</w:t>
                  </w:r>
                </w:p>
              </w:tc>
              <w:tc>
                <w:tcPr>
                  <w:tcW w:w="500" w:type="pct"/>
                  <w:vAlign w:val="center"/>
                </w:tcPr>
                <w:p w14:paraId="475FE280" w14:textId="4BC00F99" w:rsidR="00235041" w:rsidRPr="00D36670" w:rsidRDefault="00235041" w:rsidP="00F630DB">
                  <w:pPr>
                    <w:pStyle w:val="aff"/>
                    <w:framePr w:hSpace="180" w:wrap="around" w:vAnchor="text" w:hAnchor="text" w:xAlign="center" w:y="1"/>
                    <w:suppressOverlap/>
                    <w:rPr>
                      <w:color w:val="000000" w:themeColor="text1"/>
                    </w:rPr>
                  </w:pPr>
                  <w:r w:rsidRPr="00D36670">
                    <w:rPr>
                      <w:bCs/>
                      <w:color w:val="000000" w:themeColor="text1"/>
                    </w:rPr>
                    <w:t>报告表</w:t>
                  </w:r>
                </w:p>
              </w:tc>
            </w:tr>
          </w:tbl>
          <w:p w14:paraId="6A33BD1B" w14:textId="624B3D71" w:rsidR="00992D7B" w:rsidRPr="00D36670" w:rsidRDefault="00292593" w:rsidP="00CB3554">
            <w:pPr>
              <w:pStyle w:val="Aff3"/>
              <w:ind w:firstLine="482"/>
              <w:rPr>
                <w:b/>
                <w:color w:val="000000" w:themeColor="text1"/>
              </w:rPr>
            </w:pPr>
            <w:r w:rsidRPr="00D36670">
              <w:rPr>
                <w:rFonts w:hint="eastAsia"/>
                <w:b/>
                <w:color w:val="000000" w:themeColor="text1"/>
              </w:rPr>
              <w:t>二</w:t>
            </w:r>
            <w:r w:rsidR="00485681" w:rsidRPr="00D36670">
              <w:rPr>
                <w:b/>
                <w:color w:val="000000" w:themeColor="text1"/>
              </w:rPr>
              <w:t>、编制依据</w:t>
            </w:r>
          </w:p>
          <w:p w14:paraId="2028256B"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color w:val="000000" w:themeColor="text1"/>
                <w:sz w:val="24"/>
              </w:rPr>
              <w:t>1</w:t>
            </w:r>
            <w:r w:rsidRPr="00D36670">
              <w:rPr>
                <w:color w:val="000000" w:themeColor="text1"/>
                <w:sz w:val="24"/>
              </w:rPr>
              <w:t>）《中华人民共和国环境保护法》（</w:t>
            </w:r>
            <w:r w:rsidRPr="00D36670">
              <w:rPr>
                <w:color w:val="000000" w:themeColor="text1"/>
                <w:sz w:val="24"/>
              </w:rPr>
              <w:t>2015</w:t>
            </w:r>
            <w:r w:rsidRPr="00D36670">
              <w:rPr>
                <w:color w:val="000000" w:themeColor="text1"/>
                <w:sz w:val="24"/>
              </w:rPr>
              <w:t>年</w:t>
            </w:r>
            <w:r w:rsidRPr="00D36670">
              <w:rPr>
                <w:color w:val="000000" w:themeColor="text1"/>
                <w:sz w:val="24"/>
              </w:rPr>
              <w:t>1</w:t>
            </w:r>
            <w:r w:rsidRPr="00D36670">
              <w:rPr>
                <w:color w:val="000000" w:themeColor="text1"/>
                <w:sz w:val="24"/>
              </w:rPr>
              <w:t>月</w:t>
            </w:r>
            <w:r w:rsidRPr="00D36670">
              <w:rPr>
                <w:color w:val="000000" w:themeColor="text1"/>
                <w:sz w:val="24"/>
              </w:rPr>
              <w:t>1</w:t>
            </w:r>
            <w:r w:rsidRPr="00D36670">
              <w:rPr>
                <w:color w:val="000000" w:themeColor="text1"/>
                <w:sz w:val="24"/>
              </w:rPr>
              <w:t>日起施行）；</w:t>
            </w:r>
          </w:p>
          <w:p w14:paraId="3F302E2C"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color w:val="000000" w:themeColor="text1"/>
                <w:sz w:val="24"/>
              </w:rPr>
              <w:t>2</w:t>
            </w:r>
            <w:r w:rsidRPr="00D36670">
              <w:rPr>
                <w:color w:val="000000" w:themeColor="text1"/>
                <w:sz w:val="24"/>
              </w:rPr>
              <w:t>）《中华人民共和国环境影响评价法》（</w:t>
            </w:r>
            <w:r w:rsidRPr="00D36670">
              <w:rPr>
                <w:color w:val="000000" w:themeColor="text1"/>
                <w:sz w:val="24"/>
              </w:rPr>
              <w:t>2018</w:t>
            </w:r>
            <w:r w:rsidRPr="00D36670">
              <w:rPr>
                <w:color w:val="000000" w:themeColor="text1"/>
                <w:sz w:val="24"/>
              </w:rPr>
              <w:t>年修正）；</w:t>
            </w:r>
          </w:p>
          <w:p w14:paraId="36681F95"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color w:val="000000" w:themeColor="text1"/>
                <w:sz w:val="24"/>
              </w:rPr>
              <w:t>3</w:t>
            </w:r>
            <w:r w:rsidRPr="00D36670">
              <w:rPr>
                <w:color w:val="000000" w:themeColor="text1"/>
                <w:sz w:val="24"/>
              </w:rPr>
              <w:t>）《中华人民共和国水污染防治法》（</w:t>
            </w:r>
            <w:r w:rsidRPr="00D36670">
              <w:rPr>
                <w:color w:val="000000" w:themeColor="text1"/>
                <w:sz w:val="24"/>
              </w:rPr>
              <w:t>2018</w:t>
            </w:r>
            <w:r w:rsidRPr="00D36670">
              <w:rPr>
                <w:color w:val="000000" w:themeColor="text1"/>
                <w:sz w:val="24"/>
              </w:rPr>
              <w:t>年</w:t>
            </w:r>
            <w:r w:rsidRPr="00D36670">
              <w:rPr>
                <w:color w:val="000000" w:themeColor="text1"/>
                <w:sz w:val="24"/>
              </w:rPr>
              <w:t>1</w:t>
            </w:r>
            <w:r w:rsidRPr="00D36670">
              <w:rPr>
                <w:color w:val="000000" w:themeColor="text1"/>
                <w:sz w:val="24"/>
              </w:rPr>
              <w:t>月</w:t>
            </w:r>
            <w:r w:rsidRPr="00D36670">
              <w:rPr>
                <w:color w:val="000000" w:themeColor="text1"/>
                <w:sz w:val="24"/>
              </w:rPr>
              <w:t>1</w:t>
            </w:r>
            <w:r w:rsidRPr="00D36670">
              <w:rPr>
                <w:color w:val="000000" w:themeColor="text1"/>
                <w:sz w:val="24"/>
              </w:rPr>
              <w:t>日起施行）；</w:t>
            </w:r>
          </w:p>
          <w:p w14:paraId="5390698D"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color w:val="000000" w:themeColor="text1"/>
                <w:sz w:val="24"/>
              </w:rPr>
              <w:t>4</w:t>
            </w:r>
            <w:r w:rsidRPr="00D36670">
              <w:rPr>
                <w:color w:val="000000" w:themeColor="text1"/>
                <w:sz w:val="24"/>
              </w:rPr>
              <w:t>）《中华人民共和国大气污染防治法》（</w:t>
            </w:r>
            <w:r w:rsidRPr="00D36670">
              <w:rPr>
                <w:color w:val="000000" w:themeColor="text1"/>
                <w:sz w:val="24"/>
              </w:rPr>
              <w:t>20</w:t>
            </w:r>
            <w:r w:rsidRPr="00D36670">
              <w:rPr>
                <w:rFonts w:hint="eastAsia"/>
                <w:color w:val="000000" w:themeColor="text1"/>
                <w:sz w:val="24"/>
              </w:rPr>
              <w:t>18</w:t>
            </w:r>
            <w:r w:rsidRPr="00D36670">
              <w:rPr>
                <w:color w:val="000000" w:themeColor="text1"/>
                <w:sz w:val="24"/>
              </w:rPr>
              <w:t>年</w:t>
            </w:r>
            <w:r w:rsidRPr="00D36670">
              <w:rPr>
                <w:color w:val="000000" w:themeColor="text1"/>
                <w:sz w:val="24"/>
              </w:rPr>
              <w:t>1</w:t>
            </w:r>
            <w:r w:rsidRPr="00D36670">
              <w:rPr>
                <w:rFonts w:hint="eastAsia"/>
                <w:color w:val="000000" w:themeColor="text1"/>
                <w:sz w:val="24"/>
              </w:rPr>
              <w:t>0</w:t>
            </w:r>
            <w:r w:rsidRPr="00D36670">
              <w:rPr>
                <w:color w:val="000000" w:themeColor="text1"/>
                <w:sz w:val="24"/>
              </w:rPr>
              <w:t>月</w:t>
            </w:r>
            <w:r w:rsidRPr="00D36670">
              <w:rPr>
                <w:rFonts w:hint="eastAsia"/>
                <w:color w:val="000000" w:themeColor="text1"/>
                <w:sz w:val="24"/>
              </w:rPr>
              <w:t>26</w:t>
            </w:r>
            <w:r w:rsidRPr="00D36670">
              <w:rPr>
                <w:color w:val="000000" w:themeColor="text1"/>
                <w:sz w:val="24"/>
              </w:rPr>
              <w:t>日</w:t>
            </w:r>
            <w:r w:rsidRPr="00D36670">
              <w:rPr>
                <w:rFonts w:hint="eastAsia"/>
                <w:color w:val="000000" w:themeColor="text1"/>
                <w:sz w:val="24"/>
              </w:rPr>
              <w:t>修订</w:t>
            </w:r>
            <w:r w:rsidRPr="00D36670">
              <w:rPr>
                <w:color w:val="000000" w:themeColor="text1"/>
                <w:sz w:val="24"/>
              </w:rPr>
              <w:t>）；</w:t>
            </w:r>
          </w:p>
          <w:p w14:paraId="662E1891"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color w:val="000000" w:themeColor="text1"/>
                <w:sz w:val="24"/>
              </w:rPr>
              <w:t>5</w:t>
            </w:r>
            <w:r w:rsidRPr="00D36670">
              <w:rPr>
                <w:color w:val="000000" w:themeColor="text1"/>
                <w:sz w:val="24"/>
              </w:rPr>
              <w:t>）《中华人民共和国环境噪声污染防治法》（</w:t>
            </w:r>
            <w:r w:rsidRPr="00D36670">
              <w:rPr>
                <w:color w:val="000000" w:themeColor="text1"/>
                <w:sz w:val="24"/>
              </w:rPr>
              <w:t>2018</w:t>
            </w:r>
            <w:r w:rsidRPr="00D36670">
              <w:rPr>
                <w:color w:val="000000" w:themeColor="text1"/>
                <w:sz w:val="24"/>
              </w:rPr>
              <w:t>年</w:t>
            </w:r>
            <w:r w:rsidRPr="00D36670">
              <w:rPr>
                <w:color w:val="000000" w:themeColor="text1"/>
                <w:sz w:val="24"/>
              </w:rPr>
              <w:t>12</w:t>
            </w:r>
            <w:r w:rsidRPr="00D36670">
              <w:rPr>
                <w:color w:val="000000" w:themeColor="text1"/>
                <w:sz w:val="24"/>
              </w:rPr>
              <w:t>月</w:t>
            </w:r>
            <w:r w:rsidRPr="00D36670">
              <w:rPr>
                <w:color w:val="000000" w:themeColor="text1"/>
                <w:sz w:val="24"/>
              </w:rPr>
              <w:t>29</w:t>
            </w:r>
            <w:r w:rsidRPr="00D36670">
              <w:rPr>
                <w:color w:val="000000" w:themeColor="text1"/>
                <w:sz w:val="24"/>
              </w:rPr>
              <w:t>日修订）；</w:t>
            </w:r>
          </w:p>
          <w:p w14:paraId="1171646C"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color w:val="000000" w:themeColor="text1"/>
                <w:sz w:val="24"/>
              </w:rPr>
              <w:t>6</w:t>
            </w:r>
            <w:r w:rsidRPr="00D36670">
              <w:rPr>
                <w:color w:val="000000" w:themeColor="text1"/>
                <w:sz w:val="24"/>
              </w:rPr>
              <w:t>）《建设项目环境保护管理条例》（</w:t>
            </w:r>
            <w:r w:rsidRPr="00D36670">
              <w:rPr>
                <w:color w:val="000000" w:themeColor="text1"/>
                <w:sz w:val="24"/>
              </w:rPr>
              <w:t>2017</w:t>
            </w:r>
            <w:r w:rsidRPr="00D36670">
              <w:rPr>
                <w:color w:val="000000" w:themeColor="text1"/>
                <w:sz w:val="24"/>
              </w:rPr>
              <w:t>年</w:t>
            </w:r>
            <w:r w:rsidRPr="00D36670">
              <w:rPr>
                <w:color w:val="000000" w:themeColor="text1"/>
                <w:sz w:val="24"/>
              </w:rPr>
              <w:t>7</w:t>
            </w:r>
            <w:r w:rsidRPr="00D36670">
              <w:rPr>
                <w:color w:val="000000" w:themeColor="text1"/>
                <w:sz w:val="24"/>
              </w:rPr>
              <w:t>月</w:t>
            </w:r>
            <w:r w:rsidRPr="00D36670">
              <w:rPr>
                <w:color w:val="000000" w:themeColor="text1"/>
                <w:sz w:val="24"/>
              </w:rPr>
              <w:t>16</w:t>
            </w:r>
            <w:r w:rsidRPr="00D36670">
              <w:rPr>
                <w:color w:val="000000" w:themeColor="text1"/>
                <w:sz w:val="24"/>
              </w:rPr>
              <w:t>日修订）；</w:t>
            </w:r>
          </w:p>
          <w:p w14:paraId="46262C5F"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color w:val="000000" w:themeColor="text1"/>
                <w:sz w:val="24"/>
              </w:rPr>
              <w:t>7</w:t>
            </w:r>
            <w:r w:rsidRPr="00D36670">
              <w:rPr>
                <w:color w:val="000000" w:themeColor="text1"/>
                <w:sz w:val="24"/>
              </w:rPr>
              <w:t>）《建设项目环境影响评价分类管理名录》（</w:t>
            </w:r>
            <w:r w:rsidRPr="00D36670">
              <w:rPr>
                <w:rFonts w:hint="eastAsia"/>
                <w:color w:val="000000" w:themeColor="text1"/>
                <w:sz w:val="24"/>
              </w:rPr>
              <w:t>2021</w:t>
            </w:r>
            <w:r w:rsidRPr="00D36670">
              <w:rPr>
                <w:rFonts w:hint="eastAsia"/>
                <w:color w:val="000000" w:themeColor="text1"/>
                <w:sz w:val="24"/>
              </w:rPr>
              <w:t>版</w:t>
            </w:r>
            <w:r w:rsidRPr="00D36670">
              <w:rPr>
                <w:color w:val="000000" w:themeColor="text1"/>
                <w:sz w:val="24"/>
              </w:rPr>
              <w:t>）；</w:t>
            </w:r>
          </w:p>
          <w:p w14:paraId="418107A3"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rFonts w:hint="eastAsia"/>
                <w:color w:val="000000" w:themeColor="text1"/>
                <w:sz w:val="24"/>
              </w:rPr>
              <w:t>8</w:t>
            </w:r>
            <w:r w:rsidRPr="00D36670">
              <w:rPr>
                <w:color w:val="000000" w:themeColor="text1"/>
                <w:sz w:val="24"/>
              </w:rPr>
              <w:t>）《产业结构调整指导目录（</w:t>
            </w:r>
            <w:r w:rsidRPr="00D36670">
              <w:rPr>
                <w:color w:val="000000" w:themeColor="text1"/>
                <w:sz w:val="24"/>
              </w:rPr>
              <w:t>2019</w:t>
            </w:r>
            <w:r w:rsidRPr="00D36670">
              <w:rPr>
                <w:color w:val="000000" w:themeColor="text1"/>
                <w:sz w:val="24"/>
              </w:rPr>
              <w:t>年本）》；</w:t>
            </w:r>
          </w:p>
          <w:p w14:paraId="0E0ECADD"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rFonts w:hint="eastAsia"/>
                <w:color w:val="000000" w:themeColor="text1"/>
                <w:sz w:val="24"/>
              </w:rPr>
              <w:t>9</w:t>
            </w:r>
            <w:r w:rsidRPr="00D36670">
              <w:rPr>
                <w:color w:val="000000" w:themeColor="text1"/>
                <w:sz w:val="24"/>
              </w:rPr>
              <w:t>）国家发展改革委商务部关于印发《市场准入负面清单（</w:t>
            </w:r>
            <w:r w:rsidRPr="00D36670">
              <w:rPr>
                <w:color w:val="000000" w:themeColor="text1"/>
                <w:sz w:val="24"/>
              </w:rPr>
              <w:t>20</w:t>
            </w:r>
            <w:r w:rsidRPr="00D36670">
              <w:rPr>
                <w:rFonts w:hint="eastAsia"/>
                <w:color w:val="000000" w:themeColor="text1"/>
                <w:sz w:val="24"/>
              </w:rPr>
              <w:t>20</w:t>
            </w:r>
            <w:r w:rsidRPr="00D36670">
              <w:rPr>
                <w:color w:val="000000" w:themeColor="text1"/>
                <w:sz w:val="24"/>
              </w:rPr>
              <w:t>年版）》的通知（</w:t>
            </w:r>
            <w:proofErr w:type="gramStart"/>
            <w:r w:rsidRPr="00D36670">
              <w:rPr>
                <w:color w:val="000000" w:themeColor="text1"/>
                <w:sz w:val="24"/>
              </w:rPr>
              <w:t>发改经</w:t>
            </w:r>
            <w:proofErr w:type="gramEnd"/>
            <w:r w:rsidRPr="00D36670">
              <w:rPr>
                <w:color w:val="000000" w:themeColor="text1"/>
                <w:sz w:val="24"/>
              </w:rPr>
              <w:t>体〔</w:t>
            </w:r>
            <w:r w:rsidRPr="00D36670">
              <w:rPr>
                <w:color w:val="000000" w:themeColor="text1"/>
                <w:sz w:val="24"/>
              </w:rPr>
              <w:t>2018</w:t>
            </w:r>
            <w:r w:rsidRPr="00D36670">
              <w:rPr>
                <w:color w:val="000000" w:themeColor="text1"/>
                <w:sz w:val="24"/>
              </w:rPr>
              <w:t>〕</w:t>
            </w:r>
            <w:r w:rsidRPr="00D36670">
              <w:rPr>
                <w:color w:val="000000" w:themeColor="text1"/>
                <w:sz w:val="24"/>
              </w:rPr>
              <w:t>1892</w:t>
            </w:r>
            <w:r w:rsidRPr="00D36670">
              <w:rPr>
                <w:color w:val="000000" w:themeColor="text1"/>
                <w:sz w:val="24"/>
              </w:rPr>
              <w:t>号）；</w:t>
            </w:r>
          </w:p>
          <w:p w14:paraId="6889412C"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color w:val="000000" w:themeColor="text1"/>
                <w:sz w:val="24"/>
              </w:rPr>
              <w:t>1</w:t>
            </w:r>
            <w:r w:rsidRPr="00D36670">
              <w:rPr>
                <w:rFonts w:hint="eastAsia"/>
                <w:color w:val="000000" w:themeColor="text1"/>
                <w:sz w:val="24"/>
              </w:rPr>
              <w:t>0</w:t>
            </w:r>
            <w:r w:rsidRPr="00D36670">
              <w:rPr>
                <w:color w:val="000000" w:themeColor="text1"/>
                <w:sz w:val="24"/>
              </w:rPr>
              <w:t>）中山市</w:t>
            </w:r>
            <w:r w:rsidRPr="00D36670">
              <w:rPr>
                <w:rFonts w:hint="eastAsia"/>
                <w:color w:val="000000" w:themeColor="text1"/>
                <w:sz w:val="24"/>
              </w:rPr>
              <w:t>生态环境局</w:t>
            </w:r>
            <w:r w:rsidRPr="00D36670">
              <w:rPr>
                <w:color w:val="000000" w:themeColor="text1"/>
                <w:sz w:val="24"/>
              </w:rPr>
              <w:t>关于印发</w:t>
            </w:r>
            <w:r w:rsidRPr="00D36670">
              <w:rPr>
                <w:rFonts w:hint="eastAsia"/>
                <w:color w:val="000000" w:themeColor="text1"/>
                <w:sz w:val="24"/>
              </w:rPr>
              <w:t>《</w:t>
            </w:r>
            <w:r w:rsidRPr="00D36670">
              <w:rPr>
                <w:color w:val="000000" w:themeColor="text1"/>
                <w:sz w:val="24"/>
              </w:rPr>
              <w:t>中山市涉挥发性有机物项目环保管理规定的通知》（中环</w:t>
            </w:r>
            <w:proofErr w:type="gramStart"/>
            <w:r w:rsidRPr="00D36670">
              <w:rPr>
                <w:color w:val="000000" w:themeColor="text1"/>
                <w:sz w:val="24"/>
              </w:rPr>
              <w:t>规</w:t>
            </w:r>
            <w:proofErr w:type="gramEnd"/>
            <w:r w:rsidRPr="00D36670">
              <w:rPr>
                <w:color w:val="000000" w:themeColor="text1"/>
                <w:sz w:val="24"/>
              </w:rPr>
              <w:t>字〔</w:t>
            </w:r>
            <w:r w:rsidRPr="00D36670">
              <w:rPr>
                <w:color w:val="000000" w:themeColor="text1"/>
                <w:sz w:val="24"/>
              </w:rPr>
              <w:t>20</w:t>
            </w:r>
            <w:r w:rsidRPr="00D36670">
              <w:rPr>
                <w:rFonts w:hint="eastAsia"/>
                <w:color w:val="000000" w:themeColor="text1"/>
                <w:sz w:val="24"/>
              </w:rPr>
              <w:t>21</w:t>
            </w:r>
            <w:r w:rsidRPr="00D36670">
              <w:rPr>
                <w:color w:val="000000" w:themeColor="text1"/>
                <w:sz w:val="24"/>
              </w:rPr>
              <w:t>〕</w:t>
            </w:r>
            <w:r w:rsidRPr="00D36670">
              <w:rPr>
                <w:rFonts w:hint="eastAsia"/>
                <w:color w:val="000000" w:themeColor="text1"/>
                <w:sz w:val="24"/>
              </w:rPr>
              <w:t>1</w:t>
            </w:r>
            <w:r w:rsidRPr="00D36670">
              <w:rPr>
                <w:color w:val="000000" w:themeColor="text1"/>
                <w:sz w:val="24"/>
              </w:rPr>
              <w:t>号）；</w:t>
            </w:r>
          </w:p>
          <w:p w14:paraId="74961A5C" w14:textId="77777777" w:rsidR="00391EFC" w:rsidRPr="00D36670" w:rsidRDefault="00391EFC" w:rsidP="00391EFC">
            <w:pPr>
              <w:spacing w:line="360" w:lineRule="auto"/>
              <w:ind w:firstLineChars="200" w:firstLine="480"/>
              <w:rPr>
                <w:color w:val="000000" w:themeColor="text1"/>
                <w:sz w:val="24"/>
              </w:rPr>
            </w:pPr>
            <w:r w:rsidRPr="00D36670">
              <w:rPr>
                <w:color w:val="000000" w:themeColor="text1"/>
                <w:sz w:val="24"/>
              </w:rPr>
              <w:t>（</w:t>
            </w:r>
            <w:r w:rsidRPr="00D36670">
              <w:rPr>
                <w:color w:val="000000" w:themeColor="text1"/>
                <w:sz w:val="24"/>
              </w:rPr>
              <w:t>1</w:t>
            </w:r>
            <w:r w:rsidRPr="00D36670">
              <w:rPr>
                <w:rFonts w:hint="eastAsia"/>
                <w:color w:val="000000" w:themeColor="text1"/>
                <w:sz w:val="24"/>
              </w:rPr>
              <w:t>1</w:t>
            </w:r>
            <w:r w:rsidRPr="00D36670">
              <w:rPr>
                <w:color w:val="000000" w:themeColor="text1"/>
                <w:sz w:val="24"/>
              </w:rPr>
              <w:t>）《中山市差别化环保准入促进区域协调发展实施细则》（</w:t>
            </w:r>
            <w:r w:rsidRPr="00D36670">
              <w:rPr>
                <w:color w:val="000000" w:themeColor="text1"/>
                <w:sz w:val="24"/>
              </w:rPr>
              <w:t>2020</w:t>
            </w:r>
            <w:r w:rsidRPr="00D36670">
              <w:rPr>
                <w:color w:val="000000" w:themeColor="text1"/>
                <w:sz w:val="24"/>
              </w:rPr>
              <w:t>）修订版）</w:t>
            </w:r>
            <w:r w:rsidRPr="00D36670">
              <w:rPr>
                <w:rFonts w:hint="eastAsia"/>
                <w:color w:val="000000" w:themeColor="text1"/>
                <w:sz w:val="24"/>
              </w:rPr>
              <w:t>；</w:t>
            </w:r>
          </w:p>
          <w:p w14:paraId="3D7E3269" w14:textId="77777777" w:rsidR="00391EFC" w:rsidRPr="00D36670" w:rsidRDefault="00391EFC" w:rsidP="00391EFC">
            <w:pPr>
              <w:pStyle w:val="Aff3"/>
              <w:ind w:firstLine="480"/>
              <w:rPr>
                <w:b/>
                <w:color w:val="000000" w:themeColor="text1"/>
              </w:rPr>
            </w:pPr>
            <w:r w:rsidRPr="00D36670">
              <w:rPr>
                <w:color w:val="000000" w:themeColor="text1"/>
              </w:rPr>
              <w:t>（</w:t>
            </w:r>
            <w:r w:rsidRPr="00D36670">
              <w:rPr>
                <w:color w:val="000000" w:themeColor="text1"/>
              </w:rPr>
              <w:t>1</w:t>
            </w:r>
            <w:r w:rsidRPr="00D36670">
              <w:rPr>
                <w:rFonts w:hint="eastAsia"/>
                <w:color w:val="000000" w:themeColor="text1"/>
                <w:lang w:val="en-US"/>
              </w:rPr>
              <w:t>2</w:t>
            </w:r>
            <w:r w:rsidRPr="00D36670">
              <w:rPr>
                <w:color w:val="000000" w:themeColor="text1"/>
              </w:rPr>
              <w:t>）</w:t>
            </w:r>
            <w:r w:rsidRPr="00D36670">
              <w:rPr>
                <w:rFonts w:hint="eastAsia"/>
                <w:color w:val="000000" w:themeColor="text1"/>
                <w:szCs w:val="20"/>
                <w:lang w:bidi="ar"/>
              </w:rPr>
              <w:t>建设项目环境影响报告表编制技术指南（污染影响类）（试行）。</w:t>
            </w:r>
          </w:p>
          <w:p w14:paraId="3E5FB018" w14:textId="1DB27F28" w:rsidR="00992D7B" w:rsidRPr="00D36670" w:rsidRDefault="00292593" w:rsidP="00CB3554">
            <w:pPr>
              <w:pStyle w:val="Aff3"/>
              <w:ind w:firstLine="482"/>
              <w:rPr>
                <w:b/>
                <w:color w:val="000000" w:themeColor="text1"/>
              </w:rPr>
            </w:pPr>
            <w:r w:rsidRPr="00D36670">
              <w:rPr>
                <w:rFonts w:hint="eastAsia"/>
                <w:b/>
                <w:color w:val="000000" w:themeColor="text1"/>
              </w:rPr>
              <w:t>三</w:t>
            </w:r>
            <w:r w:rsidR="00485681" w:rsidRPr="00D36670">
              <w:rPr>
                <w:b/>
                <w:color w:val="000000" w:themeColor="text1"/>
              </w:rPr>
              <w:t>、</w:t>
            </w:r>
            <w:r w:rsidR="00485681" w:rsidRPr="00D36670">
              <w:rPr>
                <w:rFonts w:hint="eastAsia"/>
                <w:b/>
                <w:color w:val="000000" w:themeColor="text1"/>
              </w:rPr>
              <w:t>项目建设内容</w:t>
            </w:r>
          </w:p>
          <w:p w14:paraId="4FC831BB" w14:textId="2049DD58" w:rsidR="00992D7B" w:rsidRPr="00D36670" w:rsidRDefault="00C43808" w:rsidP="00CB3554">
            <w:pPr>
              <w:adjustRightInd w:val="0"/>
              <w:snapToGrid w:val="0"/>
              <w:spacing w:line="360" w:lineRule="auto"/>
              <w:ind w:firstLineChars="200" w:firstLine="482"/>
              <w:rPr>
                <w:rFonts w:ascii="宋体" w:hAnsi="宋体" w:cs="AdobeSongStd-Light-Acro"/>
                <w:b/>
                <w:color w:val="000000" w:themeColor="text1"/>
                <w:kern w:val="0"/>
                <w:sz w:val="24"/>
              </w:rPr>
            </w:pPr>
            <w:r w:rsidRPr="00D36670">
              <w:rPr>
                <w:rFonts w:ascii="宋体" w:hAnsi="宋体" w:cs="AdobeSongStd-Light-Acro" w:hint="eastAsia"/>
                <w:b/>
                <w:color w:val="000000" w:themeColor="text1"/>
                <w:kern w:val="0"/>
                <w:sz w:val="24"/>
              </w:rPr>
              <w:t>项目基本情况</w:t>
            </w:r>
          </w:p>
          <w:p w14:paraId="76359BEC" w14:textId="01CA4FA6" w:rsidR="006C7941" w:rsidRPr="00D36670" w:rsidRDefault="00235041" w:rsidP="00CB3554">
            <w:pPr>
              <w:adjustRightInd w:val="0"/>
              <w:snapToGrid w:val="0"/>
              <w:spacing w:line="360" w:lineRule="auto"/>
              <w:ind w:firstLineChars="200" w:firstLine="480"/>
              <w:rPr>
                <w:rFonts w:ascii="宋体" w:hAnsi="宋体" w:cs="AdobeSongStd-Light-Acro"/>
                <w:color w:val="000000" w:themeColor="text1"/>
                <w:kern w:val="0"/>
                <w:sz w:val="24"/>
              </w:rPr>
            </w:pPr>
            <w:r w:rsidRPr="00D36670">
              <w:rPr>
                <w:rFonts w:ascii="宋体" w:hAnsi="宋体" w:cs="AdobeSongStd-Light-Acro" w:hint="eastAsia"/>
                <w:color w:val="000000" w:themeColor="text1"/>
                <w:kern w:val="0"/>
                <w:sz w:val="24"/>
              </w:rPr>
              <w:t>中山市瑞</w:t>
            </w:r>
            <w:proofErr w:type="gramStart"/>
            <w:r w:rsidRPr="00D36670">
              <w:rPr>
                <w:rFonts w:ascii="宋体" w:hAnsi="宋体" w:cs="AdobeSongStd-Light-Acro" w:hint="eastAsia"/>
                <w:color w:val="000000" w:themeColor="text1"/>
                <w:kern w:val="0"/>
                <w:sz w:val="24"/>
              </w:rPr>
              <w:t>燊</w:t>
            </w:r>
            <w:proofErr w:type="gramEnd"/>
            <w:r w:rsidRPr="00D36670">
              <w:rPr>
                <w:rFonts w:ascii="宋体" w:hAnsi="宋体" w:cs="AdobeSongStd-Light-Acro" w:hint="eastAsia"/>
                <w:color w:val="000000" w:themeColor="text1"/>
                <w:kern w:val="0"/>
                <w:sz w:val="24"/>
              </w:rPr>
              <w:t>展示制品有限公司位于中山市港口镇沙港东路9号A8栋之一（东经：113°24'58.716"，北纬：22°36'12.888"）。项目总投资为100万元，环保投资10万元，用地面积2400平方米，建筑面积为24</w:t>
            </w:r>
            <w:r w:rsidR="0052327C" w:rsidRPr="00D36670">
              <w:rPr>
                <w:rFonts w:ascii="宋体" w:hAnsi="宋体" w:cs="AdobeSongStd-Light-Acro"/>
                <w:color w:val="000000" w:themeColor="text1"/>
                <w:kern w:val="0"/>
                <w:sz w:val="24"/>
              </w:rPr>
              <w:t>5</w:t>
            </w:r>
            <w:r w:rsidRPr="00D36670">
              <w:rPr>
                <w:rFonts w:ascii="宋体" w:hAnsi="宋体" w:cs="AdobeSongStd-Light-Acro" w:hint="eastAsia"/>
                <w:color w:val="000000" w:themeColor="text1"/>
                <w:kern w:val="0"/>
                <w:sz w:val="24"/>
              </w:rPr>
              <w:t>0平方米。项目主要从</w:t>
            </w:r>
            <w:r w:rsidRPr="00D36670">
              <w:rPr>
                <w:rFonts w:ascii="宋体" w:hAnsi="宋体" w:cs="AdobeSongStd-Light-Acro" w:hint="eastAsia"/>
                <w:color w:val="000000" w:themeColor="text1"/>
                <w:kern w:val="0"/>
                <w:sz w:val="24"/>
              </w:rPr>
              <w:lastRenderedPageBreak/>
              <w:t>事生产、加工、销售：五金制品，年产展示柜</w:t>
            </w:r>
            <w:r w:rsidR="00A066A2" w:rsidRPr="00D36670">
              <w:rPr>
                <w:rFonts w:ascii="宋体" w:hAnsi="宋体" w:cs="AdobeSongStd-Light-Acro" w:hint="eastAsia"/>
                <w:color w:val="000000" w:themeColor="text1"/>
                <w:kern w:val="0"/>
                <w:sz w:val="24"/>
              </w:rPr>
              <w:t>4.095万套</w:t>
            </w:r>
            <w:r w:rsidR="009C0A68" w:rsidRPr="00D36670">
              <w:rPr>
                <w:rFonts w:ascii="宋体" w:hAnsi="宋体" w:cs="AdobeSongStd-Light-Acro" w:hint="eastAsia"/>
                <w:color w:val="000000" w:themeColor="text1"/>
                <w:kern w:val="0"/>
                <w:sz w:val="24"/>
              </w:rPr>
              <w:t>。</w:t>
            </w:r>
          </w:p>
          <w:p w14:paraId="56103E04" w14:textId="4D7CE7FB" w:rsidR="00C43808" w:rsidRPr="00D36670" w:rsidRDefault="00C43808" w:rsidP="00CB3554">
            <w:pPr>
              <w:adjustRightInd w:val="0"/>
              <w:snapToGrid w:val="0"/>
              <w:spacing w:line="360" w:lineRule="auto"/>
              <w:ind w:firstLineChars="200" w:firstLine="482"/>
              <w:rPr>
                <w:rFonts w:ascii="宋体" w:hAnsi="宋体" w:cs="AdobeSongStd-Light-Acro"/>
                <w:b/>
                <w:color w:val="000000" w:themeColor="text1"/>
                <w:kern w:val="0"/>
                <w:sz w:val="24"/>
              </w:rPr>
            </w:pPr>
            <w:r w:rsidRPr="00D36670">
              <w:rPr>
                <w:rFonts w:ascii="宋体" w:hAnsi="宋体" w:cs="AdobeSongStd-Light-Acro" w:hint="eastAsia"/>
                <w:b/>
                <w:color w:val="000000" w:themeColor="text1"/>
                <w:kern w:val="0"/>
                <w:sz w:val="24"/>
              </w:rPr>
              <w:t>1、建设内容</w:t>
            </w:r>
          </w:p>
          <w:p w14:paraId="4E28BD8E" w14:textId="21EAB270" w:rsidR="00992D7B" w:rsidRPr="00D36670" w:rsidRDefault="00485681" w:rsidP="00CB3554">
            <w:pPr>
              <w:pStyle w:val="8"/>
              <w:rPr>
                <w:color w:val="000000" w:themeColor="text1"/>
              </w:rPr>
            </w:pPr>
            <w:r w:rsidRPr="00D36670">
              <w:rPr>
                <w:rFonts w:hint="eastAsia"/>
                <w:color w:val="000000" w:themeColor="text1"/>
              </w:rPr>
              <w:t>项目</w:t>
            </w:r>
            <w:r w:rsidRPr="00D36670">
              <w:rPr>
                <w:color w:val="000000" w:themeColor="text1"/>
              </w:rPr>
              <w:t>工程组成一览表</w:t>
            </w: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5"/>
              <w:gridCol w:w="1515"/>
              <w:gridCol w:w="5546"/>
            </w:tblGrid>
            <w:tr w:rsidR="00354439" w:rsidRPr="00D36670" w14:paraId="43858FA9" w14:textId="77777777" w:rsidTr="00354439">
              <w:trPr>
                <w:trHeight w:val="323"/>
                <w:jc w:val="center"/>
              </w:trPr>
              <w:tc>
                <w:tcPr>
                  <w:tcW w:w="713" w:type="pct"/>
                  <w:vAlign w:val="center"/>
                </w:tcPr>
                <w:p w14:paraId="7EA909D7" w14:textId="77777777" w:rsidR="00354439" w:rsidRPr="00D36670" w:rsidRDefault="00354439" w:rsidP="00F630DB">
                  <w:pPr>
                    <w:framePr w:hSpace="180" w:wrap="around" w:vAnchor="text" w:hAnchor="text" w:xAlign="center" w:y="1"/>
                    <w:adjustRightInd w:val="0"/>
                    <w:snapToGrid w:val="0"/>
                    <w:suppressOverlap/>
                    <w:jc w:val="center"/>
                    <w:rPr>
                      <w:b/>
                      <w:color w:val="000000" w:themeColor="text1"/>
                      <w:szCs w:val="21"/>
                    </w:rPr>
                  </w:pPr>
                  <w:r w:rsidRPr="00D36670">
                    <w:rPr>
                      <w:rFonts w:hint="eastAsia"/>
                      <w:b/>
                      <w:color w:val="000000" w:themeColor="text1"/>
                      <w:szCs w:val="21"/>
                    </w:rPr>
                    <w:t>工程</w:t>
                  </w:r>
                </w:p>
                <w:p w14:paraId="35EB78E3" w14:textId="77777777" w:rsidR="00354439" w:rsidRPr="00D36670" w:rsidRDefault="00354439" w:rsidP="00F630DB">
                  <w:pPr>
                    <w:framePr w:hSpace="180" w:wrap="around" w:vAnchor="text" w:hAnchor="text" w:xAlign="center" w:y="1"/>
                    <w:adjustRightInd w:val="0"/>
                    <w:snapToGrid w:val="0"/>
                    <w:suppressOverlap/>
                    <w:jc w:val="center"/>
                    <w:rPr>
                      <w:b/>
                      <w:color w:val="000000" w:themeColor="text1"/>
                      <w:szCs w:val="21"/>
                    </w:rPr>
                  </w:pPr>
                  <w:r w:rsidRPr="00D36670">
                    <w:rPr>
                      <w:rFonts w:hint="eastAsia"/>
                      <w:b/>
                      <w:color w:val="000000" w:themeColor="text1"/>
                      <w:szCs w:val="21"/>
                    </w:rPr>
                    <w:t>类别</w:t>
                  </w:r>
                </w:p>
              </w:tc>
              <w:tc>
                <w:tcPr>
                  <w:tcW w:w="920" w:type="pct"/>
                  <w:vAlign w:val="center"/>
                </w:tcPr>
                <w:p w14:paraId="25897901" w14:textId="6EEED1F6" w:rsidR="00354439" w:rsidRPr="00D36670" w:rsidRDefault="00354439" w:rsidP="00F630DB">
                  <w:pPr>
                    <w:framePr w:hSpace="180" w:wrap="around" w:vAnchor="text" w:hAnchor="text" w:xAlign="center" w:y="1"/>
                    <w:adjustRightInd w:val="0"/>
                    <w:snapToGrid w:val="0"/>
                    <w:suppressOverlap/>
                    <w:jc w:val="center"/>
                    <w:rPr>
                      <w:b/>
                      <w:color w:val="000000" w:themeColor="text1"/>
                      <w:szCs w:val="21"/>
                    </w:rPr>
                  </w:pPr>
                  <w:r w:rsidRPr="00D36670">
                    <w:rPr>
                      <w:rFonts w:hint="eastAsia"/>
                      <w:b/>
                      <w:color w:val="000000" w:themeColor="text1"/>
                      <w:szCs w:val="21"/>
                    </w:rPr>
                    <w:t>建设名称</w:t>
                  </w:r>
                </w:p>
              </w:tc>
              <w:tc>
                <w:tcPr>
                  <w:tcW w:w="3367" w:type="pct"/>
                  <w:vAlign w:val="center"/>
                </w:tcPr>
                <w:p w14:paraId="25F3DB5B" w14:textId="77777777" w:rsidR="00354439" w:rsidRPr="00D36670" w:rsidRDefault="00354439" w:rsidP="00F630DB">
                  <w:pPr>
                    <w:framePr w:hSpace="180" w:wrap="around" w:vAnchor="text" w:hAnchor="text" w:xAlign="center" w:y="1"/>
                    <w:adjustRightInd w:val="0"/>
                    <w:snapToGrid w:val="0"/>
                    <w:suppressOverlap/>
                    <w:jc w:val="center"/>
                    <w:rPr>
                      <w:b/>
                      <w:color w:val="000000" w:themeColor="text1"/>
                      <w:szCs w:val="21"/>
                    </w:rPr>
                  </w:pPr>
                  <w:r w:rsidRPr="00D36670">
                    <w:rPr>
                      <w:rFonts w:hint="eastAsia"/>
                      <w:b/>
                      <w:color w:val="000000" w:themeColor="text1"/>
                      <w:szCs w:val="21"/>
                    </w:rPr>
                    <w:t>建设</w:t>
                  </w:r>
                  <w:r w:rsidRPr="00D36670">
                    <w:rPr>
                      <w:b/>
                      <w:color w:val="000000" w:themeColor="text1"/>
                      <w:szCs w:val="21"/>
                    </w:rPr>
                    <w:t>内容和</w:t>
                  </w:r>
                  <w:r w:rsidRPr="00D36670">
                    <w:rPr>
                      <w:rFonts w:hint="eastAsia"/>
                      <w:b/>
                      <w:color w:val="000000" w:themeColor="text1"/>
                      <w:szCs w:val="21"/>
                    </w:rPr>
                    <w:t>规模</w:t>
                  </w:r>
                </w:p>
              </w:tc>
            </w:tr>
            <w:tr w:rsidR="00354439" w:rsidRPr="00D36670" w14:paraId="045D2EAE" w14:textId="77777777" w:rsidTr="00354439">
              <w:trPr>
                <w:trHeight w:val="130"/>
                <w:jc w:val="center"/>
              </w:trPr>
              <w:tc>
                <w:tcPr>
                  <w:tcW w:w="713" w:type="pct"/>
                  <w:vAlign w:val="center"/>
                </w:tcPr>
                <w:p w14:paraId="73CFFB6C" w14:textId="7D29574F"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主体工程</w:t>
                  </w:r>
                </w:p>
              </w:tc>
              <w:tc>
                <w:tcPr>
                  <w:tcW w:w="920" w:type="pct"/>
                  <w:vAlign w:val="center"/>
                </w:tcPr>
                <w:p w14:paraId="0CED451D" w14:textId="2B0E5C19"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生产车间</w:t>
                  </w:r>
                </w:p>
              </w:tc>
              <w:tc>
                <w:tcPr>
                  <w:tcW w:w="3367" w:type="pct"/>
                  <w:vAlign w:val="center"/>
                </w:tcPr>
                <w:p w14:paraId="05812C26" w14:textId="7019F180" w:rsidR="00354439" w:rsidRPr="00D36670" w:rsidRDefault="00354439" w:rsidP="00F630DB">
                  <w:pPr>
                    <w:framePr w:hSpace="180" w:wrap="around" w:vAnchor="text" w:hAnchor="text" w:xAlign="center" w:y="1"/>
                    <w:autoSpaceDE w:val="0"/>
                    <w:autoSpaceDN w:val="0"/>
                    <w:adjustRightInd w:val="0"/>
                    <w:spacing w:line="312" w:lineRule="atLeast"/>
                    <w:suppressOverlap/>
                    <w:jc w:val="left"/>
                    <w:textAlignment w:val="baseline"/>
                    <w:rPr>
                      <w:color w:val="000000" w:themeColor="text1"/>
                      <w:kern w:val="0"/>
                      <w:szCs w:val="21"/>
                    </w:rPr>
                  </w:pPr>
                  <w:r w:rsidRPr="00D36670">
                    <w:rPr>
                      <w:color w:val="000000" w:themeColor="text1"/>
                      <w:kern w:val="0"/>
                      <w:szCs w:val="21"/>
                    </w:rPr>
                    <w:t>1</w:t>
                  </w:r>
                  <w:r w:rsidRPr="00D36670">
                    <w:rPr>
                      <w:rFonts w:hint="eastAsia"/>
                      <w:color w:val="000000" w:themeColor="text1"/>
                      <w:kern w:val="0"/>
                      <w:szCs w:val="21"/>
                    </w:rPr>
                    <w:t>幢</w:t>
                  </w:r>
                  <w:r w:rsidRPr="00D36670">
                    <w:rPr>
                      <w:color w:val="000000" w:themeColor="text1"/>
                      <w:kern w:val="0"/>
                      <w:szCs w:val="21"/>
                    </w:rPr>
                    <w:t>，</w:t>
                  </w:r>
                  <w:r w:rsidRPr="00D36670">
                    <w:rPr>
                      <w:color w:val="000000" w:themeColor="text1"/>
                      <w:kern w:val="0"/>
                      <w:szCs w:val="21"/>
                    </w:rPr>
                    <w:t>1</w:t>
                  </w:r>
                  <w:r w:rsidRPr="00D36670">
                    <w:rPr>
                      <w:color w:val="000000" w:themeColor="text1"/>
                      <w:kern w:val="0"/>
                      <w:szCs w:val="21"/>
                    </w:rPr>
                    <w:t>层</w:t>
                  </w:r>
                  <w:r w:rsidRPr="00D36670">
                    <w:rPr>
                      <w:rFonts w:hint="eastAsia"/>
                      <w:color w:val="000000" w:themeColor="text1"/>
                      <w:kern w:val="0"/>
                      <w:szCs w:val="21"/>
                    </w:rPr>
                    <w:t>，高</w:t>
                  </w:r>
                  <w:r w:rsidRPr="00D36670">
                    <w:rPr>
                      <w:rFonts w:hint="eastAsia"/>
                      <w:color w:val="000000" w:themeColor="text1"/>
                      <w:kern w:val="0"/>
                      <w:szCs w:val="21"/>
                    </w:rPr>
                    <w:t>8</w:t>
                  </w:r>
                  <w:r w:rsidRPr="00D36670">
                    <w:rPr>
                      <w:rFonts w:hint="eastAsia"/>
                      <w:color w:val="000000" w:themeColor="text1"/>
                      <w:kern w:val="0"/>
                      <w:szCs w:val="21"/>
                    </w:rPr>
                    <w:t>米的</w:t>
                  </w:r>
                  <w:r w:rsidRPr="00D36670">
                    <w:rPr>
                      <w:color w:val="000000" w:themeColor="text1"/>
                      <w:kern w:val="0"/>
                      <w:szCs w:val="21"/>
                    </w:rPr>
                    <w:t>钢筋混水泥土结构</w:t>
                  </w:r>
                  <w:r w:rsidRPr="00D36670">
                    <w:rPr>
                      <w:rFonts w:hint="eastAsia"/>
                      <w:color w:val="000000" w:themeColor="text1"/>
                      <w:kern w:val="0"/>
                      <w:szCs w:val="21"/>
                    </w:rPr>
                    <w:t>，锌铁皮棚顶的建筑物，占地</w:t>
                  </w:r>
                  <w:r w:rsidRPr="00D36670">
                    <w:rPr>
                      <w:color w:val="000000" w:themeColor="text1"/>
                      <w:kern w:val="0"/>
                      <w:szCs w:val="21"/>
                    </w:rPr>
                    <w:t>面积</w:t>
                  </w:r>
                  <w:r w:rsidRPr="00D36670">
                    <w:rPr>
                      <w:color w:val="000000" w:themeColor="text1"/>
                      <w:kern w:val="0"/>
                      <w:szCs w:val="21"/>
                    </w:rPr>
                    <w:t>2400m</w:t>
                  </w:r>
                  <w:r w:rsidRPr="00D36670">
                    <w:rPr>
                      <w:color w:val="000000" w:themeColor="text1"/>
                      <w:kern w:val="0"/>
                      <w:szCs w:val="21"/>
                      <w:vertAlign w:val="superscript"/>
                    </w:rPr>
                    <w:t>2</w:t>
                  </w:r>
                  <w:r w:rsidRPr="00D36670">
                    <w:rPr>
                      <w:rFonts w:hint="eastAsia"/>
                      <w:color w:val="000000" w:themeColor="text1"/>
                      <w:kern w:val="0"/>
                      <w:szCs w:val="21"/>
                    </w:rPr>
                    <w:t>。</w:t>
                  </w:r>
                </w:p>
                <w:p w14:paraId="31F2CC9C" w14:textId="2F27B871" w:rsidR="00354439" w:rsidRPr="00D36670" w:rsidRDefault="00354439" w:rsidP="00F630DB">
                  <w:pPr>
                    <w:pStyle w:val="aff"/>
                    <w:framePr w:hSpace="180" w:wrap="around" w:vAnchor="text" w:hAnchor="text" w:xAlign="center" w:y="1"/>
                    <w:suppressOverlap/>
                    <w:jc w:val="left"/>
                    <w:rPr>
                      <w:color w:val="000000" w:themeColor="text1"/>
                    </w:rPr>
                  </w:pPr>
                  <w:r w:rsidRPr="00D36670">
                    <w:rPr>
                      <w:rFonts w:hint="eastAsia"/>
                      <w:color w:val="000000" w:themeColor="text1"/>
                    </w:rPr>
                    <w:t>设有机加工区、喷粉固化区、</w:t>
                  </w:r>
                  <w:r w:rsidR="002F47DE" w:rsidRPr="00D36670">
                    <w:rPr>
                      <w:rFonts w:hint="eastAsia"/>
                      <w:color w:val="000000" w:themeColor="text1"/>
                    </w:rPr>
                    <w:t>除油、硅烷化、</w:t>
                  </w:r>
                  <w:r w:rsidRPr="00D36670">
                    <w:rPr>
                      <w:rFonts w:hint="eastAsia"/>
                      <w:color w:val="000000" w:themeColor="text1"/>
                    </w:rPr>
                    <w:t>清洗区等，建筑面积</w:t>
                  </w:r>
                  <w:r w:rsidRPr="00D36670">
                    <w:rPr>
                      <w:color w:val="000000" w:themeColor="text1"/>
                      <w:kern w:val="0"/>
                    </w:rPr>
                    <w:t>2400</w:t>
                  </w:r>
                  <w:r w:rsidRPr="00D36670">
                    <w:rPr>
                      <w:color w:val="000000" w:themeColor="text1"/>
                    </w:rPr>
                    <w:t>㎡</w:t>
                  </w:r>
                  <w:r w:rsidRPr="00D36670">
                    <w:rPr>
                      <w:rFonts w:hint="eastAsia"/>
                      <w:color w:val="000000" w:themeColor="text1"/>
                    </w:rPr>
                    <w:t>；</w:t>
                  </w:r>
                </w:p>
              </w:tc>
            </w:tr>
            <w:tr w:rsidR="00354439" w:rsidRPr="00D36670" w14:paraId="074A22AC" w14:textId="77777777" w:rsidTr="00354439">
              <w:trPr>
                <w:trHeight w:val="130"/>
                <w:jc w:val="center"/>
              </w:trPr>
              <w:tc>
                <w:tcPr>
                  <w:tcW w:w="713" w:type="pct"/>
                  <w:vAlign w:val="center"/>
                </w:tcPr>
                <w:p w14:paraId="3EC714BA" w14:textId="74240B1A"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储运</w:t>
                  </w:r>
                  <w:r w:rsidRPr="00D36670">
                    <w:rPr>
                      <w:color w:val="000000" w:themeColor="text1"/>
                      <w:szCs w:val="21"/>
                    </w:rPr>
                    <w:t>工程</w:t>
                  </w:r>
                </w:p>
              </w:tc>
              <w:tc>
                <w:tcPr>
                  <w:tcW w:w="920" w:type="pct"/>
                  <w:vAlign w:val="center"/>
                </w:tcPr>
                <w:p w14:paraId="7672FBFC" w14:textId="25CAD238"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仓库</w:t>
                  </w:r>
                </w:p>
              </w:tc>
              <w:tc>
                <w:tcPr>
                  <w:tcW w:w="3367" w:type="pct"/>
                  <w:vAlign w:val="center"/>
                </w:tcPr>
                <w:p w14:paraId="3439D946" w14:textId="40C29C73" w:rsidR="00354439" w:rsidRPr="00D36670" w:rsidRDefault="00354439" w:rsidP="00F630DB">
                  <w:pPr>
                    <w:framePr w:hSpace="180" w:wrap="around" w:vAnchor="text" w:hAnchor="text" w:xAlign="center" w:y="1"/>
                    <w:autoSpaceDE w:val="0"/>
                    <w:autoSpaceDN w:val="0"/>
                    <w:adjustRightInd w:val="0"/>
                    <w:spacing w:line="312" w:lineRule="atLeast"/>
                    <w:suppressOverlap/>
                    <w:jc w:val="left"/>
                    <w:textAlignment w:val="baseline"/>
                    <w:rPr>
                      <w:color w:val="000000" w:themeColor="text1"/>
                      <w:kern w:val="0"/>
                      <w:szCs w:val="21"/>
                    </w:rPr>
                  </w:pPr>
                  <w:r w:rsidRPr="00D36670">
                    <w:rPr>
                      <w:rFonts w:hint="eastAsia"/>
                      <w:color w:val="000000" w:themeColor="text1"/>
                      <w:kern w:val="0"/>
                      <w:szCs w:val="21"/>
                    </w:rPr>
                    <w:t>位于</w:t>
                  </w:r>
                  <w:r w:rsidRPr="00D36670">
                    <w:rPr>
                      <w:color w:val="000000" w:themeColor="text1"/>
                      <w:kern w:val="0"/>
                      <w:szCs w:val="21"/>
                    </w:rPr>
                    <w:t>生产车间内</w:t>
                  </w:r>
                </w:p>
              </w:tc>
            </w:tr>
            <w:tr w:rsidR="00354439" w:rsidRPr="00D36670" w14:paraId="49BA5894" w14:textId="77777777" w:rsidTr="00354439">
              <w:trPr>
                <w:trHeight w:val="130"/>
                <w:jc w:val="center"/>
              </w:trPr>
              <w:tc>
                <w:tcPr>
                  <w:tcW w:w="713" w:type="pct"/>
                  <w:vAlign w:val="center"/>
                </w:tcPr>
                <w:p w14:paraId="6DB94417" w14:textId="4037CFCA"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辅助工程</w:t>
                  </w:r>
                </w:p>
              </w:tc>
              <w:tc>
                <w:tcPr>
                  <w:tcW w:w="920" w:type="pct"/>
                  <w:vAlign w:val="center"/>
                </w:tcPr>
                <w:p w14:paraId="77760F1A" w14:textId="41E37A49"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办公室</w:t>
                  </w:r>
                </w:p>
              </w:tc>
              <w:tc>
                <w:tcPr>
                  <w:tcW w:w="3367" w:type="pct"/>
                  <w:vAlign w:val="center"/>
                </w:tcPr>
                <w:p w14:paraId="072E5641" w14:textId="78DE192D" w:rsidR="00354439" w:rsidRPr="00D36670" w:rsidRDefault="00354439" w:rsidP="00F630DB">
                  <w:pPr>
                    <w:framePr w:hSpace="180" w:wrap="around" w:vAnchor="text" w:hAnchor="text" w:xAlign="center" w:y="1"/>
                    <w:autoSpaceDE w:val="0"/>
                    <w:autoSpaceDN w:val="0"/>
                    <w:adjustRightInd w:val="0"/>
                    <w:spacing w:line="312" w:lineRule="atLeast"/>
                    <w:suppressOverlap/>
                    <w:jc w:val="left"/>
                    <w:textAlignment w:val="baseline"/>
                    <w:rPr>
                      <w:color w:val="000000" w:themeColor="text1"/>
                      <w:kern w:val="0"/>
                      <w:szCs w:val="21"/>
                    </w:rPr>
                  </w:pPr>
                  <w:r w:rsidRPr="00D36670">
                    <w:rPr>
                      <w:rFonts w:hint="eastAsia"/>
                      <w:color w:val="000000" w:themeColor="text1"/>
                      <w:kern w:val="0"/>
                      <w:szCs w:val="21"/>
                    </w:rPr>
                    <w:t>位于</w:t>
                  </w:r>
                  <w:r w:rsidRPr="00D36670">
                    <w:rPr>
                      <w:color w:val="000000" w:themeColor="text1"/>
                      <w:kern w:val="0"/>
                      <w:szCs w:val="21"/>
                    </w:rPr>
                    <w:t>生产车间内东北方向一角的隔层上</w:t>
                  </w:r>
                  <w:r w:rsidRPr="00D36670">
                    <w:rPr>
                      <w:rFonts w:hint="eastAsia"/>
                      <w:color w:val="000000" w:themeColor="text1"/>
                      <w:kern w:val="0"/>
                      <w:szCs w:val="21"/>
                    </w:rPr>
                    <w:t>，建筑面积约为</w:t>
                  </w:r>
                  <w:r w:rsidRPr="00D36670">
                    <w:rPr>
                      <w:rFonts w:hint="eastAsia"/>
                      <w:color w:val="000000" w:themeColor="text1"/>
                      <w:kern w:val="0"/>
                      <w:szCs w:val="21"/>
                    </w:rPr>
                    <w:t>50</w:t>
                  </w:r>
                  <w:r w:rsidRPr="00D36670">
                    <w:rPr>
                      <w:rFonts w:hint="eastAsia"/>
                      <w:color w:val="000000" w:themeColor="text1"/>
                      <w:kern w:val="0"/>
                      <w:szCs w:val="21"/>
                    </w:rPr>
                    <w:t>㎡</w:t>
                  </w:r>
                </w:p>
              </w:tc>
            </w:tr>
            <w:tr w:rsidR="00354439" w:rsidRPr="00D36670" w14:paraId="1498A5BB" w14:textId="77777777" w:rsidTr="00354439">
              <w:trPr>
                <w:trHeight w:val="39"/>
                <w:jc w:val="center"/>
              </w:trPr>
              <w:tc>
                <w:tcPr>
                  <w:tcW w:w="713" w:type="pct"/>
                  <w:vMerge w:val="restart"/>
                  <w:vAlign w:val="center"/>
                </w:tcPr>
                <w:p w14:paraId="7A06375A" w14:textId="77777777"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公用</w:t>
                  </w:r>
                </w:p>
                <w:p w14:paraId="5B867101" w14:textId="77777777"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工程</w:t>
                  </w:r>
                </w:p>
              </w:tc>
              <w:tc>
                <w:tcPr>
                  <w:tcW w:w="920" w:type="pct"/>
                  <w:vAlign w:val="center"/>
                </w:tcPr>
                <w:p w14:paraId="4FAA1033" w14:textId="77777777"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供水</w:t>
                  </w:r>
                </w:p>
              </w:tc>
              <w:tc>
                <w:tcPr>
                  <w:tcW w:w="3367" w:type="pct"/>
                  <w:vAlign w:val="center"/>
                </w:tcPr>
                <w:p w14:paraId="4A3C5064" w14:textId="6958798C" w:rsidR="00354439" w:rsidRPr="00D36670" w:rsidRDefault="00354439" w:rsidP="00F630DB">
                  <w:pPr>
                    <w:framePr w:hSpace="180" w:wrap="around" w:vAnchor="text" w:hAnchor="text" w:xAlign="center" w:y="1"/>
                    <w:adjustRightInd w:val="0"/>
                    <w:snapToGrid w:val="0"/>
                    <w:suppressOverlap/>
                    <w:rPr>
                      <w:color w:val="000000" w:themeColor="text1"/>
                      <w:szCs w:val="21"/>
                    </w:rPr>
                  </w:pPr>
                  <w:r w:rsidRPr="00D36670">
                    <w:rPr>
                      <w:rFonts w:hint="eastAsia"/>
                      <w:color w:val="000000" w:themeColor="text1"/>
                      <w:szCs w:val="21"/>
                    </w:rPr>
                    <w:t>市政管网供水</w:t>
                  </w:r>
                </w:p>
              </w:tc>
            </w:tr>
            <w:tr w:rsidR="00354439" w:rsidRPr="00D36670" w14:paraId="34BBB9EA" w14:textId="77777777" w:rsidTr="00354439">
              <w:trPr>
                <w:trHeight w:val="39"/>
                <w:jc w:val="center"/>
              </w:trPr>
              <w:tc>
                <w:tcPr>
                  <w:tcW w:w="713" w:type="pct"/>
                  <w:vMerge/>
                  <w:vAlign w:val="center"/>
                </w:tcPr>
                <w:p w14:paraId="3F1AA8E9" w14:textId="77777777"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p>
              </w:tc>
              <w:tc>
                <w:tcPr>
                  <w:tcW w:w="920" w:type="pct"/>
                  <w:vAlign w:val="center"/>
                </w:tcPr>
                <w:p w14:paraId="7CCED266" w14:textId="77777777"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供电</w:t>
                  </w:r>
                </w:p>
              </w:tc>
              <w:tc>
                <w:tcPr>
                  <w:tcW w:w="3367" w:type="pct"/>
                  <w:vAlign w:val="center"/>
                </w:tcPr>
                <w:p w14:paraId="256A9881" w14:textId="1BB23B00" w:rsidR="00354439" w:rsidRPr="00D36670" w:rsidRDefault="00354439" w:rsidP="00F630DB">
                  <w:pPr>
                    <w:framePr w:hSpace="180" w:wrap="around" w:vAnchor="text" w:hAnchor="text" w:xAlign="center" w:y="1"/>
                    <w:adjustRightInd w:val="0"/>
                    <w:snapToGrid w:val="0"/>
                    <w:suppressOverlap/>
                    <w:rPr>
                      <w:color w:val="000000" w:themeColor="text1"/>
                      <w:szCs w:val="21"/>
                    </w:rPr>
                  </w:pPr>
                  <w:r w:rsidRPr="00D36670">
                    <w:rPr>
                      <w:rFonts w:hint="eastAsia"/>
                      <w:color w:val="000000" w:themeColor="text1"/>
                      <w:szCs w:val="21"/>
                    </w:rPr>
                    <w:t>由市政电网供给</w:t>
                  </w:r>
                </w:p>
              </w:tc>
            </w:tr>
            <w:tr w:rsidR="00354439" w:rsidRPr="00D36670" w14:paraId="037DA898" w14:textId="77777777" w:rsidTr="00354439">
              <w:trPr>
                <w:trHeight w:val="39"/>
                <w:jc w:val="center"/>
              </w:trPr>
              <w:tc>
                <w:tcPr>
                  <w:tcW w:w="713" w:type="pct"/>
                  <w:vMerge/>
                  <w:vAlign w:val="center"/>
                </w:tcPr>
                <w:p w14:paraId="20D803FA" w14:textId="77777777"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p>
              </w:tc>
              <w:tc>
                <w:tcPr>
                  <w:tcW w:w="920" w:type="pct"/>
                  <w:vAlign w:val="center"/>
                </w:tcPr>
                <w:p w14:paraId="1A1D499E" w14:textId="77777777"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供气</w:t>
                  </w:r>
                </w:p>
              </w:tc>
              <w:tc>
                <w:tcPr>
                  <w:tcW w:w="3367" w:type="pct"/>
                  <w:vAlign w:val="center"/>
                </w:tcPr>
                <w:p w14:paraId="709DE3EC" w14:textId="24C0AEAD" w:rsidR="00354439" w:rsidRPr="00D36670" w:rsidRDefault="00354439" w:rsidP="00F630DB">
                  <w:pPr>
                    <w:framePr w:hSpace="180" w:wrap="around" w:vAnchor="text" w:hAnchor="text" w:xAlign="center" w:y="1"/>
                    <w:adjustRightInd w:val="0"/>
                    <w:snapToGrid w:val="0"/>
                    <w:suppressOverlap/>
                    <w:rPr>
                      <w:color w:val="000000" w:themeColor="text1"/>
                      <w:szCs w:val="21"/>
                    </w:rPr>
                  </w:pPr>
                  <w:r w:rsidRPr="00D36670">
                    <w:rPr>
                      <w:rFonts w:hint="eastAsia"/>
                      <w:color w:val="000000" w:themeColor="text1"/>
                      <w:szCs w:val="21"/>
                    </w:rPr>
                    <w:t>由市政管到供气</w:t>
                  </w:r>
                </w:p>
              </w:tc>
            </w:tr>
            <w:tr w:rsidR="00354439" w:rsidRPr="00D36670" w14:paraId="55244276" w14:textId="77777777" w:rsidTr="00354439">
              <w:trPr>
                <w:trHeight w:val="39"/>
                <w:jc w:val="center"/>
              </w:trPr>
              <w:tc>
                <w:tcPr>
                  <w:tcW w:w="713" w:type="pct"/>
                  <w:vMerge w:val="restart"/>
                  <w:vAlign w:val="center"/>
                </w:tcPr>
                <w:p w14:paraId="06B993C8" w14:textId="77777777"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环保</w:t>
                  </w:r>
                </w:p>
                <w:p w14:paraId="18671ADA" w14:textId="77777777"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工程</w:t>
                  </w:r>
                </w:p>
              </w:tc>
              <w:tc>
                <w:tcPr>
                  <w:tcW w:w="920" w:type="pct"/>
                  <w:vMerge w:val="restart"/>
                  <w:vAlign w:val="center"/>
                </w:tcPr>
                <w:p w14:paraId="467DE3B4" w14:textId="77777777" w:rsidR="00354439" w:rsidRPr="00D36670" w:rsidRDefault="00354439"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废气治理设施</w:t>
                  </w:r>
                </w:p>
              </w:tc>
              <w:tc>
                <w:tcPr>
                  <w:tcW w:w="3367" w:type="pct"/>
                  <w:vAlign w:val="center"/>
                </w:tcPr>
                <w:p w14:paraId="6695474E" w14:textId="5984B3CB" w:rsidR="00354439" w:rsidRPr="00D36670" w:rsidRDefault="00F83446" w:rsidP="00F630DB">
                  <w:pPr>
                    <w:pStyle w:val="afc"/>
                    <w:framePr w:hSpace="180" w:wrap="around" w:vAnchor="text" w:hAnchor="text" w:xAlign="center" w:y="1"/>
                    <w:suppressOverlap/>
                    <w:jc w:val="left"/>
                    <w:rPr>
                      <w:color w:val="000000" w:themeColor="text1"/>
                    </w:rPr>
                  </w:pPr>
                  <w:r w:rsidRPr="00D36670">
                    <w:rPr>
                      <w:color w:val="000000" w:themeColor="text1"/>
                    </w:rPr>
                    <w:t>焊接工序废气</w:t>
                  </w:r>
                  <w:r w:rsidRPr="00D36670">
                    <w:rPr>
                      <w:rFonts w:hint="eastAsia"/>
                      <w:color w:val="000000" w:themeColor="text1"/>
                    </w:rPr>
                    <w:t>，车间自然沉降后无组织排放。</w:t>
                  </w:r>
                </w:p>
              </w:tc>
            </w:tr>
            <w:tr w:rsidR="00F83446" w:rsidRPr="00D36670" w14:paraId="1465B9FE" w14:textId="77777777" w:rsidTr="00354439">
              <w:trPr>
                <w:trHeight w:val="39"/>
                <w:jc w:val="center"/>
              </w:trPr>
              <w:tc>
                <w:tcPr>
                  <w:tcW w:w="713" w:type="pct"/>
                  <w:vMerge/>
                  <w:vAlign w:val="center"/>
                </w:tcPr>
                <w:p w14:paraId="407ECBD5" w14:textId="77777777" w:rsidR="00F83446" w:rsidRPr="00D36670" w:rsidRDefault="00F83446" w:rsidP="00F630DB">
                  <w:pPr>
                    <w:framePr w:hSpace="180" w:wrap="around" w:vAnchor="text" w:hAnchor="text" w:xAlign="center" w:y="1"/>
                    <w:adjustRightInd w:val="0"/>
                    <w:snapToGrid w:val="0"/>
                    <w:suppressOverlap/>
                    <w:jc w:val="center"/>
                    <w:rPr>
                      <w:color w:val="000000" w:themeColor="text1"/>
                      <w:szCs w:val="21"/>
                    </w:rPr>
                  </w:pPr>
                </w:p>
              </w:tc>
              <w:tc>
                <w:tcPr>
                  <w:tcW w:w="920" w:type="pct"/>
                  <w:vMerge/>
                  <w:vAlign w:val="center"/>
                </w:tcPr>
                <w:p w14:paraId="5B5E748F" w14:textId="77777777" w:rsidR="00F83446" w:rsidRPr="00D36670" w:rsidRDefault="00F83446" w:rsidP="00F630DB">
                  <w:pPr>
                    <w:framePr w:hSpace="180" w:wrap="around" w:vAnchor="text" w:hAnchor="text" w:xAlign="center" w:y="1"/>
                    <w:adjustRightInd w:val="0"/>
                    <w:snapToGrid w:val="0"/>
                    <w:suppressOverlap/>
                    <w:jc w:val="center"/>
                    <w:rPr>
                      <w:color w:val="000000" w:themeColor="text1"/>
                      <w:szCs w:val="21"/>
                    </w:rPr>
                  </w:pPr>
                </w:p>
              </w:tc>
              <w:tc>
                <w:tcPr>
                  <w:tcW w:w="3367" w:type="pct"/>
                  <w:vAlign w:val="center"/>
                </w:tcPr>
                <w:p w14:paraId="51AA7C0C" w14:textId="6BC4813B" w:rsidR="00F83446" w:rsidRPr="00D36670" w:rsidRDefault="00F83446" w:rsidP="00F630DB">
                  <w:pPr>
                    <w:pStyle w:val="afc"/>
                    <w:framePr w:hSpace="180" w:wrap="around" w:vAnchor="text" w:hAnchor="text" w:xAlign="center" w:y="1"/>
                    <w:suppressOverlap/>
                    <w:jc w:val="left"/>
                    <w:rPr>
                      <w:color w:val="000000" w:themeColor="text1"/>
                    </w:rPr>
                  </w:pPr>
                  <w:r w:rsidRPr="00D36670">
                    <w:rPr>
                      <w:color w:val="000000" w:themeColor="text1"/>
                    </w:rPr>
                    <w:t>机加工工序废气</w:t>
                  </w:r>
                  <w:r w:rsidRPr="00D36670">
                    <w:rPr>
                      <w:rFonts w:hint="eastAsia"/>
                      <w:color w:val="000000" w:themeColor="text1"/>
                    </w:rPr>
                    <w:t>，车间自然沉降后无组织排放。</w:t>
                  </w:r>
                </w:p>
              </w:tc>
            </w:tr>
            <w:tr w:rsidR="00F83446" w:rsidRPr="00D36670" w14:paraId="7734213E" w14:textId="77777777" w:rsidTr="00354439">
              <w:trPr>
                <w:trHeight w:val="39"/>
                <w:jc w:val="center"/>
              </w:trPr>
              <w:tc>
                <w:tcPr>
                  <w:tcW w:w="713" w:type="pct"/>
                  <w:vMerge/>
                  <w:vAlign w:val="center"/>
                </w:tcPr>
                <w:p w14:paraId="6B168ED8" w14:textId="77777777" w:rsidR="00F83446" w:rsidRPr="00D36670" w:rsidRDefault="00F83446" w:rsidP="00F630DB">
                  <w:pPr>
                    <w:framePr w:hSpace="180" w:wrap="around" w:vAnchor="text" w:hAnchor="text" w:xAlign="center" w:y="1"/>
                    <w:adjustRightInd w:val="0"/>
                    <w:snapToGrid w:val="0"/>
                    <w:suppressOverlap/>
                    <w:jc w:val="center"/>
                    <w:rPr>
                      <w:color w:val="000000" w:themeColor="text1"/>
                      <w:szCs w:val="21"/>
                    </w:rPr>
                  </w:pPr>
                </w:p>
              </w:tc>
              <w:tc>
                <w:tcPr>
                  <w:tcW w:w="920" w:type="pct"/>
                  <w:vMerge/>
                  <w:vAlign w:val="center"/>
                </w:tcPr>
                <w:p w14:paraId="5B72D679" w14:textId="77777777" w:rsidR="00F83446" w:rsidRPr="00D36670" w:rsidRDefault="00F83446" w:rsidP="00F630DB">
                  <w:pPr>
                    <w:framePr w:hSpace="180" w:wrap="around" w:vAnchor="text" w:hAnchor="text" w:xAlign="center" w:y="1"/>
                    <w:adjustRightInd w:val="0"/>
                    <w:snapToGrid w:val="0"/>
                    <w:suppressOverlap/>
                    <w:jc w:val="center"/>
                    <w:rPr>
                      <w:color w:val="000000" w:themeColor="text1"/>
                      <w:szCs w:val="21"/>
                    </w:rPr>
                  </w:pPr>
                </w:p>
              </w:tc>
              <w:tc>
                <w:tcPr>
                  <w:tcW w:w="3367" w:type="pct"/>
                  <w:vAlign w:val="center"/>
                </w:tcPr>
                <w:p w14:paraId="5F9AD046" w14:textId="3C4B349E" w:rsidR="00F83446" w:rsidRPr="00D36670" w:rsidRDefault="00F83446" w:rsidP="00F630DB">
                  <w:pPr>
                    <w:pStyle w:val="afc"/>
                    <w:framePr w:hSpace="180" w:wrap="around" w:vAnchor="text" w:hAnchor="text" w:xAlign="center" w:y="1"/>
                    <w:suppressOverlap/>
                    <w:jc w:val="left"/>
                    <w:rPr>
                      <w:color w:val="000000" w:themeColor="text1"/>
                      <w:lang w:val="en-US"/>
                    </w:rPr>
                  </w:pPr>
                  <w:r w:rsidRPr="00D36670">
                    <w:rPr>
                      <w:color w:val="000000" w:themeColor="text1"/>
                      <w:lang w:val="en-US"/>
                    </w:rPr>
                    <w:t>天然气燃烧</w:t>
                  </w:r>
                  <w:r w:rsidRPr="00D36670">
                    <w:rPr>
                      <w:rFonts w:hint="eastAsia"/>
                      <w:color w:val="000000" w:themeColor="text1"/>
                      <w:lang w:val="en-US"/>
                    </w:rPr>
                    <w:t>废气</w:t>
                  </w:r>
                  <w:r w:rsidR="00391EFC" w:rsidRPr="00D36670">
                    <w:rPr>
                      <w:rFonts w:hint="eastAsia"/>
                      <w:color w:val="000000" w:themeColor="text1"/>
                      <w:lang w:val="en-US"/>
                    </w:rPr>
                    <w:t>和</w:t>
                  </w:r>
                  <w:r w:rsidRPr="00D36670">
                    <w:rPr>
                      <w:rFonts w:hint="eastAsia"/>
                      <w:color w:val="000000" w:themeColor="text1"/>
                      <w:lang w:val="en-US"/>
                    </w:rPr>
                    <w:t>固化工序废气，</w:t>
                  </w:r>
                  <w:r w:rsidR="00391EFC" w:rsidRPr="00D36670">
                    <w:rPr>
                      <w:rFonts w:hint="eastAsia"/>
                      <w:color w:val="000000" w:themeColor="text1"/>
                      <w:lang w:val="en-US"/>
                    </w:rPr>
                    <w:t>通过集气管道</w:t>
                  </w:r>
                  <w:r w:rsidRPr="00D36670">
                    <w:rPr>
                      <w:rFonts w:hint="eastAsia"/>
                      <w:color w:val="000000" w:themeColor="text1"/>
                      <w:lang w:val="en-US"/>
                    </w:rPr>
                    <w:t>收集后经过</w:t>
                  </w:r>
                  <w:r w:rsidR="00391EFC" w:rsidRPr="00D36670">
                    <w:rPr>
                      <w:rFonts w:hint="eastAsia"/>
                      <w:color w:val="000000" w:themeColor="text1"/>
                      <w:lang w:val="en-US"/>
                    </w:rPr>
                    <w:t>同</w:t>
                  </w:r>
                  <w:r w:rsidRPr="00D36670">
                    <w:rPr>
                      <w:rFonts w:hint="eastAsia"/>
                      <w:color w:val="000000" w:themeColor="text1"/>
                      <w:lang w:val="en-US"/>
                    </w:rPr>
                    <w:t>一套水喷淋</w:t>
                  </w:r>
                  <w:r w:rsidRPr="00D36670">
                    <w:rPr>
                      <w:rFonts w:hint="eastAsia"/>
                      <w:color w:val="000000" w:themeColor="text1"/>
                      <w:lang w:val="en-US"/>
                    </w:rPr>
                    <w:t>+</w:t>
                  </w:r>
                  <w:r w:rsidRPr="00D36670">
                    <w:rPr>
                      <w:rFonts w:hint="eastAsia"/>
                      <w:color w:val="000000" w:themeColor="text1"/>
                      <w:lang w:val="en-US"/>
                    </w:rPr>
                    <w:t>活性炭吸附，由</w:t>
                  </w:r>
                  <w:r w:rsidR="00B85217" w:rsidRPr="00D36670">
                    <w:rPr>
                      <w:rFonts w:hint="eastAsia"/>
                      <w:color w:val="000000" w:themeColor="text1"/>
                      <w:lang w:val="en-US"/>
                    </w:rPr>
                    <w:t>同一条</w:t>
                  </w:r>
                  <w:r w:rsidRPr="00D36670">
                    <w:rPr>
                      <w:rFonts w:hint="eastAsia"/>
                      <w:color w:val="000000" w:themeColor="text1"/>
                      <w:lang w:val="en-US"/>
                    </w:rPr>
                    <w:t>1</w:t>
                  </w:r>
                  <w:r w:rsidRPr="00D36670">
                    <w:rPr>
                      <w:color w:val="000000" w:themeColor="text1"/>
                      <w:lang w:val="en-US"/>
                    </w:rPr>
                    <w:t>5m</w:t>
                  </w:r>
                  <w:r w:rsidRPr="00D36670">
                    <w:rPr>
                      <w:color w:val="000000" w:themeColor="text1"/>
                      <w:lang w:val="en-US"/>
                    </w:rPr>
                    <w:t>高排气筒排放</w:t>
                  </w:r>
                  <w:r w:rsidRPr="00D36670">
                    <w:rPr>
                      <w:rFonts w:hint="eastAsia"/>
                      <w:color w:val="000000" w:themeColor="text1"/>
                      <w:lang w:val="en-US"/>
                    </w:rPr>
                    <w:t>。</w:t>
                  </w:r>
                  <w:r w:rsidR="00B85217" w:rsidRPr="00D36670">
                    <w:rPr>
                      <w:rFonts w:hint="eastAsia"/>
                      <w:color w:val="000000" w:themeColor="text1"/>
                      <w:lang w:val="en-US"/>
                    </w:rPr>
                    <w:t>（</w:t>
                  </w:r>
                  <w:r w:rsidR="00B85217" w:rsidRPr="00D36670">
                    <w:rPr>
                      <w:rFonts w:hint="eastAsia"/>
                      <w:color w:val="000000" w:themeColor="text1"/>
                      <w:lang w:val="en-US"/>
                    </w:rPr>
                    <w:t>G</w:t>
                  </w:r>
                  <w:r w:rsidR="00B85217" w:rsidRPr="00D36670">
                    <w:rPr>
                      <w:color w:val="000000" w:themeColor="text1"/>
                      <w:lang w:val="en-US"/>
                    </w:rPr>
                    <w:t>1</w:t>
                  </w:r>
                  <w:r w:rsidR="00B85217" w:rsidRPr="00D36670">
                    <w:rPr>
                      <w:rFonts w:hint="eastAsia"/>
                      <w:color w:val="000000" w:themeColor="text1"/>
                      <w:lang w:val="en-US"/>
                    </w:rPr>
                    <w:t>）</w:t>
                  </w:r>
                  <w:r w:rsidRPr="00D36670">
                    <w:rPr>
                      <w:rFonts w:hint="eastAsia"/>
                      <w:color w:val="000000" w:themeColor="text1"/>
                      <w:lang w:val="en-US"/>
                    </w:rPr>
                    <w:t>（风量为</w:t>
                  </w:r>
                  <w:r w:rsidR="0065347B" w:rsidRPr="00D36670">
                    <w:rPr>
                      <w:color w:val="000000" w:themeColor="text1"/>
                      <w:lang w:val="en-US"/>
                    </w:rPr>
                    <w:t>7000</w:t>
                  </w:r>
                  <w:r w:rsidRPr="00D36670">
                    <w:rPr>
                      <w:color w:val="000000" w:themeColor="text1"/>
                      <w:lang w:val="en-US"/>
                    </w:rPr>
                    <w:t>m³/h</w:t>
                  </w:r>
                  <w:r w:rsidRPr="00D36670">
                    <w:rPr>
                      <w:rFonts w:hint="eastAsia"/>
                      <w:color w:val="000000" w:themeColor="text1"/>
                      <w:lang w:val="en-US"/>
                    </w:rPr>
                    <w:t>）</w:t>
                  </w:r>
                </w:p>
              </w:tc>
            </w:tr>
            <w:tr w:rsidR="00F83446" w:rsidRPr="00D36670" w14:paraId="6422499F" w14:textId="77777777" w:rsidTr="00354439">
              <w:trPr>
                <w:trHeight w:val="39"/>
                <w:jc w:val="center"/>
              </w:trPr>
              <w:tc>
                <w:tcPr>
                  <w:tcW w:w="713" w:type="pct"/>
                  <w:vMerge/>
                  <w:vAlign w:val="center"/>
                </w:tcPr>
                <w:p w14:paraId="3AC39761" w14:textId="77777777" w:rsidR="00F83446" w:rsidRPr="00D36670" w:rsidRDefault="00F83446" w:rsidP="00F630DB">
                  <w:pPr>
                    <w:framePr w:hSpace="180" w:wrap="around" w:vAnchor="text" w:hAnchor="text" w:xAlign="center" w:y="1"/>
                    <w:adjustRightInd w:val="0"/>
                    <w:snapToGrid w:val="0"/>
                    <w:suppressOverlap/>
                    <w:jc w:val="center"/>
                    <w:rPr>
                      <w:color w:val="000000" w:themeColor="text1"/>
                      <w:szCs w:val="21"/>
                    </w:rPr>
                  </w:pPr>
                </w:p>
              </w:tc>
              <w:tc>
                <w:tcPr>
                  <w:tcW w:w="920" w:type="pct"/>
                  <w:vMerge/>
                  <w:vAlign w:val="center"/>
                </w:tcPr>
                <w:p w14:paraId="7C933B14" w14:textId="77777777" w:rsidR="00F83446" w:rsidRPr="00D36670" w:rsidRDefault="00F83446" w:rsidP="00F630DB">
                  <w:pPr>
                    <w:framePr w:hSpace="180" w:wrap="around" w:vAnchor="text" w:hAnchor="text" w:xAlign="center" w:y="1"/>
                    <w:adjustRightInd w:val="0"/>
                    <w:snapToGrid w:val="0"/>
                    <w:suppressOverlap/>
                    <w:jc w:val="center"/>
                    <w:rPr>
                      <w:color w:val="000000" w:themeColor="text1"/>
                      <w:szCs w:val="21"/>
                    </w:rPr>
                  </w:pPr>
                </w:p>
              </w:tc>
              <w:tc>
                <w:tcPr>
                  <w:tcW w:w="3367" w:type="pct"/>
                  <w:vAlign w:val="center"/>
                </w:tcPr>
                <w:p w14:paraId="374E5C1D" w14:textId="0E4A755A" w:rsidR="00F83446" w:rsidRPr="00D36670" w:rsidRDefault="00F83446" w:rsidP="00F630DB">
                  <w:pPr>
                    <w:pStyle w:val="afc"/>
                    <w:framePr w:hSpace="180" w:wrap="around" w:vAnchor="text" w:hAnchor="text" w:xAlign="center" w:y="1"/>
                    <w:suppressOverlap/>
                    <w:jc w:val="left"/>
                    <w:rPr>
                      <w:color w:val="000000" w:themeColor="text1"/>
                      <w:lang w:val="en-US"/>
                    </w:rPr>
                  </w:pPr>
                  <w:r w:rsidRPr="00D36670">
                    <w:rPr>
                      <w:color w:val="000000" w:themeColor="text1"/>
                      <w:lang w:val="en-US"/>
                    </w:rPr>
                    <w:t>喷粉工序废气</w:t>
                  </w:r>
                  <w:r w:rsidR="00391EFC" w:rsidRPr="00D36670">
                    <w:rPr>
                      <w:rFonts w:hint="eastAsia"/>
                      <w:color w:val="000000" w:themeColor="text1"/>
                      <w:lang w:val="en-US"/>
                    </w:rPr>
                    <w:t>通过集气罩内收集</w:t>
                  </w:r>
                  <w:r w:rsidRPr="00D36670">
                    <w:rPr>
                      <w:rFonts w:hint="eastAsia"/>
                      <w:color w:val="000000" w:themeColor="text1"/>
                      <w:lang w:val="en-US"/>
                    </w:rPr>
                    <w:t>+</w:t>
                  </w:r>
                  <w:r w:rsidRPr="00D36670">
                    <w:rPr>
                      <w:rFonts w:hint="eastAsia"/>
                      <w:color w:val="000000" w:themeColor="text1"/>
                      <w:lang w:val="en-US"/>
                    </w:rPr>
                    <w:t>脉冲</w:t>
                  </w:r>
                  <w:r w:rsidRPr="00D36670">
                    <w:rPr>
                      <w:color w:val="000000" w:themeColor="text1"/>
                      <w:lang w:val="en-US"/>
                    </w:rPr>
                    <w:t>滤芯除尘器处理后</w:t>
                  </w:r>
                  <w:r w:rsidRPr="00D36670">
                    <w:rPr>
                      <w:rFonts w:hint="eastAsia"/>
                      <w:color w:val="000000" w:themeColor="text1"/>
                      <w:lang w:val="en-US"/>
                    </w:rPr>
                    <w:t>，</w:t>
                  </w:r>
                  <w:r w:rsidRPr="00D36670">
                    <w:rPr>
                      <w:color w:val="000000" w:themeColor="text1"/>
                      <w:lang w:val="en-US"/>
                    </w:rPr>
                    <w:t>无组织排放</w:t>
                  </w:r>
                </w:p>
              </w:tc>
            </w:tr>
            <w:tr w:rsidR="00F83446" w:rsidRPr="00D36670" w14:paraId="795BC3E2" w14:textId="77777777" w:rsidTr="00F83446">
              <w:trPr>
                <w:trHeight w:val="259"/>
                <w:jc w:val="center"/>
              </w:trPr>
              <w:tc>
                <w:tcPr>
                  <w:tcW w:w="713" w:type="pct"/>
                  <w:vMerge/>
                  <w:vAlign w:val="center"/>
                </w:tcPr>
                <w:p w14:paraId="25EC396B" w14:textId="77777777" w:rsidR="00F83446" w:rsidRPr="00D36670" w:rsidRDefault="00F83446" w:rsidP="00F630DB">
                  <w:pPr>
                    <w:framePr w:hSpace="180" w:wrap="around" w:vAnchor="text" w:hAnchor="text" w:xAlign="center" w:y="1"/>
                    <w:widowControl/>
                    <w:adjustRightInd w:val="0"/>
                    <w:snapToGrid w:val="0"/>
                    <w:suppressOverlap/>
                    <w:jc w:val="center"/>
                    <w:rPr>
                      <w:color w:val="000000" w:themeColor="text1"/>
                      <w:szCs w:val="21"/>
                    </w:rPr>
                  </w:pPr>
                </w:p>
              </w:tc>
              <w:tc>
                <w:tcPr>
                  <w:tcW w:w="920" w:type="pct"/>
                  <w:vMerge w:val="restart"/>
                  <w:vAlign w:val="center"/>
                </w:tcPr>
                <w:p w14:paraId="726374F1" w14:textId="77777777" w:rsidR="00F83446" w:rsidRPr="00D36670" w:rsidRDefault="00F83446" w:rsidP="00F630DB">
                  <w:pPr>
                    <w:framePr w:hSpace="180" w:wrap="around" w:vAnchor="text" w:hAnchor="text" w:xAlign="center" w:y="1"/>
                    <w:widowControl/>
                    <w:adjustRightInd w:val="0"/>
                    <w:snapToGrid w:val="0"/>
                    <w:suppressOverlap/>
                    <w:jc w:val="center"/>
                    <w:rPr>
                      <w:color w:val="000000" w:themeColor="text1"/>
                      <w:szCs w:val="21"/>
                    </w:rPr>
                  </w:pPr>
                  <w:r w:rsidRPr="00D36670">
                    <w:rPr>
                      <w:rFonts w:hint="eastAsia"/>
                      <w:color w:val="000000" w:themeColor="text1"/>
                      <w:szCs w:val="21"/>
                    </w:rPr>
                    <w:t>废水治理措施</w:t>
                  </w:r>
                </w:p>
              </w:tc>
              <w:tc>
                <w:tcPr>
                  <w:tcW w:w="3367" w:type="pct"/>
                  <w:vAlign w:val="center"/>
                </w:tcPr>
                <w:p w14:paraId="6C8A2ECB" w14:textId="5E771822" w:rsidR="00F83446" w:rsidRPr="00D36670" w:rsidRDefault="00F83446" w:rsidP="00F630DB">
                  <w:pPr>
                    <w:framePr w:hSpace="180" w:wrap="around" w:vAnchor="text" w:hAnchor="text" w:xAlign="center" w:y="1"/>
                    <w:adjustRightInd w:val="0"/>
                    <w:snapToGrid w:val="0"/>
                    <w:suppressOverlap/>
                    <w:rPr>
                      <w:color w:val="000000" w:themeColor="text1"/>
                      <w:szCs w:val="21"/>
                    </w:rPr>
                  </w:pPr>
                  <w:r w:rsidRPr="00D36670">
                    <w:rPr>
                      <w:rFonts w:hint="eastAsia"/>
                      <w:color w:val="000000" w:themeColor="text1"/>
                      <w:szCs w:val="21"/>
                    </w:rPr>
                    <w:t>生活污水经化粪池处理排入</w:t>
                  </w:r>
                  <w:r w:rsidR="00391EFC" w:rsidRPr="00D36670">
                    <w:rPr>
                      <w:rFonts w:hint="eastAsia"/>
                      <w:color w:val="000000" w:themeColor="text1"/>
                      <w:szCs w:val="21"/>
                    </w:rPr>
                    <w:t>中山市港口镇污水处理有限公司</w:t>
                  </w:r>
                  <w:r w:rsidRPr="00D36670">
                    <w:rPr>
                      <w:rFonts w:hint="eastAsia"/>
                      <w:color w:val="000000" w:themeColor="text1"/>
                      <w:szCs w:val="21"/>
                    </w:rPr>
                    <w:t>处理后排入浅水湖</w:t>
                  </w:r>
                </w:p>
              </w:tc>
            </w:tr>
            <w:tr w:rsidR="00F83446" w:rsidRPr="00D36670" w14:paraId="4BC25F0E" w14:textId="77777777" w:rsidTr="00354439">
              <w:trPr>
                <w:trHeight w:val="52"/>
                <w:jc w:val="center"/>
              </w:trPr>
              <w:tc>
                <w:tcPr>
                  <w:tcW w:w="713" w:type="pct"/>
                  <w:vMerge/>
                  <w:vAlign w:val="center"/>
                </w:tcPr>
                <w:p w14:paraId="5076BCB9" w14:textId="77777777" w:rsidR="00F83446" w:rsidRPr="00D36670" w:rsidRDefault="00F83446" w:rsidP="00F630DB">
                  <w:pPr>
                    <w:framePr w:hSpace="180" w:wrap="around" w:vAnchor="text" w:hAnchor="text" w:xAlign="center" w:y="1"/>
                    <w:widowControl/>
                    <w:adjustRightInd w:val="0"/>
                    <w:snapToGrid w:val="0"/>
                    <w:suppressOverlap/>
                    <w:jc w:val="center"/>
                    <w:rPr>
                      <w:color w:val="000000" w:themeColor="text1"/>
                      <w:szCs w:val="21"/>
                    </w:rPr>
                  </w:pPr>
                </w:p>
              </w:tc>
              <w:tc>
                <w:tcPr>
                  <w:tcW w:w="920" w:type="pct"/>
                  <w:vMerge/>
                  <w:vAlign w:val="center"/>
                </w:tcPr>
                <w:p w14:paraId="7632D65A" w14:textId="77777777" w:rsidR="00F83446" w:rsidRPr="00D36670" w:rsidRDefault="00F83446" w:rsidP="00F630DB">
                  <w:pPr>
                    <w:framePr w:hSpace="180" w:wrap="around" w:vAnchor="text" w:hAnchor="text" w:xAlign="center" w:y="1"/>
                    <w:widowControl/>
                    <w:adjustRightInd w:val="0"/>
                    <w:snapToGrid w:val="0"/>
                    <w:suppressOverlap/>
                    <w:jc w:val="center"/>
                    <w:rPr>
                      <w:color w:val="000000" w:themeColor="text1"/>
                      <w:szCs w:val="21"/>
                    </w:rPr>
                  </w:pPr>
                </w:p>
              </w:tc>
              <w:tc>
                <w:tcPr>
                  <w:tcW w:w="3367" w:type="pct"/>
                  <w:vAlign w:val="center"/>
                </w:tcPr>
                <w:p w14:paraId="17563009" w14:textId="19A6BB06" w:rsidR="00F83446" w:rsidRPr="00D36670" w:rsidRDefault="00F83446" w:rsidP="00F630DB">
                  <w:pPr>
                    <w:framePr w:hSpace="180" w:wrap="around" w:vAnchor="text" w:hAnchor="text" w:xAlign="center" w:y="1"/>
                    <w:adjustRightInd w:val="0"/>
                    <w:snapToGrid w:val="0"/>
                    <w:suppressOverlap/>
                    <w:rPr>
                      <w:color w:val="000000" w:themeColor="text1"/>
                      <w:szCs w:val="21"/>
                    </w:rPr>
                  </w:pPr>
                  <w:r w:rsidRPr="00D36670">
                    <w:rPr>
                      <w:rFonts w:hint="eastAsia"/>
                      <w:color w:val="000000" w:themeColor="text1"/>
                      <w:szCs w:val="21"/>
                    </w:rPr>
                    <w:t>生产废水定期委托给有处理能力的公司转移处理</w:t>
                  </w:r>
                </w:p>
              </w:tc>
            </w:tr>
            <w:tr w:rsidR="00F83446" w:rsidRPr="00D36670" w14:paraId="1B788ABC" w14:textId="77777777" w:rsidTr="00354439">
              <w:trPr>
                <w:trHeight w:val="499"/>
                <w:jc w:val="center"/>
              </w:trPr>
              <w:tc>
                <w:tcPr>
                  <w:tcW w:w="713" w:type="pct"/>
                  <w:vMerge/>
                  <w:vAlign w:val="center"/>
                </w:tcPr>
                <w:p w14:paraId="7AC57878" w14:textId="77777777" w:rsidR="00F83446" w:rsidRPr="00D36670" w:rsidRDefault="00F83446" w:rsidP="00F630DB">
                  <w:pPr>
                    <w:framePr w:hSpace="180" w:wrap="around" w:vAnchor="text" w:hAnchor="text" w:xAlign="center" w:y="1"/>
                    <w:widowControl/>
                    <w:adjustRightInd w:val="0"/>
                    <w:snapToGrid w:val="0"/>
                    <w:suppressOverlap/>
                    <w:jc w:val="center"/>
                    <w:rPr>
                      <w:color w:val="000000" w:themeColor="text1"/>
                      <w:szCs w:val="21"/>
                    </w:rPr>
                  </w:pPr>
                </w:p>
              </w:tc>
              <w:tc>
                <w:tcPr>
                  <w:tcW w:w="920" w:type="pct"/>
                  <w:vAlign w:val="center"/>
                </w:tcPr>
                <w:p w14:paraId="04AB9260" w14:textId="77777777" w:rsidR="00F83446" w:rsidRPr="00D36670" w:rsidRDefault="00F83446"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噪声治理措施</w:t>
                  </w:r>
                </w:p>
              </w:tc>
              <w:tc>
                <w:tcPr>
                  <w:tcW w:w="3367" w:type="pct"/>
                  <w:vAlign w:val="center"/>
                </w:tcPr>
                <w:p w14:paraId="451B2D3D" w14:textId="6E8D6FE2" w:rsidR="00F83446" w:rsidRPr="00D36670" w:rsidRDefault="00F83446" w:rsidP="00F630DB">
                  <w:pPr>
                    <w:framePr w:hSpace="180" w:wrap="around" w:vAnchor="text" w:hAnchor="text" w:xAlign="center" w:y="1"/>
                    <w:adjustRightInd w:val="0"/>
                    <w:snapToGrid w:val="0"/>
                    <w:suppressOverlap/>
                    <w:rPr>
                      <w:color w:val="000000" w:themeColor="text1"/>
                      <w:szCs w:val="21"/>
                    </w:rPr>
                  </w:pPr>
                  <w:r w:rsidRPr="00D36670">
                    <w:rPr>
                      <w:rFonts w:hint="eastAsia"/>
                      <w:color w:val="000000" w:themeColor="text1"/>
                      <w:szCs w:val="21"/>
                    </w:rPr>
                    <w:t>企业选用低噪声设备，对设备进行合理的布局与安装，选用隔音性能好的门窗，做好隔声、消声、减震等处理工作</w:t>
                  </w:r>
                </w:p>
              </w:tc>
            </w:tr>
            <w:tr w:rsidR="00F83446" w:rsidRPr="00D36670" w14:paraId="78345DDE" w14:textId="77777777" w:rsidTr="00354439">
              <w:trPr>
                <w:trHeight w:val="499"/>
                <w:jc w:val="center"/>
              </w:trPr>
              <w:tc>
                <w:tcPr>
                  <w:tcW w:w="713" w:type="pct"/>
                  <w:vMerge/>
                  <w:vAlign w:val="center"/>
                </w:tcPr>
                <w:p w14:paraId="2DF2833C" w14:textId="77777777" w:rsidR="00F83446" w:rsidRPr="00D36670" w:rsidRDefault="00F83446" w:rsidP="00F630DB">
                  <w:pPr>
                    <w:framePr w:hSpace="180" w:wrap="around" w:vAnchor="text" w:hAnchor="text" w:xAlign="center" w:y="1"/>
                    <w:widowControl/>
                    <w:adjustRightInd w:val="0"/>
                    <w:snapToGrid w:val="0"/>
                    <w:suppressOverlap/>
                    <w:jc w:val="center"/>
                    <w:rPr>
                      <w:color w:val="000000" w:themeColor="text1"/>
                      <w:szCs w:val="21"/>
                    </w:rPr>
                  </w:pPr>
                </w:p>
              </w:tc>
              <w:tc>
                <w:tcPr>
                  <w:tcW w:w="920" w:type="pct"/>
                  <w:vMerge w:val="restart"/>
                  <w:vAlign w:val="center"/>
                </w:tcPr>
                <w:p w14:paraId="4BA15336" w14:textId="7E0E4861" w:rsidR="00F83446" w:rsidRPr="00D36670" w:rsidRDefault="00F83446" w:rsidP="00F630DB">
                  <w:pPr>
                    <w:framePr w:hSpace="180" w:wrap="around" w:vAnchor="text" w:hAnchor="text" w:xAlign="center" w:y="1"/>
                    <w:adjustRightInd w:val="0"/>
                    <w:snapToGrid w:val="0"/>
                    <w:suppressOverlap/>
                    <w:jc w:val="center"/>
                    <w:rPr>
                      <w:color w:val="000000" w:themeColor="text1"/>
                      <w:szCs w:val="21"/>
                    </w:rPr>
                  </w:pPr>
                  <w:r w:rsidRPr="00D36670">
                    <w:rPr>
                      <w:rFonts w:hint="eastAsia"/>
                      <w:color w:val="000000" w:themeColor="text1"/>
                      <w:szCs w:val="21"/>
                    </w:rPr>
                    <w:t>固</w:t>
                  </w:r>
                  <w:proofErr w:type="gramStart"/>
                  <w:r w:rsidRPr="00D36670">
                    <w:rPr>
                      <w:rFonts w:hint="eastAsia"/>
                      <w:color w:val="000000" w:themeColor="text1"/>
                      <w:szCs w:val="21"/>
                    </w:rPr>
                    <w:t>废治理</w:t>
                  </w:r>
                  <w:proofErr w:type="gramEnd"/>
                  <w:r w:rsidRPr="00D36670">
                    <w:rPr>
                      <w:rFonts w:hint="eastAsia"/>
                      <w:color w:val="000000" w:themeColor="text1"/>
                      <w:szCs w:val="21"/>
                    </w:rPr>
                    <w:t>措施</w:t>
                  </w:r>
                </w:p>
              </w:tc>
              <w:tc>
                <w:tcPr>
                  <w:tcW w:w="3367" w:type="pct"/>
                  <w:vAlign w:val="center"/>
                </w:tcPr>
                <w:p w14:paraId="07022439" w14:textId="764D8280" w:rsidR="00F83446" w:rsidRPr="00D36670" w:rsidRDefault="00F83446" w:rsidP="00F630DB">
                  <w:pPr>
                    <w:framePr w:hSpace="180" w:wrap="around" w:vAnchor="text" w:hAnchor="text" w:xAlign="center" w:y="1"/>
                    <w:adjustRightInd w:val="0"/>
                    <w:snapToGrid w:val="0"/>
                    <w:suppressOverlap/>
                    <w:rPr>
                      <w:color w:val="000000" w:themeColor="text1"/>
                      <w:szCs w:val="21"/>
                    </w:rPr>
                  </w:pPr>
                  <w:r w:rsidRPr="00D36670">
                    <w:rPr>
                      <w:rFonts w:hint="eastAsia"/>
                      <w:color w:val="000000" w:themeColor="text1"/>
                      <w:szCs w:val="21"/>
                    </w:rPr>
                    <w:t>生活垃圾：交由环卫部门处理</w:t>
                  </w:r>
                </w:p>
              </w:tc>
            </w:tr>
            <w:tr w:rsidR="00F83446" w:rsidRPr="00D36670" w14:paraId="57F43374" w14:textId="77777777" w:rsidTr="00354439">
              <w:trPr>
                <w:trHeight w:val="354"/>
                <w:jc w:val="center"/>
              </w:trPr>
              <w:tc>
                <w:tcPr>
                  <w:tcW w:w="713" w:type="pct"/>
                  <w:vMerge/>
                  <w:vAlign w:val="center"/>
                </w:tcPr>
                <w:p w14:paraId="7A6F103B" w14:textId="77777777" w:rsidR="00F83446" w:rsidRPr="00D36670" w:rsidRDefault="00F83446" w:rsidP="00F630DB">
                  <w:pPr>
                    <w:framePr w:hSpace="180" w:wrap="around" w:vAnchor="text" w:hAnchor="text" w:xAlign="center" w:y="1"/>
                    <w:widowControl/>
                    <w:adjustRightInd w:val="0"/>
                    <w:snapToGrid w:val="0"/>
                    <w:suppressOverlap/>
                    <w:jc w:val="center"/>
                    <w:rPr>
                      <w:color w:val="000000" w:themeColor="text1"/>
                      <w:szCs w:val="21"/>
                    </w:rPr>
                  </w:pPr>
                </w:p>
              </w:tc>
              <w:tc>
                <w:tcPr>
                  <w:tcW w:w="920" w:type="pct"/>
                  <w:vMerge/>
                  <w:vAlign w:val="center"/>
                </w:tcPr>
                <w:p w14:paraId="11CEA1A5" w14:textId="6B1E2214" w:rsidR="00F83446" w:rsidRPr="00D36670" w:rsidRDefault="00F83446" w:rsidP="00F630DB">
                  <w:pPr>
                    <w:framePr w:hSpace="180" w:wrap="around" w:vAnchor="text" w:hAnchor="text" w:xAlign="center" w:y="1"/>
                    <w:adjustRightInd w:val="0"/>
                    <w:snapToGrid w:val="0"/>
                    <w:suppressOverlap/>
                    <w:jc w:val="center"/>
                    <w:rPr>
                      <w:color w:val="000000" w:themeColor="text1"/>
                      <w:szCs w:val="21"/>
                    </w:rPr>
                  </w:pPr>
                </w:p>
              </w:tc>
              <w:tc>
                <w:tcPr>
                  <w:tcW w:w="3367" w:type="pct"/>
                  <w:vAlign w:val="center"/>
                </w:tcPr>
                <w:p w14:paraId="3F1BF44F" w14:textId="4FEBF5B5" w:rsidR="00F83446" w:rsidRPr="00D36670" w:rsidRDefault="00F83446" w:rsidP="00F630DB">
                  <w:pPr>
                    <w:framePr w:hSpace="180" w:wrap="around" w:vAnchor="text" w:hAnchor="text" w:xAlign="center" w:y="1"/>
                    <w:adjustRightInd w:val="0"/>
                    <w:snapToGrid w:val="0"/>
                    <w:suppressOverlap/>
                    <w:rPr>
                      <w:color w:val="000000" w:themeColor="text1"/>
                      <w:szCs w:val="21"/>
                    </w:rPr>
                  </w:pPr>
                  <w:r w:rsidRPr="00D36670">
                    <w:rPr>
                      <w:rFonts w:hint="eastAsia"/>
                      <w:color w:val="000000" w:themeColor="text1"/>
                      <w:szCs w:val="21"/>
                    </w:rPr>
                    <w:t>一般工业固废：设置一般工业固废暂存仓，集中后收集交给有一般固体废物处理能力的单位处理</w:t>
                  </w:r>
                </w:p>
              </w:tc>
            </w:tr>
            <w:tr w:rsidR="00F83446" w:rsidRPr="00D36670" w14:paraId="0A277CA9" w14:textId="77777777" w:rsidTr="00354439">
              <w:trPr>
                <w:trHeight w:val="354"/>
                <w:jc w:val="center"/>
              </w:trPr>
              <w:tc>
                <w:tcPr>
                  <w:tcW w:w="713" w:type="pct"/>
                  <w:vMerge/>
                  <w:vAlign w:val="center"/>
                </w:tcPr>
                <w:p w14:paraId="6EAB5FF5" w14:textId="77777777" w:rsidR="00F83446" w:rsidRPr="00D36670" w:rsidRDefault="00F83446" w:rsidP="00F630DB">
                  <w:pPr>
                    <w:framePr w:hSpace="180" w:wrap="around" w:vAnchor="text" w:hAnchor="text" w:xAlign="center" w:y="1"/>
                    <w:widowControl/>
                    <w:adjustRightInd w:val="0"/>
                    <w:snapToGrid w:val="0"/>
                    <w:suppressOverlap/>
                    <w:jc w:val="center"/>
                    <w:rPr>
                      <w:color w:val="000000" w:themeColor="text1"/>
                      <w:szCs w:val="21"/>
                    </w:rPr>
                  </w:pPr>
                </w:p>
              </w:tc>
              <w:tc>
                <w:tcPr>
                  <w:tcW w:w="920" w:type="pct"/>
                  <w:vMerge/>
                  <w:vAlign w:val="center"/>
                </w:tcPr>
                <w:p w14:paraId="3F8D32DD" w14:textId="77777777" w:rsidR="00F83446" w:rsidRPr="00D36670" w:rsidRDefault="00F83446" w:rsidP="00F630DB">
                  <w:pPr>
                    <w:framePr w:hSpace="180" w:wrap="around" w:vAnchor="text" w:hAnchor="text" w:xAlign="center" w:y="1"/>
                    <w:adjustRightInd w:val="0"/>
                    <w:snapToGrid w:val="0"/>
                    <w:suppressOverlap/>
                    <w:jc w:val="center"/>
                    <w:rPr>
                      <w:color w:val="000000" w:themeColor="text1"/>
                      <w:szCs w:val="21"/>
                    </w:rPr>
                  </w:pPr>
                </w:p>
              </w:tc>
              <w:tc>
                <w:tcPr>
                  <w:tcW w:w="3367" w:type="pct"/>
                  <w:vAlign w:val="center"/>
                </w:tcPr>
                <w:p w14:paraId="26E521AD" w14:textId="06F066BE" w:rsidR="00F83446" w:rsidRPr="00D36670" w:rsidRDefault="00F83446" w:rsidP="00F630DB">
                  <w:pPr>
                    <w:framePr w:hSpace="180" w:wrap="around" w:vAnchor="text" w:hAnchor="text" w:xAlign="center" w:y="1"/>
                    <w:adjustRightInd w:val="0"/>
                    <w:snapToGrid w:val="0"/>
                    <w:suppressOverlap/>
                    <w:rPr>
                      <w:color w:val="000000" w:themeColor="text1"/>
                      <w:szCs w:val="21"/>
                    </w:rPr>
                  </w:pPr>
                  <w:r w:rsidRPr="00D36670">
                    <w:rPr>
                      <w:rFonts w:hint="eastAsia"/>
                      <w:color w:val="000000" w:themeColor="text1"/>
                      <w:szCs w:val="21"/>
                    </w:rPr>
                    <w:t>危险废物：设置</w:t>
                  </w:r>
                  <w:proofErr w:type="gramStart"/>
                  <w:r w:rsidRPr="00D36670">
                    <w:rPr>
                      <w:rFonts w:hint="eastAsia"/>
                      <w:color w:val="000000" w:themeColor="text1"/>
                      <w:szCs w:val="21"/>
                    </w:rPr>
                    <w:t>危废仓</w:t>
                  </w:r>
                  <w:proofErr w:type="gramEnd"/>
                  <w:r w:rsidRPr="00D36670">
                    <w:rPr>
                      <w:rFonts w:hint="eastAsia"/>
                      <w:color w:val="000000" w:themeColor="text1"/>
                      <w:szCs w:val="21"/>
                    </w:rPr>
                    <w:t>，收集后交由具有相关危险废物经营许可证的单位处理</w:t>
                  </w:r>
                </w:p>
              </w:tc>
            </w:tr>
          </w:tbl>
          <w:p w14:paraId="23FCEB63" w14:textId="4FA22C56" w:rsidR="00992D7B" w:rsidRPr="00D36670" w:rsidRDefault="00485681" w:rsidP="00CB3554">
            <w:pPr>
              <w:pStyle w:val="Aff3"/>
              <w:ind w:firstLine="482"/>
              <w:rPr>
                <w:b/>
                <w:color w:val="000000" w:themeColor="text1"/>
                <w:lang w:val="en-US"/>
              </w:rPr>
            </w:pPr>
            <w:r w:rsidRPr="00D36670">
              <w:rPr>
                <w:b/>
                <w:color w:val="000000" w:themeColor="text1"/>
              </w:rPr>
              <w:t>2</w:t>
            </w:r>
            <w:r w:rsidRPr="00D36670">
              <w:rPr>
                <w:rFonts w:hint="eastAsia"/>
                <w:b/>
                <w:color w:val="000000" w:themeColor="text1"/>
              </w:rPr>
              <w:t>、</w:t>
            </w:r>
            <w:r w:rsidRPr="00D36670">
              <w:rPr>
                <w:b/>
                <w:color w:val="000000" w:themeColor="text1"/>
                <w:lang w:val="en-US"/>
              </w:rPr>
              <w:t>主要产品及产能</w:t>
            </w:r>
          </w:p>
          <w:p w14:paraId="65B0CA96" w14:textId="1B8BCA9E" w:rsidR="008B7A1B" w:rsidRPr="00D36670" w:rsidRDefault="008B7A1B" w:rsidP="008B7A1B">
            <w:pPr>
              <w:pStyle w:val="aff5"/>
              <w:rPr>
                <w:color w:val="000000" w:themeColor="text1"/>
              </w:rPr>
            </w:pPr>
            <w:r w:rsidRPr="00D36670">
              <w:rPr>
                <w:rFonts w:hint="eastAsia"/>
                <w:color w:val="000000" w:themeColor="text1"/>
              </w:rPr>
              <w:t>主要产品产能情况</w:t>
            </w:r>
          </w:p>
          <w:tbl>
            <w:tblPr>
              <w:tblW w:w="47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2"/>
              <w:gridCol w:w="3961"/>
              <w:gridCol w:w="2868"/>
            </w:tblGrid>
            <w:tr w:rsidR="00354439" w:rsidRPr="00D36670" w14:paraId="0162B2C6" w14:textId="5B1FD451" w:rsidTr="00354439">
              <w:trPr>
                <w:trHeight w:val="300"/>
                <w:jc w:val="center"/>
              </w:trPr>
              <w:tc>
                <w:tcPr>
                  <w:tcW w:w="695" w:type="pct"/>
                  <w:vAlign w:val="center"/>
                </w:tcPr>
                <w:p w14:paraId="1D34576C" w14:textId="77777777" w:rsidR="00354439" w:rsidRPr="00D36670" w:rsidRDefault="00354439" w:rsidP="00F630DB">
                  <w:pPr>
                    <w:framePr w:hSpace="180" w:wrap="around" w:vAnchor="text" w:hAnchor="text" w:xAlign="center" w:y="1"/>
                    <w:suppressOverlap/>
                    <w:jc w:val="center"/>
                    <w:rPr>
                      <w:b/>
                      <w:bCs/>
                      <w:color w:val="000000" w:themeColor="text1"/>
                      <w:szCs w:val="21"/>
                    </w:rPr>
                  </w:pPr>
                  <w:r w:rsidRPr="00D36670">
                    <w:rPr>
                      <w:b/>
                      <w:bCs/>
                      <w:color w:val="000000" w:themeColor="text1"/>
                      <w:szCs w:val="21"/>
                    </w:rPr>
                    <w:t>序号</w:t>
                  </w:r>
                </w:p>
              </w:tc>
              <w:tc>
                <w:tcPr>
                  <w:tcW w:w="2497" w:type="pct"/>
                  <w:vAlign w:val="center"/>
                </w:tcPr>
                <w:p w14:paraId="7C0A7F5B" w14:textId="77777777" w:rsidR="00354439" w:rsidRPr="00D36670" w:rsidRDefault="00354439" w:rsidP="00F630DB">
                  <w:pPr>
                    <w:framePr w:hSpace="180" w:wrap="around" w:vAnchor="text" w:hAnchor="text" w:xAlign="center" w:y="1"/>
                    <w:suppressOverlap/>
                    <w:jc w:val="center"/>
                    <w:rPr>
                      <w:b/>
                      <w:bCs/>
                      <w:color w:val="000000" w:themeColor="text1"/>
                      <w:szCs w:val="21"/>
                    </w:rPr>
                  </w:pPr>
                  <w:r w:rsidRPr="00D36670">
                    <w:rPr>
                      <w:b/>
                      <w:bCs/>
                      <w:color w:val="000000" w:themeColor="text1"/>
                      <w:szCs w:val="21"/>
                    </w:rPr>
                    <w:t>名称</w:t>
                  </w:r>
                </w:p>
              </w:tc>
              <w:tc>
                <w:tcPr>
                  <w:tcW w:w="1808" w:type="pct"/>
                  <w:vAlign w:val="center"/>
                </w:tcPr>
                <w:p w14:paraId="39C4C972" w14:textId="31A7E8D1" w:rsidR="00354439" w:rsidRPr="00D36670" w:rsidRDefault="00354439" w:rsidP="00F630DB">
                  <w:pPr>
                    <w:framePr w:hSpace="180" w:wrap="around" w:vAnchor="text" w:hAnchor="text" w:xAlign="center" w:y="1"/>
                    <w:suppressOverlap/>
                    <w:jc w:val="center"/>
                    <w:rPr>
                      <w:b/>
                      <w:bCs/>
                      <w:color w:val="000000" w:themeColor="text1"/>
                      <w:szCs w:val="21"/>
                    </w:rPr>
                  </w:pPr>
                  <w:r w:rsidRPr="00D36670">
                    <w:rPr>
                      <w:b/>
                      <w:bCs/>
                      <w:color w:val="000000" w:themeColor="text1"/>
                      <w:szCs w:val="21"/>
                    </w:rPr>
                    <w:t>年产量</w:t>
                  </w:r>
                </w:p>
              </w:tc>
            </w:tr>
            <w:tr w:rsidR="00354439" w:rsidRPr="00D36670" w14:paraId="087D137D" w14:textId="64A9CC4A" w:rsidTr="00971302">
              <w:trPr>
                <w:trHeight w:val="75"/>
                <w:jc w:val="center"/>
              </w:trPr>
              <w:tc>
                <w:tcPr>
                  <w:tcW w:w="695" w:type="pct"/>
                  <w:vAlign w:val="center"/>
                </w:tcPr>
                <w:p w14:paraId="4270F879" w14:textId="77777777" w:rsidR="00354439" w:rsidRPr="00D36670" w:rsidRDefault="00354439" w:rsidP="00F630DB">
                  <w:pPr>
                    <w:pStyle w:val="aff7"/>
                    <w:framePr w:hSpace="180" w:wrap="around" w:vAnchor="text" w:hAnchor="text" w:xAlign="center" w:y="1"/>
                    <w:numPr>
                      <w:ilvl w:val="0"/>
                      <w:numId w:val="9"/>
                    </w:numPr>
                    <w:ind w:left="0" w:firstLineChars="0" w:firstLine="0"/>
                    <w:suppressOverlap/>
                    <w:jc w:val="center"/>
                    <w:rPr>
                      <w:color w:val="000000" w:themeColor="text1"/>
                      <w:szCs w:val="21"/>
                    </w:rPr>
                  </w:pPr>
                </w:p>
              </w:tc>
              <w:tc>
                <w:tcPr>
                  <w:tcW w:w="2497" w:type="pct"/>
                  <w:vAlign w:val="center"/>
                </w:tcPr>
                <w:p w14:paraId="02F909B0" w14:textId="47B9CF70" w:rsidR="00354439" w:rsidRPr="00D36670" w:rsidRDefault="00354439" w:rsidP="00F630DB">
                  <w:pPr>
                    <w:framePr w:hSpace="180" w:wrap="around" w:vAnchor="text" w:hAnchor="text" w:xAlign="center" w:y="1"/>
                    <w:suppressOverlap/>
                    <w:jc w:val="center"/>
                    <w:rPr>
                      <w:color w:val="000000" w:themeColor="text1"/>
                      <w:szCs w:val="21"/>
                    </w:rPr>
                  </w:pPr>
                  <w:r w:rsidRPr="00D36670">
                    <w:rPr>
                      <w:rFonts w:hint="eastAsia"/>
                      <w:color w:val="000000" w:themeColor="text1"/>
                      <w:szCs w:val="21"/>
                    </w:rPr>
                    <w:t>展示柜</w:t>
                  </w:r>
                </w:p>
              </w:tc>
              <w:tc>
                <w:tcPr>
                  <w:tcW w:w="1808" w:type="pct"/>
                  <w:vAlign w:val="center"/>
                </w:tcPr>
                <w:p w14:paraId="26F547B5" w14:textId="2589F042" w:rsidR="00354439" w:rsidRPr="00D36670" w:rsidRDefault="00CC49B9" w:rsidP="00F630DB">
                  <w:pPr>
                    <w:framePr w:hSpace="180" w:wrap="around" w:vAnchor="text" w:hAnchor="text" w:xAlign="center" w:y="1"/>
                    <w:suppressOverlap/>
                    <w:jc w:val="center"/>
                    <w:rPr>
                      <w:color w:val="000000" w:themeColor="text1"/>
                      <w:szCs w:val="21"/>
                    </w:rPr>
                  </w:pPr>
                  <w:r w:rsidRPr="00D36670">
                    <w:rPr>
                      <w:color w:val="000000" w:themeColor="text1"/>
                      <w:szCs w:val="21"/>
                    </w:rPr>
                    <w:t>4.41</w:t>
                  </w:r>
                  <w:r w:rsidR="00354439" w:rsidRPr="00D36670">
                    <w:rPr>
                      <w:color w:val="000000" w:themeColor="text1"/>
                      <w:szCs w:val="21"/>
                    </w:rPr>
                    <w:t>万套</w:t>
                  </w:r>
                </w:p>
              </w:tc>
            </w:tr>
          </w:tbl>
          <w:p w14:paraId="3C0A34EB" w14:textId="2552D9A3" w:rsidR="00354439" w:rsidRPr="00D36670" w:rsidRDefault="00354439" w:rsidP="00354439">
            <w:pPr>
              <w:pStyle w:val="Aff3"/>
              <w:ind w:firstLine="440"/>
              <w:jc w:val="left"/>
              <w:rPr>
                <w:color w:val="000000" w:themeColor="text1"/>
                <w:sz w:val="22"/>
              </w:rPr>
            </w:pPr>
            <w:r w:rsidRPr="00D36670">
              <w:rPr>
                <w:rFonts w:hint="eastAsia"/>
                <w:color w:val="000000" w:themeColor="text1"/>
                <w:sz w:val="22"/>
              </w:rPr>
              <w:t>注：</w:t>
            </w:r>
            <w:r w:rsidR="00971302" w:rsidRPr="00D36670">
              <w:rPr>
                <w:color w:val="000000" w:themeColor="text1"/>
                <w:sz w:val="22"/>
              </w:rPr>
              <w:t>展示</w:t>
            </w:r>
            <w:proofErr w:type="gramStart"/>
            <w:r w:rsidR="00971302" w:rsidRPr="00D36670">
              <w:rPr>
                <w:color w:val="000000" w:themeColor="text1"/>
                <w:sz w:val="22"/>
              </w:rPr>
              <w:t>柜平均</w:t>
            </w:r>
            <w:proofErr w:type="gramEnd"/>
            <w:r w:rsidR="00971302" w:rsidRPr="00D36670">
              <w:rPr>
                <w:color w:val="000000" w:themeColor="text1"/>
                <w:sz w:val="22"/>
              </w:rPr>
              <w:t>需要</w:t>
            </w:r>
            <w:r w:rsidR="0073058B" w:rsidRPr="00D36670">
              <w:rPr>
                <w:color w:val="000000" w:themeColor="text1"/>
                <w:sz w:val="22"/>
              </w:rPr>
              <w:t>4</w:t>
            </w:r>
            <w:r w:rsidR="00971302" w:rsidRPr="00D36670">
              <w:rPr>
                <w:rFonts w:hint="eastAsia"/>
                <w:color w:val="000000" w:themeColor="text1"/>
                <w:sz w:val="22"/>
              </w:rPr>
              <w:t>个支架及</w:t>
            </w:r>
            <w:r w:rsidR="0073058B" w:rsidRPr="00D36670">
              <w:rPr>
                <w:color w:val="000000" w:themeColor="text1"/>
                <w:sz w:val="22"/>
              </w:rPr>
              <w:t>4</w:t>
            </w:r>
            <w:r w:rsidR="0065347B" w:rsidRPr="00D36670">
              <w:rPr>
                <w:rFonts w:hint="eastAsia"/>
                <w:color w:val="000000" w:themeColor="text1"/>
                <w:sz w:val="22"/>
              </w:rPr>
              <w:t>个面板组</w:t>
            </w:r>
            <w:r w:rsidR="0065347B" w:rsidRPr="00D36670">
              <w:rPr>
                <w:color w:val="000000" w:themeColor="text1"/>
                <w:sz w:val="22"/>
              </w:rPr>
              <w:t>合</w:t>
            </w:r>
            <w:r w:rsidR="00971302" w:rsidRPr="00D36670">
              <w:rPr>
                <w:rFonts w:hint="eastAsia"/>
                <w:color w:val="000000" w:themeColor="text1"/>
                <w:sz w:val="22"/>
              </w:rPr>
              <w:t>。</w:t>
            </w:r>
          </w:p>
          <w:p w14:paraId="65FD553D" w14:textId="1D74B389" w:rsidR="00992D7B" w:rsidRPr="00D36670" w:rsidRDefault="00485681" w:rsidP="00CB3554">
            <w:pPr>
              <w:pStyle w:val="Aff3"/>
              <w:ind w:firstLine="482"/>
              <w:rPr>
                <w:color w:val="000000" w:themeColor="text1"/>
              </w:rPr>
            </w:pPr>
            <w:r w:rsidRPr="00D36670">
              <w:rPr>
                <w:b/>
                <w:color w:val="000000" w:themeColor="text1"/>
              </w:rPr>
              <w:t>3</w:t>
            </w:r>
            <w:r w:rsidRPr="00D36670">
              <w:rPr>
                <w:rFonts w:hint="eastAsia"/>
                <w:b/>
                <w:color w:val="000000" w:themeColor="text1"/>
              </w:rPr>
              <w:t>、主要原辅材料及</w:t>
            </w:r>
            <w:r w:rsidRPr="00D36670">
              <w:rPr>
                <w:b/>
                <w:color w:val="000000" w:themeColor="text1"/>
              </w:rPr>
              <w:t>用量</w:t>
            </w:r>
          </w:p>
          <w:p w14:paraId="1C5C619B" w14:textId="21185B46" w:rsidR="009534B5" w:rsidRPr="00D36670" w:rsidRDefault="009534B5" w:rsidP="009534B5">
            <w:pPr>
              <w:pStyle w:val="8"/>
              <w:rPr>
                <w:color w:val="000000" w:themeColor="text1"/>
              </w:rPr>
            </w:pPr>
            <w:r w:rsidRPr="00D36670">
              <w:rPr>
                <w:rFonts w:hint="eastAsia"/>
                <w:color w:val="000000" w:themeColor="text1"/>
              </w:rPr>
              <w:t>主要原辅材料消耗一览表</w:t>
            </w:r>
          </w:p>
          <w:tbl>
            <w:tblPr>
              <w:tblW w:w="8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642"/>
              <w:gridCol w:w="1161"/>
              <w:gridCol w:w="1416"/>
              <w:gridCol w:w="1130"/>
              <w:gridCol w:w="1404"/>
              <w:gridCol w:w="1000"/>
            </w:tblGrid>
            <w:tr w:rsidR="00581F66" w:rsidRPr="00D36670" w14:paraId="01B467F5" w14:textId="55D5D870" w:rsidTr="001E4842">
              <w:trPr>
                <w:trHeight w:val="211"/>
              </w:trPr>
              <w:tc>
                <w:tcPr>
                  <w:tcW w:w="1007" w:type="pct"/>
                  <w:vAlign w:val="center"/>
                </w:tcPr>
                <w:p w14:paraId="38BD9DFF" w14:textId="77777777" w:rsidR="00581F66" w:rsidRPr="00D36670" w:rsidRDefault="00581F66" w:rsidP="00F630DB">
                  <w:pPr>
                    <w:pStyle w:val="aff"/>
                    <w:framePr w:hSpace="180" w:wrap="around" w:vAnchor="text" w:hAnchor="text" w:xAlign="center" w:y="1"/>
                    <w:suppressOverlap/>
                    <w:rPr>
                      <w:color w:val="000000" w:themeColor="text1"/>
                    </w:rPr>
                  </w:pPr>
                  <w:r w:rsidRPr="00D36670">
                    <w:rPr>
                      <w:rFonts w:hint="eastAsia"/>
                      <w:color w:val="000000" w:themeColor="text1"/>
                    </w:rPr>
                    <w:t>名称</w:t>
                  </w:r>
                </w:p>
              </w:tc>
              <w:tc>
                <w:tcPr>
                  <w:tcW w:w="382" w:type="pct"/>
                  <w:vAlign w:val="center"/>
                </w:tcPr>
                <w:p w14:paraId="5D6317FA" w14:textId="77777777" w:rsidR="00581F66" w:rsidRPr="00D36670" w:rsidRDefault="00581F66" w:rsidP="00F630DB">
                  <w:pPr>
                    <w:pStyle w:val="aff"/>
                    <w:framePr w:hSpace="180" w:wrap="around" w:vAnchor="text" w:hAnchor="text" w:xAlign="center" w:y="1"/>
                    <w:suppressOverlap/>
                    <w:rPr>
                      <w:color w:val="000000" w:themeColor="text1"/>
                    </w:rPr>
                  </w:pPr>
                  <w:r w:rsidRPr="00D36670">
                    <w:rPr>
                      <w:rFonts w:hint="eastAsia"/>
                      <w:color w:val="000000" w:themeColor="text1"/>
                    </w:rPr>
                    <w:t>物态</w:t>
                  </w:r>
                </w:p>
              </w:tc>
              <w:tc>
                <w:tcPr>
                  <w:tcW w:w="673" w:type="pct"/>
                  <w:vAlign w:val="center"/>
                </w:tcPr>
                <w:p w14:paraId="3D9BB194" w14:textId="330B3C0B" w:rsidR="00581F66" w:rsidRPr="00D36670" w:rsidRDefault="00581F66" w:rsidP="00F630DB">
                  <w:pPr>
                    <w:pStyle w:val="aff"/>
                    <w:framePr w:hSpace="180" w:wrap="around" w:vAnchor="text" w:hAnchor="text" w:xAlign="center" w:y="1"/>
                    <w:suppressOverlap/>
                    <w:rPr>
                      <w:color w:val="000000" w:themeColor="text1"/>
                    </w:rPr>
                  </w:pPr>
                  <w:r w:rsidRPr="00D36670">
                    <w:rPr>
                      <w:rFonts w:hint="eastAsia"/>
                      <w:color w:val="000000" w:themeColor="text1"/>
                    </w:rPr>
                    <w:t>年用量</w:t>
                  </w:r>
                </w:p>
              </w:tc>
              <w:tc>
                <w:tcPr>
                  <w:tcW w:w="840" w:type="pct"/>
                  <w:vAlign w:val="center"/>
                </w:tcPr>
                <w:p w14:paraId="18F859DA" w14:textId="2F8CB486" w:rsidR="00581F66" w:rsidRPr="00D36670" w:rsidRDefault="00581F66" w:rsidP="00F630DB">
                  <w:pPr>
                    <w:pStyle w:val="aff"/>
                    <w:framePr w:hSpace="180" w:wrap="around" w:vAnchor="text" w:hAnchor="text" w:xAlign="center" w:y="1"/>
                    <w:suppressOverlap/>
                    <w:rPr>
                      <w:color w:val="000000" w:themeColor="text1"/>
                    </w:rPr>
                  </w:pPr>
                  <w:r w:rsidRPr="00D36670">
                    <w:rPr>
                      <w:rFonts w:hint="eastAsia"/>
                      <w:color w:val="000000" w:themeColor="text1"/>
                    </w:rPr>
                    <w:t>最大储存量</w:t>
                  </w:r>
                </w:p>
              </w:tc>
              <w:tc>
                <w:tcPr>
                  <w:tcW w:w="671" w:type="pct"/>
                  <w:vAlign w:val="center"/>
                </w:tcPr>
                <w:p w14:paraId="0A9BC6EE" w14:textId="77777777" w:rsidR="00581F66" w:rsidRPr="00D36670" w:rsidRDefault="00581F66" w:rsidP="00F630DB">
                  <w:pPr>
                    <w:pStyle w:val="aff"/>
                    <w:framePr w:hSpace="180" w:wrap="around" w:vAnchor="text" w:hAnchor="text" w:xAlign="center" w:y="1"/>
                    <w:suppressOverlap/>
                    <w:rPr>
                      <w:color w:val="000000" w:themeColor="text1"/>
                    </w:rPr>
                  </w:pPr>
                  <w:r w:rsidRPr="00D36670">
                    <w:rPr>
                      <w:rFonts w:hint="eastAsia"/>
                      <w:color w:val="000000" w:themeColor="text1"/>
                    </w:rPr>
                    <w:t>包装方式</w:t>
                  </w:r>
                </w:p>
              </w:tc>
              <w:tc>
                <w:tcPr>
                  <w:tcW w:w="833" w:type="pct"/>
                  <w:vAlign w:val="center"/>
                </w:tcPr>
                <w:p w14:paraId="4EFD7F76" w14:textId="288957A0" w:rsidR="00581F66" w:rsidRPr="00D36670" w:rsidRDefault="00581F66" w:rsidP="00F630DB">
                  <w:pPr>
                    <w:pStyle w:val="aff"/>
                    <w:framePr w:hSpace="180" w:wrap="around" w:vAnchor="text" w:hAnchor="text" w:xAlign="center" w:y="1"/>
                    <w:suppressOverlap/>
                    <w:rPr>
                      <w:color w:val="000000" w:themeColor="text1"/>
                    </w:rPr>
                  </w:pPr>
                  <w:r w:rsidRPr="00D36670">
                    <w:rPr>
                      <w:rFonts w:hint="eastAsia"/>
                      <w:color w:val="000000" w:themeColor="text1"/>
                    </w:rPr>
                    <w:t>是否属于风险物质</w:t>
                  </w:r>
                </w:p>
              </w:tc>
              <w:tc>
                <w:tcPr>
                  <w:tcW w:w="594" w:type="pct"/>
                  <w:vAlign w:val="center"/>
                </w:tcPr>
                <w:p w14:paraId="07DD1A4E" w14:textId="2A343C1D" w:rsidR="00581F66" w:rsidRPr="00D36670" w:rsidRDefault="00581F66" w:rsidP="00F630DB">
                  <w:pPr>
                    <w:pStyle w:val="aff"/>
                    <w:framePr w:hSpace="180" w:wrap="around" w:vAnchor="text" w:hAnchor="text" w:xAlign="center" w:y="1"/>
                    <w:suppressOverlap/>
                    <w:rPr>
                      <w:color w:val="000000" w:themeColor="text1"/>
                    </w:rPr>
                  </w:pPr>
                  <w:r w:rsidRPr="00D36670">
                    <w:rPr>
                      <w:rFonts w:hint="eastAsia"/>
                      <w:color w:val="000000" w:themeColor="text1"/>
                    </w:rPr>
                    <w:t>所在工序</w:t>
                  </w:r>
                </w:p>
              </w:tc>
            </w:tr>
            <w:tr w:rsidR="005D5E73" w:rsidRPr="00D36670" w14:paraId="171B8EE6" w14:textId="4846DF1A" w:rsidTr="001E4842">
              <w:trPr>
                <w:trHeight w:val="211"/>
              </w:trPr>
              <w:tc>
                <w:tcPr>
                  <w:tcW w:w="1007" w:type="pct"/>
                  <w:vAlign w:val="center"/>
                </w:tcPr>
                <w:p w14:paraId="0104C633" w14:textId="07C91841" w:rsidR="005D5E73" w:rsidRPr="00D36670" w:rsidRDefault="005D5E73" w:rsidP="00F630DB">
                  <w:pPr>
                    <w:pStyle w:val="aff"/>
                    <w:framePr w:hSpace="180" w:wrap="around" w:vAnchor="text" w:hAnchor="text" w:xAlign="center" w:y="1"/>
                    <w:suppressOverlap/>
                    <w:rPr>
                      <w:color w:val="000000" w:themeColor="text1"/>
                    </w:rPr>
                  </w:pPr>
                  <w:r w:rsidRPr="00D36670">
                    <w:rPr>
                      <w:color w:val="000000" w:themeColor="text1"/>
                    </w:rPr>
                    <w:t>展示柜</w:t>
                  </w:r>
                  <w:r w:rsidR="006B7A46" w:rsidRPr="00D36670">
                    <w:rPr>
                      <w:color w:val="000000" w:themeColor="text1"/>
                    </w:rPr>
                    <w:t>面板</w:t>
                  </w:r>
                </w:p>
              </w:tc>
              <w:tc>
                <w:tcPr>
                  <w:tcW w:w="382" w:type="pct"/>
                  <w:vAlign w:val="center"/>
                </w:tcPr>
                <w:p w14:paraId="2F343BBE" w14:textId="6DABF5AB" w:rsidR="005D5E73" w:rsidRPr="00D36670" w:rsidRDefault="005D5E73" w:rsidP="00F630DB">
                  <w:pPr>
                    <w:pStyle w:val="aff"/>
                    <w:framePr w:hSpace="180" w:wrap="around" w:vAnchor="text" w:hAnchor="text" w:xAlign="center" w:y="1"/>
                    <w:suppressOverlap/>
                    <w:rPr>
                      <w:color w:val="000000" w:themeColor="text1"/>
                    </w:rPr>
                  </w:pPr>
                  <w:r w:rsidRPr="00D36670">
                    <w:rPr>
                      <w:color w:val="000000" w:themeColor="text1"/>
                    </w:rPr>
                    <w:t>固态</w:t>
                  </w:r>
                </w:p>
              </w:tc>
              <w:tc>
                <w:tcPr>
                  <w:tcW w:w="673" w:type="pct"/>
                  <w:noWrap/>
                  <w:vAlign w:val="center"/>
                </w:tcPr>
                <w:p w14:paraId="01E4AEC1" w14:textId="3B15BA2A" w:rsidR="005D5E73" w:rsidRPr="00D36670" w:rsidRDefault="008024C0" w:rsidP="00F630DB">
                  <w:pPr>
                    <w:pStyle w:val="aff"/>
                    <w:framePr w:hSpace="180" w:wrap="around" w:vAnchor="text" w:hAnchor="text" w:xAlign="center" w:y="1"/>
                    <w:suppressOverlap/>
                    <w:rPr>
                      <w:color w:val="000000" w:themeColor="text1"/>
                    </w:rPr>
                  </w:pPr>
                  <w:r w:rsidRPr="00D36670">
                    <w:rPr>
                      <w:bCs/>
                      <w:color w:val="000000" w:themeColor="text1"/>
                    </w:rPr>
                    <w:t>17.64</w:t>
                  </w:r>
                  <w:r w:rsidR="005D5E73" w:rsidRPr="00D36670">
                    <w:rPr>
                      <w:color w:val="000000" w:themeColor="text1"/>
                    </w:rPr>
                    <w:t>万</w:t>
                  </w:r>
                  <w:r w:rsidR="00971302" w:rsidRPr="00D36670">
                    <w:rPr>
                      <w:color w:val="000000" w:themeColor="text1"/>
                    </w:rPr>
                    <w:t>件</w:t>
                  </w:r>
                </w:p>
              </w:tc>
              <w:tc>
                <w:tcPr>
                  <w:tcW w:w="840" w:type="pct"/>
                  <w:vAlign w:val="center"/>
                </w:tcPr>
                <w:p w14:paraId="3D10D46E" w14:textId="0B4D7760" w:rsidR="005D5E73" w:rsidRPr="00D36670" w:rsidRDefault="005D5E73" w:rsidP="00F630DB">
                  <w:pPr>
                    <w:pStyle w:val="aff"/>
                    <w:framePr w:hSpace="180" w:wrap="around" w:vAnchor="text" w:hAnchor="text" w:xAlign="center" w:y="1"/>
                    <w:suppressOverlap/>
                    <w:rPr>
                      <w:color w:val="000000" w:themeColor="text1"/>
                    </w:rPr>
                  </w:pPr>
                  <w:r w:rsidRPr="00D36670">
                    <w:rPr>
                      <w:color w:val="000000" w:themeColor="text1"/>
                    </w:rPr>
                    <w:t>0.5</w:t>
                  </w:r>
                  <w:r w:rsidRPr="00D36670">
                    <w:rPr>
                      <w:color w:val="000000" w:themeColor="text1"/>
                    </w:rPr>
                    <w:t>万</w:t>
                  </w:r>
                  <w:r w:rsidR="00971302" w:rsidRPr="00D36670">
                    <w:rPr>
                      <w:color w:val="000000" w:themeColor="text1"/>
                    </w:rPr>
                    <w:t>件</w:t>
                  </w:r>
                </w:p>
              </w:tc>
              <w:tc>
                <w:tcPr>
                  <w:tcW w:w="671" w:type="pct"/>
                  <w:vAlign w:val="center"/>
                </w:tcPr>
                <w:p w14:paraId="49B24589" w14:textId="77567920" w:rsidR="005D5E73" w:rsidRPr="00D36670" w:rsidRDefault="005D5E73"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833" w:type="pct"/>
                  <w:vAlign w:val="center"/>
                </w:tcPr>
                <w:p w14:paraId="6AC50A37" w14:textId="6CCD0E88" w:rsidR="005D5E73" w:rsidRPr="00D36670" w:rsidRDefault="005D5E73" w:rsidP="00F630DB">
                  <w:pPr>
                    <w:pStyle w:val="aff"/>
                    <w:framePr w:hSpace="180" w:wrap="around" w:vAnchor="text" w:hAnchor="text" w:xAlign="center" w:y="1"/>
                    <w:suppressOverlap/>
                    <w:rPr>
                      <w:color w:val="000000" w:themeColor="text1"/>
                    </w:rPr>
                  </w:pPr>
                  <w:r w:rsidRPr="00D36670">
                    <w:rPr>
                      <w:color w:val="000000" w:themeColor="text1"/>
                    </w:rPr>
                    <w:t>否</w:t>
                  </w:r>
                </w:p>
              </w:tc>
              <w:tc>
                <w:tcPr>
                  <w:tcW w:w="594" w:type="pct"/>
                  <w:vMerge w:val="restart"/>
                  <w:vAlign w:val="center"/>
                </w:tcPr>
                <w:p w14:paraId="61E9CE32" w14:textId="30F2F589" w:rsidR="005D5E73" w:rsidRPr="00D36670" w:rsidRDefault="005D5E73" w:rsidP="00F630DB">
                  <w:pPr>
                    <w:pStyle w:val="aff"/>
                    <w:framePr w:hSpace="180" w:wrap="around" w:vAnchor="text" w:hAnchor="text" w:xAlign="center" w:y="1"/>
                    <w:suppressOverlap/>
                    <w:rPr>
                      <w:color w:val="000000" w:themeColor="text1"/>
                    </w:rPr>
                  </w:pPr>
                  <w:r w:rsidRPr="00D36670">
                    <w:rPr>
                      <w:rFonts w:hint="eastAsia"/>
                      <w:color w:val="000000" w:themeColor="text1"/>
                    </w:rPr>
                    <w:t>原材料</w:t>
                  </w:r>
                </w:p>
              </w:tc>
            </w:tr>
            <w:tr w:rsidR="00971302" w:rsidRPr="00D36670" w14:paraId="6078AFFA" w14:textId="77777777" w:rsidTr="001E4842">
              <w:trPr>
                <w:trHeight w:val="211"/>
              </w:trPr>
              <w:tc>
                <w:tcPr>
                  <w:tcW w:w="1007" w:type="pct"/>
                  <w:vAlign w:val="center"/>
                </w:tcPr>
                <w:p w14:paraId="701A4D1A" w14:textId="0CB4B02C"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展示柜支架</w:t>
                  </w:r>
                </w:p>
              </w:tc>
              <w:tc>
                <w:tcPr>
                  <w:tcW w:w="382" w:type="pct"/>
                  <w:vAlign w:val="center"/>
                </w:tcPr>
                <w:p w14:paraId="3C0CC2C6" w14:textId="39C0B7A5"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固态</w:t>
                  </w:r>
                </w:p>
              </w:tc>
              <w:tc>
                <w:tcPr>
                  <w:tcW w:w="673" w:type="pct"/>
                  <w:noWrap/>
                  <w:vAlign w:val="center"/>
                </w:tcPr>
                <w:p w14:paraId="50990829" w14:textId="7A96C643" w:rsidR="00971302" w:rsidRPr="00D36670" w:rsidRDefault="008024C0" w:rsidP="00F630DB">
                  <w:pPr>
                    <w:pStyle w:val="aff"/>
                    <w:framePr w:hSpace="180" w:wrap="around" w:vAnchor="text" w:hAnchor="text" w:xAlign="center" w:y="1"/>
                    <w:suppressOverlap/>
                    <w:rPr>
                      <w:color w:val="000000" w:themeColor="text1"/>
                    </w:rPr>
                  </w:pPr>
                  <w:r w:rsidRPr="00D36670">
                    <w:rPr>
                      <w:bCs/>
                      <w:color w:val="000000" w:themeColor="text1"/>
                    </w:rPr>
                    <w:t>17.64</w:t>
                  </w:r>
                  <w:r w:rsidR="00971302" w:rsidRPr="00D36670">
                    <w:rPr>
                      <w:color w:val="000000" w:themeColor="text1"/>
                    </w:rPr>
                    <w:t>万件</w:t>
                  </w:r>
                </w:p>
              </w:tc>
              <w:tc>
                <w:tcPr>
                  <w:tcW w:w="840" w:type="pct"/>
                  <w:vAlign w:val="center"/>
                </w:tcPr>
                <w:p w14:paraId="19DAEBC2" w14:textId="6B2B455E" w:rsidR="00971302" w:rsidRPr="00D36670" w:rsidRDefault="00971302" w:rsidP="00F630DB">
                  <w:pPr>
                    <w:pStyle w:val="aff"/>
                    <w:framePr w:hSpace="180" w:wrap="around" w:vAnchor="text" w:hAnchor="text" w:xAlign="center" w:y="1"/>
                    <w:suppressOverlap/>
                    <w:rPr>
                      <w:color w:val="000000" w:themeColor="text1"/>
                    </w:rPr>
                  </w:pPr>
                  <w:r w:rsidRPr="00D36670">
                    <w:rPr>
                      <w:rFonts w:hint="eastAsia"/>
                      <w:color w:val="000000" w:themeColor="text1"/>
                    </w:rPr>
                    <w:t>0.</w:t>
                  </w:r>
                  <w:r w:rsidRPr="00D36670">
                    <w:rPr>
                      <w:color w:val="000000" w:themeColor="text1"/>
                    </w:rPr>
                    <w:t>5</w:t>
                  </w:r>
                  <w:r w:rsidRPr="00D36670">
                    <w:rPr>
                      <w:color w:val="000000" w:themeColor="text1"/>
                    </w:rPr>
                    <w:t>万件</w:t>
                  </w:r>
                </w:p>
              </w:tc>
              <w:tc>
                <w:tcPr>
                  <w:tcW w:w="671" w:type="pct"/>
                  <w:vAlign w:val="center"/>
                </w:tcPr>
                <w:p w14:paraId="7E93234D" w14:textId="0540F8EC" w:rsidR="00971302" w:rsidRPr="00D36670" w:rsidRDefault="008024C0"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833" w:type="pct"/>
                  <w:vAlign w:val="center"/>
                </w:tcPr>
                <w:p w14:paraId="6DBE3928" w14:textId="4B64867F" w:rsidR="00971302" w:rsidRPr="00D36670" w:rsidRDefault="006F68DF" w:rsidP="00F630DB">
                  <w:pPr>
                    <w:pStyle w:val="aff"/>
                    <w:framePr w:hSpace="180" w:wrap="around" w:vAnchor="text" w:hAnchor="text" w:xAlign="center" w:y="1"/>
                    <w:suppressOverlap/>
                    <w:rPr>
                      <w:color w:val="000000" w:themeColor="text1"/>
                    </w:rPr>
                  </w:pPr>
                  <w:r w:rsidRPr="00D36670">
                    <w:rPr>
                      <w:color w:val="000000" w:themeColor="text1"/>
                    </w:rPr>
                    <w:t>否</w:t>
                  </w:r>
                </w:p>
              </w:tc>
              <w:tc>
                <w:tcPr>
                  <w:tcW w:w="594" w:type="pct"/>
                  <w:vMerge/>
                  <w:vAlign w:val="center"/>
                </w:tcPr>
                <w:p w14:paraId="35A39ADC" w14:textId="77777777" w:rsidR="00971302" w:rsidRPr="00D36670" w:rsidRDefault="00971302" w:rsidP="00F630DB">
                  <w:pPr>
                    <w:pStyle w:val="aff"/>
                    <w:framePr w:hSpace="180" w:wrap="around" w:vAnchor="text" w:hAnchor="text" w:xAlign="center" w:y="1"/>
                    <w:suppressOverlap/>
                    <w:rPr>
                      <w:color w:val="000000" w:themeColor="text1"/>
                    </w:rPr>
                  </w:pPr>
                </w:p>
              </w:tc>
            </w:tr>
            <w:tr w:rsidR="00971302" w:rsidRPr="00D36670" w14:paraId="219BDB4C" w14:textId="619847A0" w:rsidTr="001E4842">
              <w:trPr>
                <w:trHeight w:val="211"/>
              </w:trPr>
              <w:tc>
                <w:tcPr>
                  <w:tcW w:w="1007" w:type="pct"/>
                  <w:vAlign w:val="center"/>
                </w:tcPr>
                <w:p w14:paraId="1745CC33" w14:textId="76B508CA" w:rsidR="00971302" w:rsidRPr="00D36670" w:rsidRDefault="00971302" w:rsidP="00F630DB">
                  <w:pPr>
                    <w:pStyle w:val="aff"/>
                    <w:framePr w:hSpace="180" w:wrap="around" w:vAnchor="text" w:hAnchor="text" w:xAlign="center" w:y="1"/>
                    <w:suppressOverlap/>
                    <w:rPr>
                      <w:color w:val="000000" w:themeColor="text1"/>
                    </w:rPr>
                  </w:pPr>
                  <w:r w:rsidRPr="00D36670">
                    <w:rPr>
                      <w:rFonts w:hint="eastAsia"/>
                      <w:color w:val="000000" w:themeColor="text1"/>
                    </w:rPr>
                    <w:lastRenderedPageBreak/>
                    <w:t>铁管</w:t>
                  </w:r>
                </w:p>
              </w:tc>
              <w:tc>
                <w:tcPr>
                  <w:tcW w:w="382" w:type="pct"/>
                  <w:vAlign w:val="center"/>
                </w:tcPr>
                <w:p w14:paraId="6BB76E4E" w14:textId="731735AC"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固态</w:t>
                  </w:r>
                </w:p>
              </w:tc>
              <w:tc>
                <w:tcPr>
                  <w:tcW w:w="673" w:type="pct"/>
                  <w:noWrap/>
                  <w:vAlign w:val="center"/>
                </w:tcPr>
                <w:p w14:paraId="770FA5DC" w14:textId="510B3608"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50</w:t>
                  </w:r>
                  <w:r w:rsidRPr="00D36670">
                    <w:rPr>
                      <w:color w:val="000000" w:themeColor="text1"/>
                    </w:rPr>
                    <w:t>吨</w:t>
                  </w:r>
                </w:p>
              </w:tc>
              <w:tc>
                <w:tcPr>
                  <w:tcW w:w="840" w:type="pct"/>
                  <w:vAlign w:val="center"/>
                </w:tcPr>
                <w:p w14:paraId="2E5AEF1F" w14:textId="71E3469D"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5</w:t>
                  </w:r>
                  <w:r w:rsidRPr="00D36670">
                    <w:rPr>
                      <w:color w:val="000000" w:themeColor="text1"/>
                    </w:rPr>
                    <w:t>吨</w:t>
                  </w:r>
                </w:p>
              </w:tc>
              <w:tc>
                <w:tcPr>
                  <w:tcW w:w="671" w:type="pct"/>
                  <w:vAlign w:val="center"/>
                </w:tcPr>
                <w:p w14:paraId="71943806" w14:textId="5163C2DF" w:rsidR="00971302" w:rsidRPr="00D36670" w:rsidRDefault="00971302"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833" w:type="pct"/>
                  <w:vAlign w:val="center"/>
                </w:tcPr>
                <w:p w14:paraId="5B24C7AF" w14:textId="11B36960"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否</w:t>
                  </w:r>
                </w:p>
              </w:tc>
              <w:tc>
                <w:tcPr>
                  <w:tcW w:w="594" w:type="pct"/>
                  <w:vMerge/>
                  <w:vAlign w:val="center"/>
                </w:tcPr>
                <w:p w14:paraId="2A00C1CF" w14:textId="77777777" w:rsidR="00971302" w:rsidRPr="00D36670" w:rsidRDefault="00971302" w:rsidP="00F630DB">
                  <w:pPr>
                    <w:pStyle w:val="aff"/>
                    <w:framePr w:hSpace="180" w:wrap="around" w:vAnchor="text" w:hAnchor="text" w:xAlign="center" w:y="1"/>
                    <w:suppressOverlap/>
                    <w:rPr>
                      <w:color w:val="000000" w:themeColor="text1"/>
                    </w:rPr>
                  </w:pPr>
                </w:p>
              </w:tc>
            </w:tr>
            <w:tr w:rsidR="00971302" w:rsidRPr="00D36670" w14:paraId="5BA17E54" w14:textId="7A17DF43" w:rsidTr="001E4842">
              <w:trPr>
                <w:trHeight w:val="211"/>
              </w:trPr>
              <w:tc>
                <w:tcPr>
                  <w:tcW w:w="1007" w:type="pct"/>
                  <w:vAlign w:val="center"/>
                </w:tcPr>
                <w:p w14:paraId="70BD9B86" w14:textId="1A1F1802" w:rsidR="00971302" w:rsidRPr="00D36670" w:rsidRDefault="00971302" w:rsidP="00F630DB">
                  <w:pPr>
                    <w:pStyle w:val="aff"/>
                    <w:framePr w:hSpace="180" w:wrap="around" w:vAnchor="text" w:hAnchor="text" w:xAlign="center" w:y="1"/>
                    <w:suppressOverlap/>
                    <w:rPr>
                      <w:color w:val="000000" w:themeColor="text1"/>
                      <w:lang w:val="en-US"/>
                    </w:rPr>
                  </w:pPr>
                  <w:r w:rsidRPr="00D36670">
                    <w:rPr>
                      <w:rFonts w:hint="eastAsia"/>
                      <w:color w:val="000000" w:themeColor="text1"/>
                    </w:rPr>
                    <w:t>铁板</w:t>
                  </w:r>
                </w:p>
              </w:tc>
              <w:tc>
                <w:tcPr>
                  <w:tcW w:w="382" w:type="pct"/>
                  <w:vAlign w:val="center"/>
                </w:tcPr>
                <w:p w14:paraId="350460BC" w14:textId="0EBD364B"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固态</w:t>
                  </w:r>
                </w:p>
              </w:tc>
              <w:tc>
                <w:tcPr>
                  <w:tcW w:w="673" w:type="pct"/>
                  <w:noWrap/>
                  <w:vAlign w:val="center"/>
                </w:tcPr>
                <w:p w14:paraId="03FFEC49" w14:textId="3624A80C"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20</w:t>
                  </w:r>
                  <w:r w:rsidRPr="00D36670">
                    <w:rPr>
                      <w:color w:val="000000" w:themeColor="text1"/>
                    </w:rPr>
                    <w:t>吨</w:t>
                  </w:r>
                </w:p>
              </w:tc>
              <w:tc>
                <w:tcPr>
                  <w:tcW w:w="840" w:type="pct"/>
                  <w:vAlign w:val="center"/>
                </w:tcPr>
                <w:p w14:paraId="0C1853C9" w14:textId="3718F623"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5</w:t>
                  </w:r>
                  <w:r w:rsidRPr="00D36670">
                    <w:rPr>
                      <w:color w:val="000000" w:themeColor="text1"/>
                    </w:rPr>
                    <w:t>吨</w:t>
                  </w:r>
                </w:p>
              </w:tc>
              <w:tc>
                <w:tcPr>
                  <w:tcW w:w="671" w:type="pct"/>
                  <w:vAlign w:val="center"/>
                </w:tcPr>
                <w:p w14:paraId="1C530064" w14:textId="6694D009" w:rsidR="00971302" w:rsidRPr="00D36670" w:rsidRDefault="00971302"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833" w:type="pct"/>
                  <w:vAlign w:val="center"/>
                </w:tcPr>
                <w:p w14:paraId="76086D60" w14:textId="2ADE45FE"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否</w:t>
                  </w:r>
                </w:p>
              </w:tc>
              <w:tc>
                <w:tcPr>
                  <w:tcW w:w="594" w:type="pct"/>
                  <w:vMerge/>
                  <w:vAlign w:val="center"/>
                </w:tcPr>
                <w:p w14:paraId="00DD0EF8" w14:textId="77777777" w:rsidR="00971302" w:rsidRPr="00D36670" w:rsidRDefault="00971302" w:rsidP="00F630DB">
                  <w:pPr>
                    <w:pStyle w:val="aff"/>
                    <w:framePr w:hSpace="180" w:wrap="around" w:vAnchor="text" w:hAnchor="text" w:xAlign="center" w:y="1"/>
                    <w:suppressOverlap/>
                    <w:rPr>
                      <w:color w:val="000000" w:themeColor="text1"/>
                    </w:rPr>
                  </w:pPr>
                </w:p>
              </w:tc>
            </w:tr>
            <w:tr w:rsidR="00971302" w:rsidRPr="00D36670" w14:paraId="193CDC35" w14:textId="3B93FCDC" w:rsidTr="001E4842">
              <w:trPr>
                <w:trHeight w:val="211"/>
              </w:trPr>
              <w:tc>
                <w:tcPr>
                  <w:tcW w:w="1007" w:type="pct"/>
                  <w:vAlign w:val="center"/>
                </w:tcPr>
                <w:p w14:paraId="5D783F0B" w14:textId="3A088D7B" w:rsidR="00971302" w:rsidRPr="00D36670" w:rsidRDefault="00E30DD0" w:rsidP="00F630DB">
                  <w:pPr>
                    <w:pStyle w:val="aff"/>
                    <w:framePr w:hSpace="180" w:wrap="around" w:vAnchor="text" w:hAnchor="text" w:xAlign="center" w:y="1"/>
                    <w:suppressOverlap/>
                    <w:rPr>
                      <w:color w:val="000000" w:themeColor="text1"/>
                    </w:rPr>
                  </w:pPr>
                  <w:r w:rsidRPr="00D36670">
                    <w:rPr>
                      <w:color w:val="000000" w:themeColor="text1"/>
                      <w:kern w:val="0"/>
                    </w:rPr>
                    <w:t>环氧聚酯粉末</w:t>
                  </w:r>
                </w:p>
              </w:tc>
              <w:tc>
                <w:tcPr>
                  <w:tcW w:w="382" w:type="pct"/>
                  <w:vAlign w:val="center"/>
                </w:tcPr>
                <w:p w14:paraId="691783BA" w14:textId="43CF9E8D"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固态</w:t>
                  </w:r>
                </w:p>
              </w:tc>
              <w:tc>
                <w:tcPr>
                  <w:tcW w:w="673" w:type="pct"/>
                  <w:noWrap/>
                  <w:vAlign w:val="center"/>
                </w:tcPr>
                <w:p w14:paraId="462564A4" w14:textId="47CE6472" w:rsidR="00971302" w:rsidRPr="00D36670" w:rsidRDefault="00B963B6" w:rsidP="00F630DB">
                  <w:pPr>
                    <w:pStyle w:val="aff"/>
                    <w:framePr w:hSpace="180" w:wrap="around" w:vAnchor="text" w:hAnchor="text" w:xAlign="center" w:y="1"/>
                    <w:suppressOverlap/>
                    <w:rPr>
                      <w:color w:val="000000" w:themeColor="text1"/>
                    </w:rPr>
                  </w:pPr>
                  <w:r w:rsidRPr="00D36670">
                    <w:rPr>
                      <w:color w:val="000000" w:themeColor="text1"/>
                    </w:rPr>
                    <w:t>14</w:t>
                  </w:r>
                  <w:r w:rsidR="00971302" w:rsidRPr="00D36670">
                    <w:rPr>
                      <w:color w:val="000000" w:themeColor="text1"/>
                    </w:rPr>
                    <w:t>吨</w:t>
                  </w:r>
                </w:p>
              </w:tc>
              <w:tc>
                <w:tcPr>
                  <w:tcW w:w="840" w:type="pct"/>
                  <w:vAlign w:val="center"/>
                </w:tcPr>
                <w:p w14:paraId="2392BAE7" w14:textId="53A7755B"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1.2</w:t>
                  </w:r>
                  <w:r w:rsidRPr="00D36670">
                    <w:rPr>
                      <w:color w:val="000000" w:themeColor="text1"/>
                    </w:rPr>
                    <w:t>吨</w:t>
                  </w:r>
                </w:p>
              </w:tc>
              <w:tc>
                <w:tcPr>
                  <w:tcW w:w="671" w:type="pct"/>
                  <w:vAlign w:val="center"/>
                </w:tcPr>
                <w:p w14:paraId="4F18E2CB" w14:textId="6DFCC852"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密闭袋装</w:t>
                  </w:r>
                </w:p>
              </w:tc>
              <w:tc>
                <w:tcPr>
                  <w:tcW w:w="833" w:type="pct"/>
                  <w:vAlign w:val="center"/>
                </w:tcPr>
                <w:p w14:paraId="3913E7BF" w14:textId="2C2FEB01"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否</w:t>
                  </w:r>
                </w:p>
              </w:tc>
              <w:tc>
                <w:tcPr>
                  <w:tcW w:w="594" w:type="pct"/>
                  <w:vAlign w:val="center"/>
                </w:tcPr>
                <w:p w14:paraId="375869AD" w14:textId="6115CCCD"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喷粉</w:t>
                  </w:r>
                </w:p>
              </w:tc>
            </w:tr>
            <w:tr w:rsidR="00971302" w:rsidRPr="00D36670" w14:paraId="7B4C1FF7" w14:textId="55DAEA69" w:rsidTr="001E4842">
              <w:trPr>
                <w:trHeight w:val="211"/>
              </w:trPr>
              <w:tc>
                <w:tcPr>
                  <w:tcW w:w="1007" w:type="pct"/>
                  <w:vAlign w:val="center"/>
                </w:tcPr>
                <w:p w14:paraId="18EC318F" w14:textId="6C4A3A8C" w:rsidR="00971302" w:rsidRPr="00D36670" w:rsidRDefault="00971302" w:rsidP="00F630DB">
                  <w:pPr>
                    <w:pStyle w:val="aff"/>
                    <w:framePr w:hSpace="180" w:wrap="around" w:vAnchor="text" w:hAnchor="text" w:xAlign="center" w:y="1"/>
                    <w:suppressOverlap/>
                    <w:rPr>
                      <w:color w:val="000000" w:themeColor="text1"/>
                    </w:rPr>
                  </w:pPr>
                  <w:r w:rsidRPr="00D36670">
                    <w:rPr>
                      <w:rFonts w:hint="eastAsia"/>
                      <w:color w:val="000000" w:themeColor="text1"/>
                    </w:rPr>
                    <w:t>除油剂</w:t>
                  </w:r>
                </w:p>
              </w:tc>
              <w:tc>
                <w:tcPr>
                  <w:tcW w:w="382" w:type="pct"/>
                  <w:vAlign w:val="center"/>
                </w:tcPr>
                <w:p w14:paraId="3835FA7D" w14:textId="42BCE7FB"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液态</w:t>
                  </w:r>
                </w:p>
              </w:tc>
              <w:tc>
                <w:tcPr>
                  <w:tcW w:w="673" w:type="pct"/>
                  <w:noWrap/>
                  <w:vAlign w:val="center"/>
                </w:tcPr>
                <w:p w14:paraId="09D76874" w14:textId="41B266E5"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5</w:t>
                  </w:r>
                  <w:r w:rsidRPr="00D36670">
                    <w:rPr>
                      <w:rFonts w:hint="eastAsia"/>
                      <w:color w:val="000000" w:themeColor="text1"/>
                    </w:rPr>
                    <w:t>吨</w:t>
                  </w:r>
                </w:p>
              </w:tc>
              <w:tc>
                <w:tcPr>
                  <w:tcW w:w="840" w:type="pct"/>
                  <w:vAlign w:val="center"/>
                </w:tcPr>
                <w:p w14:paraId="27CED1DB" w14:textId="5A4DF953" w:rsidR="00971302" w:rsidRPr="00D36670" w:rsidRDefault="00971302" w:rsidP="00F630DB">
                  <w:pPr>
                    <w:pStyle w:val="aff"/>
                    <w:framePr w:hSpace="180" w:wrap="around" w:vAnchor="text" w:hAnchor="text" w:xAlign="center" w:y="1"/>
                    <w:suppressOverlap/>
                    <w:rPr>
                      <w:color w:val="000000" w:themeColor="text1"/>
                    </w:rPr>
                  </w:pPr>
                  <w:r w:rsidRPr="00D36670">
                    <w:rPr>
                      <w:rFonts w:hint="eastAsia"/>
                      <w:color w:val="000000" w:themeColor="text1"/>
                    </w:rPr>
                    <w:t>0.</w:t>
                  </w:r>
                  <w:r w:rsidRPr="00D36670">
                    <w:rPr>
                      <w:color w:val="000000" w:themeColor="text1"/>
                    </w:rPr>
                    <w:t>5</w:t>
                  </w:r>
                  <w:r w:rsidRPr="00D36670">
                    <w:rPr>
                      <w:color w:val="000000" w:themeColor="text1"/>
                    </w:rPr>
                    <w:t>吨</w:t>
                  </w:r>
                </w:p>
              </w:tc>
              <w:tc>
                <w:tcPr>
                  <w:tcW w:w="671" w:type="pct"/>
                  <w:vAlign w:val="center"/>
                </w:tcPr>
                <w:p w14:paraId="44557C60" w14:textId="40569B28"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密闭桶装</w:t>
                  </w:r>
                </w:p>
              </w:tc>
              <w:tc>
                <w:tcPr>
                  <w:tcW w:w="833" w:type="pct"/>
                  <w:vAlign w:val="center"/>
                </w:tcPr>
                <w:p w14:paraId="79AA14DF" w14:textId="10A3D767"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否</w:t>
                  </w:r>
                </w:p>
              </w:tc>
              <w:tc>
                <w:tcPr>
                  <w:tcW w:w="594" w:type="pct"/>
                  <w:vAlign w:val="center"/>
                </w:tcPr>
                <w:p w14:paraId="4A5FB2CF" w14:textId="1C5EB668"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除油</w:t>
                  </w:r>
                </w:p>
              </w:tc>
            </w:tr>
            <w:tr w:rsidR="00971302" w:rsidRPr="00D36670" w14:paraId="603F6860" w14:textId="545B81EB" w:rsidTr="001E4842">
              <w:trPr>
                <w:trHeight w:val="211"/>
              </w:trPr>
              <w:tc>
                <w:tcPr>
                  <w:tcW w:w="1007" w:type="pct"/>
                  <w:vAlign w:val="center"/>
                </w:tcPr>
                <w:p w14:paraId="0B96C0BF" w14:textId="73038563"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硅烷处理剂</w:t>
                  </w:r>
                </w:p>
              </w:tc>
              <w:tc>
                <w:tcPr>
                  <w:tcW w:w="382" w:type="pct"/>
                  <w:vAlign w:val="center"/>
                </w:tcPr>
                <w:p w14:paraId="316D1423" w14:textId="0D9D5939"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液态</w:t>
                  </w:r>
                </w:p>
              </w:tc>
              <w:tc>
                <w:tcPr>
                  <w:tcW w:w="673" w:type="pct"/>
                  <w:noWrap/>
                  <w:vAlign w:val="center"/>
                </w:tcPr>
                <w:p w14:paraId="40AA57C2" w14:textId="64AF5014"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5</w:t>
                  </w:r>
                  <w:r w:rsidRPr="00D36670">
                    <w:rPr>
                      <w:color w:val="000000" w:themeColor="text1"/>
                    </w:rPr>
                    <w:t>吨</w:t>
                  </w:r>
                </w:p>
              </w:tc>
              <w:tc>
                <w:tcPr>
                  <w:tcW w:w="840" w:type="pct"/>
                  <w:vAlign w:val="center"/>
                </w:tcPr>
                <w:p w14:paraId="61F58D88" w14:textId="7A84A9AD" w:rsidR="00971302" w:rsidRPr="00D36670" w:rsidRDefault="00971302" w:rsidP="00F630DB">
                  <w:pPr>
                    <w:pStyle w:val="aff"/>
                    <w:framePr w:hSpace="180" w:wrap="around" w:vAnchor="text" w:hAnchor="text" w:xAlign="center" w:y="1"/>
                    <w:suppressOverlap/>
                    <w:rPr>
                      <w:color w:val="000000" w:themeColor="text1"/>
                    </w:rPr>
                  </w:pPr>
                  <w:r w:rsidRPr="00D36670">
                    <w:rPr>
                      <w:rFonts w:hint="eastAsia"/>
                      <w:color w:val="000000" w:themeColor="text1"/>
                    </w:rPr>
                    <w:t>0</w:t>
                  </w:r>
                  <w:r w:rsidRPr="00D36670">
                    <w:rPr>
                      <w:color w:val="000000" w:themeColor="text1"/>
                    </w:rPr>
                    <w:t>.5</w:t>
                  </w:r>
                  <w:r w:rsidRPr="00D36670">
                    <w:rPr>
                      <w:color w:val="000000" w:themeColor="text1"/>
                    </w:rPr>
                    <w:t>吨</w:t>
                  </w:r>
                </w:p>
              </w:tc>
              <w:tc>
                <w:tcPr>
                  <w:tcW w:w="671" w:type="pct"/>
                  <w:vAlign w:val="center"/>
                </w:tcPr>
                <w:p w14:paraId="2443955E" w14:textId="7E964E75"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密闭桶装</w:t>
                  </w:r>
                </w:p>
              </w:tc>
              <w:tc>
                <w:tcPr>
                  <w:tcW w:w="833" w:type="pct"/>
                  <w:vAlign w:val="center"/>
                </w:tcPr>
                <w:p w14:paraId="623B817D" w14:textId="788B36C6"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否</w:t>
                  </w:r>
                </w:p>
              </w:tc>
              <w:tc>
                <w:tcPr>
                  <w:tcW w:w="594" w:type="pct"/>
                  <w:vAlign w:val="center"/>
                </w:tcPr>
                <w:p w14:paraId="55940297" w14:textId="264125E1"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硅烷化</w:t>
                  </w:r>
                </w:p>
              </w:tc>
            </w:tr>
            <w:tr w:rsidR="00971302" w:rsidRPr="00D36670" w14:paraId="33952CE9" w14:textId="77777777" w:rsidTr="001E4842">
              <w:trPr>
                <w:trHeight w:val="211"/>
              </w:trPr>
              <w:tc>
                <w:tcPr>
                  <w:tcW w:w="1007" w:type="pct"/>
                  <w:vAlign w:val="center"/>
                </w:tcPr>
                <w:p w14:paraId="69C093A4" w14:textId="7A5CC49E"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润滑油</w:t>
                  </w:r>
                </w:p>
              </w:tc>
              <w:tc>
                <w:tcPr>
                  <w:tcW w:w="382" w:type="pct"/>
                  <w:vAlign w:val="center"/>
                </w:tcPr>
                <w:p w14:paraId="1BECEEB8" w14:textId="33896FE2"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液态</w:t>
                  </w:r>
                </w:p>
              </w:tc>
              <w:tc>
                <w:tcPr>
                  <w:tcW w:w="673" w:type="pct"/>
                  <w:noWrap/>
                  <w:vAlign w:val="center"/>
                </w:tcPr>
                <w:p w14:paraId="6B8ED126" w14:textId="70B0E382" w:rsidR="00971302" w:rsidRPr="00D36670" w:rsidRDefault="00971302" w:rsidP="00F630DB">
                  <w:pPr>
                    <w:pStyle w:val="aff"/>
                    <w:framePr w:hSpace="180" w:wrap="around" w:vAnchor="text" w:hAnchor="text" w:xAlign="center" w:y="1"/>
                    <w:suppressOverlap/>
                    <w:rPr>
                      <w:color w:val="000000" w:themeColor="text1"/>
                    </w:rPr>
                  </w:pPr>
                  <w:r w:rsidRPr="00D36670">
                    <w:rPr>
                      <w:rFonts w:hint="eastAsia"/>
                      <w:color w:val="000000" w:themeColor="text1"/>
                    </w:rPr>
                    <w:t>0</w:t>
                  </w:r>
                  <w:r w:rsidRPr="00D36670">
                    <w:rPr>
                      <w:color w:val="000000" w:themeColor="text1"/>
                    </w:rPr>
                    <w:t>.01</w:t>
                  </w:r>
                  <w:r w:rsidRPr="00D36670">
                    <w:rPr>
                      <w:color w:val="000000" w:themeColor="text1"/>
                    </w:rPr>
                    <w:t>吨</w:t>
                  </w:r>
                </w:p>
              </w:tc>
              <w:tc>
                <w:tcPr>
                  <w:tcW w:w="840" w:type="pct"/>
                  <w:vAlign w:val="center"/>
                </w:tcPr>
                <w:p w14:paraId="60FA8382" w14:textId="3A2ECDBB" w:rsidR="00971302" w:rsidRPr="00D36670" w:rsidRDefault="00971302" w:rsidP="00F630DB">
                  <w:pPr>
                    <w:pStyle w:val="aff"/>
                    <w:framePr w:hSpace="180" w:wrap="around" w:vAnchor="text" w:hAnchor="text" w:xAlign="center" w:y="1"/>
                    <w:suppressOverlap/>
                    <w:rPr>
                      <w:color w:val="000000" w:themeColor="text1"/>
                    </w:rPr>
                  </w:pPr>
                  <w:r w:rsidRPr="00D36670">
                    <w:rPr>
                      <w:rFonts w:hint="eastAsia"/>
                      <w:color w:val="000000" w:themeColor="text1"/>
                    </w:rPr>
                    <w:t>0</w:t>
                  </w:r>
                  <w:r w:rsidRPr="00D36670">
                    <w:rPr>
                      <w:color w:val="000000" w:themeColor="text1"/>
                    </w:rPr>
                    <w:t>.01</w:t>
                  </w:r>
                  <w:r w:rsidRPr="00D36670">
                    <w:rPr>
                      <w:color w:val="000000" w:themeColor="text1"/>
                    </w:rPr>
                    <w:t>吨</w:t>
                  </w:r>
                </w:p>
              </w:tc>
              <w:tc>
                <w:tcPr>
                  <w:tcW w:w="671" w:type="pct"/>
                  <w:vAlign w:val="center"/>
                </w:tcPr>
                <w:p w14:paraId="0593F0DD" w14:textId="6DBA5793"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密闭桶装</w:t>
                  </w:r>
                </w:p>
              </w:tc>
              <w:tc>
                <w:tcPr>
                  <w:tcW w:w="833" w:type="pct"/>
                  <w:vAlign w:val="center"/>
                </w:tcPr>
                <w:p w14:paraId="178C1193" w14:textId="20BE9B7D"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否</w:t>
                  </w:r>
                </w:p>
              </w:tc>
              <w:tc>
                <w:tcPr>
                  <w:tcW w:w="594" w:type="pct"/>
                  <w:vAlign w:val="center"/>
                </w:tcPr>
                <w:p w14:paraId="738AEC39" w14:textId="795EBD5D" w:rsidR="00971302" w:rsidRPr="00D36670" w:rsidRDefault="00971302" w:rsidP="00F630DB">
                  <w:pPr>
                    <w:pStyle w:val="aff"/>
                    <w:framePr w:hSpace="180" w:wrap="around" w:vAnchor="text" w:hAnchor="text" w:xAlign="center" w:y="1"/>
                    <w:suppressOverlap/>
                    <w:rPr>
                      <w:color w:val="000000" w:themeColor="text1"/>
                    </w:rPr>
                  </w:pPr>
                  <w:r w:rsidRPr="00D36670">
                    <w:rPr>
                      <w:rFonts w:hint="eastAsia"/>
                      <w:color w:val="000000" w:themeColor="text1"/>
                    </w:rPr>
                    <w:t>维修</w:t>
                  </w:r>
                </w:p>
              </w:tc>
            </w:tr>
            <w:tr w:rsidR="00971302" w:rsidRPr="00D36670" w14:paraId="214820E7" w14:textId="77777777" w:rsidTr="001E4842">
              <w:trPr>
                <w:trHeight w:val="211"/>
              </w:trPr>
              <w:tc>
                <w:tcPr>
                  <w:tcW w:w="1007" w:type="pct"/>
                  <w:vAlign w:val="center"/>
                </w:tcPr>
                <w:p w14:paraId="2B56BCD1" w14:textId="6723082B"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天然气</w:t>
                  </w:r>
                </w:p>
              </w:tc>
              <w:tc>
                <w:tcPr>
                  <w:tcW w:w="382" w:type="pct"/>
                  <w:vAlign w:val="center"/>
                </w:tcPr>
                <w:p w14:paraId="39966B67" w14:textId="1494F40A"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气态</w:t>
                  </w:r>
                </w:p>
              </w:tc>
              <w:tc>
                <w:tcPr>
                  <w:tcW w:w="673" w:type="pct"/>
                  <w:noWrap/>
                  <w:vAlign w:val="center"/>
                </w:tcPr>
                <w:p w14:paraId="5AA32136" w14:textId="3D7F453C" w:rsidR="00971302" w:rsidRPr="00D36670" w:rsidRDefault="001E4842" w:rsidP="00F630DB">
                  <w:pPr>
                    <w:pStyle w:val="aff"/>
                    <w:framePr w:hSpace="180" w:wrap="around" w:vAnchor="text" w:hAnchor="text" w:xAlign="center" w:y="1"/>
                    <w:suppressOverlap/>
                    <w:rPr>
                      <w:color w:val="000000" w:themeColor="text1"/>
                    </w:rPr>
                  </w:pPr>
                  <w:r w:rsidRPr="00D36670">
                    <w:rPr>
                      <w:rFonts w:hint="eastAsia"/>
                      <w:color w:val="000000" w:themeColor="text1"/>
                    </w:rPr>
                    <w:t>15</w:t>
                  </w:r>
                  <w:r w:rsidRPr="00D36670">
                    <w:rPr>
                      <w:color w:val="000000" w:themeColor="text1"/>
                    </w:rPr>
                    <w:t>.1</w:t>
                  </w:r>
                  <w:r w:rsidRPr="00D36670">
                    <w:rPr>
                      <w:color w:val="000000" w:themeColor="text1"/>
                    </w:rPr>
                    <w:t>万</w:t>
                  </w:r>
                  <w:r w:rsidRPr="00D36670">
                    <w:rPr>
                      <w:color w:val="000000" w:themeColor="text1"/>
                    </w:rPr>
                    <w:t>m³</w:t>
                  </w:r>
                </w:p>
              </w:tc>
              <w:tc>
                <w:tcPr>
                  <w:tcW w:w="840" w:type="pct"/>
                  <w:vAlign w:val="center"/>
                </w:tcPr>
                <w:p w14:paraId="3F3E09CE" w14:textId="010EBEC9" w:rsidR="00971302" w:rsidRPr="00D36670" w:rsidRDefault="008024C0" w:rsidP="00F630DB">
                  <w:pPr>
                    <w:pStyle w:val="aff"/>
                    <w:framePr w:hSpace="180" w:wrap="around" w:vAnchor="text" w:hAnchor="text" w:xAlign="center" w:y="1"/>
                    <w:suppressOverlap/>
                    <w:rPr>
                      <w:color w:val="000000" w:themeColor="text1"/>
                    </w:rPr>
                  </w:pPr>
                  <w:r w:rsidRPr="00D36670">
                    <w:rPr>
                      <w:color w:val="000000" w:themeColor="text1"/>
                    </w:rPr>
                    <w:t>5m³</w:t>
                  </w:r>
                </w:p>
              </w:tc>
              <w:tc>
                <w:tcPr>
                  <w:tcW w:w="671" w:type="pct"/>
                  <w:vAlign w:val="center"/>
                </w:tcPr>
                <w:p w14:paraId="4A0B00F9" w14:textId="07542896" w:rsidR="00971302" w:rsidRPr="00D36670" w:rsidRDefault="008024C0" w:rsidP="00F630DB">
                  <w:pPr>
                    <w:pStyle w:val="aff"/>
                    <w:framePr w:hSpace="180" w:wrap="around" w:vAnchor="text" w:hAnchor="text" w:xAlign="center" w:y="1"/>
                    <w:suppressOverlap/>
                    <w:rPr>
                      <w:color w:val="000000" w:themeColor="text1"/>
                    </w:rPr>
                  </w:pPr>
                  <w:r w:rsidRPr="00D36670">
                    <w:rPr>
                      <w:rFonts w:hint="eastAsia"/>
                      <w:color w:val="000000" w:themeColor="text1"/>
                    </w:rPr>
                    <w:t>管道运输</w:t>
                  </w:r>
                </w:p>
              </w:tc>
              <w:tc>
                <w:tcPr>
                  <w:tcW w:w="833" w:type="pct"/>
                  <w:vAlign w:val="center"/>
                </w:tcPr>
                <w:p w14:paraId="233121D5" w14:textId="0FC13827" w:rsidR="00971302" w:rsidRPr="00D36670" w:rsidRDefault="00971302" w:rsidP="00F630DB">
                  <w:pPr>
                    <w:pStyle w:val="aff"/>
                    <w:framePr w:hSpace="180" w:wrap="around" w:vAnchor="text" w:hAnchor="text" w:xAlign="center" w:y="1"/>
                    <w:suppressOverlap/>
                    <w:rPr>
                      <w:color w:val="000000" w:themeColor="text1"/>
                    </w:rPr>
                  </w:pPr>
                  <w:r w:rsidRPr="00D36670">
                    <w:rPr>
                      <w:color w:val="000000" w:themeColor="text1"/>
                    </w:rPr>
                    <w:t>是</w:t>
                  </w:r>
                </w:p>
              </w:tc>
              <w:tc>
                <w:tcPr>
                  <w:tcW w:w="594" w:type="pct"/>
                  <w:vAlign w:val="center"/>
                </w:tcPr>
                <w:p w14:paraId="2EEBA5E5" w14:textId="215BAE54" w:rsidR="00971302" w:rsidRPr="00D36670" w:rsidRDefault="001E4842" w:rsidP="00F630DB">
                  <w:pPr>
                    <w:pStyle w:val="aff"/>
                    <w:framePr w:hSpace="180" w:wrap="around" w:vAnchor="text" w:hAnchor="text" w:xAlign="center" w:y="1"/>
                    <w:suppressOverlap/>
                    <w:rPr>
                      <w:color w:val="000000" w:themeColor="text1"/>
                    </w:rPr>
                  </w:pPr>
                  <w:r w:rsidRPr="00D36670">
                    <w:rPr>
                      <w:rFonts w:hint="eastAsia"/>
                      <w:color w:val="000000" w:themeColor="text1"/>
                    </w:rPr>
                    <w:t>天然气燃烧</w:t>
                  </w:r>
                </w:p>
              </w:tc>
            </w:tr>
            <w:tr w:rsidR="001A78CE" w:rsidRPr="00D36670" w14:paraId="08B1EDEC" w14:textId="77777777" w:rsidTr="001E4842">
              <w:trPr>
                <w:trHeight w:val="211"/>
              </w:trPr>
              <w:tc>
                <w:tcPr>
                  <w:tcW w:w="1007" w:type="pct"/>
                  <w:vAlign w:val="center"/>
                </w:tcPr>
                <w:p w14:paraId="4D37B05E" w14:textId="2D012351" w:rsidR="001A78CE" w:rsidRPr="00D36670" w:rsidRDefault="001A78CE" w:rsidP="00F630DB">
                  <w:pPr>
                    <w:pStyle w:val="aff"/>
                    <w:framePr w:hSpace="180" w:wrap="around" w:vAnchor="text" w:hAnchor="text" w:xAlign="center" w:y="1"/>
                    <w:suppressOverlap/>
                    <w:rPr>
                      <w:color w:val="000000" w:themeColor="text1"/>
                    </w:rPr>
                  </w:pPr>
                  <w:r w:rsidRPr="00D36670">
                    <w:rPr>
                      <w:color w:val="000000" w:themeColor="text1"/>
                    </w:rPr>
                    <w:t>焊丝</w:t>
                  </w:r>
                </w:p>
              </w:tc>
              <w:tc>
                <w:tcPr>
                  <w:tcW w:w="382" w:type="pct"/>
                  <w:vAlign w:val="center"/>
                </w:tcPr>
                <w:p w14:paraId="6C75DCB0" w14:textId="1FB4B730" w:rsidR="001A78CE" w:rsidRPr="00D36670" w:rsidRDefault="001A78CE" w:rsidP="00F630DB">
                  <w:pPr>
                    <w:pStyle w:val="aff"/>
                    <w:framePr w:hSpace="180" w:wrap="around" w:vAnchor="text" w:hAnchor="text" w:xAlign="center" w:y="1"/>
                    <w:suppressOverlap/>
                    <w:rPr>
                      <w:color w:val="000000" w:themeColor="text1"/>
                    </w:rPr>
                  </w:pPr>
                  <w:r w:rsidRPr="00D36670">
                    <w:rPr>
                      <w:color w:val="000000" w:themeColor="text1"/>
                    </w:rPr>
                    <w:t>固态</w:t>
                  </w:r>
                </w:p>
              </w:tc>
              <w:tc>
                <w:tcPr>
                  <w:tcW w:w="673" w:type="pct"/>
                  <w:noWrap/>
                  <w:vAlign w:val="center"/>
                </w:tcPr>
                <w:p w14:paraId="00A04447" w14:textId="43426C00" w:rsidR="001A78CE" w:rsidRPr="00D36670" w:rsidRDefault="001A78CE" w:rsidP="00F630DB">
                  <w:pPr>
                    <w:pStyle w:val="aff"/>
                    <w:framePr w:hSpace="180" w:wrap="around" w:vAnchor="text" w:hAnchor="text" w:xAlign="center" w:y="1"/>
                    <w:suppressOverlap/>
                    <w:rPr>
                      <w:color w:val="000000" w:themeColor="text1"/>
                    </w:rPr>
                  </w:pPr>
                  <w:r w:rsidRPr="00D36670">
                    <w:rPr>
                      <w:rFonts w:hint="eastAsia"/>
                      <w:color w:val="000000" w:themeColor="text1"/>
                    </w:rPr>
                    <w:t>5</w:t>
                  </w:r>
                  <w:r w:rsidRPr="00D36670">
                    <w:rPr>
                      <w:rFonts w:hint="eastAsia"/>
                      <w:color w:val="000000" w:themeColor="text1"/>
                    </w:rPr>
                    <w:t>吨</w:t>
                  </w:r>
                </w:p>
              </w:tc>
              <w:tc>
                <w:tcPr>
                  <w:tcW w:w="840" w:type="pct"/>
                  <w:vAlign w:val="center"/>
                </w:tcPr>
                <w:p w14:paraId="1F68007B" w14:textId="3DD4F94F" w:rsidR="001A78CE" w:rsidRPr="00D36670" w:rsidRDefault="001A78CE" w:rsidP="00F630DB">
                  <w:pPr>
                    <w:pStyle w:val="aff"/>
                    <w:framePr w:hSpace="180" w:wrap="around" w:vAnchor="text" w:hAnchor="text" w:xAlign="center" w:y="1"/>
                    <w:suppressOverlap/>
                    <w:rPr>
                      <w:color w:val="000000" w:themeColor="text1"/>
                    </w:rPr>
                  </w:pPr>
                  <w:r w:rsidRPr="00D36670">
                    <w:rPr>
                      <w:rFonts w:hint="eastAsia"/>
                      <w:color w:val="000000" w:themeColor="text1"/>
                    </w:rPr>
                    <w:t>0.</w:t>
                  </w:r>
                  <w:r w:rsidRPr="00D36670">
                    <w:rPr>
                      <w:color w:val="000000" w:themeColor="text1"/>
                    </w:rPr>
                    <w:t>5</w:t>
                  </w:r>
                  <w:r w:rsidRPr="00D36670">
                    <w:rPr>
                      <w:color w:val="000000" w:themeColor="text1"/>
                    </w:rPr>
                    <w:t>吨</w:t>
                  </w:r>
                </w:p>
              </w:tc>
              <w:tc>
                <w:tcPr>
                  <w:tcW w:w="671" w:type="pct"/>
                  <w:vAlign w:val="center"/>
                </w:tcPr>
                <w:p w14:paraId="73E73A5C" w14:textId="2E6D28E9" w:rsidR="001A78CE" w:rsidRPr="00D36670" w:rsidRDefault="001A78CE" w:rsidP="00F630DB">
                  <w:pPr>
                    <w:pStyle w:val="aff"/>
                    <w:framePr w:hSpace="180" w:wrap="around" w:vAnchor="text" w:hAnchor="text" w:xAlign="center" w:y="1"/>
                    <w:suppressOverlap/>
                    <w:rPr>
                      <w:color w:val="000000" w:themeColor="text1"/>
                    </w:rPr>
                  </w:pPr>
                  <w:r w:rsidRPr="00D36670">
                    <w:rPr>
                      <w:rFonts w:hint="eastAsia"/>
                      <w:color w:val="000000" w:themeColor="text1"/>
                    </w:rPr>
                    <w:t>袋装</w:t>
                  </w:r>
                </w:p>
              </w:tc>
              <w:tc>
                <w:tcPr>
                  <w:tcW w:w="833" w:type="pct"/>
                  <w:vAlign w:val="center"/>
                </w:tcPr>
                <w:p w14:paraId="08B6D24D" w14:textId="6C9A0F0F" w:rsidR="001A78CE" w:rsidRPr="00D36670" w:rsidRDefault="001A78CE" w:rsidP="00F630DB">
                  <w:pPr>
                    <w:pStyle w:val="aff"/>
                    <w:framePr w:hSpace="180" w:wrap="around" w:vAnchor="text" w:hAnchor="text" w:xAlign="center" w:y="1"/>
                    <w:suppressOverlap/>
                    <w:rPr>
                      <w:color w:val="000000" w:themeColor="text1"/>
                    </w:rPr>
                  </w:pPr>
                  <w:r w:rsidRPr="00D36670">
                    <w:rPr>
                      <w:color w:val="000000" w:themeColor="text1"/>
                    </w:rPr>
                    <w:t>否</w:t>
                  </w:r>
                </w:p>
              </w:tc>
              <w:tc>
                <w:tcPr>
                  <w:tcW w:w="594" w:type="pct"/>
                  <w:vAlign w:val="center"/>
                </w:tcPr>
                <w:p w14:paraId="68AE7B02" w14:textId="6D40B2A6" w:rsidR="001A78CE" w:rsidRPr="00D36670" w:rsidRDefault="001A78CE" w:rsidP="00F630DB">
                  <w:pPr>
                    <w:pStyle w:val="aff"/>
                    <w:framePr w:hSpace="180" w:wrap="around" w:vAnchor="text" w:hAnchor="text" w:xAlign="center" w:y="1"/>
                    <w:suppressOverlap/>
                    <w:rPr>
                      <w:color w:val="000000" w:themeColor="text1"/>
                    </w:rPr>
                  </w:pPr>
                  <w:r w:rsidRPr="00D36670">
                    <w:rPr>
                      <w:rFonts w:hint="eastAsia"/>
                      <w:color w:val="000000" w:themeColor="text1"/>
                    </w:rPr>
                    <w:t>焊接</w:t>
                  </w:r>
                </w:p>
              </w:tc>
            </w:tr>
          </w:tbl>
          <w:p w14:paraId="0189BD31" w14:textId="2C6D1C52" w:rsidR="005D5E73" w:rsidRPr="00D36670" w:rsidRDefault="005D5E73" w:rsidP="005D5E73">
            <w:pPr>
              <w:pStyle w:val="8"/>
              <w:numPr>
                <w:ilvl w:val="0"/>
                <w:numId w:val="0"/>
              </w:numPr>
              <w:ind w:left="420" w:hanging="420"/>
              <w:jc w:val="both"/>
              <w:rPr>
                <w:b w:val="0"/>
                <w:color w:val="000000" w:themeColor="text1"/>
                <w:szCs w:val="21"/>
              </w:rPr>
            </w:pPr>
            <w:r w:rsidRPr="00D36670">
              <w:rPr>
                <w:rFonts w:hint="eastAsia"/>
                <w:b w:val="0"/>
                <w:color w:val="000000" w:themeColor="text1"/>
                <w:szCs w:val="21"/>
              </w:rPr>
              <w:t>注：本项目所使用的铁板、铁管的厚度为</w:t>
            </w:r>
            <w:r w:rsidR="008764FC" w:rsidRPr="00D36670">
              <w:rPr>
                <w:b w:val="0"/>
                <w:color w:val="000000" w:themeColor="text1"/>
                <w:szCs w:val="21"/>
              </w:rPr>
              <w:t>1</w:t>
            </w:r>
            <w:r w:rsidRPr="00D36670">
              <w:rPr>
                <w:rFonts w:hint="eastAsia"/>
                <w:b w:val="0"/>
                <w:color w:val="000000" w:themeColor="text1"/>
                <w:szCs w:val="21"/>
              </w:rPr>
              <w:t>mm</w:t>
            </w:r>
            <w:r w:rsidRPr="00D36670">
              <w:rPr>
                <w:rFonts w:hint="eastAsia"/>
                <w:b w:val="0"/>
                <w:color w:val="000000" w:themeColor="text1"/>
                <w:szCs w:val="21"/>
              </w:rPr>
              <w:t>，</w:t>
            </w:r>
            <w:r w:rsidR="008764FC" w:rsidRPr="00D36670">
              <w:rPr>
                <w:rFonts w:hint="eastAsia"/>
                <w:b w:val="0"/>
                <w:color w:val="000000" w:themeColor="text1"/>
                <w:szCs w:val="21"/>
              </w:rPr>
              <w:t>面板平均规格为</w:t>
            </w:r>
            <w:r w:rsidR="008764FC" w:rsidRPr="00D36670">
              <w:rPr>
                <w:b w:val="0"/>
                <w:color w:val="000000" w:themeColor="text1"/>
                <w:szCs w:val="21"/>
              </w:rPr>
              <w:t>1m*</w:t>
            </w:r>
            <w:r w:rsidR="008764FC" w:rsidRPr="00D36670">
              <w:rPr>
                <w:rFonts w:hint="eastAsia"/>
                <w:b w:val="0"/>
                <w:color w:val="000000" w:themeColor="text1"/>
                <w:szCs w:val="21"/>
              </w:rPr>
              <w:t>0.</w:t>
            </w:r>
            <w:r w:rsidR="0073058B" w:rsidRPr="00D36670">
              <w:rPr>
                <w:b w:val="0"/>
                <w:color w:val="000000" w:themeColor="text1"/>
                <w:szCs w:val="21"/>
              </w:rPr>
              <w:t>2</w:t>
            </w:r>
            <w:r w:rsidR="008764FC" w:rsidRPr="00D36670">
              <w:rPr>
                <w:b w:val="0"/>
                <w:color w:val="000000" w:themeColor="text1"/>
                <w:szCs w:val="21"/>
              </w:rPr>
              <w:t>m</w:t>
            </w:r>
            <w:r w:rsidR="001A78CE" w:rsidRPr="00D36670">
              <w:rPr>
                <w:rFonts w:hint="eastAsia"/>
                <w:b w:val="0"/>
                <w:color w:val="000000" w:themeColor="text1"/>
                <w:szCs w:val="21"/>
              </w:rPr>
              <w:t>。</w:t>
            </w:r>
          </w:p>
          <w:p w14:paraId="5051617B" w14:textId="065189C0" w:rsidR="00992D7B" w:rsidRPr="00D36670" w:rsidRDefault="009D41CE" w:rsidP="009D41CE">
            <w:pPr>
              <w:pStyle w:val="8"/>
              <w:rPr>
                <w:color w:val="000000" w:themeColor="text1"/>
              </w:rPr>
            </w:pPr>
            <w:r w:rsidRPr="00D36670">
              <w:rPr>
                <w:rFonts w:hint="eastAsia"/>
                <w:color w:val="000000" w:themeColor="text1"/>
              </w:rPr>
              <w:t>主要原辅材料理化性质一览表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48"/>
              <w:gridCol w:w="1674"/>
              <w:gridCol w:w="6265"/>
            </w:tblGrid>
            <w:tr w:rsidR="008C3596" w:rsidRPr="00D36670" w14:paraId="457F8B7C" w14:textId="77777777" w:rsidTr="002D2BEF">
              <w:trPr>
                <w:trHeight w:val="397"/>
              </w:trPr>
              <w:tc>
                <w:tcPr>
                  <w:tcW w:w="267" w:type="pct"/>
                  <w:vAlign w:val="center"/>
                </w:tcPr>
                <w:p w14:paraId="7A37C202" w14:textId="77777777" w:rsidR="009D41CE" w:rsidRPr="00D36670" w:rsidRDefault="009D41CE" w:rsidP="00F630DB">
                  <w:pPr>
                    <w:framePr w:hSpace="180" w:wrap="around" w:vAnchor="text" w:hAnchor="text" w:xAlign="center" w:y="1"/>
                    <w:spacing w:line="360" w:lineRule="exact"/>
                    <w:suppressOverlap/>
                    <w:jc w:val="center"/>
                    <w:rPr>
                      <w:color w:val="000000" w:themeColor="text1"/>
                      <w:szCs w:val="21"/>
                    </w:rPr>
                  </w:pPr>
                  <w:r w:rsidRPr="00D36670">
                    <w:rPr>
                      <w:b/>
                      <w:color w:val="000000" w:themeColor="text1"/>
                      <w:szCs w:val="21"/>
                    </w:rPr>
                    <w:t>序号</w:t>
                  </w:r>
                </w:p>
              </w:tc>
              <w:tc>
                <w:tcPr>
                  <w:tcW w:w="998" w:type="pct"/>
                  <w:tcBorders>
                    <w:right w:val="single" w:sz="4" w:space="0" w:color="auto"/>
                  </w:tcBorders>
                  <w:vAlign w:val="center"/>
                </w:tcPr>
                <w:p w14:paraId="481AC189" w14:textId="77777777" w:rsidR="009D41CE" w:rsidRPr="00D36670" w:rsidRDefault="009D41CE" w:rsidP="00F630DB">
                  <w:pPr>
                    <w:framePr w:hSpace="180" w:wrap="around" w:vAnchor="text" w:hAnchor="text" w:xAlign="center" w:y="1"/>
                    <w:spacing w:line="360" w:lineRule="exact"/>
                    <w:suppressOverlap/>
                    <w:jc w:val="center"/>
                    <w:rPr>
                      <w:b/>
                      <w:color w:val="000000" w:themeColor="text1"/>
                      <w:szCs w:val="21"/>
                    </w:rPr>
                  </w:pPr>
                  <w:r w:rsidRPr="00D36670">
                    <w:rPr>
                      <w:b/>
                      <w:color w:val="000000" w:themeColor="text1"/>
                      <w:szCs w:val="21"/>
                    </w:rPr>
                    <w:t>名称</w:t>
                  </w:r>
                </w:p>
              </w:tc>
              <w:tc>
                <w:tcPr>
                  <w:tcW w:w="3735" w:type="pct"/>
                  <w:tcBorders>
                    <w:right w:val="single" w:sz="4" w:space="0" w:color="auto"/>
                  </w:tcBorders>
                  <w:vAlign w:val="center"/>
                </w:tcPr>
                <w:p w14:paraId="457F7385" w14:textId="77777777" w:rsidR="009D41CE" w:rsidRPr="00D36670" w:rsidRDefault="009D41CE" w:rsidP="00F630DB">
                  <w:pPr>
                    <w:framePr w:hSpace="180" w:wrap="around" w:vAnchor="text" w:hAnchor="text" w:xAlign="center" w:y="1"/>
                    <w:spacing w:line="360" w:lineRule="exact"/>
                    <w:suppressOverlap/>
                    <w:jc w:val="center"/>
                    <w:rPr>
                      <w:b/>
                      <w:color w:val="000000" w:themeColor="text1"/>
                      <w:szCs w:val="21"/>
                    </w:rPr>
                  </w:pPr>
                  <w:r w:rsidRPr="00D36670">
                    <w:rPr>
                      <w:b/>
                      <w:color w:val="000000" w:themeColor="text1"/>
                      <w:szCs w:val="21"/>
                    </w:rPr>
                    <w:t>理化性质</w:t>
                  </w:r>
                </w:p>
              </w:tc>
            </w:tr>
            <w:tr w:rsidR="00581F66" w:rsidRPr="00D36670" w14:paraId="24480D46" w14:textId="77777777" w:rsidTr="00343657">
              <w:trPr>
                <w:trHeight w:val="397"/>
              </w:trPr>
              <w:tc>
                <w:tcPr>
                  <w:tcW w:w="267" w:type="pct"/>
                  <w:vAlign w:val="center"/>
                </w:tcPr>
                <w:p w14:paraId="4916E98A" w14:textId="77777777" w:rsidR="00581F66" w:rsidRPr="00D36670" w:rsidRDefault="00581F66" w:rsidP="00F630DB">
                  <w:pPr>
                    <w:pStyle w:val="aff"/>
                    <w:framePr w:hSpace="180" w:wrap="around" w:vAnchor="text" w:hAnchor="text" w:xAlign="center" w:y="1"/>
                    <w:widowControl/>
                    <w:numPr>
                      <w:ilvl w:val="0"/>
                      <w:numId w:val="18"/>
                    </w:numPr>
                    <w:suppressOverlap/>
                    <w:rPr>
                      <w:color w:val="000000" w:themeColor="text1"/>
                    </w:rPr>
                  </w:pPr>
                </w:p>
              </w:tc>
              <w:tc>
                <w:tcPr>
                  <w:tcW w:w="998" w:type="pct"/>
                  <w:vAlign w:val="center"/>
                </w:tcPr>
                <w:p w14:paraId="0F0A36A4" w14:textId="4F255DD6" w:rsidR="00581F66" w:rsidRPr="00D36670" w:rsidRDefault="00581F66" w:rsidP="00F630DB">
                  <w:pPr>
                    <w:pStyle w:val="aff"/>
                    <w:framePr w:hSpace="180" w:wrap="around" w:vAnchor="text" w:hAnchor="text" w:xAlign="center" w:y="1"/>
                    <w:suppressOverlap/>
                    <w:rPr>
                      <w:color w:val="000000" w:themeColor="text1"/>
                    </w:rPr>
                  </w:pPr>
                  <w:r w:rsidRPr="00D36670">
                    <w:rPr>
                      <w:color w:val="000000" w:themeColor="text1"/>
                      <w:kern w:val="0"/>
                    </w:rPr>
                    <w:t>环氧聚酯粉末</w:t>
                  </w:r>
                </w:p>
              </w:tc>
              <w:tc>
                <w:tcPr>
                  <w:tcW w:w="3735" w:type="pct"/>
                  <w:tcBorders>
                    <w:right w:val="single" w:sz="4" w:space="0" w:color="auto"/>
                  </w:tcBorders>
                  <w:vAlign w:val="center"/>
                </w:tcPr>
                <w:p w14:paraId="15DEED73" w14:textId="678DA9B7" w:rsidR="00581F66" w:rsidRPr="00D36670" w:rsidRDefault="00581F66" w:rsidP="00F630DB">
                  <w:pPr>
                    <w:pStyle w:val="aff"/>
                    <w:framePr w:hSpace="180" w:wrap="around" w:vAnchor="text" w:hAnchor="text" w:xAlign="center" w:y="1"/>
                    <w:suppressOverlap/>
                    <w:rPr>
                      <w:color w:val="000000" w:themeColor="text1"/>
                    </w:rPr>
                  </w:pPr>
                  <w:r w:rsidRPr="00D36670">
                    <w:rPr>
                      <w:color w:val="000000" w:themeColor="text1"/>
                    </w:rPr>
                    <w:t>主要成分是环氧树脂（</w:t>
                  </w:r>
                  <w:r w:rsidRPr="00D36670">
                    <w:rPr>
                      <w:color w:val="000000" w:themeColor="text1"/>
                    </w:rPr>
                    <w:t>30%</w:t>
                  </w:r>
                  <w:r w:rsidRPr="00D36670">
                    <w:rPr>
                      <w:color w:val="000000" w:themeColor="text1"/>
                    </w:rPr>
                    <w:t>）、聚酯树脂（</w:t>
                  </w:r>
                  <w:r w:rsidRPr="00D36670">
                    <w:rPr>
                      <w:color w:val="000000" w:themeColor="text1"/>
                    </w:rPr>
                    <w:t>30%</w:t>
                  </w:r>
                  <w:r w:rsidRPr="00D36670">
                    <w:rPr>
                      <w:color w:val="000000" w:themeColor="text1"/>
                    </w:rPr>
                    <w:t>）、填料（</w:t>
                  </w:r>
                  <w:r w:rsidRPr="00D36670">
                    <w:rPr>
                      <w:color w:val="000000" w:themeColor="text1"/>
                    </w:rPr>
                    <w:t>30%</w:t>
                  </w:r>
                  <w:r w:rsidRPr="00D36670">
                    <w:rPr>
                      <w:color w:val="000000" w:themeColor="text1"/>
                    </w:rPr>
                    <w:t>）、颜料（</w:t>
                  </w:r>
                  <w:r w:rsidRPr="00D36670">
                    <w:rPr>
                      <w:color w:val="000000" w:themeColor="text1"/>
                    </w:rPr>
                    <w:t>3%</w:t>
                  </w:r>
                  <w:r w:rsidRPr="00D36670">
                    <w:rPr>
                      <w:color w:val="000000" w:themeColor="text1"/>
                    </w:rPr>
                    <w:t>）、其它添加剂（</w:t>
                  </w:r>
                  <w:r w:rsidRPr="00D36670">
                    <w:rPr>
                      <w:color w:val="000000" w:themeColor="text1"/>
                    </w:rPr>
                    <w:t>7%</w:t>
                  </w:r>
                  <w:r w:rsidRPr="00D36670">
                    <w:rPr>
                      <w:color w:val="000000" w:themeColor="text1"/>
                    </w:rPr>
                    <w:t>）。属于非危险品，化学性质稳定。</w:t>
                  </w:r>
                </w:p>
              </w:tc>
            </w:tr>
            <w:tr w:rsidR="00581F66" w:rsidRPr="00D36670" w14:paraId="372D907D" w14:textId="77777777" w:rsidTr="00343657">
              <w:trPr>
                <w:trHeight w:val="397"/>
              </w:trPr>
              <w:tc>
                <w:tcPr>
                  <w:tcW w:w="267" w:type="pct"/>
                  <w:vAlign w:val="center"/>
                </w:tcPr>
                <w:p w14:paraId="7B320E9E" w14:textId="77777777" w:rsidR="00581F66" w:rsidRPr="00D36670" w:rsidRDefault="00581F66" w:rsidP="00F630DB">
                  <w:pPr>
                    <w:pStyle w:val="aff"/>
                    <w:framePr w:hSpace="180" w:wrap="around" w:vAnchor="text" w:hAnchor="text" w:xAlign="center" w:y="1"/>
                    <w:widowControl/>
                    <w:numPr>
                      <w:ilvl w:val="0"/>
                      <w:numId w:val="18"/>
                    </w:numPr>
                    <w:suppressOverlap/>
                    <w:rPr>
                      <w:color w:val="000000" w:themeColor="text1"/>
                    </w:rPr>
                  </w:pPr>
                </w:p>
              </w:tc>
              <w:tc>
                <w:tcPr>
                  <w:tcW w:w="998" w:type="pct"/>
                  <w:vAlign w:val="center"/>
                </w:tcPr>
                <w:p w14:paraId="4A67BB95" w14:textId="469BFB84" w:rsidR="00581F66" w:rsidRPr="00D36670" w:rsidRDefault="00581F66" w:rsidP="00F630DB">
                  <w:pPr>
                    <w:pStyle w:val="aff"/>
                    <w:framePr w:hSpace="180" w:wrap="around" w:vAnchor="text" w:hAnchor="text" w:xAlign="center" w:y="1"/>
                    <w:suppressOverlap/>
                    <w:rPr>
                      <w:color w:val="000000" w:themeColor="text1"/>
                    </w:rPr>
                  </w:pPr>
                  <w:r w:rsidRPr="00D36670">
                    <w:rPr>
                      <w:color w:val="000000" w:themeColor="text1"/>
                      <w:kern w:val="0"/>
                    </w:rPr>
                    <w:t>天然气</w:t>
                  </w:r>
                </w:p>
              </w:tc>
              <w:tc>
                <w:tcPr>
                  <w:tcW w:w="3735" w:type="pct"/>
                  <w:tcBorders>
                    <w:right w:val="single" w:sz="4" w:space="0" w:color="auto"/>
                  </w:tcBorders>
                  <w:vAlign w:val="center"/>
                </w:tcPr>
                <w:p w14:paraId="08942A75" w14:textId="690CDE21" w:rsidR="00581F66" w:rsidRPr="00D36670" w:rsidRDefault="00581F66" w:rsidP="00F630DB">
                  <w:pPr>
                    <w:pStyle w:val="aff"/>
                    <w:framePr w:hSpace="180" w:wrap="around" w:vAnchor="text" w:hAnchor="text" w:xAlign="center" w:y="1"/>
                    <w:suppressOverlap/>
                    <w:rPr>
                      <w:color w:val="000000" w:themeColor="text1"/>
                    </w:rPr>
                  </w:pPr>
                  <w:r w:rsidRPr="00D36670">
                    <w:rPr>
                      <w:color w:val="000000" w:themeColor="text1"/>
                    </w:rPr>
                    <w:t>天然气主要成分</w:t>
                  </w:r>
                  <w:hyperlink r:id="rId11" w:tgtFrame="_blank" w:history="1">
                    <w:r w:rsidRPr="00D36670">
                      <w:rPr>
                        <w:color w:val="000000" w:themeColor="text1"/>
                      </w:rPr>
                      <w:t>烷烃</w:t>
                    </w:r>
                  </w:hyperlink>
                  <w:r w:rsidRPr="00D36670">
                    <w:rPr>
                      <w:color w:val="000000" w:themeColor="text1"/>
                    </w:rPr>
                    <w:t>，其中甲烷占绝大多数，另有少量的</w:t>
                  </w:r>
                  <w:hyperlink r:id="rId12" w:tgtFrame="_blank" w:history="1">
                    <w:r w:rsidRPr="00D36670">
                      <w:rPr>
                        <w:color w:val="000000" w:themeColor="text1"/>
                      </w:rPr>
                      <w:t>乙烷</w:t>
                    </w:r>
                  </w:hyperlink>
                  <w:r w:rsidRPr="00D36670">
                    <w:rPr>
                      <w:color w:val="000000" w:themeColor="text1"/>
                    </w:rPr>
                    <w:t>、</w:t>
                  </w:r>
                  <w:hyperlink r:id="rId13" w:tgtFrame="_blank" w:history="1">
                    <w:r w:rsidRPr="00D36670">
                      <w:rPr>
                        <w:color w:val="000000" w:themeColor="text1"/>
                      </w:rPr>
                      <w:t>丙烷</w:t>
                    </w:r>
                  </w:hyperlink>
                  <w:r w:rsidRPr="00D36670">
                    <w:rPr>
                      <w:color w:val="000000" w:themeColor="text1"/>
                    </w:rPr>
                    <w:t>和</w:t>
                  </w:r>
                  <w:hyperlink r:id="rId14" w:tgtFrame="_blank" w:history="1">
                    <w:r w:rsidRPr="00D36670">
                      <w:rPr>
                        <w:color w:val="000000" w:themeColor="text1"/>
                      </w:rPr>
                      <w:t>丁烷</w:t>
                    </w:r>
                  </w:hyperlink>
                  <w:r w:rsidRPr="00D36670">
                    <w:rPr>
                      <w:color w:val="000000" w:themeColor="text1"/>
                    </w:rPr>
                    <w:t>。</w:t>
                  </w:r>
                  <w:hyperlink r:id="rId15" w:tgtFrame="_blank" w:history="1">
                    <w:r w:rsidRPr="00D36670">
                      <w:rPr>
                        <w:color w:val="000000" w:themeColor="text1"/>
                      </w:rPr>
                      <w:t>比重</w:t>
                    </w:r>
                  </w:hyperlink>
                  <w:r w:rsidRPr="00D36670">
                    <w:rPr>
                      <w:color w:val="000000" w:themeColor="text1"/>
                    </w:rPr>
                    <w:t>约</w:t>
                  </w:r>
                  <w:r w:rsidRPr="00D36670">
                    <w:rPr>
                      <w:color w:val="000000" w:themeColor="text1"/>
                    </w:rPr>
                    <w:t>0.65</w:t>
                  </w:r>
                  <w:r w:rsidRPr="00D36670">
                    <w:rPr>
                      <w:color w:val="000000" w:themeColor="text1"/>
                    </w:rPr>
                    <w:t>，比空气轻，具有无色、无味、无毒之特性。不溶于</w:t>
                  </w:r>
                  <w:hyperlink r:id="rId16" w:tgtFrame="_blank" w:history="1">
                    <w:r w:rsidRPr="00D36670">
                      <w:rPr>
                        <w:color w:val="000000" w:themeColor="text1"/>
                      </w:rPr>
                      <w:t>水</w:t>
                    </w:r>
                  </w:hyperlink>
                  <w:r w:rsidRPr="00D36670">
                    <w:rPr>
                      <w:color w:val="000000" w:themeColor="text1"/>
                    </w:rPr>
                    <w:t>，密度为</w:t>
                  </w:r>
                  <w:r w:rsidRPr="00D36670">
                    <w:rPr>
                      <w:color w:val="000000" w:themeColor="text1"/>
                    </w:rPr>
                    <w:t>0.7174kg/Nm</w:t>
                  </w:r>
                  <w:r w:rsidRPr="00D36670">
                    <w:rPr>
                      <w:color w:val="000000" w:themeColor="text1"/>
                      <w:vertAlign w:val="superscript"/>
                    </w:rPr>
                    <w:t>3</w:t>
                  </w:r>
                  <w:r w:rsidRPr="00D36670">
                    <w:rPr>
                      <w:color w:val="000000" w:themeColor="text1"/>
                    </w:rPr>
                    <w:t>，相对密度（水）为约</w:t>
                  </w:r>
                  <w:r w:rsidRPr="00D36670">
                    <w:rPr>
                      <w:color w:val="000000" w:themeColor="text1"/>
                    </w:rPr>
                    <w:t>0.45 (</w:t>
                  </w:r>
                  <w:r w:rsidRPr="00D36670">
                    <w:rPr>
                      <w:color w:val="000000" w:themeColor="text1"/>
                    </w:rPr>
                    <w:t>液化</w:t>
                  </w:r>
                  <w:r w:rsidRPr="00D36670">
                    <w:rPr>
                      <w:color w:val="000000" w:themeColor="text1"/>
                    </w:rPr>
                    <w:t>)</w:t>
                  </w:r>
                  <w:r w:rsidRPr="00D36670">
                    <w:rPr>
                      <w:color w:val="000000" w:themeColor="text1"/>
                    </w:rPr>
                    <w:t>，燃点为</w:t>
                  </w:r>
                  <w:r w:rsidRPr="00D36670">
                    <w:rPr>
                      <w:color w:val="000000" w:themeColor="text1"/>
                    </w:rPr>
                    <w:t>650℃</w:t>
                  </w:r>
                  <w:r w:rsidRPr="00D36670">
                    <w:rPr>
                      <w:color w:val="000000" w:themeColor="text1"/>
                    </w:rPr>
                    <w:t>，</w:t>
                  </w:r>
                  <w:hyperlink r:id="rId17" w:tgtFrame="_blank" w:history="1">
                    <w:r w:rsidRPr="00D36670">
                      <w:rPr>
                        <w:color w:val="000000" w:themeColor="text1"/>
                      </w:rPr>
                      <w:t>爆炸极限</w:t>
                    </w:r>
                  </w:hyperlink>
                  <w:r w:rsidRPr="00D36670">
                    <w:rPr>
                      <w:color w:val="000000" w:themeColor="text1"/>
                    </w:rPr>
                    <w:t>为</w:t>
                  </w:r>
                  <w:r w:rsidRPr="00D36670">
                    <w:rPr>
                      <w:color w:val="000000" w:themeColor="text1"/>
                    </w:rPr>
                    <w:t>5-15V%</w:t>
                  </w:r>
                  <w:r w:rsidRPr="00D36670">
                    <w:rPr>
                      <w:color w:val="000000" w:themeColor="text1"/>
                    </w:rPr>
                    <w:t>。</w:t>
                  </w:r>
                </w:p>
              </w:tc>
            </w:tr>
            <w:tr w:rsidR="00581F66" w:rsidRPr="00D36670" w14:paraId="2437F1C2" w14:textId="77777777" w:rsidTr="002D2BEF">
              <w:trPr>
                <w:trHeight w:val="397"/>
              </w:trPr>
              <w:tc>
                <w:tcPr>
                  <w:tcW w:w="267" w:type="pct"/>
                  <w:vAlign w:val="center"/>
                </w:tcPr>
                <w:p w14:paraId="6A0CD7E9" w14:textId="77777777" w:rsidR="00581F66" w:rsidRPr="00D36670" w:rsidRDefault="00581F66" w:rsidP="00F630DB">
                  <w:pPr>
                    <w:pStyle w:val="aff"/>
                    <w:framePr w:hSpace="180" w:wrap="around" w:vAnchor="text" w:hAnchor="text" w:xAlign="center" w:y="1"/>
                    <w:widowControl/>
                    <w:numPr>
                      <w:ilvl w:val="0"/>
                      <w:numId w:val="18"/>
                    </w:numPr>
                    <w:suppressOverlap/>
                    <w:rPr>
                      <w:color w:val="000000" w:themeColor="text1"/>
                    </w:rPr>
                  </w:pPr>
                </w:p>
              </w:tc>
              <w:tc>
                <w:tcPr>
                  <w:tcW w:w="998" w:type="pct"/>
                  <w:vAlign w:val="center"/>
                </w:tcPr>
                <w:p w14:paraId="09C3F0F2" w14:textId="4825FC6B" w:rsidR="00581F66" w:rsidRPr="00D36670" w:rsidRDefault="00581F66" w:rsidP="00F630DB">
                  <w:pPr>
                    <w:pStyle w:val="aff"/>
                    <w:framePr w:hSpace="180" w:wrap="around" w:vAnchor="text" w:hAnchor="text" w:xAlign="center" w:y="1"/>
                    <w:suppressOverlap/>
                    <w:rPr>
                      <w:color w:val="000000" w:themeColor="text1"/>
                    </w:rPr>
                  </w:pPr>
                  <w:r w:rsidRPr="00D36670">
                    <w:rPr>
                      <w:color w:val="000000" w:themeColor="text1"/>
                      <w:kern w:val="0"/>
                    </w:rPr>
                    <w:t>除油剂</w:t>
                  </w:r>
                </w:p>
              </w:tc>
              <w:tc>
                <w:tcPr>
                  <w:tcW w:w="3735" w:type="pct"/>
                  <w:tcBorders>
                    <w:right w:val="single" w:sz="4" w:space="0" w:color="auto"/>
                  </w:tcBorders>
                  <w:vAlign w:val="center"/>
                </w:tcPr>
                <w:p w14:paraId="3CFF2B96" w14:textId="10FD96E4" w:rsidR="00581F66" w:rsidRPr="00D36670" w:rsidRDefault="00581F66" w:rsidP="00F630DB">
                  <w:pPr>
                    <w:pStyle w:val="aff"/>
                    <w:framePr w:hSpace="180" w:wrap="around" w:vAnchor="text" w:hAnchor="text" w:xAlign="center" w:y="1"/>
                    <w:suppressOverlap/>
                    <w:rPr>
                      <w:color w:val="000000" w:themeColor="text1"/>
                    </w:rPr>
                  </w:pPr>
                  <w:r w:rsidRPr="00D36670">
                    <w:rPr>
                      <w:color w:val="000000" w:themeColor="text1"/>
                    </w:rPr>
                    <w:t>除油剂：以去除表面油脂和轻微锈蚀，达到洗涤、清理、净化的目的。除油剂主要是由多种表面活性剂及助洗剂等配制而成，呈液状，用于恢复基质表面的洁净度及保持基质表面的完整性。项目所用除油剂主要成分为焦磷酸钠、二乙醇胺、二乙二醇、聚醚改性的有机硅、</w:t>
                  </w:r>
                  <w:proofErr w:type="gramStart"/>
                  <w:r w:rsidRPr="00D36670">
                    <w:rPr>
                      <w:color w:val="000000" w:themeColor="text1"/>
                    </w:rPr>
                    <w:t>烷基酚聚氧乙烯醚</w:t>
                  </w:r>
                  <w:proofErr w:type="gramEnd"/>
                  <w:r w:rsidRPr="00D36670">
                    <w:rPr>
                      <w:color w:val="000000" w:themeColor="text1"/>
                    </w:rPr>
                    <w:t>，椰子油脂肪酸二乙醇酰胺。</w:t>
                  </w:r>
                  <w:r w:rsidRPr="00D36670">
                    <w:rPr>
                      <w:rFonts w:hint="eastAsia"/>
                      <w:color w:val="000000" w:themeColor="text1"/>
                    </w:rPr>
                    <w:t>本项目除油剂与水的混合比例约为</w:t>
                  </w:r>
                  <w:r w:rsidRPr="00D36670">
                    <w:rPr>
                      <w:rFonts w:hint="eastAsia"/>
                      <w:color w:val="000000" w:themeColor="text1"/>
                    </w:rPr>
                    <w:t>1</w:t>
                  </w:r>
                  <w:r w:rsidRPr="00D36670">
                    <w:rPr>
                      <w:rFonts w:hint="eastAsia"/>
                      <w:color w:val="000000" w:themeColor="text1"/>
                    </w:rPr>
                    <w:t>：</w:t>
                  </w:r>
                  <w:r w:rsidR="00591C29" w:rsidRPr="00D36670">
                    <w:rPr>
                      <w:color w:val="000000" w:themeColor="text1"/>
                    </w:rPr>
                    <w:t>4</w:t>
                  </w:r>
                </w:p>
              </w:tc>
            </w:tr>
            <w:tr w:rsidR="00581F66" w:rsidRPr="00D36670" w14:paraId="36D77F58" w14:textId="77777777" w:rsidTr="002D2BEF">
              <w:trPr>
                <w:trHeight w:val="397"/>
              </w:trPr>
              <w:tc>
                <w:tcPr>
                  <w:tcW w:w="267" w:type="pct"/>
                  <w:vAlign w:val="center"/>
                </w:tcPr>
                <w:p w14:paraId="11427845" w14:textId="77777777" w:rsidR="00581F66" w:rsidRPr="00D36670" w:rsidRDefault="00581F66" w:rsidP="00F630DB">
                  <w:pPr>
                    <w:pStyle w:val="aff"/>
                    <w:framePr w:hSpace="180" w:wrap="around" w:vAnchor="text" w:hAnchor="text" w:xAlign="center" w:y="1"/>
                    <w:widowControl/>
                    <w:numPr>
                      <w:ilvl w:val="0"/>
                      <w:numId w:val="18"/>
                    </w:numPr>
                    <w:suppressOverlap/>
                    <w:rPr>
                      <w:color w:val="000000" w:themeColor="text1"/>
                    </w:rPr>
                  </w:pPr>
                </w:p>
              </w:tc>
              <w:tc>
                <w:tcPr>
                  <w:tcW w:w="998" w:type="pct"/>
                  <w:vAlign w:val="center"/>
                </w:tcPr>
                <w:p w14:paraId="3E0CABE9" w14:textId="38CD0833" w:rsidR="00581F66" w:rsidRPr="00D36670" w:rsidRDefault="00581F66" w:rsidP="00F630DB">
                  <w:pPr>
                    <w:pStyle w:val="aff"/>
                    <w:framePr w:hSpace="180" w:wrap="around" w:vAnchor="text" w:hAnchor="text" w:xAlign="center" w:y="1"/>
                    <w:suppressOverlap/>
                    <w:rPr>
                      <w:color w:val="000000" w:themeColor="text1"/>
                    </w:rPr>
                  </w:pPr>
                  <w:r w:rsidRPr="00D36670">
                    <w:rPr>
                      <w:color w:val="000000" w:themeColor="text1"/>
                    </w:rPr>
                    <w:t>硅烷处理剂</w:t>
                  </w:r>
                </w:p>
              </w:tc>
              <w:tc>
                <w:tcPr>
                  <w:tcW w:w="3735" w:type="pct"/>
                  <w:tcBorders>
                    <w:right w:val="single" w:sz="4" w:space="0" w:color="auto"/>
                  </w:tcBorders>
                  <w:vAlign w:val="center"/>
                </w:tcPr>
                <w:p w14:paraId="072BD002" w14:textId="2D3543F2" w:rsidR="00581F66" w:rsidRPr="00D36670" w:rsidRDefault="00A60EA3" w:rsidP="00F630DB">
                  <w:pPr>
                    <w:pStyle w:val="aff"/>
                    <w:framePr w:hSpace="180" w:wrap="around" w:vAnchor="text" w:hAnchor="text" w:xAlign="center" w:y="1"/>
                    <w:suppressOverlap/>
                    <w:rPr>
                      <w:color w:val="000000" w:themeColor="text1"/>
                    </w:rPr>
                  </w:pPr>
                  <w:r w:rsidRPr="00D36670">
                    <w:rPr>
                      <w:rFonts w:hint="eastAsia"/>
                      <w:color w:val="000000" w:themeColor="text1"/>
                    </w:rPr>
                    <w:t>硅烷化处理是以有机硅烷为主要原料对金属或非金属材料进行表面处理的过程。主要成为硅烷偶联剂、碳酸锆、缓蚀剂、</w:t>
                  </w:r>
                  <w:r w:rsidRPr="00D36670">
                    <w:rPr>
                      <w:color w:val="000000" w:themeColor="text1"/>
                    </w:rPr>
                    <w:t>EDTA</w:t>
                  </w:r>
                  <w:r w:rsidRPr="00D36670">
                    <w:rPr>
                      <w:rFonts w:hint="eastAsia"/>
                      <w:color w:val="000000" w:themeColor="text1"/>
                    </w:rPr>
                    <w:t>、表面活性剂、三乙醇胺混合物。</w:t>
                  </w:r>
                  <w:proofErr w:type="gramStart"/>
                  <w:r w:rsidRPr="00D36670">
                    <w:rPr>
                      <w:rFonts w:hint="eastAsia"/>
                      <w:color w:val="000000" w:themeColor="text1"/>
                    </w:rPr>
                    <w:t>不</w:t>
                  </w:r>
                  <w:proofErr w:type="gramEnd"/>
                  <w:r w:rsidRPr="00D36670">
                    <w:rPr>
                      <w:rFonts w:hint="eastAsia"/>
                      <w:color w:val="000000" w:themeColor="text1"/>
                    </w:rPr>
                    <w:t>易燃</w:t>
                  </w:r>
                  <w:r w:rsidR="00096DAD" w:rsidRPr="00D36670">
                    <w:rPr>
                      <w:rFonts w:hint="eastAsia"/>
                      <w:color w:val="000000" w:themeColor="text1"/>
                    </w:rPr>
                    <w:t>，</w:t>
                  </w:r>
                  <w:r w:rsidRPr="00D36670">
                    <w:rPr>
                      <w:rFonts w:hint="eastAsia"/>
                      <w:color w:val="000000" w:themeColor="text1"/>
                    </w:rPr>
                    <w:t>不具备强氧化性，不具备脱水性，强酸性。</w:t>
                  </w:r>
                </w:p>
              </w:tc>
            </w:tr>
            <w:tr w:rsidR="00581F66" w:rsidRPr="00D36670" w14:paraId="4E78AB20" w14:textId="77777777" w:rsidTr="002D2BEF">
              <w:trPr>
                <w:trHeight w:val="397"/>
              </w:trPr>
              <w:tc>
                <w:tcPr>
                  <w:tcW w:w="267" w:type="pct"/>
                  <w:vAlign w:val="center"/>
                </w:tcPr>
                <w:p w14:paraId="043D29AA" w14:textId="77777777" w:rsidR="00581F66" w:rsidRPr="00D36670" w:rsidRDefault="00581F66" w:rsidP="00F630DB">
                  <w:pPr>
                    <w:pStyle w:val="aff"/>
                    <w:framePr w:hSpace="180" w:wrap="around" w:vAnchor="text" w:hAnchor="text" w:xAlign="center" w:y="1"/>
                    <w:widowControl/>
                    <w:numPr>
                      <w:ilvl w:val="0"/>
                      <w:numId w:val="18"/>
                    </w:numPr>
                    <w:suppressOverlap/>
                    <w:rPr>
                      <w:color w:val="000000" w:themeColor="text1"/>
                    </w:rPr>
                  </w:pPr>
                </w:p>
              </w:tc>
              <w:tc>
                <w:tcPr>
                  <w:tcW w:w="998" w:type="pct"/>
                  <w:vAlign w:val="center"/>
                </w:tcPr>
                <w:p w14:paraId="3974184E" w14:textId="331632FB" w:rsidR="00581F66" w:rsidRPr="00D36670" w:rsidRDefault="00E30DD0" w:rsidP="00F630DB">
                  <w:pPr>
                    <w:pStyle w:val="aff"/>
                    <w:framePr w:hSpace="180" w:wrap="around" w:vAnchor="text" w:hAnchor="text" w:xAlign="center" w:y="1"/>
                    <w:suppressOverlap/>
                    <w:rPr>
                      <w:color w:val="000000" w:themeColor="text1"/>
                    </w:rPr>
                  </w:pPr>
                  <w:r w:rsidRPr="00D36670">
                    <w:rPr>
                      <w:color w:val="000000" w:themeColor="text1"/>
                    </w:rPr>
                    <w:t>润滑油</w:t>
                  </w:r>
                </w:p>
              </w:tc>
              <w:tc>
                <w:tcPr>
                  <w:tcW w:w="3735" w:type="pct"/>
                  <w:tcBorders>
                    <w:right w:val="single" w:sz="4" w:space="0" w:color="auto"/>
                  </w:tcBorders>
                  <w:vAlign w:val="center"/>
                </w:tcPr>
                <w:p w14:paraId="35D52EFF" w14:textId="43D18B32" w:rsidR="00581F66" w:rsidRPr="00D36670" w:rsidRDefault="00E30DD0" w:rsidP="00F630DB">
                  <w:pPr>
                    <w:pStyle w:val="aff"/>
                    <w:framePr w:hSpace="180" w:wrap="around" w:vAnchor="text" w:hAnchor="text" w:xAlign="center" w:y="1"/>
                    <w:suppressOverlap/>
                    <w:rPr>
                      <w:color w:val="000000" w:themeColor="text1"/>
                    </w:rPr>
                  </w:pPr>
                  <w:r w:rsidRPr="00D36670">
                    <w:rPr>
                      <w:rFonts w:hint="eastAsia"/>
                      <w:color w:val="000000" w:themeColor="text1"/>
                    </w:rPr>
                    <w:t>即发动机润滑油。密度约为</w:t>
                  </w:r>
                  <w:r w:rsidRPr="00D36670">
                    <w:rPr>
                      <w:rFonts w:hint="eastAsia"/>
                      <w:color w:val="000000" w:themeColor="text1"/>
                    </w:rPr>
                    <w:t>0.91</w:t>
                  </w:r>
                  <w:r w:rsidRPr="00D36670">
                    <w:rPr>
                      <w:rFonts w:hint="eastAsia"/>
                      <w:color w:val="000000" w:themeColor="text1"/>
                    </w:rPr>
                    <w:t>×</w:t>
                  </w:r>
                  <w:r w:rsidRPr="00D36670">
                    <w:rPr>
                      <w:rFonts w:hint="eastAsia"/>
                      <w:color w:val="000000" w:themeColor="text1"/>
                    </w:rPr>
                    <w:t>10</w:t>
                  </w:r>
                  <w:r w:rsidRPr="00D36670">
                    <w:rPr>
                      <w:rFonts w:hint="eastAsia"/>
                      <w:color w:val="000000" w:themeColor="text1"/>
                    </w:rPr>
                    <w:t>³（</w:t>
                  </w:r>
                  <w:r w:rsidRPr="00D36670">
                    <w:rPr>
                      <w:rFonts w:hint="eastAsia"/>
                      <w:color w:val="000000" w:themeColor="text1"/>
                    </w:rPr>
                    <w:t>kg/m</w:t>
                  </w:r>
                  <w:r w:rsidRPr="00D36670">
                    <w:rPr>
                      <w:rFonts w:hint="eastAsia"/>
                      <w:color w:val="000000" w:themeColor="text1"/>
                    </w:rPr>
                    <w:t>³）能对发动机起到润滑减磨、辅助冷却降温、密封防漏、防锈防蚀、减震缓冲等作用。由基础油和添加剂两部分组成。基础油是润滑油的主要成分，决定着润滑油的基本性质，添加剂则可弥补和改善基础油性能方面的不足，赋予某些新的性能，是润滑油的重要组成部分。不属于风险导则附录</w:t>
                  </w:r>
                  <w:r w:rsidRPr="00D36670">
                    <w:rPr>
                      <w:rFonts w:hint="eastAsia"/>
                      <w:color w:val="000000" w:themeColor="text1"/>
                    </w:rPr>
                    <w:t>B</w:t>
                  </w:r>
                  <w:r w:rsidRPr="00D36670">
                    <w:rPr>
                      <w:rFonts w:hint="eastAsia"/>
                      <w:color w:val="000000" w:themeColor="text1"/>
                    </w:rPr>
                    <w:t>中的风险物质。</w:t>
                  </w:r>
                </w:p>
              </w:tc>
            </w:tr>
            <w:tr w:rsidR="008024C0" w:rsidRPr="00D36670" w14:paraId="01AF266D" w14:textId="77777777" w:rsidTr="002D2BEF">
              <w:trPr>
                <w:trHeight w:val="397"/>
              </w:trPr>
              <w:tc>
                <w:tcPr>
                  <w:tcW w:w="267" w:type="pct"/>
                  <w:vAlign w:val="center"/>
                </w:tcPr>
                <w:p w14:paraId="63BDE9E1" w14:textId="77777777" w:rsidR="008024C0" w:rsidRPr="00D36670" w:rsidRDefault="008024C0" w:rsidP="00F630DB">
                  <w:pPr>
                    <w:pStyle w:val="aff"/>
                    <w:framePr w:hSpace="180" w:wrap="around" w:vAnchor="text" w:hAnchor="text" w:xAlign="center" w:y="1"/>
                    <w:widowControl/>
                    <w:numPr>
                      <w:ilvl w:val="0"/>
                      <w:numId w:val="18"/>
                    </w:numPr>
                    <w:suppressOverlap/>
                    <w:rPr>
                      <w:color w:val="000000" w:themeColor="text1"/>
                    </w:rPr>
                  </w:pPr>
                </w:p>
              </w:tc>
              <w:tc>
                <w:tcPr>
                  <w:tcW w:w="998" w:type="pct"/>
                  <w:vAlign w:val="center"/>
                </w:tcPr>
                <w:p w14:paraId="07C23708" w14:textId="70E43327" w:rsidR="008024C0" w:rsidRPr="00D36670" w:rsidRDefault="008024C0" w:rsidP="00F630DB">
                  <w:pPr>
                    <w:pStyle w:val="aff"/>
                    <w:framePr w:hSpace="180" w:wrap="around" w:vAnchor="text" w:hAnchor="text" w:xAlign="center" w:y="1"/>
                    <w:suppressOverlap/>
                    <w:rPr>
                      <w:color w:val="000000" w:themeColor="text1"/>
                    </w:rPr>
                  </w:pPr>
                  <w:r w:rsidRPr="00D36670">
                    <w:rPr>
                      <w:color w:val="000000" w:themeColor="text1"/>
                    </w:rPr>
                    <w:t>焊丝</w:t>
                  </w:r>
                </w:p>
              </w:tc>
              <w:tc>
                <w:tcPr>
                  <w:tcW w:w="3735" w:type="pct"/>
                  <w:tcBorders>
                    <w:right w:val="single" w:sz="4" w:space="0" w:color="auto"/>
                  </w:tcBorders>
                  <w:vAlign w:val="center"/>
                </w:tcPr>
                <w:p w14:paraId="40C5DCA9" w14:textId="7E2165BA" w:rsidR="008024C0" w:rsidRPr="00D36670" w:rsidRDefault="008024C0" w:rsidP="00F630DB">
                  <w:pPr>
                    <w:pStyle w:val="aff"/>
                    <w:framePr w:hSpace="180" w:wrap="around" w:vAnchor="text" w:hAnchor="text" w:xAlign="center" w:y="1"/>
                    <w:suppressOverlap/>
                    <w:rPr>
                      <w:color w:val="000000" w:themeColor="text1"/>
                    </w:rPr>
                  </w:pPr>
                  <w:r w:rsidRPr="00D36670">
                    <w:rPr>
                      <w:rFonts w:hint="eastAsia"/>
                      <w:color w:val="000000" w:themeColor="text1"/>
                    </w:rPr>
                    <w:t>J422</w:t>
                  </w:r>
                  <w:r w:rsidRPr="00D36670">
                    <w:rPr>
                      <w:rFonts w:hint="eastAsia"/>
                      <w:color w:val="000000" w:themeColor="text1"/>
                    </w:rPr>
                    <w:t>焊条，</w:t>
                  </w:r>
                  <w:proofErr w:type="gramStart"/>
                  <w:r w:rsidRPr="00D36670">
                    <w:rPr>
                      <w:rFonts w:hint="eastAsia"/>
                      <w:color w:val="000000" w:themeColor="text1"/>
                    </w:rPr>
                    <w:t>药皮钛钙型</w:t>
                  </w:r>
                  <w:proofErr w:type="gramEnd"/>
                  <w:r w:rsidRPr="00D36670">
                    <w:rPr>
                      <w:rFonts w:hint="eastAsia"/>
                      <w:color w:val="000000" w:themeColor="text1"/>
                    </w:rPr>
                    <w:t>，</w:t>
                  </w:r>
                  <w:r w:rsidRPr="00D36670">
                    <w:rPr>
                      <w:rFonts w:hint="eastAsia"/>
                      <w:color w:val="000000" w:themeColor="text1"/>
                    </w:rPr>
                    <w:t>J</w:t>
                  </w:r>
                  <w:r w:rsidRPr="00D36670">
                    <w:rPr>
                      <w:rFonts w:hint="eastAsia"/>
                      <w:color w:val="000000" w:themeColor="text1"/>
                    </w:rPr>
                    <w:t>表示结构钢焊条，</w:t>
                  </w:r>
                  <w:r w:rsidRPr="00D36670">
                    <w:rPr>
                      <w:rFonts w:hint="eastAsia"/>
                      <w:color w:val="000000" w:themeColor="text1"/>
                    </w:rPr>
                    <w:t>42</w:t>
                  </w:r>
                  <w:r w:rsidRPr="00D36670">
                    <w:rPr>
                      <w:rFonts w:hint="eastAsia"/>
                      <w:color w:val="000000" w:themeColor="text1"/>
                    </w:rPr>
                    <w:t>是</w:t>
                  </w:r>
                  <w:r w:rsidRPr="00D36670">
                    <w:rPr>
                      <w:rFonts w:hint="eastAsia"/>
                      <w:color w:val="000000" w:themeColor="text1"/>
                    </w:rPr>
                    <w:t>42kg/mm</w:t>
                  </w:r>
                  <w:r w:rsidRPr="00D36670">
                    <w:rPr>
                      <w:rFonts w:hint="eastAsia"/>
                      <w:color w:val="000000" w:themeColor="text1"/>
                    </w:rPr>
                    <w:t>，</w:t>
                  </w:r>
                  <w:r w:rsidRPr="00D36670">
                    <w:rPr>
                      <w:rFonts w:hint="eastAsia"/>
                      <w:color w:val="000000" w:themeColor="text1"/>
                    </w:rPr>
                    <w:t>2</w:t>
                  </w:r>
                  <w:r w:rsidRPr="00D36670">
                    <w:rPr>
                      <w:rFonts w:hint="eastAsia"/>
                      <w:color w:val="000000" w:themeColor="text1"/>
                    </w:rPr>
                    <w:t>是焊缝金属的抗拉强度。用于焊接低碳钢结构和强度等级低的低合金钢，一般用于焊接钢结构和普通碳钢管道的焊接。不含锡、铅、镍成分。</w:t>
                  </w:r>
                </w:p>
              </w:tc>
            </w:tr>
          </w:tbl>
          <w:p w14:paraId="1BCA6D36" w14:textId="40A10574" w:rsidR="00992D7B" w:rsidRPr="00D36670" w:rsidRDefault="00485681" w:rsidP="00CB3554">
            <w:pPr>
              <w:pStyle w:val="Aff3"/>
              <w:ind w:firstLine="482"/>
              <w:rPr>
                <w:color w:val="000000" w:themeColor="text1"/>
              </w:rPr>
            </w:pPr>
            <w:r w:rsidRPr="00D36670">
              <w:rPr>
                <w:b/>
                <w:color w:val="000000" w:themeColor="text1"/>
              </w:rPr>
              <w:t>4</w:t>
            </w:r>
            <w:r w:rsidRPr="00D36670">
              <w:rPr>
                <w:rFonts w:hint="eastAsia"/>
                <w:b/>
                <w:color w:val="000000" w:themeColor="text1"/>
              </w:rPr>
              <w:t>、主要生产设备</w:t>
            </w:r>
          </w:p>
          <w:p w14:paraId="3FCC6990" w14:textId="77777777" w:rsidR="00992D7B" w:rsidRPr="00D36670" w:rsidRDefault="00485681" w:rsidP="00CB3554">
            <w:pPr>
              <w:pStyle w:val="8"/>
              <w:rPr>
                <w:color w:val="000000" w:themeColor="text1"/>
              </w:rPr>
            </w:pPr>
            <w:r w:rsidRPr="00D36670">
              <w:rPr>
                <w:rFonts w:hint="eastAsia"/>
                <w:color w:val="000000" w:themeColor="text1"/>
              </w:rPr>
              <w:t>项目主要生产设备一览表</w:t>
            </w:r>
          </w:p>
          <w:tbl>
            <w:tblPr>
              <w:tblStyle w:val="af6"/>
              <w:tblW w:w="8387" w:type="dxa"/>
              <w:tblLook w:val="04A0" w:firstRow="1" w:lastRow="0" w:firstColumn="1" w:lastColumn="0" w:noHBand="0" w:noVBand="1"/>
            </w:tblPr>
            <w:tblGrid>
              <w:gridCol w:w="544"/>
              <w:gridCol w:w="2203"/>
              <w:gridCol w:w="3627"/>
              <w:gridCol w:w="851"/>
              <w:gridCol w:w="1162"/>
            </w:tblGrid>
            <w:tr w:rsidR="005D5E73" w:rsidRPr="00D36670" w14:paraId="5F273F16" w14:textId="77777777" w:rsidTr="00343657">
              <w:trPr>
                <w:trHeight w:val="445"/>
              </w:trPr>
              <w:tc>
                <w:tcPr>
                  <w:tcW w:w="544" w:type="dxa"/>
                  <w:vAlign w:val="center"/>
                </w:tcPr>
                <w:p w14:paraId="234C914B" w14:textId="77777777" w:rsidR="005D5E73" w:rsidRPr="00D36670" w:rsidRDefault="005D5E73" w:rsidP="00F630DB">
                  <w:pPr>
                    <w:pStyle w:val="aff"/>
                    <w:framePr w:hSpace="180" w:wrap="around" w:vAnchor="text" w:hAnchor="text" w:xAlign="center" w:y="1"/>
                    <w:suppressOverlap/>
                    <w:rPr>
                      <w:color w:val="000000" w:themeColor="text1"/>
                    </w:rPr>
                  </w:pPr>
                  <w:r w:rsidRPr="00D36670">
                    <w:rPr>
                      <w:color w:val="000000" w:themeColor="text1"/>
                    </w:rPr>
                    <w:t>序号</w:t>
                  </w:r>
                </w:p>
              </w:tc>
              <w:tc>
                <w:tcPr>
                  <w:tcW w:w="2203" w:type="dxa"/>
                  <w:vAlign w:val="center"/>
                </w:tcPr>
                <w:p w14:paraId="4B6EB4CD" w14:textId="77777777" w:rsidR="005D5E73" w:rsidRPr="00D36670" w:rsidRDefault="005D5E73" w:rsidP="00F630DB">
                  <w:pPr>
                    <w:pStyle w:val="aff"/>
                    <w:framePr w:hSpace="180" w:wrap="around" w:vAnchor="text" w:hAnchor="text" w:xAlign="center" w:y="1"/>
                    <w:suppressOverlap/>
                    <w:rPr>
                      <w:color w:val="000000" w:themeColor="text1"/>
                    </w:rPr>
                  </w:pPr>
                  <w:r w:rsidRPr="00D36670">
                    <w:rPr>
                      <w:color w:val="000000" w:themeColor="text1"/>
                    </w:rPr>
                    <w:t>设备名称</w:t>
                  </w:r>
                </w:p>
              </w:tc>
              <w:tc>
                <w:tcPr>
                  <w:tcW w:w="3627" w:type="dxa"/>
                </w:tcPr>
                <w:p w14:paraId="5BE4BF2E" w14:textId="1A18289A" w:rsidR="005D5E73" w:rsidRPr="00D36670" w:rsidRDefault="005D5E73" w:rsidP="00F630DB">
                  <w:pPr>
                    <w:pStyle w:val="aff"/>
                    <w:framePr w:hSpace="180" w:wrap="around" w:vAnchor="text" w:hAnchor="text" w:xAlign="center" w:y="1"/>
                    <w:suppressOverlap/>
                    <w:rPr>
                      <w:color w:val="000000" w:themeColor="text1"/>
                    </w:rPr>
                  </w:pPr>
                  <w:r w:rsidRPr="00D36670">
                    <w:rPr>
                      <w:rFonts w:hint="eastAsia"/>
                      <w:color w:val="000000" w:themeColor="text1"/>
                    </w:rPr>
                    <w:t>设备型号</w:t>
                  </w:r>
                </w:p>
              </w:tc>
              <w:tc>
                <w:tcPr>
                  <w:tcW w:w="851" w:type="dxa"/>
                  <w:vAlign w:val="center"/>
                </w:tcPr>
                <w:p w14:paraId="711AEC0B" w14:textId="142B4AE4" w:rsidR="005D5E73" w:rsidRPr="00D36670" w:rsidRDefault="005D5E73" w:rsidP="00F630DB">
                  <w:pPr>
                    <w:pStyle w:val="aff"/>
                    <w:framePr w:hSpace="180" w:wrap="around" w:vAnchor="text" w:hAnchor="text" w:xAlign="center" w:y="1"/>
                    <w:suppressOverlap/>
                    <w:rPr>
                      <w:color w:val="000000" w:themeColor="text1"/>
                    </w:rPr>
                  </w:pPr>
                  <w:r w:rsidRPr="00D36670">
                    <w:rPr>
                      <w:color w:val="000000" w:themeColor="text1"/>
                    </w:rPr>
                    <w:t>数量</w:t>
                  </w:r>
                </w:p>
              </w:tc>
              <w:tc>
                <w:tcPr>
                  <w:tcW w:w="1162" w:type="dxa"/>
                  <w:vAlign w:val="center"/>
                </w:tcPr>
                <w:p w14:paraId="1C3E7F42" w14:textId="77777777" w:rsidR="005D5E73" w:rsidRPr="00D36670" w:rsidRDefault="005D5E73" w:rsidP="00F630DB">
                  <w:pPr>
                    <w:pStyle w:val="aff"/>
                    <w:framePr w:hSpace="180" w:wrap="around" w:vAnchor="text" w:hAnchor="text" w:xAlign="center" w:y="1"/>
                    <w:suppressOverlap/>
                    <w:rPr>
                      <w:color w:val="000000" w:themeColor="text1"/>
                    </w:rPr>
                  </w:pPr>
                  <w:r w:rsidRPr="00D36670">
                    <w:rPr>
                      <w:color w:val="000000" w:themeColor="text1"/>
                    </w:rPr>
                    <w:t>所在工序</w:t>
                  </w:r>
                </w:p>
              </w:tc>
            </w:tr>
            <w:tr w:rsidR="00E30DD0" w:rsidRPr="00D36670" w14:paraId="135EB878" w14:textId="77777777" w:rsidTr="00343657">
              <w:trPr>
                <w:trHeight w:val="222"/>
              </w:trPr>
              <w:tc>
                <w:tcPr>
                  <w:tcW w:w="544" w:type="dxa"/>
                  <w:vAlign w:val="center"/>
                </w:tcPr>
                <w:p w14:paraId="26675988" w14:textId="77777777" w:rsidR="00E30DD0" w:rsidRPr="00D36670" w:rsidRDefault="00E30DD0" w:rsidP="00F630DB">
                  <w:pPr>
                    <w:pStyle w:val="aff"/>
                    <w:framePr w:hSpace="180" w:wrap="around" w:vAnchor="text" w:hAnchor="text" w:xAlign="center" w:y="1"/>
                    <w:numPr>
                      <w:ilvl w:val="0"/>
                      <w:numId w:val="7"/>
                    </w:numPr>
                    <w:suppressOverlap/>
                    <w:rPr>
                      <w:color w:val="000000" w:themeColor="text1"/>
                    </w:rPr>
                  </w:pPr>
                </w:p>
              </w:tc>
              <w:tc>
                <w:tcPr>
                  <w:tcW w:w="2203" w:type="dxa"/>
                </w:tcPr>
                <w:p w14:paraId="65E2859A" w14:textId="23D19941" w:rsidR="00E30DD0" w:rsidRPr="00D36670" w:rsidRDefault="00E30DD0" w:rsidP="00F630DB">
                  <w:pPr>
                    <w:pStyle w:val="aff"/>
                    <w:framePr w:hSpace="180" w:wrap="around" w:vAnchor="text" w:hAnchor="text" w:xAlign="center" w:y="1"/>
                    <w:suppressOverlap/>
                    <w:rPr>
                      <w:color w:val="000000" w:themeColor="text1"/>
                    </w:rPr>
                  </w:pPr>
                  <w:r w:rsidRPr="00D36670">
                    <w:rPr>
                      <w:rFonts w:hint="eastAsia"/>
                      <w:color w:val="000000" w:themeColor="text1"/>
                    </w:rPr>
                    <w:t>焊机</w:t>
                  </w:r>
                </w:p>
              </w:tc>
              <w:tc>
                <w:tcPr>
                  <w:tcW w:w="3627" w:type="dxa"/>
                </w:tcPr>
                <w:p w14:paraId="687AEBC1" w14:textId="6E8EDCD7" w:rsidR="00E30DD0" w:rsidRPr="00D36670" w:rsidRDefault="00E30DD0" w:rsidP="00F630DB">
                  <w:pPr>
                    <w:pStyle w:val="aff"/>
                    <w:framePr w:hSpace="180" w:wrap="around" w:vAnchor="text" w:hAnchor="text" w:xAlign="center" w:y="1"/>
                    <w:suppressOverlap/>
                    <w:rPr>
                      <w:color w:val="000000" w:themeColor="text1"/>
                    </w:rPr>
                  </w:pPr>
                  <w:r w:rsidRPr="00D36670">
                    <w:rPr>
                      <w:rFonts w:hint="eastAsia"/>
                      <w:color w:val="000000" w:themeColor="text1"/>
                    </w:rPr>
                    <w:t>220v/38.4A</w:t>
                  </w:r>
                </w:p>
              </w:tc>
              <w:tc>
                <w:tcPr>
                  <w:tcW w:w="851" w:type="dxa"/>
                  <w:vAlign w:val="center"/>
                </w:tcPr>
                <w:p w14:paraId="3E2C64EC" w14:textId="6D5E5F5F" w:rsidR="00E30DD0" w:rsidRPr="00D36670" w:rsidRDefault="00E30DD0" w:rsidP="00F630DB">
                  <w:pPr>
                    <w:pStyle w:val="aff"/>
                    <w:framePr w:hSpace="180" w:wrap="around" w:vAnchor="text" w:hAnchor="text" w:xAlign="center" w:y="1"/>
                    <w:suppressOverlap/>
                    <w:rPr>
                      <w:color w:val="000000" w:themeColor="text1"/>
                    </w:rPr>
                  </w:pPr>
                  <w:r w:rsidRPr="00D36670">
                    <w:rPr>
                      <w:rFonts w:hint="eastAsia"/>
                      <w:color w:val="000000" w:themeColor="text1"/>
                    </w:rPr>
                    <w:t>2</w:t>
                  </w:r>
                  <w:r w:rsidR="00DC5624" w:rsidRPr="00D36670">
                    <w:rPr>
                      <w:rFonts w:hint="eastAsia"/>
                      <w:color w:val="000000" w:themeColor="text1"/>
                    </w:rPr>
                    <w:t>台</w:t>
                  </w:r>
                </w:p>
              </w:tc>
              <w:tc>
                <w:tcPr>
                  <w:tcW w:w="1162" w:type="dxa"/>
                  <w:vAlign w:val="center"/>
                </w:tcPr>
                <w:p w14:paraId="587DF4BC" w14:textId="1805DCB7" w:rsidR="00E30DD0" w:rsidRPr="00D36670" w:rsidRDefault="00591C29" w:rsidP="00F630DB">
                  <w:pPr>
                    <w:pStyle w:val="aff"/>
                    <w:framePr w:hSpace="180" w:wrap="around" w:vAnchor="text" w:hAnchor="text" w:xAlign="center" w:y="1"/>
                    <w:suppressOverlap/>
                    <w:rPr>
                      <w:color w:val="000000" w:themeColor="text1"/>
                    </w:rPr>
                  </w:pPr>
                  <w:r w:rsidRPr="00D36670">
                    <w:rPr>
                      <w:color w:val="000000" w:themeColor="text1"/>
                    </w:rPr>
                    <w:t>焊接</w:t>
                  </w:r>
                </w:p>
              </w:tc>
            </w:tr>
            <w:tr w:rsidR="00591C29" w:rsidRPr="00D36670" w14:paraId="6C2729B6" w14:textId="77777777" w:rsidTr="00343657">
              <w:trPr>
                <w:trHeight w:val="222"/>
              </w:trPr>
              <w:tc>
                <w:tcPr>
                  <w:tcW w:w="544" w:type="dxa"/>
                  <w:vAlign w:val="center"/>
                </w:tcPr>
                <w:p w14:paraId="33D78892" w14:textId="77777777" w:rsidR="00591C29" w:rsidRPr="00D36670" w:rsidRDefault="00591C29" w:rsidP="00F630DB">
                  <w:pPr>
                    <w:pStyle w:val="aff"/>
                    <w:framePr w:hSpace="180" w:wrap="around" w:vAnchor="text" w:hAnchor="text" w:xAlign="center" w:y="1"/>
                    <w:numPr>
                      <w:ilvl w:val="0"/>
                      <w:numId w:val="7"/>
                    </w:numPr>
                    <w:suppressOverlap/>
                    <w:rPr>
                      <w:color w:val="000000" w:themeColor="text1"/>
                    </w:rPr>
                  </w:pPr>
                </w:p>
              </w:tc>
              <w:tc>
                <w:tcPr>
                  <w:tcW w:w="2203" w:type="dxa"/>
                </w:tcPr>
                <w:p w14:paraId="6E9F0C9F" w14:textId="3AF11F7E" w:rsidR="00591C29" w:rsidRPr="00D36670" w:rsidRDefault="00591C29" w:rsidP="00F630DB">
                  <w:pPr>
                    <w:pStyle w:val="aff"/>
                    <w:framePr w:hSpace="180" w:wrap="around" w:vAnchor="text" w:hAnchor="text" w:xAlign="center" w:y="1"/>
                    <w:suppressOverlap/>
                    <w:rPr>
                      <w:color w:val="000000" w:themeColor="text1"/>
                    </w:rPr>
                  </w:pPr>
                  <w:r w:rsidRPr="00D36670">
                    <w:rPr>
                      <w:rFonts w:hint="eastAsia"/>
                      <w:color w:val="000000" w:themeColor="text1"/>
                    </w:rPr>
                    <w:t>切割机</w:t>
                  </w:r>
                </w:p>
              </w:tc>
              <w:tc>
                <w:tcPr>
                  <w:tcW w:w="3627" w:type="dxa"/>
                </w:tcPr>
                <w:p w14:paraId="4CCDD195" w14:textId="79BB25F4" w:rsidR="00591C29" w:rsidRPr="00D36670" w:rsidRDefault="00591C29" w:rsidP="00F630DB">
                  <w:pPr>
                    <w:pStyle w:val="aff"/>
                    <w:framePr w:hSpace="180" w:wrap="around" w:vAnchor="text" w:hAnchor="text" w:xAlign="center" w:y="1"/>
                    <w:suppressOverlap/>
                    <w:rPr>
                      <w:color w:val="000000" w:themeColor="text1"/>
                    </w:rPr>
                  </w:pPr>
                  <w:r w:rsidRPr="00D36670">
                    <w:rPr>
                      <w:rFonts w:hint="eastAsia"/>
                      <w:color w:val="000000" w:themeColor="text1"/>
                    </w:rPr>
                    <w:t>J3G-400</w:t>
                  </w:r>
                </w:p>
              </w:tc>
              <w:tc>
                <w:tcPr>
                  <w:tcW w:w="851" w:type="dxa"/>
                  <w:vAlign w:val="center"/>
                </w:tcPr>
                <w:p w14:paraId="66B429D1" w14:textId="6ABDA666" w:rsidR="00591C29" w:rsidRPr="00D36670" w:rsidRDefault="00591C29"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Pr="00D36670">
                    <w:rPr>
                      <w:rFonts w:hint="eastAsia"/>
                      <w:color w:val="000000" w:themeColor="text1"/>
                    </w:rPr>
                    <w:t>台</w:t>
                  </w:r>
                </w:p>
              </w:tc>
              <w:tc>
                <w:tcPr>
                  <w:tcW w:w="1162" w:type="dxa"/>
                  <w:vMerge w:val="restart"/>
                  <w:vAlign w:val="center"/>
                </w:tcPr>
                <w:p w14:paraId="1994DCB1" w14:textId="36A281C8" w:rsidR="00591C29" w:rsidRPr="00D36670" w:rsidRDefault="00591C29" w:rsidP="00F630DB">
                  <w:pPr>
                    <w:pStyle w:val="aff"/>
                    <w:framePr w:hSpace="180" w:wrap="around" w:vAnchor="text" w:hAnchor="text" w:xAlign="center" w:y="1"/>
                    <w:suppressOverlap/>
                    <w:rPr>
                      <w:color w:val="000000" w:themeColor="text1"/>
                    </w:rPr>
                  </w:pPr>
                  <w:r w:rsidRPr="00D36670">
                    <w:rPr>
                      <w:color w:val="000000" w:themeColor="text1"/>
                    </w:rPr>
                    <w:t>机加工</w:t>
                  </w:r>
                </w:p>
              </w:tc>
            </w:tr>
            <w:tr w:rsidR="00591C29" w:rsidRPr="00D36670" w14:paraId="3B19D948" w14:textId="77777777" w:rsidTr="00343657">
              <w:trPr>
                <w:trHeight w:val="222"/>
              </w:trPr>
              <w:tc>
                <w:tcPr>
                  <w:tcW w:w="544" w:type="dxa"/>
                  <w:vAlign w:val="center"/>
                </w:tcPr>
                <w:p w14:paraId="35781DAF" w14:textId="77777777" w:rsidR="00591C29" w:rsidRPr="00D36670" w:rsidRDefault="00591C29" w:rsidP="00F630DB">
                  <w:pPr>
                    <w:pStyle w:val="aff"/>
                    <w:framePr w:hSpace="180" w:wrap="around" w:vAnchor="text" w:hAnchor="text" w:xAlign="center" w:y="1"/>
                    <w:numPr>
                      <w:ilvl w:val="0"/>
                      <w:numId w:val="7"/>
                    </w:numPr>
                    <w:suppressOverlap/>
                    <w:rPr>
                      <w:color w:val="000000" w:themeColor="text1"/>
                    </w:rPr>
                  </w:pPr>
                </w:p>
              </w:tc>
              <w:tc>
                <w:tcPr>
                  <w:tcW w:w="2203" w:type="dxa"/>
                </w:tcPr>
                <w:p w14:paraId="5C179212" w14:textId="4F51E62F" w:rsidR="00591C29" w:rsidRPr="00D36670" w:rsidRDefault="00591C29" w:rsidP="00F630DB">
                  <w:pPr>
                    <w:pStyle w:val="aff"/>
                    <w:framePr w:hSpace="180" w:wrap="around" w:vAnchor="text" w:hAnchor="text" w:xAlign="center" w:y="1"/>
                    <w:suppressOverlap/>
                    <w:rPr>
                      <w:color w:val="000000" w:themeColor="text1"/>
                    </w:rPr>
                  </w:pPr>
                  <w:r w:rsidRPr="00D36670">
                    <w:rPr>
                      <w:rFonts w:hint="eastAsia"/>
                      <w:color w:val="000000" w:themeColor="text1"/>
                    </w:rPr>
                    <w:t>手电钻</w:t>
                  </w:r>
                </w:p>
              </w:tc>
              <w:tc>
                <w:tcPr>
                  <w:tcW w:w="3627" w:type="dxa"/>
                </w:tcPr>
                <w:p w14:paraId="62508DF3" w14:textId="1BABF99A" w:rsidR="00591C29" w:rsidRPr="00D36670" w:rsidRDefault="00591C29" w:rsidP="00F630DB">
                  <w:pPr>
                    <w:pStyle w:val="aff"/>
                    <w:framePr w:hSpace="180" w:wrap="around" w:vAnchor="text" w:hAnchor="text" w:xAlign="center" w:y="1"/>
                    <w:suppressOverlap/>
                    <w:rPr>
                      <w:color w:val="000000" w:themeColor="text1"/>
                    </w:rPr>
                  </w:pPr>
                  <w:r w:rsidRPr="00D36670">
                    <w:rPr>
                      <w:rFonts w:hint="eastAsia"/>
                      <w:color w:val="000000" w:themeColor="text1"/>
                    </w:rPr>
                    <w:t>J12-FF05-10A</w:t>
                  </w:r>
                </w:p>
              </w:tc>
              <w:tc>
                <w:tcPr>
                  <w:tcW w:w="851" w:type="dxa"/>
                  <w:vAlign w:val="center"/>
                </w:tcPr>
                <w:p w14:paraId="0F4BB208" w14:textId="08A582CE" w:rsidR="00591C29" w:rsidRPr="00D36670" w:rsidRDefault="00591C29" w:rsidP="00F630DB">
                  <w:pPr>
                    <w:pStyle w:val="aff"/>
                    <w:framePr w:hSpace="180" w:wrap="around" w:vAnchor="text" w:hAnchor="text" w:xAlign="center" w:y="1"/>
                    <w:suppressOverlap/>
                    <w:rPr>
                      <w:color w:val="000000" w:themeColor="text1"/>
                    </w:rPr>
                  </w:pPr>
                  <w:r w:rsidRPr="00D36670">
                    <w:rPr>
                      <w:rFonts w:hint="eastAsia"/>
                      <w:color w:val="000000" w:themeColor="text1"/>
                    </w:rPr>
                    <w:t>2</w:t>
                  </w:r>
                  <w:r w:rsidRPr="00D36670">
                    <w:rPr>
                      <w:rFonts w:hint="eastAsia"/>
                      <w:color w:val="000000" w:themeColor="text1"/>
                    </w:rPr>
                    <w:t>台</w:t>
                  </w:r>
                </w:p>
              </w:tc>
              <w:tc>
                <w:tcPr>
                  <w:tcW w:w="1162" w:type="dxa"/>
                  <w:vMerge/>
                  <w:vAlign w:val="center"/>
                </w:tcPr>
                <w:p w14:paraId="6F158E50" w14:textId="423998AA" w:rsidR="00591C29" w:rsidRPr="00D36670" w:rsidRDefault="00591C29" w:rsidP="00F630DB">
                  <w:pPr>
                    <w:pStyle w:val="aff"/>
                    <w:framePr w:hSpace="180" w:wrap="around" w:vAnchor="text" w:hAnchor="text" w:xAlign="center" w:y="1"/>
                    <w:suppressOverlap/>
                    <w:rPr>
                      <w:color w:val="000000" w:themeColor="text1"/>
                    </w:rPr>
                  </w:pPr>
                </w:p>
              </w:tc>
            </w:tr>
            <w:tr w:rsidR="00E30DD0" w:rsidRPr="00D36670" w14:paraId="56F0AE9B" w14:textId="77777777" w:rsidTr="00343657">
              <w:trPr>
                <w:trHeight w:val="222"/>
              </w:trPr>
              <w:tc>
                <w:tcPr>
                  <w:tcW w:w="544" w:type="dxa"/>
                  <w:vAlign w:val="center"/>
                </w:tcPr>
                <w:p w14:paraId="69B180B6" w14:textId="77777777" w:rsidR="00E30DD0" w:rsidRPr="00D36670" w:rsidRDefault="00E30DD0" w:rsidP="00F630DB">
                  <w:pPr>
                    <w:pStyle w:val="aff"/>
                    <w:framePr w:hSpace="180" w:wrap="around" w:vAnchor="text" w:hAnchor="text" w:xAlign="center" w:y="1"/>
                    <w:numPr>
                      <w:ilvl w:val="0"/>
                      <w:numId w:val="7"/>
                    </w:numPr>
                    <w:suppressOverlap/>
                    <w:rPr>
                      <w:color w:val="000000" w:themeColor="text1"/>
                    </w:rPr>
                  </w:pPr>
                </w:p>
              </w:tc>
              <w:tc>
                <w:tcPr>
                  <w:tcW w:w="2203" w:type="dxa"/>
                </w:tcPr>
                <w:p w14:paraId="59A3B2FD" w14:textId="13F888DF" w:rsidR="00E30DD0" w:rsidRPr="00D36670" w:rsidRDefault="00E30DD0" w:rsidP="00F630DB">
                  <w:pPr>
                    <w:pStyle w:val="aff"/>
                    <w:framePr w:hSpace="180" w:wrap="around" w:vAnchor="text" w:hAnchor="text" w:xAlign="center" w:y="1"/>
                    <w:suppressOverlap/>
                    <w:rPr>
                      <w:color w:val="000000" w:themeColor="text1"/>
                    </w:rPr>
                  </w:pPr>
                  <w:r w:rsidRPr="00D36670">
                    <w:rPr>
                      <w:rFonts w:hint="eastAsia"/>
                      <w:color w:val="000000" w:themeColor="text1"/>
                    </w:rPr>
                    <w:t>空压机</w:t>
                  </w:r>
                </w:p>
              </w:tc>
              <w:tc>
                <w:tcPr>
                  <w:tcW w:w="3627" w:type="dxa"/>
                </w:tcPr>
                <w:p w14:paraId="2BA29453" w14:textId="2F935B71" w:rsidR="00E30DD0" w:rsidRPr="00D36670" w:rsidRDefault="00E30DD0" w:rsidP="00F630DB">
                  <w:pPr>
                    <w:pStyle w:val="aff"/>
                    <w:framePr w:hSpace="180" w:wrap="around" w:vAnchor="text" w:hAnchor="text" w:xAlign="center" w:y="1"/>
                    <w:suppressOverlap/>
                    <w:rPr>
                      <w:color w:val="000000" w:themeColor="text1"/>
                    </w:rPr>
                  </w:pPr>
                  <w:r w:rsidRPr="00D36670">
                    <w:rPr>
                      <w:rFonts w:hint="eastAsia"/>
                      <w:color w:val="000000" w:themeColor="text1"/>
                    </w:rPr>
                    <w:t>50P/37KW</w:t>
                  </w:r>
                </w:p>
              </w:tc>
              <w:tc>
                <w:tcPr>
                  <w:tcW w:w="851" w:type="dxa"/>
                  <w:vAlign w:val="center"/>
                </w:tcPr>
                <w:p w14:paraId="78166AD3" w14:textId="5097D3F4" w:rsidR="00E30DD0" w:rsidRPr="00D36670" w:rsidRDefault="00E30DD0"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00DC5624" w:rsidRPr="00D36670">
                    <w:rPr>
                      <w:rFonts w:hint="eastAsia"/>
                      <w:color w:val="000000" w:themeColor="text1"/>
                    </w:rPr>
                    <w:t>台</w:t>
                  </w:r>
                </w:p>
              </w:tc>
              <w:tc>
                <w:tcPr>
                  <w:tcW w:w="1162" w:type="dxa"/>
                  <w:vAlign w:val="center"/>
                </w:tcPr>
                <w:p w14:paraId="28FE0851" w14:textId="43FE1627" w:rsidR="00E30DD0" w:rsidRPr="00D36670" w:rsidRDefault="00E30DD0" w:rsidP="00F630DB">
                  <w:pPr>
                    <w:pStyle w:val="aff"/>
                    <w:framePr w:hSpace="180" w:wrap="around" w:vAnchor="text" w:hAnchor="text" w:xAlign="center" w:y="1"/>
                    <w:suppressOverlap/>
                    <w:rPr>
                      <w:color w:val="000000" w:themeColor="text1"/>
                    </w:rPr>
                  </w:pPr>
                  <w:r w:rsidRPr="00D36670">
                    <w:rPr>
                      <w:color w:val="000000" w:themeColor="text1"/>
                    </w:rPr>
                    <w:t>辅助设备</w:t>
                  </w:r>
                </w:p>
              </w:tc>
            </w:tr>
            <w:tr w:rsidR="006D7205" w:rsidRPr="00D36670" w14:paraId="20C3020B" w14:textId="77777777" w:rsidTr="00343657">
              <w:trPr>
                <w:trHeight w:val="222"/>
              </w:trPr>
              <w:tc>
                <w:tcPr>
                  <w:tcW w:w="544" w:type="dxa"/>
                  <w:vMerge w:val="restart"/>
                  <w:vAlign w:val="center"/>
                </w:tcPr>
                <w:p w14:paraId="53A4857C" w14:textId="77777777" w:rsidR="006D7205" w:rsidRPr="00D36670" w:rsidRDefault="006D7205" w:rsidP="00F630DB">
                  <w:pPr>
                    <w:pStyle w:val="aff"/>
                    <w:framePr w:hSpace="180" w:wrap="around" w:vAnchor="text" w:hAnchor="text" w:xAlign="center" w:y="1"/>
                    <w:numPr>
                      <w:ilvl w:val="0"/>
                      <w:numId w:val="7"/>
                    </w:numPr>
                    <w:suppressOverlap/>
                    <w:rPr>
                      <w:color w:val="000000" w:themeColor="text1"/>
                    </w:rPr>
                  </w:pPr>
                </w:p>
              </w:tc>
              <w:tc>
                <w:tcPr>
                  <w:tcW w:w="2203" w:type="dxa"/>
                </w:tcPr>
                <w:p w14:paraId="69A1C8E0" w14:textId="7A2D69F6"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自动线</w:t>
                  </w:r>
                </w:p>
              </w:tc>
              <w:tc>
                <w:tcPr>
                  <w:tcW w:w="3627" w:type="dxa"/>
                </w:tcPr>
                <w:p w14:paraId="6A6D5795" w14:textId="7DEA0556" w:rsidR="006D7205"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851" w:type="dxa"/>
                </w:tcPr>
                <w:p w14:paraId="7EA4299D" w14:textId="2D0B57BA" w:rsidR="006D7205" w:rsidRPr="00D36670" w:rsidRDefault="00A6572B" w:rsidP="00F630DB">
                  <w:pPr>
                    <w:pStyle w:val="aff"/>
                    <w:framePr w:hSpace="180" w:wrap="around" w:vAnchor="text" w:hAnchor="text" w:xAlign="center" w:y="1"/>
                    <w:suppressOverlap/>
                    <w:rPr>
                      <w:color w:val="000000" w:themeColor="text1"/>
                    </w:rPr>
                  </w:pPr>
                  <w:r w:rsidRPr="00D36670">
                    <w:rPr>
                      <w:color w:val="000000" w:themeColor="text1"/>
                    </w:rPr>
                    <w:t>1</w:t>
                  </w:r>
                  <w:r w:rsidR="006D7205" w:rsidRPr="00D36670">
                    <w:rPr>
                      <w:rFonts w:hint="eastAsia"/>
                      <w:color w:val="000000" w:themeColor="text1"/>
                    </w:rPr>
                    <w:t>条</w:t>
                  </w:r>
                </w:p>
              </w:tc>
              <w:tc>
                <w:tcPr>
                  <w:tcW w:w="1162" w:type="dxa"/>
                </w:tcPr>
                <w:p w14:paraId="42DE203F" w14:textId="01DF8CDC" w:rsidR="006D7205"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r>
            <w:tr w:rsidR="006D7205" w:rsidRPr="00D36670" w14:paraId="6F088FD7" w14:textId="77777777" w:rsidTr="00343657">
              <w:trPr>
                <w:trHeight w:val="222"/>
              </w:trPr>
              <w:tc>
                <w:tcPr>
                  <w:tcW w:w="544" w:type="dxa"/>
                  <w:vMerge/>
                  <w:vAlign w:val="center"/>
                </w:tcPr>
                <w:p w14:paraId="3E0F71CF" w14:textId="77777777" w:rsidR="006D7205" w:rsidRPr="00D36670" w:rsidRDefault="006D7205" w:rsidP="00F630DB">
                  <w:pPr>
                    <w:pStyle w:val="aff"/>
                    <w:framePr w:hSpace="180" w:wrap="around" w:vAnchor="text" w:hAnchor="text" w:xAlign="center" w:y="1"/>
                    <w:numPr>
                      <w:ilvl w:val="0"/>
                      <w:numId w:val="7"/>
                    </w:numPr>
                    <w:suppressOverlap/>
                    <w:rPr>
                      <w:color w:val="000000" w:themeColor="text1"/>
                    </w:rPr>
                  </w:pPr>
                </w:p>
              </w:tc>
              <w:tc>
                <w:tcPr>
                  <w:tcW w:w="7843" w:type="dxa"/>
                  <w:gridSpan w:val="4"/>
                  <w:vAlign w:val="center"/>
                </w:tcPr>
                <w:p w14:paraId="602C56A4" w14:textId="5AFA2FD9" w:rsidR="006D7205" w:rsidRPr="00D36670" w:rsidRDefault="00A6572B" w:rsidP="00F630DB">
                  <w:pPr>
                    <w:pStyle w:val="aff"/>
                    <w:framePr w:hSpace="180" w:wrap="around" w:vAnchor="text" w:hAnchor="text" w:xAlign="center" w:y="1"/>
                    <w:suppressOverlap/>
                    <w:rPr>
                      <w:color w:val="000000" w:themeColor="text1"/>
                    </w:rPr>
                  </w:pPr>
                  <w:r w:rsidRPr="00D36670">
                    <w:rPr>
                      <w:rFonts w:hint="eastAsia"/>
                      <w:color w:val="000000" w:themeColor="text1"/>
                    </w:rPr>
                    <w:t>自动线</w:t>
                  </w:r>
                  <w:r w:rsidR="006D7205" w:rsidRPr="00D36670">
                    <w:rPr>
                      <w:color w:val="000000" w:themeColor="text1"/>
                    </w:rPr>
                    <w:t>所含设备</w:t>
                  </w:r>
                </w:p>
              </w:tc>
            </w:tr>
            <w:tr w:rsidR="006D7205" w:rsidRPr="00D36670" w14:paraId="586E5772" w14:textId="77777777" w:rsidTr="00343657">
              <w:trPr>
                <w:trHeight w:val="194"/>
              </w:trPr>
              <w:tc>
                <w:tcPr>
                  <w:tcW w:w="544" w:type="dxa"/>
                  <w:vMerge/>
                  <w:vAlign w:val="center"/>
                </w:tcPr>
                <w:p w14:paraId="368328B0" w14:textId="77777777" w:rsidR="006D7205" w:rsidRPr="00D36670" w:rsidRDefault="006D7205" w:rsidP="00F630DB">
                  <w:pPr>
                    <w:pStyle w:val="aff"/>
                    <w:framePr w:hSpace="180" w:wrap="around" w:vAnchor="text" w:hAnchor="text" w:xAlign="center" w:y="1"/>
                    <w:numPr>
                      <w:ilvl w:val="0"/>
                      <w:numId w:val="7"/>
                    </w:numPr>
                    <w:suppressOverlap/>
                    <w:rPr>
                      <w:color w:val="000000" w:themeColor="text1"/>
                    </w:rPr>
                  </w:pPr>
                </w:p>
              </w:tc>
              <w:tc>
                <w:tcPr>
                  <w:tcW w:w="2203" w:type="dxa"/>
                  <w:vAlign w:val="center"/>
                </w:tcPr>
                <w:p w14:paraId="60BCABE5" w14:textId="3DE12AAC" w:rsidR="006D7205" w:rsidRPr="00D36670" w:rsidRDefault="006D7205" w:rsidP="00F630DB">
                  <w:pPr>
                    <w:pStyle w:val="aff"/>
                    <w:framePr w:hSpace="180" w:wrap="around" w:vAnchor="text" w:hAnchor="text" w:xAlign="center" w:y="1"/>
                    <w:suppressOverlap/>
                    <w:rPr>
                      <w:color w:val="000000" w:themeColor="text1"/>
                    </w:rPr>
                  </w:pPr>
                  <w:proofErr w:type="gramStart"/>
                  <w:r w:rsidRPr="00D36670">
                    <w:rPr>
                      <w:rFonts w:hint="eastAsia"/>
                      <w:color w:val="000000" w:themeColor="text1"/>
                    </w:rPr>
                    <w:t>预除油</w:t>
                  </w:r>
                  <w:r w:rsidR="00A6572B" w:rsidRPr="00D36670">
                    <w:rPr>
                      <w:rFonts w:hint="eastAsia"/>
                      <w:color w:val="000000" w:themeColor="text1"/>
                    </w:rPr>
                    <w:t>槽</w:t>
                  </w:r>
                  <w:proofErr w:type="gramEnd"/>
                </w:p>
              </w:tc>
              <w:tc>
                <w:tcPr>
                  <w:tcW w:w="3627" w:type="dxa"/>
                </w:tcPr>
                <w:p w14:paraId="6848FC76" w14:textId="3FA4B791" w:rsidR="006D7205" w:rsidRPr="00D36670" w:rsidRDefault="00A6572B" w:rsidP="00F630DB">
                  <w:pPr>
                    <w:pStyle w:val="aff"/>
                    <w:framePr w:hSpace="180" w:wrap="around" w:vAnchor="text" w:hAnchor="text" w:xAlign="center" w:y="1"/>
                    <w:suppressOverlap/>
                    <w:rPr>
                      <w:color w:val="000000" w:themeColor="text1"/>
                    </w:rPr>
                  </w:pPr>
                  <w:r w:rsidRPr="00D36670">
                    <w:rPr>
                      <w:rFonts w:hint="eastAsia"/>
                      <w:color w:val="000000" w:themeColor="text1"/>
                    </w:rPr>
                    <w:t>水槽尺寸：</w:t>
                  </w:r>
                  <w:r w:rsidR="006D7205" w:rsidRPr="00D36670">
                    <w:rPr>
                      <w:rFonts w:hint="eastAsia"/>
                      <w:color w:val="000000" w:themeColor="text1"/>
                    </w:rPr>
                    <w:t>1</w:t>
                  </w:r>
                  <w:r w:rsidR="006D7205" w:rsidRPr="00D36670">
                    <w:rPr>
                      <w:rFonts w:hint="eastAsia"/>
                      <w:color w:val="000000" w:themeColor="text1"/>
                    </w:rPr>
                    <w:t>米（长）×</w:t>
                  </w:r>
                  <w:r w:rsidR="006D7205" w:rsidRPr="00D36670">
                    <w:rPr>
                      <w:rFonts w:hint="eastAsia"/>
                      <w:color w:val="000000" w:themeColor="text1"/>
                    </w:rPr>
                    <w:t>2</w:t>
                  </w:r>
                  <w:r w:rsidR="006D7205" w:rsidRPr="00D36670">
                    <w:rPr>
                      <w:rFonts w:hint="eastAsia"/>
                      <w:color w:val="000000" w:themeColor="text1"/>
                    </w:rPr>
                    <w:t>米×（宽）×</w:t>
                  </w:r>
                  <w:r w:rsidR="006D7205" w:rsidRPr="00D36670">
                    <w:rPr>
                      <w:rFonts w:hint="eastAsia"/>
                      <w:color w:val="000000" w:themeColor="text1"/>
                    </w:rPr>
                    <w:t>1</w:t>
                  </w:r>
                  <w:r w:rsidR="006D7205" w:rsidRPr="00D36670">
                    <w:rPr>
                      <w:rFonts w:hint="eastAsia"/>
                      <w:color w:val="000000" w:themeColor="text1"/>
                    </w:rPr>
                    <w:t>米（高）</w:t>
                  </w:r>
                </w:p>
              </w:tc>
              <w:tc>
                <w:tcPr>
                  <w:tcW w:w="851" w:type="dxa"/>
                  <w:vAlign w:val="center"/>
                </w:tcPr>
                <w:p w14:paraId="411B66BA" w14:textId="1E993889"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00DC5624" w:rsidRPr="00D36670">
                    <w:rPr>
                      <w:rFonts w:hint="eastAsia"/>
                      <w:color w:val="000000" w:themeColor="text1"/>
                    </w:rPr>
                    <w:t>台</w:t>
                  </w:r>
                </w:p>
              </w:tc>
              <w:tc>
                <w:tcPr>
                  <w:tcW w:w="1162" w:type="dxa"/>
                  <w:vAlign w:val="center"/>
                </w:tcPr>
                <w:p w14:paraId="414FEB6B" w14:textId="33912BF4" w:rsidR="006D7205" w:rsidRPr="00D36670" w:rsidRDefault="00343657" w:rsidP="00F630DB">
                  <w:pPr>
                    <w:pStyle w:val="aff"/>
                    <w:framePr w:hSpace="180" w:wrap="around" w:vAnchor="text" w:hAnchor="text" w:xAlign="center" w:y="1"/>
                    <w:suppressOverlap/>
                    <w:rPr>
                      <w:color w:val="000000" w:themeColor="text1"/>
                    </w:rPr>
                  </w:pPr>
                  <w:r w:rsidRPr="00D36670">
                    <w:rPr>
                      <w:color w:val="000000" w:themeColor="text1"/>
                    </w:rPr>
                    <w:t>除油</w:t>
                  </w:r>
                </w:p>
              </w:tc>
            </w:tr>
            <w:tr w:rsidR="006D7205" w:rsidRPr="00D36670" w14:paraId="01E56B23" w14:textId="77777777" w:rsidTr="00343657">
              <w:trPr>
                <w:trHeight w:val="194"/>
              </w:trPr>
              <w:tc>
                <w:tcPr>
                  <w:tcW w:w="544" w:type="dxa"/>
                  <w:vMerge/>
                  <w:vAlign w:val="center"/>
                </w:tcPr>
                <w:p w14:paraId="1C1DA814" w14:textId="77777777" w:rsidR="006D7205" w:rsidRPr="00D36670" w:rsidRDefault="006D7205" w:rsidP="00F630DB">
                  <w:pPr>
                    <w:pStyle w:val="aff"/>
                    <w:framePr w:hSpace="180" w:wrap="around" w:vAnchor="text" w:hAnchor="text" w:xAlign="center" w:y="1"/>
                    <w:numPr>
                      <w:ilvl w:val="0"/>
                      <w:numId w:val="7"/>
                    </w:numPr>
                    <w:suppressOverlap/>
                    <w:rPr>
                      <w:color w:val="000000" w:themeColor="text1"/>
                    </w:rPr>
                  </w:pPr>
                </w:p>
              </w:tc>
              <w:tc>
                <w:tcPr>
                  <w:tcW w:w="2203" w:type="dxa"/>
                  <w:vAlign w:val="center"/>
                </w:tcPr>
                <w:p w14:paraId="38C5BDD0" w14:textId="022ED0B8"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硅烷化</w:t>
                  </w:r>
                  <w:r w:rsidR="00A6572B" w:rsidRPr="00D36670">
                    <w:rPr>
                      <w:rFonts w:hint="eastAsia"/>
                      <w:color w:val="000000" w:themeColor="text1"/>
                    </w:rPr>
                    <w:t>槽</w:t>
                  </w:r>
                </w:p>
              </w:tc>
              <w:tc>
                <w:tcPr>
                  <w:tcW w:w="3627" w:type="dxa"/>
                </w:tcPr>
                <w:p w14:paraId="4627E5A6" w14:textId="1913F962" w:rsidR="006D7205" w:rsidRPr="00D36670" w:rsidRDefault="00A6572B" w:rsidP="00F630DB">
                  <w:pPr>
                    <w:pStyle w:val="aff"/>
                    <w:framePr w:hSpace="180" w:wrap="around" w:vAnchor="text" w:hAnchor="text" w:xAlign="center" w:y="1"/>
                    <w:suppressOverlap/>
                    <w:rPr>
                      <w:color w:val="000000" w:themeColor="text1"/>
                    </w:rPr>
                  </w:pPr>
                  <w:r w:rsidRPr="00D36670">
                    <w:rPr>
                      <w:rFonts w:hint="eastAsia"/>
                      <w:color w:val="000000" w:themeColor="text1"/>
                    </w:rPr>
                    <w:t>水槽尺寸：</w:t>
                  </w:r>
                  <w:r w:rsidR="006D7205" w:rsidRPr="00D36670">
                    <w:rPr>
                      <w:rFonts w:hint="eastAsia"/>
                      <w:color w:val="000000" w:themeColor="text1"/>
                    </w:rPr>
                    <w:t>1.2</w:t>
                  </w:r>
                  <w:r w:rsidR="006D7205" w:rsidRPr="00D36670">
                    <w:rPr>
                      <w:rFonts w:hint="eastAsia"/>
                      <w:color w:val="000000" w:themeColor="text1"/>
                    </w:rPr>
                    <w:t>米（长）×</w:t>
                  </w:r>
                  <w:r w:rsidR="006D7205" w:rsidRPr="00D36670">
                    <w:rPr>
                      <w:rFonts w:hint="eastAsia"/>
                      <w:color w:val="000000" w:themeColor="text1"/>
                    </w:rPr>
                    <w:t>3</w:t>
                  </w:r>
                  <w:r w:rsidR="006D7205" w:rsidRPr="00D36670">
                    <w:rPr>
                      <w:rFonts w:hint="eastAsia"/>
                      <w:color w:val="000000" w:themeColor="text1"/>
                    </w:rPr>
                    <w:t>米（宽）×</w:t>
                  </w:r>
                  <w:r w:rsidR="006D7205" w:rsidRPr="00D36670">
                    <w:rPr>
                      <w:rFonts w:hint="eastAsia"/>
                      <w:color w:val="000000" w:themeColor="text1"/>
                    </w:rPr>
                    <w:t>1</w:t>
                  </w:r>
                  <w:r w:rsidR="006D7205" w:rsidRPr="00D36670">
                    <w:rPr>
                      <w:rFonts w:hint="eastAsia"/>
                      <w:color w:val="000000" w:themeColor="text1"/>
                    </w:rPr>
                    <w:t>米（高）</w:t>
                  </w:r>
                </w:p>
              </w:tc>
              <w:tc>
                <w:tcPr>
                  <w:tcW w:w="851" w:type="dxa"/>
                  <w:vAlign w:val="center"/>
                </w:tcPr>
                <w:p w14:paraId="150FB765" w14:textId="771AADEB"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00DC5624" w:rsidRPr="00D36670">
                    <w:rPr>
                      <w:rFonts w:hint="eastAsia"/>
                      <w:color w:val="000000" w:themeColor="text1"/>
                    </w:rPr>
                    <w:t>台</w:t>
                  </w:r>
                </w:p>
              </w:tc>
              <w:tc>
                <w:tcPr>
                  <w:tcW w:w="1162" w:type="dxa"/>
                  <w:vAlign w:val="center"/>
                </w:tcPr>
                <w:p w14:paraId="1E66B3F2" w14:textId="7C678684" w:rsidR="006D7205"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硅烷化</w:t>
                  </w:r>
                </w:p>
              </w:tc>
            </w:tr>
            <w:tr w:rsidR="00343657" w:rsidRPr="00D36670" w14:paraId="4D7DDE37" w14:textId="77777777" w:rsidTr="00343657">
              <w:trPr>
                <w:trHeight w:val="194"/>
              </w:trPr>
              <w:tc>
                <w:tcPr>
                  <w:tcW w:w="544" w:type="dxa"/>
                  <w:vMerge/>
                  <w:vAlign w:val="center"/>
                </w:tcPr>
                <w:p w14:paraId="594BD2D6" w14:textId="77777777" w:rsidR="00343657" w:rsidRPr="00D36670" w:rsidRDefault="00343657" w:rsidP="00F630DB">
                  <w:pPr>
                    <w:pStyle w:val="aff"/>
                    <w:framePr w:hSpace="180" w:wrap="around" w:vAnchor="text" w:hAnchor="text" w:xAlign="center" w:y="1"/>
                    <w:numPr>
                      <w:ilvl w:val="0"/>
                      <w:numId w:val="7"/>
                    </w:numPr>
                    <w:suppressOverlap/>
                    <w:rPr>
                      <w:color w:val="000000" w:themeColor="text1"/>
                    </w:rPr>
                  </w:pPr>
                </w:p>
              </w:tc>
              <w:tc>
                <w:tcPr>
                  <w:tcW w:w="2203" w:type="dxa"/>
                  <w:vAlign w:val="center"/>
                </w:tcPr>
                <w:p w14:paraId="4CE453A1" w14:textId="6943F692" w:rsidR="00343657"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一级清洗</w:t>
                  </w:r>
                  <w:r w:rsidR="00A6572B" w:rsidRPr="00D36670">
                    <w:rPr>
                      <w:rFonts w:hint="eastAsia"/>
                      <w:color w:val="000000" w:themeColor="text1"/>
                    </w:rPr>
                    <w:t>槽</w:t>
                  </w:r>
                </w:p>
              </w:tc>
              <w:tc>
                <w:tcPr>
                  <w:tcW w:w="3627" w:type="dxa"/>
                </w:tcPr>
                <w:p w14:paraId="751A43DF" w14:textId="2E52ECD5" w:rsidR="00343657" w:rsidRPr="00D36670" w:rsidRDefault="00A6572B" w:rsidP="00F630DB">
                  <w:pPr>
                    <w:pStyle w:val="aff"/>
                    <w:framePr w:hSpace="180" w:wrap="around" w:vAnchor="text" w:hAnchor="text" w:xAlign="center" w:y="1"/>
                    <w:suppressOverlap/>
                    <w:rPr>
                      <w:color w:val="000000" w:themeColor="text1"/>
                    </w:rPr>
                  </w:pPr>
                  <w:r w:rsidRPr="00D36670">
                    <w:rPr>
                      <w:rFonts w:hint="eastAsia"/>
                      <w:color w:val="000000" w:themeColor="text1"/>
                    </w:rPr>
                    <w:t>水槽尺寸：</w:t>
                  </w:r>
                  <w:r w:rsidR="00343657" w:rsidRPr="00D36670">
                    <w:rPr>
                      <w:rFonts w:hint="eastAsia"/>
                      <w:color w:val="000000" w:themeColor="text1"/>
                    </w:rPr>
                    <w:t>1</w:t>
                  </w:r>
                  <w:r w:rsidR="00343657" w:rsidRPr="00D36670">
                    <w:rPr>
                      <w:rFonts w:hint="eastAsia"/>
                      <w:color w:val="000000" w:themeColor="text1"/>
                    </w:rPr>
                    <w:t>米（长）×</w:t>
                  </w:r>
                  <w:r w:rsidR="00343657" w:rsidRPr="00D36670">
                    <w:rPr>
                      <w:rFonts w:hint="eastAsia"/>
                      <w:color w:val="000000" w:themeColor="text1"/>
                    </w:rPr>
                    <w:t>2</w:t>
                  </w:r>
                  <w:r w:rsidR="00343657" w:rsidRPr="00D36670">
                    <w:rPr>
                      <w:rFonts w:hint="eastAsia"/>
                      <w:color w:val="000000" w:themeColor="text1"/>
                    </w:rPr>
                    <w:t>米（宽）×</w:t>
                  </w:r>
                  <w:r w:rsidR="00343657" w:rsidRPr="00D36670">
                    <w:rPr>
                      <w:rFonts w:hint="eastAsia"/>
                      <w:color w:val="000000" w:themeColor="text1"/>
                    </w:rPr>
                    <w:t>1</w:t>
                  </w:r>
                  <w:r w:rsidR="00343657" w:rsidRPr="00D36670">
                    <w:rPr>
                      <w:rFonts w:hint="eastAsia"/>
                      <w:color w:val="000000" w:themeColor="text1"/>
                    </w:rPr>
                    <w:t>米（高）</w:t>
                  </w:r>
                </w:p>
              </w:tc>
              <w:tc>
                <w:tcPr>
                  <w:tcW w:w="851" w:type="dxa"/>
                  <w:vAlign w:val="center"/>
                </w:tcPr>
                <w:p w14:paraId="6E6929F1" w14:textId="558EFB84" w:rsidR="00343657"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00DC5624" w:rsidRPr="00D36670">
                    <w:rPr>
                      <w:rFonts w:hint="eastAsia"/>
                      <w:color w:val="000000" w:themeColor="text1"/>
                    </w:rPr>
                    <w:t>台</w:t>
                  </w:r>
                </w:p>
              </w:tc>
              <w:tc>
                <w:tcPr>
                  <w:tcW w:w="1162" w:type="dxa"/>
                  <w:vMerge w:val="restart"/>
                  <w:vAlign w:val="center"/>
                </w:tcPr>
                <w:p w14:paraId="03CB696F" w14:textId="15BECA7E" w:rsidR="00343657"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清洗</w:t>
                  </w:r>
                </w:p>
              </w:tc>
            </w:tr>
            <w:tr w:rsidR="00343657" w:rsidRPr="00D36670" w14:paraId="48F1F268" w14:textId="77777777" w:rsidTr="00343657">
              <w:trPr>
                <w:trHeight w:val="194"/>
              </w:trPr>
              <w:tc>
                <w:tcPr>
                  <w:tcW w:w="544" w:type="dxa"/>
                  <w:vMerge/>
                  <w:vAlign w:val="center"/>
                </w:tcPr>
                <w:p w14:paraId="70C2B294" w14:textId="77777777" w:rsidR="00343657" w:rsidRPr="00D36670" w:rsidRDefault="00343657" w:rsidP="00F630DB">
                  <w:pPr>
                    <w:pStyle w:val="aff"/>
                    <w:framePr w:hSpace="180" w:wrap="around" w:vAnchor="text" w:hAnchor="text" w:xAlign="center" w:y="1"/>
                    <w:numPr>
                      <w:ilvl w:val="0"/>
                      <w:numId w:val="7"/>
                    </w:numPr>
                    <w:suppressOverlap/>
                    <w:rPr>
                      <w:color w:val="000000" w:themeColor="text1"/>
                    </w:rPr>
                  </w:pPr>
                </w:p>
              </w:tc>
              <w:tc>
                <w:tcPr>
                  <w:tcW w:w="2203" w:type="dxa"/>
                  <w:vAlign w:val="center"/>
                </w:tcPr>
                <w:p w14:paraId="7849C65B" w14:textId="6F573E0A" w:rsidR="00343657"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二级清洗</w:t>
                  </w:r>
                  <w:r w:rsidR="00A6572B" w:rsidRPr="00D36670">
                    <w:rPr>
                      <w:rFonts w:hint="eastAsia"/>
                      <w:color w:val="000000" w:themeColor="text1"/>
                    </w:rPr>
                    <w:t>槽</w:t>
                  </w:r>
                </w:p>
              </w:tc>
              <w:tc>
                <w:tcPr>
                  <w:tcW w:w="3627" w:type="dxa"/>
                </w:tcPr>
                <w:p w14:paraId="2DA7EF3C" w14:textId="3E54851D" w:rsidR="00343657" w:rsidRPr="00D36670" w:rsidRDefault="00A6572B" w:rsidP="00F630DB">
                  <w:pPr>
                    <w:pStyle w:val="aff"/>
                    <w:framePr w:hSpace="180" w:wrap="around" w:vAnchor="text" w:hAnchor="text" w:xAlign="center" w:y="1"/>
                    <w:suppressOverlap/>
                    <w:rPr>
                      <w:color w:val="000000" w:themeColor="text1"/>
                    </w:rPr>
                  </w:pPr>
                  <w:r w:rsidRPr="00D36670">
                    <w:rPr>
                      <w:rFonts w:hint="eastAsia"/>
                      <w:color w:val="000000" w:themeColor="text1"/>
                    </w:rPr>
                    <w:t>水槽尺寸：</w:t>
                  </w:r>
                  <w:r w:rsidR="00343657" w:rsidRPr="00D36670">
                    <w:rPr>
                      <w:rFonts w:hint="eastAsia"/>
                      <w:color w:val="000000" w:themeColor="text1"/>
                    </w:rPr>
                    <w:t>1</w:t>
                  </w:r>
                  <w:r w:rsidR="00343657" w:rsidRPr="00D36670">
                    <w:rPr>
                      <w:rFonts w:hint="eastAsia"/>
                      <w:color w:val="000000" w:themeColor="text1"/>
                    </w:rPr>
                    <w:t>米（长）×</w:t>
                  </w:r>
                  <w:r w:rsidR="00343657" w:rsidRPr="00D36670">
                    <w:rPr>
                      <w:rFonts w:hint="eastAsia"/>
                      <w:color w:val="000000" w:themeColor="text1"/>
                    </w:rPr>
                    <w:t>2</w:t>
                  </w:r>
                  <w:r w:rsidR="00343657" w:rsidRPr="00D36670">
                    <w:rPr>
                      <w:rFonts w:hint="eastAsia"/>
                      <w:color w:val="000000" w:themeColor="text1"/>
                    </w:rPr>
                    <w:t>米（宽）×</w:t>
                  </w:r>
                  <w:r w:rsidR="00343657" w:rsidRPr="00D36670">
                    <w:rPr>
                      <w:rFonts w:hint="eastAsia"/>
                      <w:color w:val="000000" w:themeColor="text1"/>
                    </w:rPr>
                    <w:t>1</w:t>
                  </w:r>
                  <w:r w:rsidR="00343657" w:rsidRPr="00D36670">
                    <w:rPr>
                      <w:rFonts w:hint="eastAsia"/>
                      <w:color w:val="000000" w:themeColor="text1"/>
                    </w:rPr>
                    <w:t>米（高））</w:t>
                  </w:r>
                </w:p>
              </w:tc>
              <w:tc>
                <w:tcPr>
                  <w:tcW w:w="851" w:type="dxa"/>
                  <w:vAlign w:val="center"/>
                </w:tcPr>
                <w:p w14:paraId="414B9528" w14:textId="6953ED90" w:rsidR="00343657"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00DC5624" w:rsidRPr="00D36670">
                    <w:rPr>
                      <w:rFonts w:hint="eastAsia"/>
                      <w:color w:val="000000" w:themeColor="text1"/>
                    </w:rPr>
                    <w:t>台</w:t>
                  </w:r>
                </w:p>
              </w:tc>
              <w:tc>
                <w:tcPr>
                  <w:tcW w:w="1162" w:type="dxa"/>
                  <w:vMerge/>
                  <w:vAlign w:val="center"/>
                </w:tcPr>
                <w:p w14:paraId="1E231E58" w14:textId="3A390438" w:rsidR="00343657" w:rsidRPr="00D36670" w:rsidRDefault="00343657" w:rsidP="00F630DB">
                  <w:pPr>
                    <w:pStyle w:val="aff"/>
                    <w:framePr w:hSpace="180" w:wrap="around" w:vAnchor="text" w:hAnchor="text" w:xAlign="center" w:y="1"/>
                    <w:suppressOverlap/>
                    <w:rPr>
                      <w:color w:val="000000" w:themeColor="text1"/>
                    </w:rPr>
                  </w:pPr>
                </w:p>
              </w:tc>
            </w:tr>
            <w:tr w:rsidR="006D7205" w:rsidRPr="00D36670" w14:paraId="01039D61" w14:textId="77777777" w:rsidTr="00343657">
              <w:trPr>
                <w:trHeight w:val="208"/>
              </w:trPr>
              <w:tc>
                <w:tcPr>
                  <w:tcW w:w="544" w:type="dxa"/>
                  <w:vMerge/>
                  <w:vAlign w:val="center"/>
                </w:tcPr>
                <w:p w14:paraId="04ED5C9F" w14:textId="77777777" w:rsidR="006D7205" w:rsidRPr="00D36670" w:rsidRDefault="006D7205" w:rsidP="00F630DB">
                  <w:pPr>
                    <w:pStyle w:val="aff"/>
                    <w:framePr w:hSpace="180" w:wrap="around" w:vAnchor="text" w:hAnchor="text" w:xAlign="center" w:y="1"/>
                    <w:numPr>
                      <w:ilvl w:val="0"/>
                      <w:numId w:val="7"/>
                    </w:numPr>
                    <w:suppressOverlap/>
                    <w:rPr>
                      <w:color w:val="000000" w:themeColor="text1"/>
                    </w:rPr>
                  </w:pPr>
                </w:p>
              </w:tc>
              <w:tc>
                <w:tcPr>
                  <w:tcW w:w="2203" w:type="dxa"/>
                  <w:vAlign w:val="center"/>
                </w:tcPr>
                <w:p w14:paraId="2106F543" w14:textId="1DF4EFEC"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烘干线</w:t>
                  </w:r>
                </w:p>
              </w:tc>
              <w:tc>
                <w:tcPr>
                  <w:tcW w:w="3627" w:type="dxa"/>
                </w:tcPr>
                <w:p w14:paraId="51668DC3" w14:textId="7838FD03"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50</w:t>
                  </w:r>
                  <w:r w:rsidRPr="00D36670">
                    <w:rPr>
                      <w:rFonts w:hint="eastAsia"/>
                      <w:color w:val="000000" w:themeColor="text1"/>
                    </w:rPr>
                    <w:t>米（长）×</w:t>
                  </w:r>
                  <w:r w:rsidRPr="00D36670">
                    <w:rPr>
                      <w:rFonts w:hint="eastAsia"/>
                      <w:color w:val="000000" w:themeColor="text1"/>
                    </w:rPr>
                    <w:t>1.2</w:t>
                  </w:r>
                  <w:r w:rsidRPr="00D36670">
                    <w:rPr>
                      <w:rFonts w:hint="eastAsia"/>
                      <w:color w:val="000000" w:themeColor="text1"/>
                    </w:rPr>
                    <w:t>米（宽）×</w:t>
                  </w:r>
                  <w:r w:rsidRPr="00D36670">
                    <w:rPr>
                      <w:rFonts w:hint="eastAsia"/>
                      <w:color w:val="000000" w:themeColor="text1"/>
                    </w:rPr>
                    <w:t>2.6</w:t>
                  </w:r>
                  <w:r w:rsidRPr="00D36670">
                    <w:rPr>
                      <w:rFonts w:hint="eastAsia"/>
                      <w:color w:val="000000" w:themeColor="text1"/>
                    </w:rPr>
                    <w:t>米（高）；</w:t>
                  </w:r>
                  <w:r w:rsidRPr="00D36670">
                    <w:rPr>
                      <w:color w:val="000000" w:themeColor="text1"/>
                    </w:rPr>
                    <w:t>用天然气</w:t>
                  </w:r>
                </w:p>
              </w:tc>
              <w:tc>
                <w:tcPr>
                  <w:tcW w:w="851" w:type="dxa"/>
                  <w:vAlign w:val="center"/>
                </w:tcPr>
                <w:p w14:paraId="22FBD958" w14:textId="53CD9BC2"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00DC5624" w:rsidRPr="00D36670">
                    <w:rPr>
                      <w:rFonts w:hint="eastAsia"/>
                      <w:color w:val="000000" w:themeColor="text1"/>
                    </w:rPr>
                    <w:t>台</w:t>
                  </w:r>
                </w:p>
              </w:tc>
              <w:tc>
                <w:tcPr>
                  <w:tcW w:w="1162" w:type="dxa"/>
                  <w:vAlign w:val="center"/>
                </w:tcPr>
                <w:p w14:paraId="53F52576" w14:textId="69021B94" w:rsidR="006D7205"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烘干</w:t>
                  </w:r>
                </w:p>
              </w:tc>
            </w:tr>
            <w:tr w:rsidR="006D7205" w:rsidRPr="00D36670" w14:paraId="0E8C6A87" w14:textId="77777777" w:rsidTr="00343657">
              <w:trPr>
                <w:trHeight w:val="208"/>
              </w:trPr>
              <w:tc>
                <w:tcPr>
                  <w:tcW w:w="544" w:type="dxa"/>
                  <w:vMerge/>
                  <w:vAlign w:val="center"/>
                </w:tcPr>
                <w:p w14:paraId="4D7F809A" w14:textId="77777777" w:rsidR="006D7205" w:rsidRPr="00D36670" w:rsidRDefault="006D7205" w:rsidP="00F630DB">
                  <w:pPr>
                    <w:pStyle w:val="aff"/>
                    <w:framePr w:hSpace="180" w:wrap="around" w:vAnchor="text" w:hAnchor="text" w:xAlign="center" w:y="1"/>
                    <w:numPr>
                      <w:ilvl w:val="0"/>
                      <w:numId w:val="7"/>
                    </w:numPr>
                    <w:suppressOverlap/>
                    <w:rPr>
                      <w:color w:val="000000" w:themeColor="text1"/>
                    </w:rPr>
                  </w:pPr>
                </w:p>
              </w:tc>
              <w:tc>
                <w:tcPr>
                  <w:tcW w:w="2203" w:type="dxa"/>
                  <w:vAlign w:val="center"/>
                </w:tcPr>
                <w:p w14:paraId="2F7570A2" w14:textId="4D4B1936"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喷粉</w:t>
                  </w:r>
                  <w:r w:rsidR="00BB510E" w:rsidRPr="00D36670">
                    <w:rPr>
                      <w:rFonts w:hint="eastAsia"/>
                      <w:color w:val="000000" w:themeColor="text1"/>
                    </w:rPr>
                    <w:t>房</w:t>
                  </w:r>
                </w:p>
              </w:tc>
              <w:tc>
                <w:tcPr>
                  <w:tcW w:w="3627" w:type="dxa"/>
                </w:tcPr>
                <w:p w14:paraId="0C3D326D" w14:textId="58D37F4E"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粉房（</w:t>
                  </w:r>
                  <w:r w:rsidRPr="00D36670">
                    <w:rPr>
                      <w:rFonts w:hint="eastAsia"/>
                      <w:color w:val="000000" w:themeColor="text1"/>
                    </w:rPr>
                    <w:t>9</w:t>
                  </w:r>
                  <w:r w:rsidRPr="00D36670">
                    <w:rPr>
                      <w:rFonts w:hint="eastAsia"/>
                      <w:color w:val="000000" w:themeColor="text1"/>
                    </w:rPr>
                    <w:t>米（长）×</w:t>
                  </w:r>
                  <w:r w:rsidRPr="00D36670">
                    <w:rPr>
                      <w:rFonts w:hint="eastAsia"/>
                      <w:color w:val="000000" w:themeColor="text1"/>
                    </w:rPr>
                    <w:t>1.5</w:t>
                  </w:r>
                  <w:r w:rsidRPr="00D36670">
                    <w:rPr>
                      <w:rFonts w:hint="eastAsia"/>
                      <w:color w:val="000000" w:themeColor="text1"/>
                    </w:rPr>
                    <w:t>米（宽）×</w:t>
                  </w:r>
                  <w:r w:rsidRPr="00D36670">
                    <w:rPr>
                      <w:rFonts w:hint="eastAsia"/>
                      <w:color w:val="000000" w:themeColor="text1"/>
                    </w:rPr>
                    <w:t>2.6</w:t>
                  </w:r>
                  <w:r w:rsidRPr="00D36670">
                    <w:rPr>
                      <w:rFonts w:hint="eastAsia"/>
                      <w:color w:val="000000" w:themeColor="text1"/>
                    </w:rPr>
                    <w:t>米（高），</w:t>
                  </w:r>
                  <w:r w:rsidRPr="00D36670">
                    <w:rPr>
                      <w:rFonts w:hint="eastAsia"/>
                      <w:color w:val="000000" w:themeColor="text1"/>
                    </w:rPr>
                    <w:t>3</w:t>
                  </w:r>
                  <w:r w:rsidRPr="00D36670">
                    <w:rPr>
                      <w:rFonts w:hint="eastAsia"/>
                      <w:color w:val="000000" w:themeColor="text1"/>
                    </w:rPr>
                    <w:t>把喷枪</w:t>
                  </w:r>
                </w:p>
              </w:tc>
              <w:tc>
                <w:tcPr>
                  <w:tcW w:w="851" w:type="dxa"/>
                  <w:vAlign w:val="center"/>
                </w:tcPr>
                <w:p w14:paraId="476EC4C7" w14:textId="11DD3147"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3</w:t>
                  </w:r>
                  <w:r w:rsidR="00DC5624" w:rsidRPr="00D36670">
                    <w:rPr>
                      <w:rFonts w:hint="eastAsia"/>
                      <w:color w:val="000000" w:themeColor="text1"/>
                    </w:rPr>
                    <w:t>台</w:t>
                  </w:r>
                </w:p>
              </w:tc>
              <w:tc>
                <w:tcPr>
                  <w:tcW w:w="1162" w:type="dxa"/>
                  <w:vAlign w:val="center"/>
                </w:tcPr>
                <w:p w14:paraId="0FDEC6F8" w14:textId="7C4E67C6" w:rsidR="006D7205"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喷粉</w:t>
                  </w:r>
                </w:p>
              </w:tc>
            </w:tr>
            <w:tr w:rsidR="006D7205" w:rsidRPr="00D36670" w14:paraId="0D056655" w14:textId="77777777" w:rsidTr="00343657">
              <w:trPr>
                <w:trHeight w:val="208"/>
              </w:trPr>
              <w:tc>
                <w:tcPr>
                  <w:tcW w:w="544" w:type="dxa"/>
                  <w:vMerge/>
                  <w:vAlign w:val="center"/>
                </w:tcPr>
                <w:p w14:paraId="67BD170E" w14:textId="77777777" w:rsidR="006D7205" w:rsidRPr="00D36670" w:rsidRDefault="006D7205" w:rsidP="00F630DB">
                  <w:pPr>
                    <w:pStyle w:val="aff"/>
                    <w:framePr w:hSpace="180" w:wrap="around" w:vAnchor="text" w:hAnchor="text" w:xAlign="center" w:y="1"/>
                    <w:numPr>
                      <w:ilvl w:val="0"/>
                      <w:numId w:val="7"/>
                    </w:numPr>
                    <w:suppressOverlap/>
                    <w:rPr>
                      <w:color w:val="000000" w:themeColor="text1"/>
                    </w:rPr>
                  </w:pPr>
                </w:p>
              </w:tc>
              <w:tc>
                <w:tcPr>
                  <w:tcW w:w="2203" w:type="dxa"/>
                  <w:vAlign w:val="center"/>
                </w:tcPr>
                <w:p w14:paraId="5C2A6E71" w14:textId="482BCBA0"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固化</w:t>
                  </w:r>
                  <w:r w:rsidR="00343657" w:rsidRPr="00D36670">
                    <w:rPr>
                      <w:rFonts w:hint="eastAsia"/>
                      <w:color w:val="000000" w:themeColor="text1"/>
                    </w:rPr>
                    <w:t>隧道</w:t>
                  </w:r>
                  <w:r w:rsidR="00A6572B" w:rsidRPr="00D36670">
                    <w:rPr>
                      <w:rFonts w:hint="eastAsia"/>
                      <w:color w:val="000000" w:themeColor="text1"/>
                    </w:rPr>
                    <w:t>炉</w:t>
                  </w:r>
                </w:p>
              </w:tc>
              <w:tc>
                <w:tcPr>
                  <w:tcW w:w="3627" w:type="dxa"/>
                </w:tcPr>
                <w:p w14:paraId="62DBD6A4" w14:textId="6A89A739"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100</w:t>
                  </w:r>
                  <w:r w:rsidRPr="00D36670">
                    <w:rPr>
                      <w:rFonts w:hint="eastAsia"/>
                      <w:color w:val="000000" w:themeColor="text1"/>
                    </w:rPr>
                    <w:t>米（长）×</w:t>
                  </w:r>
                  <w:r w:rsidRPr="00D36670">
                    <w:rPr>
                      <w:rFonts w:hint="eastAsia"/>
                      <w:color w:val="000000" w:themeColor="text1"/>
                    </w:rPr>
                    <w:t>1.2</w:t>
                  </w:r>
                  <w:r w:rsidRPr="00D36670">
                    <w:rPr>
                      <w:rFonts w:hint="eastAsia"/>
                      <w:color w:val="000000" w:themeColor="text1"/>
                    </w:rPr>
                    <w:t>（宽）×</w:t>
                  </w:r>
                  <w:r w:rsidRPr="00D36670">
                    <w:rPr>
                      <w:rFonts w:hint="eastAsia"/>
                      <w:color w:val="000000" w:themeColor="text1"/>
                    </w:rPr>
                    <w:t>2.6</w:t>
                  </w:r>
                  <w:r w:rsidRPr="00D36670">
                    <w:rPr>
                      <w:rFonts w:hint="eastAsia"/>
                      <w:color w:val="000000" w:themeColor="text1"/>
                    </w:rPr>
                    <w:t>米（高）；</w:t>
                  </w:r>
                  <w:r w:rsidR="00A6572B" w:rsidRPr="00D36670">
                    <w:rPr>
                      <w:rFonts w:hint="eastAsia"/>
                      <w:color w:val="000000" w:themeColor="text1"/>
                    </w:rPr>
                    <w:t>用天然气，</w:t>
                  </w:r>
                  <w:r w:rsidR="00A6572B" w:rsidRPr="00D36670">
                    <w:rPr>
                      <w:rFonts w:hint="eastAsia"/>
                      <w:color w:val="000000" w:themeColor="text1"/>
                    </w:rPr>
                    <w:t>40</w:t>
                  </w:r>
                  <w:r w:rsidR="00A6572B" w:rsidRPr="00D36670">
                    <w:rPr>
                      <w:rFonts w:hint="eastAsia"/>
                      <w:color w:val="000000" w:themeColor="text1"/>
                    </w:rPr>
                    <w:t>万大卡</w:t>
                  </w:r>
                </w:p>
              </w:tc>
              <w:tc>
                <w:tcPr>
                  <w:tcW w:w="851" w:type="dxa"/>
                  <w:vAlign w:val="center"/>
                </w:tcPr>
                <w:p w14:paraId="26C63981" w14:textId="4E188776" w:rsidR="006D7205" w:rsidRPr="00D36670" w:rsidRDefault="006D7205"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001E1C2F" w:rsidRPr="00D36670">
                    <w:rPr>
                      <w:rFonts w:hint="eastAsia"/>
                      <w:color w:val="000000" w:themeColor="text1"/>
                    </w:rPr>
                    <w:t>条</w:t>
                  </w:r>
                </w:p>
              </w:tc>
              <w:tc>
                <w:tcPr>
                  <w:tcW w:w="1162" w:type="dxa"/>
                  <w:vAlign w:val="center"/>
                </w:tcPr>
                <w:p w14:paraId="1D98E13B" w14:textId="380D306A" w:rsidR="006D7205" w:rsidRPr="00D36670" w:rsidRDefault="00343657" w:rsidP="00F630DB">
                  <w:pPr>
                    <w:pStyle w:val="aff"/>
                    <w:framePr w:hSpace="180" w:wrap="around" w:vAnchor="text" w:hAnchor="text" w:xAlign="center" w:y="1"/>
                    <w:suppressOverlap/>
                    <w:rPr>
                      <w:color w:val="000000" w:themeColor="text1"/>
                    </w:rPr>
                  </w:pPr>
                  <w:r w:rsidRPr="00D36670">
                    <w:rPr>
                      <w:rFonts w:hint="eastAsia"/>
                      <w:color w:val="000000" w:themeColor="text1"/>
                    </w:rPr>
                    <w:t>固化</w:t>
                  </w:r>
                </w:p>
              </w:tc>
            </w:tr>
            <w:tr w:rsidR="006415D2" w:rsidRPr="00D36670" w14:paraId="27C7BDBD" w14:textId="77777777" w:rsidTr="00343657">
              <w:trPr>
                <w:trHeight w:val="208"/>
              </w:trPr>
              <w:tc>
                <w:tcPr>
                  <w:tcW w:w="544" w:type="dxa"/>
                  <w:vMerge w:val="restart"/>
                  <w:vAlign w:val="center"/>
                </w:tcPr>
                <w:p w14:paraId="4819942D" w14:textId="77777777" w:rsidR="006415D2" w:rsidRPr="00D36670" w:rsidRDefault="006415D2" w:rsidP="00F630DB">
                  <w:pPr>
                    <w:pStyle w:val="aff"/>
                    <w:framePr w:hSpace="180" w:wrap="around" w:vAnchor="text" w:hAnchor="text" w:xAlign="center" w:y="1"/>
                    <w:numPr>
                      <w:ilvl w:val="0"/>
                      <w:numId w:val="7"/>
                    </w:numPr>
                    <w:suppressOverlap/>
                    <w:rPr>
                      <w:color w:val="000000" w:themeColor="text1"/>
                    </w:rPr>
                  </w:pPr>
                </w:p>
              </w:tc>
              <w:tc>
                <w:tcPr>
                  <w:tcW w:w="2203" w:type="dxa"/>
                  <w:vAlign w:val="center"/>
                </w:tcPr>
                <w:p w14:paraId="18566448" w14:textId="7F184EC2"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手动线</w:t>
                  </w:r>
                </w:p>
              </w:tc>
              <w:tc>
                <w:tcPr>
                  <w:tcW w:w="3627" w:type="dxa"/>
                </w:tcPr>
                <w:p w14:paraId="4551E124" w14:textId="70AB7D12"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851" w:type="dxa"/>
                  <w:vAlign w:val="center"/>
                </w:tcPr>
                <w:p w14:paraId="71370AC0" w14:textId="0B54436A"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Pr="00D36670">
                    <w:rPr>
                      <w:rFonts w:hint="eastAsia"/>
                      <w:color w:val="000000" w:themeColor="text1"/>
                    </w:rPr>
                    <w:t>条</w:t>
                  </w:r>
                </w:p>
              </w:tc>
              <w:tc>
                <w:tcPr>
                  <w:tcW w:w="1162" w:type="dxa"/>
                  <w:vAlign w:val="center"/>
                </w:tcPr>
                <w:p w14:paraId="67A45E6F" w14:textId="7E2372D2"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r>
            <w:tr w:rsidR="006415D2" w:rsidRPr="00D36670" w14:paraId="0F7485D9" w14:textId="77777777" w:rsidTr="00343657">
              <w:trPr>
                <w:trHeight w:val="208"/>
              </w:trPr>
              <w:tc>
                <w:tcPr>
                  <w:tcW w:w="544" w:type="dxa"/>
                  <w:vMerge/>
                  <w:vAlign w:val="center"/>
                </w:tcPr>
                <w:p w14:paraId="7868F34C" w14:textId="77777777" w:rsidR="006415D2" w:rsidRPr="00D36670" w:rsidRDefault="006415D2" w:rsidP="00F630DB">
                  <w:pPr>
                    <w:pStyle w:val="aff"/>
                    <w:framePr w:hSpace="180" w:wrap="around" w:vAnchor="text" w:hAnchor="text" w:xAlign="center" w:y="1"/>
                    <w:numPr>
                      <w:ilvl w:val="0"/>
                      <w:numId w:val="7"/>
                    </w:numPr>
                    <w:suppressOverlap/>
                    <w:rPr>
                      <w:color w:val="000000" w:themeColor="text1"/>
                    </w:rPr>
                  </w:pPr>
                </w:p>
              </w:tc>
              <w:tc>
                <w:tcPr>
                  <w:tcW w:w="7843" w:type="dxa"/>
                  <w:gridSpan w:val="4"/>
                  <w:vAlign w:val="center"/>
                </w:tcPr>
                <w:p w14:paraId="41E1D350" w14:textId="23F069E3" w:rsidR="006415D2" w:rsidRPr="00D36670" w:rsidRDefault="006415D2" w:rsidP="00F630DB">
                  <w:pPr>
                    <w:pStyle w:val="aff"/>
                    <w:framePr w:hSpace="180" w:wrap="around" w:vAnchor="text" w:hAnchor="text" w:xAlign="center" w:y="1"/>
                    <w:suppressOverlap/>
                    <w:rPr>
                      <w:color w:val="000000" w:themeColor="text1"/>
                    </w:rPr>
                  </w:pPr>
                  <w:r w:rsidRPr="00D36670">
                    <w:rPr>
                      <w:color w:val="000000" w:themeColor="text1"/>
                    </w:rPr>
                    <w:t>手动线所含设备</w:t>
                  </w:r>
                </w:p>
              </w:tc>
            </w:tr>
            <w:tr w:rsidR="006415D2" w:rsidRPr="00D36670" w14:paraId="1CE42072" w14:textId="77777777" w:rsidTr="00343657">
              <w:trPr>
                <w:trHeight w:val="208"/>
              </w:trPr>
              <w:tc>
                <w:tcPr>
                  <w:tcW w:w="544" w:type="dxa"/>
                  <w:vMerge/>
                  <w:vAlign w:val="center"/>
                </w:tcPr>
                <w:p w14:paraId="187F4DC9" w14:textId="77777777" w:rsidR="006415D2" w:rsidRPr="00D36670" w:rsidRDefault="006415D2" w:rsidP="00F630DB">
                  <w:pPr>
                    <w:pStyle w:val="aff"/>
                    <w:framePr w:hSpace="180" w:wrap="around" w:vAnchor="text" w:hAnchor="text" w:xAlign="center" w:y="1"/>
                    <w:numPr>
                      <w:ilvl w:val="0"/>
                      <w:numId w:val="7"/>
                    </w:numPr>
                    <w:suppressOverlap/>
                    <w:rPr>
                      <w:color w:val="000000" w:themeColor="text1"/>
                    </w:rPr>
                  </w:pPr>
                </w:p>
              </w:tc>
              <w:tc>
                <w:tcPr>
                  <w:tcW w:w="2203" w:type="dxa"/>
                  <w:vAlign w:val="center"/>
                </w:tcPr>
                <w:p w14:paraId="66D7C606" w14:textId="0ABC1293"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喷粉柜</w:t>
                  </w:r>
                </w:p>
              </w:tc>
              <w:tc>
                <w:tcPr>
                  <w:tcW w:w="3627" w:type="dxa"/>
                </w:tcPr>
                <w:p w14:paraId="7ED4C23F" w14:textId="38D28164"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5</w:t>
                  </w:r>
                  <w:r w:rsidRPr="00D36670">
                    <w:rPr>
                      <w:rFonts w:hint="eastAsia"/>
                      <w:color w:val="000000" w:themeColor="text1"/>
                    </w:rPr>
                    <w:t>米（长）×</w:t>
                  </w:r>
                  <w:r w:rsidRPr="00D36670">
                    <w:rPr>
                      <w:rFonts w:hint="eastAsia"/>
                      <w:color w:val="000000" w:themeColor="text1"/>
                    </w:rPr>
                    <w:t>3</w:t>
                  </w:r>
                  <w:r w:rsidRPr="00D36670">
                    <w:rPr>
                      <w:rFonts w:hint="eastAsia"/>
                      <w:color w:val="000000" w:themeColor="text1"/>
                    </w:rPr>
                    <w:t>米（宽）×</w:t>
                  </w:r>
                  <w:r w:rsidRPr="00D36670">
                    <w:rPr>
                      <w:rFonts w:hint="eastAsia"/>
                      <w:color w:val="000000" w:themeColor="text1"/>
                    </w:rPr>
                    <w:t>3</w:t>
                  </w:r>
                  <w:r w:rsidRPr="00D36670">
                    <w:rPr>
                      <w:rFonts w:hint="eastAsia"/>
                      <w:color w:val="000000" w:themeColor="text1"/>
                    </w:rPr>
                    <w:t>米（高）；喷枪</w:t>
                  </w:r>
                  <w:r w:rsidRPr="00D36670">
                    <w:rPr>
                      <w:rFonts w:hint="eastAsia"/>
                      <w:color w:val="000000" w:themeColor="text1"/>
                    </w:rPr>
                    <w:t>1</w:t>
                  </w:r>
                  <w:r w:rsidRPr="00D36670">
                    <w:rPr>
                      <w:rFonts w:hint="eastAsia"/>
                      <w:color w:val="000000" w:themeColor="text1"/>
                    </w:rPr>
                    <w:t>把</w:t>
                  </w:r>
                </w:p>
              </w:tc>
              <w:tc>
                <w:tcPr>
                  <w:tcW w:w="851" w:type="dxa"/>
                  <w:vAlign w:val="center"/>
                </w:tcPr>
                <w:p w14:paraId="432CE492" w14:textId="4EE67F1F"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Pr="00D36670">
                    <w:rPr>
                      <w:rFonts w:hint="eastAsia"/>
                      <w:color w:val="000000" w:themeColor="text1"/>
                    </w:rPr>
                    <w:t>台</w:t>
                  </w:r>
                </w:p>
              </w:tc>
              <w:tc>
                <w:tcPr>
                  <w:tcW w:w="1162" w:type="dxa"/>
                  <w:vAlign w:val="center"/>
                </w:tcPr>
                <w:p w14:paraId="2C498E48" w14:textId="40775E00"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喷粉</w:t>
                  </w:r>
                </w:p>
              </w:tc>
            </w:tr>
            <w:tr w:rsidR="006415D2" w:rsidRPr="00D36670" w14:paraId="7A42AA64" w14:textId="77777777" w:rsidTr="00343657">
              <w:trPr>
                <w:trHeight w:val="208"/>
              </w:trPr>
              <w:tc>
                <w:tcPr>
                  <w:tcW w:w="544" w:type="dxa"/>
                  <w:vMerge/>
                  <w:vAlign w:val="center"/>
                </w:tcPr>
                <w:p w14:paraId="12C2F175" w14:textId="77777777" w:rsidR="006415D2" w:rsidRPr="00D36670" w:rsidRDefault="006415D2" w:rsidP="00F630DB">
                  <w:pPr>
                    <w:pStyle w:val="aff"/>
                    <w:framePr w:hSpace="180" w:wrap="around" w:vAnchor="text" w:hAnchor="text" w:xAlign="center" w:y="1"/>
                    <w:numPr>
                      <w:ilvl w:val="0"/>
                      <w:numId w:val="7"/>
                    </w:numPr>
                    <w:suppressOverlap/>
                    <w:rPr>
                      <w:color w:val="000000" w:themeColor="text1"/>
                    </w:rPr>
                  </w:pPr>
                </w:p>
              </w:tc>
              <w:tc>
                <w:tcPr>
                  <w:tcW w:w="2203" w:type="dxa"/>
                  <w:vAlign w:val="center"/>
                </w:tcPr>
                <w:p w14:paraId="5BB5D51E" w14:textId="5DB3C9C4"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面包炉</w:t>
                  </w:r>
                </w:p>
              </w:tc>
              <w:tc>
                <w:tcPr>
                  <w:tcW w:w="3627" w:type="dxa"/>
                </w:tcPr>
                <w:p w14:paraId="69BDC1E7" w14:textId="528AC53C"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6</w:t>
                  </w:r>
                  <w:r w:rsidRPr="00D36670">
                    <w:rPr>
                      <w:rFonts w:hint="eastAsia"/>
                      <w:color w:val="000000" w:themeColor="text1"/>
                    </w:rPr>
                    <w:t>米（长）×</w:t>
                  </w:r>
                  <w:r w:rsidRPr="00D36670">
                    <w:rPr>
                      <w:rFonts w:hint="eastAsia"/>
                      <w:color w:val="000000" w:themeColor="text1"/>
                    </w:rPr>
                    <w:t>2.5</w:t>
                  </w:r>
                  <w:r w:rsidRPr="00D36670">
                    <w:rPr>
                      <w:rFonts w:hint="eastAsia"/>
                      <w:color w:val="000000" w:themeColor="text1"/>
                    </w:rPr>
                    <w:t>米（宽）×</w:t>
                  </w:r>
                  <w:r w:rsidRPr="00D36670">
                    <w:rPr>
                      <w:rFonts w:hint="eastAsia"/>
                      <w:color w:val="000000" w:themeColor="text1"/>
                    </w:rPr>
                    <w:t>2.8</w:t>
                  </w:r>
                  <w:r w:rsidRPr="00D36670">
                    <w:rPr>
                      <w:rFonts w:hint="eastAsia"/>
                      <w:color w:val="000000" w:themeColor="text1"/>
                    </w:rPr>
                    <w:t>米（高）；</w:t>
                  </w:r>
                  <w:r w:rsidRPr="00D36670">
                    <w:rPr>
                      <w:color w:val="000000" w:themeColor="text1"/>
                    </w:rPr>
                    <w:t>15</w:t>
                  </w:r>
                  <w:r w:rsidRPr="00D36670">
                    <w:rPr>
                      <w:rFonts w:hint="eastAsia"/>
                      <w:color w:val="000000" w:themeColor="text1"/>
                    </w:rPr>
                    <w:t>万大卡</w:t>
                  </w:r>
                </w:p>
              </w:tc>
              <w:tc>
                <w:tcPr>
                  <w:tcW w:w="851" w:type="dxa"/>
                  <w:vAlign w:val="center"/>
                </w:tcPr>
                <w:p w14:paraId="2FC4AB3D" w14:textId="7BA7B115"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Pr="00D36670">
                    <w:rPr>
                      <w:rFonts w:hint="eastAsia"/>
                      <w:color w:val="000000" w:themeColor="text1"/>
                    </w:rPr>
                    <w:t>台</w:t>
                  </w:r>
                </w:p>
              </w:tc>
              <w:tc>
                <w:tcPr>
                  <w:tcW w:w="1162" w:type="dxa"/>
                  <w:vAlign w:val="center"/>
                </w:tcPr>
                <w:p w14:paraId="26EA015A" w14:textId="30F8CBA4" w:rsidR="006415D2" w:rsidRPr="00D36670" w:rsidRDefault="006415D2" w:rsidP="00F630DB">
                  <w:pPr>
                    <w:pStyle w:val="aff"/>
                    <w:framePr w:hSpace="180" w:wrap="around" w:vAnchor="text" w:hAnchor="text" w:xAlign="center" w:y="1"/>
                    <w:suppressOverlap/>
                    <w:rPr>
                      <w:color w:val="000000" w:themeColor="text1"/>
                    </w:rPr>
                  </w:pPr>
                  <w:r w:rsidRPr="00D36670">
                    <w:rPr>
                      <w:rFonts w:hint="eastAsia"/>
                      <w:color w:val="000000" w:themeColor="text1"/>
                    </w:rPr>
                    <w:t>固化</w:t>
                  </w:r>
                </w:p>
              </w:tc>
            </w:tr>
          </w:tbl>
          <w:p w14:paraId="6A157EFF" w14:textId="69853C80" w:rsidR="007E1C6F" w:rsidRPr="00D36670" w:rsidRDefault="007E1C6F" w:rsidP="007E1C6F">
            <w:pPr>
              <w:pStyle w:val="8"/>
              <w:numPr>
                <w:ilvl w:val="0"/>
                <w:numId w:val="0"/>
              </w:numPr>
              <w:ind w:left="420" w:hanging="420"/>
              <w:jc w:val="left"/>
              <w:rPr>
                <w:b w:val="0"/>
                <w:color w:val="000000" w:themeColor="text1"/>
                <w:sz w:val="19"/>
              </w:rPr>
            </w:pPr>
            <w:r w:rsidRPr="00D36670">
              <w:rPr>
                <w:b w:val="0"/>
                <w:color w:val="000000" w:themeColor="text1"/>
                <w:sz w:val="19"/>
              </w:rPr>
              <w:t>注</w:t>
            </w:r>
            <w:r w:rsidRPr="00D36670">
              <w:rPr>
                <w:rFonts w:hint="eastAsia"/>
                <w:b w:val="0"/>
                <w:color w:val="000000" w:themeColor="text1"/>
                <w:sz w:val="19"/>
              </w:rPr>
              <w:t>：本项目使用的设备均不在《产业结构调整指导目录（</w:t>
            </w:r>
            <w:r w:rsidRPr="00D36670">
              <w:rPr>
                <w:rFonts w:hint="eastAsia"/>
                <w:b w:val="0"/>
                <w:color w:val="000000" w:themeColor="text1"/>
                <w:sz w:val="19"/>
              </w:rPr>
              <w:t>2019</w:t>
            </w:r>
            <w:r w:rsidRPr="00D36670">
              <w:rPr>
                <w:rFonts w:hint="eastAsia"/>
                <w:b w:val="0"/>
                <w:color w:val="000000" w:themeColor="text1"/>
                <w:sz w:val="19"/>
              </w:rPr>
              <w:t>年本）》淘汰类和限制类之列。</w:t>
            </w:r>
          </w:p>
          <w:p w14:paraId="32BD4D55" w14:textId="09983EC2" w:rsidR="00BB4B41" w:rsidRPr="00D36670" w:rsidRDefault="00343657" w:rsidP="00343657">
            <w:pPr>
              <w:pStyle w:val="8"/>
              <w:rPr>
                <w:color w:val="000000" w:themeColor="text1"/>
              </w:rPr>
            </w:pPr>
            <w:r w:rsidRPr="00D36670">
              <w:rPr>
                <w:rFonts w:hint="eastAsia"/>
                <w:color w:val="000000" w:themeColor="text1"/>
              </w:rPr>
              <w:t>生产线产</w:t>
            </w:r>
            <w:r w:rsidR="009D41CE" w:rsidRPr="00D36670">
              <w:rPr>
                <w:rFonts w:hint="eastAsia"/>
                <w:color w:val="000000" w:themeColor="text1"/>
              </w:rPr>
              <w:t>产能</w:t>
            </w:r>
            <w:r w:rsidRPr="00D36670">
              <w:rPr>
                <w:rFonts w:hint="eastAsia"/>
                <w:color w:val="000000" w:themeColor="text1"/>
              </w:rPr>
              <w:t>核算表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2"/>
              <w:gridCol w:w="509"/>
              <w:gridCol w:w="1189"/>
              <w:gridCol w:w="1398"/>
              <w:gridCol w:w="1067"/>
              <w:gridCol w:w="893"/>
              <w:gridCol w:w="1145"/>
              <w:gridCol w:w="1144"/>
            </w:tblGrid>
            <w:tr w:rsidR="0073058B" w:rsidRPr="00D36670" w14:paraId="5135495C" w14:textId="6634C0AF" w:rsidTr="00A6572B">
              <w:tc>
                <w:tcPr>
                  <w:tcW w:w="1042" w:type="dxa"/>
                  <w:vMerge w:val="restart"/>
                  <w:vAlign w:val="center"/>
                </w:tcPr>
                <w:p w14:paraId="025E8A68"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r w:rsidRPr="00D36670">
                    <w:rPr>
                      <w:rFonts w:hint="eastAsia"/>
                      <w:b/>
                      <w:color w:val="000000" w:themeColor="text1"/>
                      <w:kern w:val="2"/>
                      <w:sz w:val="21"/>
                    </w:rPr>
                    <w:t>生产线名称</w:t>
                  </w:r>
                </w:p>
              </w:tc>
              <w:tc>
                <w:tcPr>
                  <w:tcW w:w="509" w:type="dxa"/>
                  <w:vMerge w:val="restart"/>
                  <w:vAlign w:val="center"/>
                </w:tcPr>
                <w:p w14:paraId="7FF0687B"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r w:rsidRPr="00D36670">
                    <w:rPr>
                      <w:rFonts w:hint="eastAsia"/>
                      <w:b/>
                      <w:color w:val="000000" w:themeColor="text1"/>
                      <w:kern w:val="2"/>
                      <w:sz w:val="21"/>
                    </w:rPr>
                    <w:t>数量</w:t>
                  </w:r>
                </w:p>
              </w:tc>
              <w:tc>
                <w:tcPr>
                  <w:tcW w:w="4547" w:type="dxa"/>
                  <w:gridSpan w:val="4"/>
                  <w:vAlign w:val="center"/>
                </w:tcPr>
                <w:p w14:paraId="28D946BF"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r w:rsidRPr="00D36670">
                    <w:rPr>
                      <w:rFonts w:hint="eastAsia"/>
                      <w:b/>
                      <w:color w:val="000000" w:themeColor="text1"/>
                      <w:kern w:val="2"/>
                      <w:sz w:val="21"/>
                    </w:rPr>
                    <w:t>生产线运行参数</w:t>
                  </w:r>
                </w:p>
              </w:tc>
              <w:tc>
                <w:tcPr>
                  <w:tcW w:w="1145" w:type="dxa"/>
                  <w:vMerge w:val="restart"/>
                  <w:vAlign w:val="center"/>
                </w:tcPr>
                <w:p w14:paraId="66745FD5" w14:textId="7AC1B809"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r w:rsidRPr="00D36670">
                    <w:rPr>
                      <w:rFonts w:hint="eastAsia"/>
                      <w:b/>
                      <w:color w:val="000000" w:themeColor="text1"/>
                      <w:kern w:val="2"/>
                      <w:sz w:val="21"/>
                    </w:rPr>
                    <w:t>理论展柜面板及支架产能</w:t>
                  </w:r>
                  <w:r w:rsidR="00F23238" w:rsidRPr="00D36670">
                    <w:rPr>
                      <w:rFonts w:hint="eastAsia"/>
                      <w:b/>
                      <w:color w:val="000000" w:themeColor="text1"/>
                      <w:kern w:val="2"/>
                      <w:sz w:val="21"/>
                    </w:rPr>
                    <w:t>（万</w:t>
                  </w:r>
                  <w:r w:rsidR="00F60161" w:rsidRPr="00D36670">
                    <w:rPr>
                      <w:rFonts w:hint="eastAsia"/>
                      <w:b/>
                      <w:color w:val="000000" w:themeColor="text1"/>
                      <w:kern w:val="2"/>
                      <w:sz w:val="21"/>
                    </w:rPr>
                    <w:t>个</w:t>
                  </w:r>
                  <w:r w:rsidR="00F23238" w:rsidRPr="00D36670">
                    <w:rPr>
                      <w:rFonts w:hint="eastAsia"/>
                      <w:b/>
                      <w:color w:val="000000" w:themeColor="text1"/>
                      <w:kern w:val="2"/>
                      <w:sz w:val="21"/>
                    </w:rPr>
                    <w:t>）</w:t>
                  </w:r>
                </w:p>
              </w:tc>
              <w:tc>
                <w:tcPr>
                  <w:tcW w:w="1144" w:type="dxa"/>
                  <w:vMerge w:val="restart"/>
                  <w:vAlign w:val="center"/>
                </w:tcPr>
                <w:p w14:paraId="10D0E70C" w14:textId="24018B29"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r w:rsidRPr="00D36670">
                    <w:rPr>
                      <w:rFonts w:hint="eastAsia"/>
                      <w:b/>
                      <w:color w:val="000000" w:themeColor="text1"/>
                      <w:kern w:val="2"/>
                      <w:sz w:val="21"/>
                    </w:rPr>
                    <w:t>理论展柜产能（套）</w:t>
                  </w:r>
                </w:p>
              </w:tc>
            </w:tr>
            <w:tr w:rsidR="0073058B" w:rsidRPr="00D36670" w14:paraId="55FCD77F" w14:textId="393C794C" w:rsidTr="00A6572B">
              <w:tc>
                <w:tcPr>
                  <w:tcW w:w="1042" w:type="dxa"/>
                  <w:vMerge/>
                  <w:vAlign w:val="center"/>
                </w:tcPr>
                <w:p w14:paraId="044C3BD2"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p>
              </w:tc>
              <w:tc>
                <w:tcPr>
                  <w:tcW w:w="509" w:type="dxa"/>
                  <w:vMerge/>
                  <w:vAlign w:val="center"/>
                </w:tcPr>
                <w:p w14:paraId="7B9FA241"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p>
              </w:tc>
              <w:tc>
                <w:tcPr>
                  <w:tcW w:w="1189" w:type="dxa"/>
                  <w:vAlign w:val="center"/>
                </w:tcPr>
                <w:p w14:paraId="1B2521FC"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r w:rsidRPr="00D36670">
                    <w:rPr>
                      <w:rFonts w:hint="eastAsia"/>
                      <w:b/>
                      <w:color w:val="000000" w:themeColor="text1"/>
                      <w:kern w:val="2"/>
                      <w:sz w:val="21"/>
                    </w:rPr>
                    <w:t>输送线传输速度</w:t>
                  </w:r>
                </w:p>
              </w:tc>
              <w:tc>
                <w:tcPr>
                  <w:tcW w:w="1398" w:type="dxa"/>
                  <w:vAlign w:val="center"/>
                </w:tcPr>
                <w:p w14:paraId="7A957571"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r w:rsidRPr="00D36670">
                    <w:rPr>
                      <w:rFonts w:hint="eastAsia"/>
                      <w:b/>
                      <w:color w:val="000000" w:themeColor="text1"/>
                      <w:kern w:val="2"/>
                      <w:sz w:val="21"/>
                    </w:rPr>
                    <w:t>每米区间范围内</w:t>
                  </w:r>
                  <w:proofErr w:type="gramStart"/>
                  <w:r w:rsidRPr="00D36670">
                    <w:rPr>
                      <w:rFonts w:hint="eastAsia"/>
                      <w:b/>
                      <w:color w:val="000000" w:themeColor="text1"/>
                      <w:kern w:val="2"/>
                      <w:sz w:val="21"/>
                    </w:rPr>
                    <w:t>挂具数量</w:t>
                  </w:r>
                  <w:proofErr w:type="gramEnd"/>
                </w:p>
              </w:tc>
              <w:tc>
                <w:tcPr>
                  <w:tcW w:w="1067" w:type="dxa"/>
                  <w:vAlign w:val="center"/>
                </w:tcPr>
                <w:p w14:paraId="52C77965"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r w:rsidRPr="00D36670">
                    <w:rPr>
                      <w:rFonts w:hint="eastAsia"/>
                      <w:b/>
                      <w:color w:val="000000" w:themeColor="text1"/>
                      <w:kern w:val="2"/>
                      <w:sz w:val="21"/>
                    </w:rPr>
                    <w:t>单一挂具产品量</w:t>
                  </w:r>
                </w:p>
              </w:tc>
              <w:tc>
                <w:tcPr>
                  <w:tcW w:w="893" w:type="dxa"/>
                  <w:vAlign w:val="center"/>
                </w:tcPr>
                <w:p w14:paraId="4988EF95"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r w:rsidRPr="00D36670">
                    <w:rPr>
                      <w:rFonts w:hint="eastAsia"/>
                      <w:b/>
                      <w:color w:val="000000" w:themeColor="text1"/>
                      <w:kern w:val="2"/>
                      <w:sz w:val="21"/>
                    </w:rPr>
                    <w:t>运行时间</w:t>
                  </w:r>
                </w:p>
              </w:tc>
              <w:tc>
                <w:tcPr>
                  <w:tcW w:w="1145" w:type="dxa"/>
                  <w:vMerge/>
                  <w:vAlign w:val="center"/>
                </w:tcPr>
                <w:p w14:paraId="60A76982"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p>
              </w:tc>
              <w:tc>
                <w:tcPr>
                  <w:tcW w:w="1144" w:type="dxa"/>
                  <w:vMerge/>
                  <w:vAlign w:val="center"/>
                </w:tcPr>
                <w:p w14:paraId="60062C74" w14:textId="77777777" w:rsidR="0073058B" w:rsidRPr="00D36670" w:rsidRDefault="0073058B" w:rsidP="00F630DB">
                  <w:pPr>
                    <w:pStyle w:val="48"/>
                    <w:framePr w:hSpace="180" w:wrap="around" w:vAnchor="text" w:hAnchor="text" w:xAlign="center" w:y="1"/>
                    <w:spacing w:before="120"/>
                    <w:suppressOverlap/>
                    <w:rPr>
                      <w:b/>
                      <w:color w:val="000000" w:themeColor="text1"/>
                      <w:kern w:val="2"/>
                      <w:sz w:val="21"/>
                    </w:rPr>
                  </w:pPr>
                </w:p>
              </w:tc>
            </w:tr>
            <w:tr w:rsidR="0073058B" w:rsidRPr="00D36670" w14:paraId="73C23229" w14:textId="67E441CB" w:rsidTr="00A6572B">
              <w:tc>
                <w:tcPr>
                  <w:tcW w:w="1042" w:type="dxa"/>
                  <w:vAlign w:val="center"/>
                </w:tcPr>
                <w:p w14:paraId="5FE40DFC" w14:textId="18856EC2" w:rsidR="0073058B" w:rsidRPr="00D36670" w:rsidRDefault="0073058B" w:rsidP="00F630DB">
                  <w:pPr>
                    <w:pStyle w:val="48"/>
                    <w:framePr w:hSpace="180" w:wrap="around" w:vAnchor="text" w:hAnchor="text" w:xAlign="center" w:y="1"/>
                    <w:spacing w:before="120"/>
                    <w:suppressOverlap/>
                    <w:rPr>
                      <w:bCs/>
                      <w:color w:val="000000" w:themeColor="text1"/>
                      <w:kern w:val="2"/>
                      <w:sz w:val="21"/>
                    </w:rPr>
                  </w:pPr>
                  <w:r w:rsidRPr="00D36670">
                    <w:rPr>
                      <w:rFonts w:hint="eastAsia"/>
                      <w:bCs/>
                      <w:color w:val="000000" w:themeColor="text1"/>
                      <w:kern w:val="2"/>
                      <w:sz w:val="21"/>
                    </w:rPr>
                    <w:t>喷粉线（自动）</w:t>
                  </w:r>
                </w:p>
              </w:tc>
              <w:tc>
                <w:tcPr>
                  <w:tcW w:w="509" w:type="dxa"/>
                  <w:vAlign w:val="center"/>
                </w:tcPr>
                <w:p w14:paraId="4AF95723" w14:textId="1C91857B" w:rsidR="0073058B" w:rsidRPr="00D36670" w:rsidRDefault="00F60161"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1</w:t>
                  </w:r>
                  <w:r w:rsidR="0073058B" w:rsidRPr="00D36670">
                    <w:rPr>
                      <w:rFonts w:hint="eastAsia"/>
                      <w:bCs/>
                      <w:color w:val="000000" w:themeColor="text1"/>
                      <w:kern w:val="2"/>
                      <w:sz w:val="21"/>
                    </w:rPr>
                    <w:t>条</w:t>
                  </w:r>
                </w:p>
              </w:tc>
              <w:tc>
                <w:tcPr>
                  <w:tcW w:w="1189" w:type="dxa"/>
                  <w:vAlign w:val="center"/>
                </w:tcPr>
                <w:p w14:paraId="79FD9A82" w14:textId="4859B78F" w:rsidR="0073058B" w:rsidRPr="00D36670" w:rsidRDefault="0097061F"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3.5</w:t>
                  </w:r>
                  <w:r w:rsidR="0073058B" w:rsidRPr="00D36670">
                    <w:rPr>
                      <w:rFonts w:hint="eastAsia"/>
                      <w:bCs/>
                      <w:color w:val="000000" w:themeColor="text1"/>
                      <w:kern w:val="2"/>
                      <w:sz w:val="21"/>
                    </w:rPr>
                    <w:t>m/min</w:t>
                  </w:r>
                </w:p>
              </w:tc>
              <w:tc>
                <w:tcPr>
                  <w:tcW w:w="1398" w:type="dxa"/>
                  <w:vAlign w:val="center"/>
                </w:tcPr>
                <w:p w14:paraId="111D6591" w14:textId="6E741D15" w:rsidR="0073058B" w:rsidRPr="00D36670" w:rsidRDefault="0073058B"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0.5</w:t>
                  </w:r>
                  <w:r w:rsidRPr="00D36670">
                    <w:rPr>
                      <w:rFonts w:hint="eastAsia"/>
                      <w:bCs/>
                      <w:color w:val="000000" w:themeColor="text1"/>
                      <w:kern w:val="2"/>
                      <w:sz w:val="21"/>
                    </w:rPr>
                    <w:t>个</w:t>
                  </w:r>
                </w:p>
              </w:tc>
              <w:tc>
                <w:tcPr>
                  <w:tcW w:w="1067" w:type="dxa"/>
                  <w:vAlign w:val="center"/>
                </w:tcPr>
                <w:p w14:paraId="2FCE145D" w14:textId="77777777" w:rsidR="0073058B" w:rsidRPr="00D36670" w:rsidRDefault="0073058B" w:rsidP="00F630DB">
                  <w:pPr>
                    <w:pStyle w:val="48"/>
                    <w:framePr w:hSpace="180" w:wrap="around" w:vAnchor="text" w:hAnchor="text" w:xAlign="center" w:y="1"/>
                    <w:spacing w:before="120"/>
                    <w:suppressOverlap/>
                    <w:rPr>
                      <w:bCs/>
                      <w:color w:val="000000" w:themeColor="text1"/>
                      <w:kern w:val="2"/>
                      <w:sz w:val="21"/>
                    </w:rPr>
                  </w:pPr>
                  <w:r w:rsidRPr="00D36670">
                    <w:rPr>
                      <w:rFonts w:hint="eastAsia"/>
                      <w:bCs/>
                      <w:color w:val="000000" w:themeColor="text1"/>
                      <w:kern w:val="2"/>
                      <w:sz w:val="21"/>
                    </w:rPr>
                    <w:t>1</w:t>
                  </w:r>
                  <w:r w:rsidRPr="00D36670">
                    <w:rPr>
                      <w:rFonts w:hint="eastAsia"/>
                      <w:bCs/>
                      <w:color w:val="000000" w:themeColor="text1"/>
                      <w:kern w:val="2"/>
                      <w:sz w:val="21"/>
                    </w:rPr>
                    <w:t>个</w:t>
                  </w:r>
                </w:p>
              </w:tc>
              <w:tc>
                <w:tcPr>
                  <w:tcW w:w="893" w:type="dxa"/>
                  <w:vAlign w:val="center"/>
                </w:tcPr>
                <w:p w14:paraId="0FEFFF77" w14:textId="7196AFC9" w:rsidR="0073058B" w:rsidRPr="00D36670" w:rsidRDefault="0073058B"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2100</w:t>
                  </w:r>
                  <w:r w:rsidRPr="00D36670">
                    <w:rPr>
                      <w:rFonts w:hint="eastAsia"/>
                      <w:bCs/>
                      <w:color w:val="000000" w:themeColor="text1"/>
                      <w:kern w:val="2"/>
                      <w:sz w:val="21"/>
                    </w:rPr>
                    <w:t>h/a</w:t>
                  </w:r>
                </w:p>
              </w:tc>
              <w:tc>
                <w:tcPr>
                  <w:tcW w:w="1145" w:type="dxa"/>
                  <w:vAlign w:val="center"/>
                </w:tcPr>
                <w:p w14:paraId="178A9705" w14:textId="2D69C45E" w:rsidR="0073058B" w:rsidRPr="00D36670" w:rsidRDefault="0097061F"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22.05</w:t>
                  </w:r>
                </w:p>
              </w:tc>
              <w:tc>
                <w:tcPr>
                  <w:tcW w:w="1144" w:type="dxa"/>
                  <w:vAlign w:val="center"/>
                </w:tcPr>
                <w:p w14:paraId="3ABCF8EA" w14:textId="49DE529C" w:rsidR="0073058B" w:rsidRPr="00D36670" w:rsidRDefault="0097061F"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27562</w:t>
                  </w:r>
                </w:p>
              </w:tc>
            </w:tr>
            <w:tr w:rsidR="0073058B" w:rsidRPr="00D36670" w14:paraId="0B9B5839" w14:textId="7EA5FF9F" w:rsidTr="00A6572B">
              <w:tc>
                <w:tcPr>
                  <w:tcW w:w="1042" w:type="dxa"/>
                  <w:vAlign w:val="center"/>
                </w:tcPr>
                <w:p w14:paraId="7E99AA78" w14:textId="744474CD" w:rsidR="0073058B" w:rsidRPr="00D36670" w:rsidRDefault="0073058B" w:rsidP="00F630DB">
                  <w:pPr>
                    <w:pStyle w:val="48"/>
                    <w:framePr w:hSpace="180" w:wrap="around" w:vAnchor="text" w:hAnchor="text" w:xAlign="center" w:y="1"/>
                    <w:spacing w:before="120"/>
                    <w:suppressOverlap/>
                    <w:rPr>
                      <w:bCs/>
                      <w:color w:val="000000" w:themeColor="text1"/>
                      <w:kern w:val="2"/>
                      <w:sz w:val="21"/>
                    </w:rPr>
                  </w:pPr>
                  <w:r w:rsidRPr="00D36670">
                    <w:rPr>
                      <w:rFonts w:hint="eastAsia"/>
                      <w:bCs/>
                      <w:color w:val="000000" w:themeColor="text1"/>
                      <w:kern w:val="2"/>
                      <w:sz w:val="21"/>
                    </w:rPr>
                    <w:t>喷粉线（手动）</w:t>
                  </w:r>
                </w:p>
              </w:tc>
              <w:tc>
                <w:tcPr>
                  <w:tcW w:w="509" w:type="dxa"/>
                  <w:vAlign w:val="center"/>
                </w:tcPr>
                <w:p w14:paraId="682DBCE5" w14:textId="77777777" w:rsidR="0073058B" w:rsidRPr="00D36670" w:rsidRDefault="0073058B" w:rsidP="00F630DB">
                  <w:pPr>
                    <w:pStyle w:val="48"/>
                    <w:framePr w:hSpace="180" w:wrap="around" w:vAnchor="text" w:hAnchor="text" w:xAlign="center" w:y="1"/>
                    <w:spacing w:before="120"/>
                    <w:suppressOverlap/>
                    <w:rPr>
                      <w:bCs/>
                      <w:color w:val="000000" w:themeColor="text1"/>
                      <w:kern w:val="2"/>
                      <w:sz w:val="21"/>
                    </w:rPr>
                  </w:pPr>
                  <w:r w:rsidRPr="00D36670">
                    <w:rPr>
                      <w:rFonts w:hint="eastAsia"/>
                      <w:bCs/>
                      <w:color w:val="000000" w:themeColor="text1"/>
                      <w:kern w:val="2"/>
                      <w:sz w:val="21"/>
                    </w:rPr>
                    <w:t>1</w:t>
                  </w:r>
                  <w:r w:rsidRPr="00D36670">
                    <w:rPr>
                      <w:rFonts w:hint="eastAsia"/>
                      <w:bCs/>
                      <w:color w:val="000000" w:themeColor="text1"/>
                      <w:kern w:val="2"/>
                      <w:sz w:val="21"/>
                    </w:rPr>
                    <w:t>条</w:t>
                  </w:r>
                </w:p>
              </w:tc>
              <w:tc>
                <w:tcPr>
                  <w:tcW w:w="1189" w:type="dxa"/>
                  <w:vAlign w:val="center"/>
                </w:tcPr>
                <w:p w14:paraId="52C8173A" w14:textId="1C0528B2" w:rsidR="0073058B" w:rsidRPr="00D36670" w:rsidRDefault="0097061F"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3</w:t>
                  </w:r>
                  <w:r w:rsidR="0073058B" w:rsidRPr="00D36670">
                    <w:rPr>
                      <w:rFonts w:hint="eastAsia"/>
                      <w:bCs/>
                      <w:color w:val="000000" w:themeColor="text1"/>
                      <w:kern w:val="2"/>
                      <w:sz w:val="21"/>
                    </w:rPr>
                    <w:t>m/min</w:t>
                  </w:r>
                </w:p>
              </w:tc>
              <w:tc>
                <w:tcPr>
                  <w:tcW w:w="1398" w:type="dxa"/>
                  <w:vAlign w:val="center"/>
                </w:tcPr>
                <w:p w14:paraId="612FF80A" w14:textId="72FDE84B" w:rsidR="0073058B" w:rsidRPr="00D36670" w:rsidRDefault="0097061F"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0.5</w:t>
                  </w:r>
                  <w:r w:rsidR="0073058B" w:rsidRPr="00D36670">
                    <w:rPr>
                      <w:rFonts w:hint="eastAsia"/>
                      <w:bCs/>
                      <w:color w:val="000000" w:themeColor="text1"/>
                      <w:kern w:val="2"/>
                      <w:sz w:val="21"/>
                    </w:rPr>
                    <w:t>个</w:t>
                  </w:r>
                </w:p>
              </w:tc>
              <w:tc>
                <w:tcPr>
                  <w:tcW w:w="1067" w:type="dxa"/>
                  <w:vAlign w:val="center"/>
                </w:tcPr>
                <w:p w14:paraId="084B8E06" w14:textId="77777777" w:rsidR="0073058B" w:rsidRPr="00D36670" w:rsidRDefault="0073058B" w:rsidP="00F630DB">
                  <w:pPr>
                    <w:pStyle w:val="48"/>
                    <w:framePr w:hSpace="180" w:wrap="around" w:vAnchor="text" w:hAnchor="text" w:xAlign="center" w:y="1"/>
                    <w:spacing w:before="120"/>
                    <w:suppressOverlap/>
                    <w:rPr>
                      <w:bCs/>
                      <w:color w:val="000000" w:themeColor="text1"/>
                      <w:kern w:val="2"/>
                      <w:sz w:val="21"/>
                    </w:rPr>
                  </w:pPr>
                  <w:r w:rsidRPr="00D36670">
                    <w:rPr>
                      <w:rFonts w:hint="eastAsia"/>
                      <w:bCs/>
                      <w:color w:val="000000" w:themeColor="text1"/>
                      <w:kern w:val="2"/>
                      <w:sz w:val="21"/>
                    </w:rPr>
                    <w:t>1</w:t>
                  </w:r>
                  <w:r w:rsidRPr="00D36670">
                    <w:rPr>
                      <w:rFonts w:hint="eastAsia"/>
                      <w:bCs/>
                      <w:color w:val="000000" w:themeColor="text1"/>
                      <w:kern w:val="2"/>
                      <w:sz w:val="21"/>
                    </w:rPr>
                    <w:t>个</w:t>
                  </w:r>
                </w:p>
              </w:tc>
              <w:tc>
                <w:tcPr>
                  <w:tcW w:w="893" w:type="dxa"/>
                  <w:vAlign w:val="center"/>
                </w:tcPr>
                <w:p w14:paraId="55942F5B" w14:textId="0B651B24" w:rsidR="0073058B" w:rsidRPr="00D36670" w:rsidRDefault="0073058B"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2100</w:t>
                  </w:r>
                  <w:r w:rsidRPr="00D36670">
                    <w:rPr>
                      <w:rFonts w:hint="eastAsia"/>
                      <w:bCs/>
                      <w:color w:val="000000" w:themeColor="text1"/>
                      <w:kern w:val="2"/>
                      <w:sz w:val="21"/>
                    </w:rPr>
                    <w:t>h/a</w:t>
                  </w:r>
                </w:p>
              </w:tc>
              <w:tc>
                <w:tcPr>
                  <w:tcW w:w="1145" w:type="dxa"/>
                  <w:vAlign w:val="center"/>
                </w:tcPr>
                <w:p w14:paraId="666F0CDC" w14:textId="3ED6E9B7" w:rsidR="0073058B" w:rsidRPr="00D36670" w:rsidRDefault="0097061F"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18.9</w:t>
                  </w:r>
                </w:p>
              </w:tc>
              <w:tc>
                <w:tcPr>
                  <w:tcW w:w="1144" w:type="dxa"/>
                  <w:vAlign w:val="center"/>
                </w:tcPr>
                <w:p w14:paraId="414C7611" w14:textId="39C6C23D" w:rsidR="0073058B" w:rsidRPr="00D36670" w:rsidRDefault="0097061F" w:rsidP="00F630DB">
                  <w:pPr>
                    <w:pStyle w:val="48"/>
                    <w:framePr w:hSpace="180" w:wrap="around" w:vAnchor="text" w:hAnchor="text" w:xAlign="center" w:y="1"/>
                    <w:spacing w:before="120"/>
                    <w:suppressOverlap/>
                    <w:rPr>
                      <w:bCs/>
                      <w:color w:val="000000" w:themeColor="text1"/>
                      <w:kern w:val="2"/>
                      <w:sz w:val="21"/>
                    </w:rPr>
                  </w:pPr>
                  <w:r w:rsidRPr="00D36670">
                    <w:rPr>
                      <w:rFonts w:hint="eastAsia"/>
                      <w:bCs/>
                      <w:color w:val="000000" w:themeColor="text1"/>
                      <w:kern w:val="2"/>
                      <w:sz w:val="21"/>
                    </w:rPr>
                    <w:t>2</w:t>
                  </w:r>
                  <w:r w:rsidRPr="00D36670">
                    <w:rPr>
                      <w:bCs/>
                      <w:color w:val="000000" w:themeColor="text1"/>
                      <w:kern w:val="2"/>
                      <w:sz w:val="21"/>
                    </w:rPr>
                    <w:t>3625</w:t>
                  </w:r>
                </w:p>
              </w:tc>
            </w:tr>
            <w:tr w:rsidR="00F23238" w:rsidRPr="00D36670" w14:paraId="7467E17E" w14:textId="77777777" w:rsidTr="00A6572B">
              <w:tc>
                <w:tcPr>
                  <w:tcW w:w="6098" w:type="dxa"/>
                  <w:gridSpan w:val="6"/>
                  <w:vAlign w:val="center"/>
                </w:tcPr>
                <w:p w14:paraId="4C1B30B8" w14:textId="3901697B" w:rsidR="00F23238" w:rsidRPr="00D36670" w:rsidRDefault="00F23238"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合计</w:t>
                  </w:r>
                </w:p>
              </w:tc>
              <w:tc>
                <w:tcPr>
                  <w:tcW w:w="1145" w:type="dxa"/>
                  <w:vAlign w:val="center"/>
                </w:tcPr>
                <w:p w14:paraId="26BDA895" w14:textId="77E4457A" w:rsidR="00F23238" w:rsidRPr="00D36670" w:rsidRDefault="00074BA5"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4</w:t>
                  </w:r>
                  <w:r w:rsidR="0097061F" w:rsidRPr="00D36670">
                    <w:rPr>
                      <w:bCs/>
                      <w:color w:val="000000" w:themeColor="text1"/>
                      <w:kern w:val="2"/>
                      <w:sz w:val="21"/>
                    </w:rPr>
                    <w:t>0.95</w:t>
                  </w:r>
                </w:p>
              </w:tc>
              <w:tc>
                <w:tcPr>
                  <w:tcW w:w="1144" w:type="dxa"/>
                  <w:vAlign w:val="center"/>
                </w:tcPr>
                <w:p w14:paraId="54F920B0" w14:textId="29435DC0" w:rsidR="00F23238" w:rsidRPr="00D36670" w:rsidRDefault="0097061F"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51187</w:t>
                  </w:r>
                </w:p>
              </w:tc>
            </w:tr>
            <w:tr w:rsidR="00074BA5" w:rsidRPr="00D36670" w14:paraId="6CAC44C3" w14:textId="77777777" w:rsidTr="00A6572B">
              <w:tc>
                <w:tcPr>
                  <w:tcW w:w="6098" w:type="dxa"/>
                  <w:gridSpan w:val="6"/>
                  <w:vAlign w:val="center"/>
                </w:tcPr>
                <w:p w14:paraId="0F38ADAB" w14:textId="57B42993" w:rsidR="00074BA5" w:rsidRPr="00D36670" w:rsidRDefault="00074BA5" w:rsidP="00F630DB">
                  <w:pPr>
                    <w:pStyle w:val="48"/>
                    <w:framePr w:hSpace="180" w:wrap="around" w:vAnchor="text" w:hAnchor="text" w:xAlign="center" w:y="1"/>
                    <w:spacing w:before="120"/>
                    <w:suppressOverlap/>
                    <w:rPr>
                      <w:bCs/>
                      <w:color w:val="000000" w:themeColor="text1"/>
                      <w:kern w:val="2"/>
                      <w:sz w:val="21"/>
                    </w:rPr>
                  </w:pPr>
                  <w:r w:rsidRPr="00D36670">
                    <w:rPr>
                      <w:rFonts w:hint="eastAsia"/>
                      <w:bCs/>
                      <w:color w:val="000000" w:themeColor="text1"/>
                      <w:kern w:val="2"/>
                      <w:sz w:val="21"/>
                    </w:rPr>
                    <w:t>出于实际情况考虑，出于实际情况考虑，实际产能只有理论产能的</w:t>
                  </w:r>
                  <w:r w:rsidRPr="00D36670">
                    <w:rPr>
                      <w:rFonts w:hint="eastAsia"/>
                      <w:bCs/>
                      <w:color w:val="000000" w:themeColor="text1"/>
                      <w:kern w:val="2"/>
                      <w:sz w:val="21"/>
                    </w:rPr>
                    <w:t>80%</w:t>
                  </w:r>
                  <w:r w:rsidRPr="00D36670">
                    <w:rPr>
                      <w:rFonts w:hint="eastAsia"/>
                      <w:bCs/>
                      <w:color w:val="000000" w:themeColor="text1"/>
                      <w:kern w:val="2"/>
                      <w:sz w:val="21"/>
                    </w:rPr>
                    <w:t>。</w:t>
                  </w:r>
                </w:p>
              </w:tc>
              <w:tc>
                <w:tcPr>
                  <w:tcW w:w="1145" w:type="dxa"/>
                  <w:vAlign w:val="center"/>
                </w:tcPr>
                <w:p w14:paraId="0C6B4361" w14:textId="4F86423F" w:rsidR="00074BA5" w:rsidRPr="00D36670" w:rsidRDefault="0097061F"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32.76</w:t>
                  </w:r>
                </w:p>
              </w:tc>
              <w:tc>
                <w:tcPr>
                  <w:tcW w:w="1144" w:type="dxa"/>
                  <w:vAlign w:val="center"/>
                </w:tcPr>
                <w:p w14:paraId="0A0493F1" w14:textId="09CADBCB" w:rsidR="00074BA5" w:rsidRPr="00D36670" w:rsidRDefault="0097061F" w:rsidP="00F630DB">
                  <w:pPr>
                    <w:pStyle w:val="48"/>
                    <w:framePr w:hSpace="180" w:wrap="around" w:vAnchor="text" w:hAnchor="text" w:xAlign="center" w:y="1"/>
                    <w:spacing w:before="120"/>
                    <w:suppressOverlap/>
                    <w:rPr>
                      <w:bCs/>
                      <w:color w:val="000000" w:themeColor="text1"/>
                      <w:kern w:val="2"/>
                      <w:sz w:val="21"/>
                    </w:rPr>
                  </w:pPr>
                  <w:r w:rsidRPr="00D36670">
                    <w:rPr>
                      <w:bCs/>
                      <w:color w:val="000000" w:themeColor="text1"/>
                      <w:kern w:val="2"/>
                      <w:sz w:val="21"/>
                    </w:rPr>
                    <w:t>40950</w:t>
                  </w:r>
                </w:p>
              </w:tc>
            </w:tr>
            <w:tr w:rsidR="0073058B" w:rsidRPr="00D36670" w14:paraId="01EBB764" w14:textId="77777777" w:rsidTr="00A6572B">
              <w:tc>
                <w:tcPr>
                  <w:tcW w:w="8387" w:type="dxa"/>
                  <w:gridSpan w:val="8"/>
                  <w:vAlign w:val="center"/>
                </w:tcPr>
                <w:p w14:paraId="502A4D7E" w14:textId="291A6F98" w:rsidR="0073058B" w:rsidRPr="00D36670" w:rsidRDefault="0073058B" w:rsidP="00F630DB">
                  <w:pPr>
                    <w:framePr w:hSpace="180" w:wrap="around" w:vAnchor="text" w:hAnchor="text" w:xAlign="center" w:y="1"/>
                    <w:suppressOverlap/>
                    <w:rPr>
                      <w:color w:val="000000" w:themeColor="text1"/>
                      <w:lang w:val="zh-CN"/>
                    </w:rPr>
                  </w:pPr>
                  <w:r w:rsidRPr="00D36670">
                    <w:rPr>
                      <w:rFonts w:hint="eastAsia"/>
                      <w:color w:val="000000" w:themeColor="text1"/>
                      <w:lang w:val="zh-CN"/>
                    </w:rPr>
                    <w:t>注：</w:t>
                  </w:r>
                  <w:r w:rsidRPr="00D36670">
                    <w:rPr>
                      <w:color w:val="000000" w:themeColor="text1"/>
                      <w:lang w:val="zh-CN"/>
                    </w:rPr>
                    <w:t>展示</w:t>
                  </w:r>
                  <w:proofErr w:type="gramStart"/>
                  <w:r w:rsidRPr="00D36670">
                    <w:rPr>
                      <w:color w:val="000000" w:themeColor="text1"/>
                      <w:lang w:val="zh-CN"/>
                    </w:rPr>
                    <w:t>柜平均</w:t>
                  </w:r>
                  <w:proofErr w:type="gramEnd"/>
                  <w:r w:rsidRPr="00D36670">
                    <w:rPr>
                      <w:color w:val="000000" w:themeColor="text1"/>
                      <w:lang w:val="zh-CN"/>
                    </w:rPr>
                    <w:t>需要</w:t>
                  </w:r>
                  <w:r w:rsidRPr="00D36670">
                    <w:rPr>
                      <w:color w:val="000000" w:themeColor="text1"/>
                      <w:lang w:val="zh-CN"/>
                    </w:rPr>
                    <w:t>4</w:t>
                  </w:r>
                  <w:r w:rsidRPr="00D36670">
                    <w:rPr>
                      <w:rFonts w:hint="eastAsia"/>
                      <w:color w:val="000000" w:themeColor="text1"/>
                      <w:lang w:val="zh-CN"/>
                    </w:rPr>
                    <w:t>个支架及</w:t>
                  </w:r>
                  <w:r w:rsidR="00870B20" w:rsidRPr="00D36670">
                    <w:rPr>
                      <w:color w:val="000000" w:themeColor="text1"/>
                      <w:lang w:val="zh-CN"/>
                    </w:rPr>
                    <w:t>4</w:t>
                  </w:r>
                  <w:r w:rsidRPr="00D36670">
                    <w:rPr>
                      <w:rFonts w:hint="eastAsia"/>
                      <w:color w:val="000000" w:themeColor="text1"/>
                      <w:lang w:val="zh-CN"/>
                    </w:rPr>
                    <w:t>个面板组</w:t>
                  </w:r>
                  <w:proofErr w:type="gramStart"/>
                  <w:r w:rsidRPr="00D36670">
                    <w:rPr>
                      <w:rFonts w:hint="eastAsia"/>
                      <w:color w:val="000000" w:themeColor="text1"/>
                      <w:lang w:val="zh-CN"/>
                    </w:rPr>
                    <w:t>个</w:t>
                  </w:r>
                  <w:proofErr w:type="gramEnd"/>
                </w:p>
              </w:tc>
            </w:tr>
          </w:tbl>
          <w:p w14:paraId="3A27B7AD" w14:textId="6E26E058" w:rsidR="009D41CE" w:rsidRPr="00D36670" w:rsidRDefault="00E30DD0" w:rsidP="00E30DD0">
            <w:pPr>
              <w:pStyle w:val="8"/>
              <w:rPr>
                <w:color w:val="000000" w:themeColor="text1"/>
              </w:rPr>
            </w:pPr>
            <w:r w:rsidRPr="00D36670">
              <w:rPr>
                <w:rFonts w:hint="eastAsia"/>
                <w:color w:val="000000" w:themeColor="text1"/>
              </w:rPr>
              <w:t>产品喷粉面积及原材料用量核算表</w:t>
            </w:r>
          </w:p>
          <w:tbl>
            <w:tblPr>
              <w:tblW w:w="8387" w:type="dxa"/>
              <w:tblLook w:val="0000" w:firstRow="0" w:lastRow="0" w:firstColumn="0" w:lastColumn="0" w:noHBand="0" w:noVBand="0"/>
            </w:tblPr>
            <w:tblGrid>
              <w:gridCol w:w="2131"/>
              <w:gridCol w:w="2073"/>
              <w:gridCol w:w="2307"/>
              <w:gridCol w:w="1876"/>
            </w:tblGrid>
            <w:tr w:rsidR="008764FC" w:rsidRPr="00D36670" w14:paraId="0CE07E58" w14:textId="77777777" w:rsidTr="0084265E">
              <w:trPr>
                <w:trHeight w:val="394"/>
              </w:trPr>
              <w:tc>
                <w:tcPr>
                  <w:tcW w:w="2131" w:type="dxa"/>
                  <w:vMerge w:val="restart"/>
                  <w:tcBorders>
                    <w:top w:val="single" w:sz="4" w:space="0" w:color="auto"/>
                    <w:left w:val="single" w:sz="4" w:space="0" w:color="auto"/>
                    <w:bottom w:val="single" w:sz="4" w:space="0" w:color="auto"/>
                    <w:right w:val="single" w:sz="4" w:space="0" w:color="auto"/>
                  </w:tcBorders>
                  <w:noWrap/>
                  <w:vAlign w:val="center"/>
                </w:tcPr>
                <w:p w14:paraId="2456A6F2" w14:textId="77777777" w:rsidR="008764FC" w:rsidRPr="00D36670" w:rsidRDefault="008764FC" w:rsidP="00F630DB">
                  <w:pPr>
                    <w:framePr w:hSpace="180" w:wrap="around" w:vAnchor="text" w:hAnchor="text" w:xAlign="center" w:y="1"/>
                    <w:spacing w:before="20"/>
                    <w:ind w:right="15"/>
                    <w:suppressOverlap/>
                    <w:jc w:val="center"/>
                    <w:rPr>
                      <w:b/>
                      <w:bCs/>
                      <w:color w:val="000000" w:themeColor="text1"/>
                      <w:spacing w:val="20"/>
                      <w:szCs w:val="21"/>
                    </w:rPr>
                  </w:pPr>
                  <w:r w:rsidRPr="00D36670">
                    <w:rPr>
                      <w:b/>
                      <w:bCs/>
                      <w:color w:val="000000" w:themeColor="text1"/>
                      <w:spacing w:val="20"/>
                      <w:szCs w:val="21"/>
                    </w:rPr>
                    <w:t>产品</w:t>
                  </w:r>
                </w:p>
              </w:tc>
              <w:tc>
                <w:tcPr>
                  <w:tcW w:w="2073" w:type="dxa"/>
                  <w:vMerge w:val="restart"/>
                  <w:tcBorders>
                    <w:top w:val="single" w:sz="4" w:space="0" w:color="auto"/>
                    <w:left w:val="nil"/>
                    <w:right w:val="single" w:sz="4" w:space="0" w:color="auto"/>
                  </w:tcBorders>
                  <w:noWrap/>
                  <w:vAlign w:val="center"/>
                </w:tcPr>
                <w:p w14:paraId="2B4F63D0" w14:textId="1736E920" w:rsidR="008764FC" w:rsidRPr="00D36670" w:rsidRDefault="008764FC" w:rsidP="00F630DB">
                  <w:pPr>
                    <w:framePr w:hSpace="180" w:wrap="around" w:vAnchor="text" w:hAnchor="text" w:xAlign="center" w:y="1"/>
                    <w:spacing w:before="20"/>
                    <w:ind w:right="15"/>
                    <w:suppressOverlap/>
                    <w:jc w:val="center"/>
                    <w:rPr>
                      <w:b/>
                      <w:bCs/>
                      <w:color w:val="000000" w:themeColor="text1"/>
                      <w:spacing w:val="20"/>
                      <w:szCs w:val="21"/>
                    </w:rPr>
                  </w:pPr>
                  <w:r w:rsidRPr="00D36670">
                    <w:rPr>
                      <w:b/>
                      <w:bCs/>
                      <w:color w:val="000000" w:themeColor="text1"/>
                      <w:spacing w:val="20"/>
                      <w:szCs w:val="21"/>
                    </w:rPr>
                    <w:t>年产品量（</w:t>
                  </w:r>
                  <w:r w:rsidR="00F23238" w:rsidRPr="00D36670">
                    <w:rPr>
                      <w:b/>
                      <w:bCs/>
                      <w:color w:val="000000" w:themeColor="text1"/>
                      <w:spacing w:val="20"/>
                      <w:szCs w:val="21"/>
                    </w:rPr>
                    <w:t>万</w:t>
                  </w:r>
                  <w:r w:rsidR="0097061F" w:rsidRPr="00D36670">
                    <w:rPr>
                      <w:b/>
                      <w:bCs/>
                      <w:color w:val="000000" w:themeColor="text1"/>
                      <w:spacing w:val="20"/>
                      <w:szCs w:val="21"/>
                    </w:rPr>
                    <w:t>个</w:t>
                  </w:r>
                  <w:r w:rsidRPr="00D36670">
                    <w:rPr>
                      <w:b/>
                      <w:bCs/>
                      <w:color w:val="000000" w:themeColor="text1"/>
                      <w:spacing w:val="20"/>
                      <w:szCs w:val="21"/>
                    </w:rPr>
                    <w:t>）</w:t>
                  </w:r>
                </w:p>
              </w:tc>
              <w:tc>
                <w:tcPr>
                  <w:tcW w:w="2307" w:type="dxa"/>
                  <w:vMerge w:val="restart"/>
                  <w:tcBorders>
                    <w:top w:val="single" w:sz="4" w:space="0" w:color="auto"/>
                    <w:left w:val="nil"/>
                    <w:right w:val="single" w:sz="4" w:space="0" w:color="auto"/>
                  </w:tcBorders>
                  <w:noWrap/>
                  <w:vAlign w:val="center"/>
                </w:tcPr>
                <w:p w14:paraId="1FB4EA7F" w14:textId="1343CA74" w:rsidR="008764FC" w:rsidRPr="00D36670" w:rsidRDefault="0097061F" w:rsidP="00F630DB">
                  <w:pPr>
                    <w:framePr w:hSpace="180" w:wrap="around" w:vAnchor="text" w:hAnchor="text" w:xAlign="center" w:y="1"/>
                    <w:spacing w:before="20"/>
                    <w:ind w:right="15"/>
                    <w:suppressOverlap/>
                    <w:jc w:val="center"/>
                    <w:rPr>
                      <w:b/>
                      <w:bCs/>
                      <w:color w:val="000000" w:themeColor="text1"/>
                      <w:spacing w:val="20"/>
                      <w:szCs w:val="21"/>
                    </w:rPr>
                  </w:pPr>
                  <w:r w:rsidRPr="00D36670">
                    <w:rPr>
                      <w:b/>
                      <w:bCs/>
                      <w:color w:val="000000" w:themeColor="text1"/>
                      <w:spacing w:val="20"/>
                      <w:szCs w:val="21"/>
                    </w:rPr>
                    <w:t>单个</w:t>
                  </w:r>
                  <w:r w:rsidR="008764FC" w:rsidRPr="00D36670">
                    <w:rPr>
                      <w:b/>
                      <w:bCs/>
                      <w:color w:val="000000" w:themeColor="text1"/>
                      <w:spacing w:val="20"/>
                      <w:szCs w:val="21"/>
                    </w:rPr>
                    <w:t>喷涂面积（</w:t>
                  </w:r>
                  <w:r w:rsidR="008764FC" w:rsidRPr="00D36670">
                    <w:rPr>
                      <w:b/>
                      <w:bCs/>
                      <w:color w:val="000000" w:themeColor="text1"/>
                      <w:spacing w:val="20"/>
                      <w:szCs w:val="21"/>
                    </w:rPr>
                    <w:t>m</w:t>
                  </w:r>
                  <w:r w:rsidR="008764FC" w:rsidRPr="00D36670">
                    <w:rPr>
                      <w:b/>
                      <w:bCs/>
                      <w:color w:val="000000" w:themeColor="text1"/>
                      <w:spacing w:val="20"/>
                      <w:szCs w:val="21"/>
                      <w:vertAlign w:val="superscript"/>
                    </w:rPr>
                    <w:t>2</w:t>
                  </w:r>
                  <w:r w:rsidR="008764FC" w:rsidRPr="00D36670">
                    <w:rPr>
                      <w:b/>
                      <w:bCs/>
                      <w:color w:val="000000" w:themeColor="text1"/>
                      <w:spacing w:val="20"/>
                      <w:szCs w:val="21"/>
                    </w:rPr>
                    <w:t>）</w:t>
                  </w:r>
                </w:p>
              </w:tc>
              <w:tc>
                <w:tcPr>
                  <w:tcW w:w="1876" w:type="dxa"/>
                  <w:vMerge w:val="restart"/>
                  <w:tcBorders>
                    <w:top w:val="single" w:sz="4" w:space="0" w:color="auto"/>
                    <w:left w:val="nil"/>
                    <w:right w:val="single" w:sz="4" w:space="0" w:color="auto"/>
                  </w:tcBorders>
                  <w:noWrap/>
                  <w:vAlign w:val="center"/>
                </w:tcPr>
                <w:p w14:paraId="228CC14D" w14:textId="77777777" w:rsidR="008764FC" w:rsidRPr="00D36670" w:rsidRDefault="008764FC" w:rsidP="00F630DB">
                  <w:pPr>
                    <w:framePr w:hSpace="180" w:wrap="around" w:vAnchor="text" w:hAnchor="text" w:xAlign="center" w:y="1"/>
                    <w:spacing w:before="20"/>
                    <w:ind w:right="15"/>
                    <w:suppressOverlap/>
                    <w:jc w:val="center"/>
                    <w:rPr>
                      <w:b/>
                      <w:bCs/>
                      <w:color w:val="000000" w:themeColor="text1"/>
                      <w:spacing w:val="20"/>
                      <w:szCs w:val="21"/>
                    </w:rPr>
                  </w:pPr>
                  <w:r w:rsidRPr="00D36670">
                    <w:rPr>
                      <w:b/>
                      <w:bCs/>
                      <w:color w:val="000000" w:themeColor="text1"/>
                      <w:spacing w:val="20"/>
                      <w:szCs w:val="21"/>
                    </w:rPr>
                    <w:t>喷粉面积（</w:t>
                  </w:r>
                  <w:r w:rsidRPr="00D36670">
                    <w:rPr>
                      <w:b/>
                      <w:bCs/>
                      <w:color w:val="000000" w:themeColor="text1"/>
                      <w:spacing w:val="20"/>
                      <w:szCs w:val="21"/>
                    </w:rPr>
                    <w:t>m</w:t>
                  </w:r>
                  <w:r w:rsidRPr="00D36670">
                    <w:rPr>
                      <w:b/>
                      <w:bCs/>
                      <w:color w:val="000000" w:themeColor="text1"/>
                      <w:spacing w:val="20"/>
                      <w:szCs w:val="21"/>
                      <w:vertAlign w:val="superscript"/>
                    </w:rPr>
                    <w:t>2</w:t>
                  </w:r>
                  <w:r w:rsidRPr="00D36670">
                    <w:rPr>
                      <w:b/>
                      <w:bCs/>
                      <w:color w:val="000000" w:themeColor="text1"/>
                      <w:spacing w:val="20"/>
                      <w:szCs w:val="21"/>
                    </w:rPr>
                    <w:t>）</w:t>
                  </w:r>
                </w:p>
              </w:tc>
            </w:tr>
            <w:tr w:rsidR="008764FC" w:rsidRPr="00D36670" w14:paraId="17A277CA" w14:textId="77777777" w:rsidTr="0084265E">
              <w:trPr>
                <w:trHeight w:val="394"/>
              </w:trPr>
              <w:tc>
                <w:tcPr>
                  <w:tcW w:w="2131" w:type="dxa"/>
                  <w:vMerge/>
                  <w:tcBorders>
                    <w:top w:val="single" w:sz="4" w:space="0" w:color="auto"/>
                    <w:left w:val="single" w:sz="4" w:space="0" w:color="auto"/>
                    <w:bottom w:val="single" w:sz="4" w:space="0" w:color="auto"/>
                    <w:right w:val="single" w:sz="4" w:space="0" w:color="auto"/>
                  </w:tcBorders>
                  <w:vAlign w:val="center"/>
                </w:tcPr>
                <w:p w14:paraId="1B5BA181" w14:textId="77777777" w:rsidR="008764FC" w:rsidRPr="00D36670" w:rsidRDefault="008764FC" w:rsidP="00F630DB">
                  <w:pPr>
                    <w:framePr w:hSpace="180" w:wrap="around" w:vAnchor="text" w:hAnchor="text" w:xAlign="center" w:y="1"/>
                    <w:spacing w:before="20"/>
                    <w:ind w:right="15"/>
                    <w:suppressOverlap/>
                    <w:jc w:val="center"/>
                    <w:rPr>
                      <w:b/>
                      <w:bCs/>
                      <w:color w:val="000000" w:themeColor="text1"/>
                      <w:spacing w:val="20"/>
                      <w:szCs w:val="21"/>
                    </w:rPr>
                  </w:pPr>
                </w:p>
              </w:tc>
              <w:tc>
                <w:tcPr>
                  <w:tcW w:w="2073" w:type="dxa"/>
                  <w:vMerge/>
                  <w:tcBorders>
                    <w:left w:val="nil"/>
                    <w:bottom w:val="single" w:sz="4" w:space="0" w:color="auto"/>
                    <w:right w:val="single" w:sz="4" w:space="0" w:color="auto"/>
                  </w:tcBorders>
                  <w:noWrap/>
                  <w:vAlign w:val="center"/>
                </w:tcPr>
                <w:p w14:paraId="254F99CC" w14:textId="77777777" w:rsidR="008764FC" w:rsidRPr="00D36670" w:rsidRDefault="008764FC" w:rsidP="00F630DB">
                  <w:pPr>
                    <w:framePr w:hSpace="180" w:wrap="around" w:vAnchor="text" w:hAnchor="text" w:xAlign="center" w:y="1"/>
                    <w:spacing w:before="20"/>
                    <w:ind w:right="15"/>
                    <w:suppressOverlap/>
                    <w:jc w:val="center"/>
                    <w:rPr>
                      <w:b/>
                      <w:bCs/>
                      <w:color w:val="000000" w:themeColor="text1"/>
                      <w:spacing w:val="20"/>
                      <w:szCs w:val="21"/>
                    </w:rPr>
                  </w:pPr>
                </w:p>
              </w:tc>
              <w:tc>
                <w:tcPr>
                  <w:tcW w:w="2307" w:type="dxa"/>
                  <w:vMerge/>
                  <w:tcBorders>
                    <w:left w:val="nil"/>
                    <w:bottom w:val="single" w:sz="4" w:space="0" w:color="auto"/>
                    <w:right w:val="single" w:sz="4" w:space="0" w:color="auto"/>
                  </w:tcBorders>
                  <w:noWrap/>
                  <w:vAlign w:val="center"/>
                </w:tcPr>
                <w:p w14:paraId="79CBE8F8" w14:textId="77777777" w:rsidR="008764FC" w:rsidRPr="00D36670" w:rsidRDefault="008764FC" w:rsidP="00F630DB">
                  <w:pPr>
                    <w:framePr w:hSpace="180" w:wrap="around" w:vAnchor="text" w:hAnchor="text" w:xAlign="center" w:y="1"/>
                    <w:spacing w:before="20"/>
                    <w:ind w:right="15"/>
                    <w:suppressOverlap/>
                    <w:jc w:val="center"/>
                    <w:rPr>
                      <w:b/>
                      <w:bCs/>
                      <w:color w:val="000000" w:themeColor="text1"/>
                      <w:spacing w:val="20"/>
                      <w:szCs w:val="21"/>
                    </w:rPr>
                  </w:pPr>
                </w:p>
              </w:tc>
              <w:tc>
                <w:tcPr>
                  <w:tcW w:w="1876" w:type="dxa"/>
                  <w:vMerge/>
                  <w:tcBorders>
                    <w:left w:val="nil"/>
                    <w:bottom w:val="single" w:sz="4" w:space="0" w:color="auto"/>
                    <w:right w:val="single" w:sz="4" w:space="0" w:color="auto"/>
                  </w:tcBorders>
                  <w:noWrap/>
                  <w:vAlign w:val="center"/>
                </w:tcPr>
                <w:p w14:paraId="24D19734" w14:textId="77777777" w:rsidR="008764FC" w:rsidRPr="00D36670" w:rsidRDefault="008764FC" w:rsidP="00F630DB">
                  <w:pPr>
                    <w:framePr w:hSpace="180" w:wrap="around" w:vAnchor="text" w:hAnchor="text" w:xAlign="center" w:y="1"/>
                    <w:spacing w:before="20"/>
                    <w:ind w:right="15"/>
                    <w:suppressOverlap/>
                    <w:jc w:val="center"/>
                    <w:rPr>
                      <w:b/>
                      <w:bCs/>
                      <w:color w:val="000000" w:themeColor="text1"/>
                      <w:spacing w:val="20"/>
                      <w:szCs w:val="21"/>
                    </w:rPr>
                  </w:pPr>
                </w:p>
              </w:tc>
            </w:tr>
            <w:tr w:rsidR="008764FC" w:rsidRPr="00D36670" w14:paraId="19FB0CA9" w14:textId="77777777" w:rsidTr="0084265E">
              <w:trPr>
                <w:trHeight w:val="402"/>
              </w:trPr>
              <w:tc>
                <w:tcPr>
                  <w:tcW w:w="2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DA4850" w14:textId="038FE5EF" w:rsidR="008764FC" w:rsidRPr="00D36670" w:rsidRDefault="008764FC" w:rsidP="00F630DB">
                  <w:pPr>
                    <w:pStyle w:val="d"/>
                    <w:framePr w:hSpace="180" w:wrap="around" w:vAnchor="text" w:hAnchor="text" w:xAlign="center" w:y="1"/>
                    <w:numPr>
                      <w:ilvl w:val="0"/>
                      <w:numId w:val="0"/>
                    </w:numPr>
                    <w:suppressOverlap/>
                    <w:rPr>
                      <w:b w:val="0"/>
                      <w:bCs/>
                      <w:color w:val="000000" w:themeColor="text1"/>
                      <w:sz w:val="21"/>
                      <w:szCs w:val="21"/>
                    </w:rPr>
                  </w:pPr>
                  <w:r w:rsidRPr="00D36670">
                    <w:rPr>
                      <w:b w:val="0"/>
                      <w:bCs/>
                      <w:color w:val="000000" w:themeColor="text1"/>
                      <w:sz w:val="21"/>
                      <w:szCs w:val="21"/>
                    </w:rPr>
                    <w:t>展示柜面板</w:t>
                  </w:r>
                </w:p>
              </w:tc>
              <w:tc>
                <w:tcPr>
                  <w:tcW w:w="2073" w:type="dxa"/>
                  <w:tcBorders>
                    <w:top w:val="single" w:sz="4" w:space="0" w:color="auto"/>
                    <w:left w:val="nil"/>
                    <w:bottom w:val="single" w:sz="4" w:space="0" w:color="auto"/>
                    <w:right w:val="single" w:sz="4" w:space="0" w:color="auto"/>
                  </w:tcBorders>
                  <w:shd w:val="clear" w:color="auto" w:fill="auto"/>
                  <w:noWrap/>
                  <w:vAlign w:val="center"/>
                </w:tcPr>
                <w:p w14:paraId="27150D4A" w14:textId="5C176D7D" w:rsidR="008764FC" w:rsidRPr="00D36670" w:rsidRDefault="0097061F" w:rsidP="00F630DB">
                  <w:pPr>
                    <w:framePr w:hSpace="180" w:wrap="around" w:vAnchor="text" w:hAnchor="text" w:xAlign="center" w:y="1"/>
                    <w:widowControl/>
                    <w:suppressOverlap/>
                    <w:jc w:val="center"/>
                    <w:textAlignment w:val="center"/>
                    <w:rPr>
                      <w:bCs/>
                      <w:color w:val="000000" w:themeColor="text1"/>
                      <w:szCs w:val="21"/>
                    </w:rPr>
                  </w:pPr>
                  <w:r w:rsidRPr="00D36670">
                    <w:rPr>
                      <w:bCs/>
                      <w:color w:val="000000" w:themeColor="text1"/>
                    </w:rPr>
                    <w:t>16.38</w:t>
                  </w:r>
                </w:p>
              </w:tc>
              <w:tc>
                <w:tcPr>
                  <w:tcW w:w="2307" w:type="dxa"/>
                  <w:tcBorders>
                    <w:top w:val="single" w:sz="4" w:space="0" w:color="auto"/>
                    <w:left w:val="nil"/>
                    <w:bottom w:val="single" w:sz="4" w:space="0" w:color="auto"/>
                    <w:right w:val="single" w:sz="4" w:space="0" w:color="auto"/>
                  </w:tcBorders>
                  <w:shd w:val="clear" w:color="auto" w:fill="auto"/>
                  <w:noWrap/>
                  <w:vAlign w:val="center"/>
                </w:tcPr>
                <w:p w14:paraId="6DAB9CC2" w14:textId="288EDA6A" w:rsidR="008764FC" w:rsidRPr="00D36670" w:rsidRDefault="00870B20" w:rsidP="00F630DB">
                  <w:pPr>
                    <w:framePr w:hSpace="180" w:wrap="around" w:vAnchor="text" w:hAnchor="text" w:xAlign="center" w:y="1"/>
                    <w:widowControl/>
                    <w:suppressOverlap/>
                    <w:jc w:val="center"/>
                    <w:textAlignment w:val="center"/>
                    <w:rPr>
                      <w:color w:val="000000" w:themeColor="text1"/>
                      <w:kern w:val="0"/>
                      <w:szCs w:val="21"/>
                      <w:lang w:bidi="ar"/>
                    </w:rPr>
                  </w:pPr>
                  <w:r w:rsidRPr="00D36670">
                    <w:rPr>
                      <w:color w:val="000000" w:themeColor="text1"/>
                      <w:kern w:val="0"/>
                      <w:szCs w:val="21"/>
                      <w:lang w:bidi="ar"/>
                    </w:rPr>
                    <w:t>0.4</w:t>
                  </w:r>
                </w:p>
              </w:tc>
              <w:tc>
                <w:tcPr>
                  <w:tcW w:w="1876" w:type="dxa"/>
                  <w:tcBorders>
                    <w:top w:val="single" w:sz="4" w:space="0" w:color="auto"/>
                    <w:left w:val="nil"/>
                    <w:bottom w:val="single" w:sz="4" w:space="0" w:color="auto"/>
                    <w:right w:val="single" w:sz="4" w:space="0" w:color="auto"/>
                  </w:tcBorders>
                  <w:noWrap/>
                  <w:vAlign w:val="center"/>
                </w:tcPr>
                <w:p w14:paraId="6C0BC114" w14:textId="278BC40B" w:rsidR="008764FC" w:rsidRPr="00D36670" w:rsidRDefault="0097061F" w:rsidP="00F630DB">
                  <w:pPr>
                    <w:framePr w:hSpace="180" w:wrap="around" w:vAnchor="text" w:hAnchor="text" w:xAlign="center" w:y="1"/>
                    <w:widowControl/>
                    <w:suppressOverlap/>
                    <w:jc w:val="center"/>
                    <w:textAlignment w:val="center"/>
                    <w:rPr>
                      <w:color w:val="000000" w:themeColor="text1"/>
                      <w:kern w:val="0"/>
                      <w:szCs w:val="21"/>
                      <w:lang w:bidi="ar"/>
                    </w:rPr>
                  </w:pPr>
                  <w:r w:rsidRPr="00D36670">
                    <w:rPr>
                      <w:color w:val="000000" w:themeColor="text1"/>
                      <w:kern w:val="0"/>
                      <w:szCs w:val="21"/>
                      <w:lang w:bidi="ar"/>
                    </w:rPr>
                    <w:t>65520</w:t>
                  </w:r>
                </w:p>
              </w:tc>
            </w:tr>
            <w:tr w:rsidR="008764FC" w:rsidRPr="00D36670" w14:paraId="7976661A" w14:textId="77777777" w:rsidTr="0084265E">
              <w:trPr>
                <w:trHeight w:val="402"/>
              </w:trPr>
              <w:tc>
                <w:tcPr>
                  <w:tcW w:w="2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6CC285" w14:textId="6B3EF3D4" w:rsidR="008764FC" w:rsidRPr="00D36670" w:rsidRDefault="008764FC" w:rsidP="00F630DB">
                  <w:pPr>
                    <w:pStyle w:val="d"/>
                    <w:framePr w:hSpace="180" w:wrap="around" w:vAnchor="text" w:hAnchor="text" w:xAlign="center" w:y="1"/>
                    <w:numPr>
                      <w:ilvl w:val="0"/>
                      <w:numId w:val="0"/>
                    </w:numPr>
                    <w:suppressOverlap/>
                    <w:rPr>
                      <w:b w:val="0"/>
                      <w:bCs/>
                      <w:color w:val="000000" w:themeColor="text1"/>
                      <w:sz w:val="21"/>
                      <w:szCs w:val="21"/>
                    </w:rPr>
                  </w:pPr>
                  <w:r w:rsidRPr="00D36670">
                    <w:rPr>
                      <w:b w:val="0"/>
                      <w:bCs/>
                      <w:color w:val="000000" w:themeColor="text1"/>
                      <w:sz w:val="21"/>
                      <w:szCs w:val="21"/>
                    </w:rPr>
                    <w:t>展示柜支架</w:t>
                  </w:r>
                </w:p>
              </w:tc>
              <w:tc>
                <w:tcPr>
                  <w:tcW w:w="2073" w:type="dxa"/>
                  <w:tcBorders>
                    <w:top w:val="single" w:sz="4" w:space="0" w:color="auto"/>
                    <w:left w:val="nil"/>
                    <w:bottom w:val="single" w:sz="4" w:space="0" w:color="auto"/>
                    <w:right w:val="single" w:sz="4" w:space="0" w:color="auto"/>
                  </w:tcBorders>
                  <w:shd w:val="clear" w:color="auto" w:fill="auto"/>
                  <w:noWrap/>
                  <w:vAlign w:val="center"/>
                </w:tcPr>
                <w:p w14:paraId="0F6F51BE" w14:textId="3FC2B8AB" w:rsidR="008764FC" w:rsidRPr="00D36670" w:rsidRDefault="0097061F" w:rsidP="00F630DB">
                  <w:pPr>
                    <w:framePr w:hSpace="180" w:wrap="around" w:vAnchor="text" w:hAnchor="text" w:xAlign="center" w:y="1"/>
                    <w:widowControl/>
                    <w:suppressOverlap/>
                    <w:jc w:val="center"/>
                    <w:textAlignment w:val="center"/>
                    <w:rPr>
                      <w:bCs/>
                      <w:color w:val="000000" w:themeColor="text1"/>
                      <w:szCs w:val="21"/>
                    </w:rPr>
                  </w:pPr>
                  <w:r w:rsidRPr="00D36670">
                    <w:rPr>
                      <w:bCs/>
                      <w:color w:val="000000" w:themeColor="text1"/>
                    </w:rPr>
                    <w:t>16.38</w:t>
                  </w:r>
                </w:p>
              </w:tc>
              <w:tc>
                <w:tcPr>
                  <w:tcW w:w="2307" w:type="dxa"/>
                  <w:tcBorders>
                    <w:top w:val="single" w:sz="4" w:space="0" w:color="auto"/>
                    <w:left w:val="nil"/>
                    <w:bottom w:val="single" w:sz="4" w:space="0" w:color="auto"/>
                    <w:right w:val="single" w:sz="4" w:space="0" w:color="auto"/>
                  </w:tcBorders>
                  <w:shd w:val="clear" w:color="auto" w:fill="auto"/>
                  <w:noWrap/>
                  <w:vAlign w:val="center"/>
                </w:tcPr>
                <w:p w14:paraId="3C9FAF4E" w14:textId="2CB047F7" w:rsidR="008764FC" w:rsidRPr="00D36670" w:rsidRDefault="008764FC" w:rsidP="00F630DB">
                  <w:pPr>
                    <w:framePr w:hSpace="180" w:wrap="around" w:vAnchor="text" w:hAnchor="text" w:xAlign="center" w:y="1"/>
                    <w:widowControl/>
                    <w:suppressOverlap/>
                    <w:jc w:val="center"/>
                    <w:textAlignment w:val="center"/>
                    <w:rPr>
                      <w:color w:val="000000" w:themeColor="text1"/>
                      <w:kern w:val="0"/>
                      <w:szCs w:val="21"/>
                      <w:lang w:bidi="ar"/>
                    </w:rPr>
                  </w:pPr>
                  <w:r w:rsidRPr="00D36670">
                    <w:rPr>
                      <w:rFonts w:hint="eastAsia"/>
                      <w:color w:val="000000" w:themeColor="text1"/>
                      <w:kern w:val="0"/>
                      <w:szCs w:val="21"/>
                      <w:lang w:bidi="ar"/>
                    </w:rPr>
                    <w:t>0</w:t>
                  </w:r>
                  <w:r w:rsidR="00870B20" w:rsidRPr="00D36670">
                    <w:rPr>
                      <w:color w:val="000000" w:themeColor="text1"/>
                      <w:kern w:val="0"/>
                      <w:szCs w:val="21"/>
                      <w:lang w:bidi="ar"/>
                    </w:rPr>
                    <w:t>.1</w:t>
                  </w:r>
                </w:p>
              </w:tc>
              <w:tc>
                <w:tcPr>
                  <w:tcW w:w="1876" w:type="dxa"/>
                  <w:tcBorders>
                    <w:top w:val="single" w:sz="4" w:space="0" w:color="auto"/>
                    <w:left w:val="nil"/>
                    <w:bottom w:val="single" w:sz="4" w:space="0" w:color="auto"/>
                    <w:right w:val="single" w:sz="4" w:space="0" w:color="auto"/>
                  </w:tcBorders>
                  <w:noWrap/>
                  <w:vAlign w:val="center"/>
                </w:tcPr>
                <w:p w14:paraId="2401F08F" w14:textId="3847EA41" w:rsidR="008764FC" w:rsidRPr="00D36670" w:rsidRDefault="00004187" w:rsidP="00F630DB">
                  <w:pPr>
                    <w:framePr w:hSpace="180" w:wrap="around" w:vAnchor="text" w:hAnchor="text" w:xAlign="center" w:y="1"/>
                    <w:widowControl/>
                    <w:suppressOverlap/>
                    <w:jc w:val="center"/>
                    <w:textAlignment w:val="center"/>
                    <w:rPr>
                      <w:color w:val="000000" w:themeColor="text1"/>
                      <w:kern w:val="0"/>
                      <w:szCs w:val="21"/>
                      <w:lang w:bidi="ar"/>
                    </w:rPr>
                  </w:pPr>
                  <w:r w:rsidRPr="00D36670">
                    <w:rPr>
                      <w:color w:val="000000" w:themeColor="text1"/>
                      <w:kern w:val="0"/>
                      <w:szCs w:val="21"/>
                      <w:lang w:bidi="ar"/>
                    </w:rPr>
                    <w:t>1</w:t>
                  </w:r>
                  <w:r w:rsidR="0097061F" w:rsidRPr="00D36670">
                    <w:rPr>
                      <w:color w:val="000000" w:themeColor="text1"/>
                      <w:kern w:val="0"/>
                      <w:szCs w:val="21"/>
                      <w:lang w:bidi="ar"/>
                    </w:rPr>
                    <w:t>6380</w:t>
                  </w:r>
                </w:p>
              </w:tc>
            </w:tr>
            <w:tr w:rsidR="00096DAD" w:rsidRPr="00D36670" w14:paraId="7D365512" w14:textId="77777777" w:rsidTr="00CC49B9">
              <w:trPr>
                <w:trHeight w:val="402"/>
              </w:trPr>
              <w:tc>
                <w:tcPr>
                  <w:tcW w:w="651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8ACC2B9" w14:textId="5C2C2D78" w:rsidR="00096DAD" w:rsidRPr="00D36670" w:rsidRDefault="00096DAD" w:rsidP="00F630DB">
                  <w:pPr>
                    <w:framePr w:hSpace="180" w:wrap="around" w:vAnchor="text" w:hAnchor="text" w:xAlign="center" w:y="1"/>
                    <w:widowControl/>
                    <w:suppressOverlap/>
                    <w:jc w:val="center"/>
                    <w:textAlignment w:val="center"/>
                    <w:rPr>
                      <w:color w:val="000000" w:themeColor="text1"/>
                      <w:kern w:val="0"/>
                      <w:szCs w:val="21"/>
                      <w:lang w:bidi="ar"/>
                    </w:rPr>
                  </w:pPr>
                  <w:r w:rsidRPr="00D36670">
                    <w:rPr>
                      <w:rFonts w:hint="eastAsia"/>
                      <w:color w:val="000000" w:themeColor="text1"/>
                      <w:kern w:val="0"/>
                      <w:szCs w:val="21"/>
                      <w:lang w:bidi="ar"/>
                    </w:rPr>
                    <w:t>合计</w:t>
                  </w:r>
                </w:p>
              </w:tc>
              <w:tc>
                <w:tcPr>
                  <w:tcW w:w="1876" w:type="dxa"/>
                  <w:tcBorders>
                    <w:top w:val="single" w:sz="4" w:space="0" w:color="auto"/>
                    <w:left w:val="nil"/>
                    <w:bottom w:val="single" w:sz="4" w:space="0" w:color="auto"/>
                    <w:right w:val="single" w:sz="4" w:space="0" w:color="auto"/>
                  </w:tcBorders>
                  <w:noWrap/>
                  <w:vAlign w:val="center"/>
                </w:tcPr>
                <w:p w14:paraId="46B73342" w14:textId="2D0C6D74" w:rsidR="00096DAD" w:rsidRPr="00D36670" w:rsidRDefault="00004187" w:rsidP="00F630DB">
                  <w:pPr>
                    <w:framePr w:hSpace="180" w:wrap="around" w:vAnchor="text" w:hAnchor="text" w:xAlign="center" w:y="1"/>
                    <w:widowControl/>
                    <w:suppressOverlap/>
                    <w:jc w:val="center"/>
                    <w:textAlignment w:val="center"/>
                    <w:rPr>
                      <w:color w:val="000000" w:themeColor="text1"/>
                      <w:kern w:val="0"/>
                      <w:szCs w:val="21"/>
                      <w:lang w:bidi="ar"/>
                    </w:rPr>
                  </w:pPr>
                  <w:r w:rsidRPr="00D36670">
                    <w:rPr>
                      <w:color w:val="000000" w:themeColor="text1"/>
                      <w:kern w:val="0"/>
                      <w:szCs w:val="21"/>
                      <w:lang w:bidi="ar"/>
                    </w:rPr>
                    <w:t>8</w:t>
                  </w:r>
                  <w:r w:rsidR="0097061F" w:rsidRPr="00D36670">
                    <w:rPr>
                      <w:color w:val="000000" w:themeColor="text1"/>
                      <w:kern w:val="0"/>
                      <w:szCs w:val="21"/>
                      <w:lang w:bidi="ar"/>
                    </w:rPr>
                    <w:t>1900</w:t>
                  </w:r>
                </w:p>
              </w:tc>
            </w:tr>
            <w:tr w:rsidR="0084265E" w:rsidRPr="00D36670" w14:paraId="5B12E524" w14:textId="77777777" w:rsidTr="0084265E">
              <w:trPr>
                <w:trHeight w:val="185"/>
              </w:trPr>
              <w:tc>
                <w:tcPr>
                  <w:tcW w:w="8387"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CF98292" w14:textId="54599E52" w:rsidR="0084265E" w:rsidRPr="00D36670" w:rsidRDefault="0084265E" w:rsidP="00F630DB">
                  <w:pPr>
                    <w:framePr w:hSpace="180" w:wrap="around" w:vAnchor="text" w:hAnchor="text" w:xAlign="center" w:y="1"/>
                    <w:suppressOverlap/>
                    <w:rPr>
                      <w:color w:val="000000" w:themeColor="text1"/>
                      <w:lang w:val="zh-CN"/>
                    </w:rPr>
                  </w:pPr>
                  <w:r w:rsidRPr="00D36670">
                    <w:rPr>
                      <w:rFonts w:hint="eastAsia"/>
                      <w:color w:val="000000" w:themeColor="text1"/>
                      <w:lang w:val="zh-CN"/>
                    </w:rPr>
                    <w:lastRenderedPageBreak/>
                    <w:t>注：面板平均规格为</w:t>
                  </w:r>
                  <w:r w:rsidRPr="00D36670">
                    <w:rPr>
                      <w:rFonts w:hint="eastAsia"/>
                      <w:color w:val="000000" w:themeColor="text1"/>
                      <w:lang w:val="zh-CN"/>
                    </w:rPr>
                    <w:t>1m*0.2m</w:t>
                  </w:r>
                  <w:r w:rsidRPr="00D36670">
                    <w:rPr>
                      <w:rFonts w:hint="eastAsia"/>
                      <w:color w:val="000000" w:themeColor="text1"/>
                      <w:lang w:val="zh-CN"/>
                    </w:rPr>
                    <w:t>，双面喷涂，故单件面板平均喷涂面积为</w:t>
                  </w:r>
                  <w:r w:rsidRPr="00D36670">
                    <w:rPr>
                      <w:rFonts w:hint="eastAsia"/>
                      <w:color w:val="000000" w:themeColor="text1"/>
                      <w:lang w:val="zh-CN"/>
                    </w:rPr>
                    <w:t>0</w:t>
                  </w:r>
                  <w:r w:rsidRPr="00D36670">
                    <w:rPr>
                      <w:color w:val="000000" w:themeColor="text1"/>
                      <w:lang w:val="zh-CN"/>
                    </w:rPr>
                    <w:t>.4</w:t>
                  </w:r>
                  <w:r w:rsidRPr="00D36670">
                    <w:rPr>
                      <w:color w:val="000000" w:themeColor="text1"/>
                      <w:lang w:val="zh-CN"/>
                    </w:rPr>
                    <w:t>㎡</w:t>
                  </w:r>
                </w:p>
              </w:tc>
            </w:tr>
          </w:tbl>
          <w:p w14:paraId="01D57A0F" w14:textId="77777777" w:rsidR="00E840CE" w:rsidRPr="00D36670" w:rsidRDefault="00E840CE" w:rsidP="00E840CE">
            <w:pPr>
              <w:rPr>
                <w:color w:val="000000" w:themeColor="text1"/>
                <w:lang w:val="zh-CN"/>
              </w:rPr>
            </w:pPr>
          </w:p>
          <w:p w14:paraId="048578A5" w14:textId="170FE7F1" w:rsidR="009D41CE" w:rsidRPr="00D36670" w:rsidRDefault="00370D59" w:rsidP="00370D59">
            <w:pPr>
              <w:pStyle w:val="8"/>
              <w:rPr>
                <w:color w:val="000000" w:themeColor="text1"/>
              </w:rPr>
            </w:pPr>
            <w:r w:rsidRPr="00D36670">
              <w:rPr>
                <w:rFonts w:hint="eastAsia"/>
                <w:color w:val="000000" w:themeColor="text1"/>
              </w:rPr>
              <w:t>粉末涂料原辅材料用量情况表</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0"/>
              <w:gridCol w:w="1164"/>
              <w:gridCol w:w="1488"/>
              <w:gridCol w:w="1489"/>
              <w:gridCol w:w="1165"/>
              <w:gridCol w:w="1308"/>
              <w:gridCol w:w="1068"/>
            </w:tblGrid>
            <w:tr w:rsidR="00370D59" w:rsidRPr="00D36670" w14:paraId="58E1A1CD" w14:textId="77777777" w:rsidTr="00B97147">
              <w:trPr>
                <w:trHeight w:val="397"/>
              </w:trPr>
              <w:tc>
                <w:tcPr>
                  <w:tcW w:w="418" w:type="pct"/>
                  <w:vAlign w:val="center"/>
                </w:tcPr>
                <w:p w14:paraId="7A45D511" w14:textId="77777777" w:rsidR="00370D59" w:rsidRPr="00D36670" w:rsidRDefault="00370D59" w:rsidP="00F630DB">
                  <w:pPr>
                    <w:pStyle w:val="afff1"/>
                    <w:framePr w:hSpace="180" w:wrap="around" w:vAnchor="text" w:hAnchor="text" w:xAlign="center" w:y="1"/>
                    <w:suppressOverlap/>
                    <w:jc w:val="center"/>
                    <w:rPr>
                      <w:b/>
                      <w:bCs/>
                      <w:color w:val="000000" w:themeColor="text1"/>
                    </w:rPr>
                  </w:pPr>
                  <w:r w:rsidRPr="00D36670">
                    <w:rPr>
                      <w:b/>
                      <w:bCs/>
                      <w:color w:val="000000" w:themeColor="text1"/>
                    </w:rPr>
                    <w:t>序号</w:t>
                  </w:r>
                </w:p>
              </w:tc>
              <w:tc>
                <w:tcPr>
                  <w:tcW w:w="694" w:type="pct"/>
                  <w:vAlign w:val="center"/>
                </w:tcPr>
                <w:p w14:paraId="640BDB78" w14:textId="77777777" w:rsidR="00370D59" w:rsidRPr="00D36670" w:rsidRDefault="00370D59" w:rsidP="00F630DB">
                  <w:pPr>
                    <w:pStyle w:val="afff1"/>
                    <w:framePr w:hSpace="180" w:wrap="around" w:vAnchor="text" w:hAnchor="text" w:xAlign="center" w:y="1"/>
                    <w:suppressOverlap/>
                    <w:jc w:val="center"/>
                    <w:rPr>
                      <w:b/>
                      <w:bCs/>
                      <w:color w:val="000000" w:themeColor="text1"/>
                    </w:rPr>
                  </w:pPr>
                  <w:r w:rsidRPr="00D36670">
                    <w:rPr>
                      <w:b/>
                      <w:bCs/>
                      <w:color w:val="000000" w:themeColor="text1"/>
                    </w:rPr>
                    <w:t>原料名称</w:t>
                  </w:r>
                </w:p>
              </w:tc>
              <w:tc>
                <w:tcPr>
                  <w:tcW w:w="887" w:type="pct"/>
                  <w:vAlign w:val="center"/>
                </w:tcPr>
                <w:p w14:paraId="35EF72D2" w14:textId="77777777" w:rsidR="00370D59" w:rsidRPr="00D36670" w:rsidRDefault="00370D59" w:rsidP="00F630DB">
                  <w:pPr>
                    <w:pStyle w:val="afff1"/>
                    <w:framePr w:hSpace="180" w:wrap="around" w:vAnchor="text" w:hAnchor="text" w:xAlign="center" w:y="1"/>
                    <w:suppressOverlap/>
                    <w:jc w:val="center"/>
                    <w:rPr>
                      <w:b/>
                      <w:bCs/>
                      <w:color w:val="000000" w:themeColor="text1"/>
                    </w:rPr>
                  </w:pPr>
                  <w:r w:rsidRPr="00D36670">
                    <w:rPr>
                      <w:b/>
                      <w:bCs/>
                      <w:color w:val="000000" w:themeColor="text1"/>
                    </w:rPr>
                    <w:t>喷粉厚度</w:t>
                  </w:r>
                  <w:r w:rsidRPr="00D36670">
                    <w:rPr>
                      <w:b/>
                      <w:bCs/>
                      <w:color w:val="000000" w:themeColor="text1"/>
                    </w:rPr>
                    <w:t>μm</w:t>
                  </w:r>
                </w:p>
              </w:tc>
              <w:tc>
                <w:tcPr>
                  <w:tcW w:w="888" w:type="pct"/>
                  <w:vAlign w:val="center"/>
                </w:tcPr>
                <w:p w14:paraId="3E14AF2A" w14:textId="77777777" w:rsidR="00370D59" w:rsidRPr="00D36670" w:rsidRDefault="00370D59" w:rsidP="00F630DB">
                  <w:pPr>
                    <w:pStyle w:val="afff1"/>
                    <w:framePr w:hSpace="180" w:wrap="around" w:vAnchor="text" w:hAnchor="text" w:xAlign="center" w:y="1"/>
                    <w:suppressOverlap/>
                    <w:jc w:val="center"/>
                    <w:rPr>
                      <w:b/>
                      <w:bCs/>
                      <w:color w:val="000000" w:themeColor="text1"/>
                    </w:rPr>
                  </w:pPr>
                  <w:r w:rsidRPr="00D36670">
                    <w:rPr>
                      <w:b/>
                      <w:bCs/>
                      <w:color w:val="000000" w:themeColor="text1"/>
                    </w:rPr>
                    <w:t>喷粉面积</w:t>
                  </w:r>
                  <w:r w:rsidRPr="00D36670">
                    <w:rPr>
                      <w:b/>
                      <w:bCs/>
                      <w:color w:val="000000" w:themeColor="text1"/>
                    </w:rPr>
                    <w:t>m</w:t>
                  </w:r>
                  <w:r w:rsidRPr="00D36670">
                    <w:rPr>
                      <w:b/>
                      <w:bCs/>
                      <w:color w:val="000000" w:themeColor="text1"/>
                      <w:vertAlign w:val="superscript"/>
                    </w:rPr>
                    <w:t>2</w:t>
                  </w:r>
                </w:p>
              </w:tc>
              <w:tc>
                <w:tcPr>
                  <w:tcW w:w="694" w:type="pct"/>
                  <w:vAlign w:val="center"/>
                </w:tcPr>
                <w:p w14:paraId="3A90C609" w14:textId="2536AC09" w:rsidR="00370D59" w:rsidRPr="00D36670" w:rsidRDefault="001B4B6E" w:rsidP="00F630DB">
                  <w:pPr>
                    <w:pStyle w:val="afff1"/>
                    <w:framePr w:hSpace="180" w:wrap="around" w:vAnchor="text" w:hAnchor="text" w:xAlign="center" w:y="1"/>
                    <w:suppressOverlap/>
                    <w:jc w:val="center"/>
                    <w:rPr>
                      <w:b/>
                      <w:bCs/>
                      <w:color w:val="000000" w:themeColor="text1"/>
                    </w:rPr>
                  </w:pPr>
                  <w:r w:rsidRPr="00D36670">
                    <w:rPr>
                      <w:rFonts w:hint="eastAsia"/>
                      <w:b/>
                      <w:bCs/>
                      <w:color w:val="000000" w:themeColor="text1"/>
                    </w:rPr>
                    <w:t>利用率</w:t>
                  </w:r>
                  <w:r w:rsidR="00370D59" w:rsidRPr="00D36670">
                    <w:rPr>
                      <w:b/>
                      <w:bCs/>
                      <w:color w:val="000000" w:themeColor="text1"/>
                    </w:rPr>
                    <w:t>%</w:t>
                  </w:r>
                </w:p>
              </w:tc>
              <w:tc>
                <w:tcPr>
                  <w:tcW w:w="779" w:type="pct"/>
                  <w:vAlign w:val="center"/>
                </w:tcPr>
                <w:p w14:paraId="5F0A10B3" w14:textId="77777777" w:rsidR="00370D59" w:rsidRPr="00D36670" w:rsidRDefault="00370D59" w:rsidP="00F630DB">
                  <w:pPr>
                    <w:pStyle w:val="afff1"/>
                    <w:framePr w:hSpace="180" w:wrap="around" w:vAnchor="text" w:hAnchor="text" w:xAlign="center" w:y="1"/>
                    <w:suppressOverlap/>
                    <w:jc w:val="center"/>
                    <w:rPr>
                      <w:b/>
                      <w:bCs/>
                      <w:color w:val="000000" w:themeColor="text1"/>
                    </w:rPr>
                  </w:pPr>
                  <w:r w:rsidRPr="00D36670">
                    <w:rPr>
                      <w:b/>
                      <w:bCs/>
                      <w:color w:val="000000" w:themeColor="text1"/>
                    </w:rPr>
                    <w:t>密度</w:t>
                  </w:r>
                  <w:r w:rsidRPr="00D36670">
                    <w:rPr>
                      <w:b/>
                      <w:bCs/>
                      <w:color w:val="000000" w:themeColor="text1"/>
                    </w:rPr>
                    <w:t>g/</w:t>
                  </w:r>
                  <w:r w:rsidRPr="00D36670">
                    <w:rPr>
                      <w:rFonts w:hint="eastAsia"/>
                      <w:b/>
                      <w:bCs/>
                      <w:color w:val="000000" w:themeColor="text1"/>
                    </w:rPr>
                    <w:t>c</w:t>
                  </w:r>
                  <w:r w:rsidRPr="00D36670">
                    <w:rPr>
                      <w:b/>
                      <w:bCs/>
                      <w:color w:val="000000" w:themeColor="text1"/>
                    </w:rPr>
                    <w:t>m</w:t>
                  </w:r>
                  <w:r w:rsidRPr="00D36670">
                    <w:rPr>
                      <w:b/>
                      <w:bCs/>
                      <w:color w:val="000000" w:themeColor="text1"/>
                      <w:vertAlign w:val="superscript"/>
                    </w:rPr>
                    <w:t>3</w:t>
                  </w:r>
                </w:p>
              </w:tc>
              <w:tc>
                <w:tcPr>
                  <w:tcW w:w="636" w:type="pct"/>
                  <w:vAlign w:val="center"/>
                </w:tcPr>
                <w:p w14:paraId="202F7D2B" w14:textId="77777777" w:rsidR="00370D59" w:rsidRPr="00D36670" w:rsidRDefault="00370D59" w:rsidP="00F630DB">
                  <w:pPr>
                    <w:pStyle w:val="afff1"/>
                    <w:framePr w:hSpace="180" w:wrap="around" w:vAnchor="text" w:hAnchor="text" w:xAlign="center" w:y="1"/>
                    <w:suppressOverlap/>
                    <w:jc w:val="center"/>
                    <w:rPr>
                      <w:b/>
                      <w:bCs/>
                      <w:color w:val="000000" w:themeColor="text1"/>
                    </w:rPr>
                  </w:pPr>
                  <w:r w:rsidRPr="00D36670">
                    <w:rPr>
                      <w:b/>
                      <w:bCs/>
                      <w:color w:val="000000" w:themeColor="text1"/>
                    </w:rPr>
                    <w:t>年用量</w:t>
                  </w:r>
                  <w:r w:rsidRPr="00D36670">
                    <w:rPr>
                      <w:b/>
                      <w:bCs/>
                      <w:color w:val="000000" w:themeColor="text1"/>
                    </w:rPr>
                    <w:t>t</w:t>
                  </w:r>
                </w:p>
              </w:tc>
            </w:tr>
            <w:tr w:rsidR="00004187" w:rsidRPr="00D36670" w14:paraId="22D8768D" w14:textId="77777777" w:rsidTr="00B97147">
              <w:trPr>
                <w:trHeight w:val="397"/>
              </w:trPr>
              <w:tc>
                <w:tcPr>
                  <w:tcW w:w="418" w:type="pct"/>
                  <w:vAlign w:val="center"/>
                </w:tcPr>
                <w:p w14:paraId="630924BD" w14:textId="77777777" w:rsidR="00370D59" w:rsidRPr="00D36670" w:rsidRDefault="00370D59" w:rsidP="00F630DB">
                  <w:pPr>
                    <w:pStyle w:val="afff1"/>
                    <w:framePr w:hSpace="180" w:wrap="around" w:vAnchor="text" w:hAnchor="text" w:xAlign="center" w:y="1"/>
                    <w:suppressOverlap/>
                    <w:jc w:val="center"/>
                    <w:rPr>
                      <w:color w:val="000000" w:themeColor="text1"/>
                    </w:rPr>
                  </w:pPr>
                  <w:r w:rsidRPr="00D36670">
                    <w:rPr>
                      <w:color w:val="000000" w:themeColor="text1"/>
                    </w:rPr>
                    <w:t>1</w:t>
                  </w:r>
                </w:p>
              </w:tc>
              <w:tc>
                <w:tcPr>
                  <w:tcW w:w="694" w:type="pct"/>
                  <w:vAlign w:val="center"/>
                </w:tcPr>
                <w:p w14:paraId="70D35CBF" w14:textId="4EC66A96" w:rsidR="00370D59" w:rsidRPr="00D36670" w:rsidRDefault="00370D59" w:rsidP="00F630DB">
                  <w:pPr>
                    <w:pStyle w:val="afff1"/>
                    <w:framePr w:hSpace="180" w:wrap="around" w:vAnchor="text" w:hAnchor="text" w:xAlign="center" w:y="1"/>
                    <w:suppressOverlap/>
                    <w:jc w:val="center"/>
                    <w:rPr>
                      <w:color w:val="000000" w:themeColor="text1"/>
                    </w:rPr>
                  </w:pPr>
                  <w:r w:rsidRPr="00D36670">
                    <w:rPr>
                      <w:color w:val="000000" w:themeColor="text1"/>
                      <w:kern w:val="0"/>
                    </w:rPr>
                    <w:t>环氧聚酯粉末</w:t>
                  </w:r>
                </w:p>
              </w:tc>
              <w:tc>
                <w:tcPr>
                  <w:tcW w:w="887" w:type="pct"/>
                  <w:vAlign w:val="center"/>
                </w:tcPr>
                <w:p w14:paraId="7799EF6A" w14:textId="59501125" w:rsidR="00370D59" w:rsidRPr="00D36670" w:rsidRDefault="0097061F" w:rsidP="00F630DB">
                  <w:pPr>
                    <w:framePr w:hSpace="180" w:wrap="around" w:vAnchor="text" w:hAnchor="text" w:xAlign="center" w:y="1"/>
                    <w:widowControl/>
                    <w:suppressOverlap/>
                    <w:jc w:val="center"/>
                    <w:textAlignment w:val="center"/>
                    <w:rPr>
                      <w:color w:val="000000" w:themeColor="text1"/>
                    </w:rPr>
                  </w:pPr>
                  <w:r w:rsidRPr="00D36670">
                    <w:rPr>
                      <w:color w:val="000000" w:themeColor="text1"/>
                      <w:kern w:val="0"/>
                      <w:szCs w:val="21"/>
                      <w:lang w:bidi="ar"/>
                    </w:rPr>
                    <w:t>110</w:t>
                  </w:r>
                </w:p>
              </w:tc>
              <w:tc>
                <w:tcPr>
                  <w:tcW w:w="888" w:type="pct"/>
                  <w:vAlign w:val="center"/>
                </w:tcPr>
                <w:p w14:paraId="6782A23A" w14:textId="3051E2FD" w:rsidR="00370D59" w:rsidRPr="00D36670" w:rsidRDefault="0097061F" w:rsidP="00F630DB">
                  <w:pPr>
                    <w:framePr w:hSpace="180" w:wrap="around" w:vAnchor="text" w:hAnchor="text" w:xAlign="center" w:y="1"/>
                    <w:widowControl/>
                    <w:suppressOverlap/>
                    <w:jc w:val="center"/>
                    <w:textAlignment w:val="center"/>
                    <w:rPr>
                      <w:color w:val="000000" w:themeColor="text1"/>
                    </w:rPr>
                  </w:pPr>
                  <w:r w:rsidRPr="00D36670">
                    <w:rPr>
                      <w:color w:val="000000" w:themeColor="text1"/>
                      <w:kern w:val="0"/>
                      <w:szCs w:val="21"/>
                      <w:lang w:bidi="ar"/>
                    </w:rPr>
                    <w:t>81900</w:t>
                  </w:r>
                </w:p>
              </w:tc>
              <w:tc>
                <w:tcPr>
                  <w:tcW w:w="694" w:type="pct"/>
                  <w:vAlign w:val="center"/>
                </w:tcPr>
                <w:p w14:paraId="19967A7E" w14:textId="316D6EDB" w:rsidR="00370D59" w:rsidRPr="00D36670" w:rsidRDefault="001B4B6E" w:rsidP="00F630DB">
                  <w:pPr>
                    <w:framePr w:hSpace="180" w:wrap="around" w:vAnchor="text" w:hAnchor="text" w:xAlign="center" w:y="1"/>
                    <w:widowControl/>
                    <w:suppressOverlap/>
                    <w:jc w:val="center"/>
                    <w:textAlignment w:val="center"/>
                    <w:rPr>
                      <w:color w:val="000000" w:themeColor="text1"/>
                    </w:rPr>
                  </w:pPr>
                  <w:r w:rsidRPr="00D36670">
                    <w:rPr>
                      <w:color w:val="000000" w:themeColor="text1"/>
                      <w:kern w:val="0"/>
                      <w:szCs w:val="21"/>
                      <w:lang w:bidi="ar"/>
                    </w:rPr>
                    <w:t>95</w:t>
                  </w:r>
                  <w:r w:rsidR="00370D59" w:rsidRPr="00D36670">
                    <w:rPr>
                      <w:color w:val="000000" w:themeColor="text1"/>
                      <w:kern w:val="0"/>
                      <w:szCs w:val="21"/>
                      <w:lang w:bidi="ar"/>
                    </w:rPr>
                    <w:t>%</w:t>
                  </w:r>
                </w:p>
              </w:tc>
              <w:tc>
                <w:tcPr>
                  <w:tcW w:w="779" w:type="pct"/>
                  <w:vAlign w:val="center"/>
                </w:tcPr>
                <w:p w14:paraId="3CE5EB12" w14:textId="2FF84D6F" w:rsidR="00370D59" w:rsidRPr="00D36670" w:rsidRDefault="00370D59" w:rsidP="00F630DB">
                  <w:pPr>
                    <w:framePr w:hSpace="180" w:wrap="around" w:vAnchor="text" w:hAnchor="text" w:xAlign="center" w:y="1"/>
                    <w:widowControl/>
                    <w:suppressOverlap/>
                    <w:jc w:val="center"/>
                    <w:textAlignment w:val="center"/>
                    <w:rPr>
                      <w:color w:val="000000" w:themeColor="text1"/>
                    </w:rPr>
                  </w:pPr>
                  <w:r w:rsidRPr="00D36670">
                    <w:rPr>
                      <w:color w:val="000000" w:themeColor="text1"/>
                      <w:kern w:val="0"/>
                      <w:szCs w:val="21"/>
                      <w:lang w:bidi="ar"/>
                    </w:rPr>
                    <w:t>1.4</w:t>
                  </w:r>
                </w:p>
              </w:tc>
              <w:tc>
                <w:tcPr>
                  <w:tcW w:w="636" w:type="pct"/>
                  <w:vAlign w:val="center"/>
                </w:tcPr>
                <w:p w14:paraId="5B77ED53" w14:textId="3C5828FC" w:rsidR="00370D59" w:rsidRPr="00D36670" w:rsidRDefault="001B4B6E" w:rsidP="00F630DB">
                  <w:pPr>
                    <w:framePr w:hSpace="180" w:wrap="around" w:vAnchor="text" w:hAnchor="text" w:xAlign="center" w:y="1"/>
                    <w:widowControl/>
                    <w:suppressOverlap/>
                    <w:jc w:val="center"/>
                    <w:textAlignment w:val="center"/>
                    <w:rPr>
                      <w:color w:val="000000" w:themeColor="text1"/>
                    </w:rPr>
                  </w:pPr>
                  <w:r w:rsidRPr="00D36670">
                    <w:rPr>
                      <w:color w:val="000000" w:themeColor="text1"/>
                      <w:kern w:val="0"/>
                      <w:szCs w:val="21"/>
                      <w:lang w:bidi="ar"/>
                    </w:rPr>
                    <w:t>13.28</w:t>
                  </w:r>
                </w:p>
              </w:tc>
            </w:tr>
          </w:tbl>
          <w:p w14:paraId="54FEF554" w14:textId="0A8EF504" w:rsidR="00370D59" w:rsidRPr="00D36670" w:rsidRDefault="00370D59" w:rsidP="0097061F">
            <w:pPr>
              <w:pStyle w:val="afe"/>
              <w:widowControl/>
              <w:spacing w:before="0" w:after="0" w:line="360" w:lineRule="exact"/>
              <w:ind w:firstLineChars="0" w:firstLine="0"/>
              <w:jc w:val="both"/>
              <w:rPr>
                <w:color w:val="000000" w:themeColor="text1"/>
                <w:sz w:val="21"/>
                <w:szCs w:val="21"/>
                <w:lang w:val="en-US"/>
              </w:rPr>
            </w:pPr>
            <w:r w:rsidRPr="00D36670">
              <w:rPr>
                <w:rFonts w:hint="eastAsia"/>
                <w:color w:val="000000" w:themeColor="text1"/>
                <w:sz w:val="21"/>
                <w:szCs w:val="21"/>
                <w:lang w:val="en-US"/>
              </w:rPr>
              <w:t>注：</w:t>
            </w:r>
            <w:r w:rsidR="0097061F" w:rsidRPr="00D36670">
              <w:rPr>
                <w:rFonts w:hint="eastAsia"/>
                <w:color w:val="000000" w:themeColor="text1"/>
                <w:sz w:val="21"/>
                <w:szCs w:val="21"/>
                <w:lang w:val="en-US"/>
              </w:rPr>
              <w:t>实际生产情况会有一定量的损耗。本次环评中粉末用量按照</w:t>
            </w:r>
            <w:r w:rsidR="001B4B6E" w:rsidRPr="00D36670">
              <w:rPr>
                <w:color w:val="000000" w:themeColor="text1"/>
                <w:sz w:val="21"/>
                <w:szCs w:val="21"/>
                <w:lang w:val="en-US"/>
              </w:rPr>
              <w:t>14</w:t>
            </w:r>
            <w:r w:rsidR="0097061F" w:rsidRPr="00D36670">
              <w:rPr>
                <w:rFonts w:hint="eastAsia"/>
                <w:color w:val="000000" w:themeColor="text1"/>
                <w:sz w:val="21"/>
                <w:szCs w:val="21"/>
                <w:lang w:val="en-US"/>
              </w:rPr>
              <w:t>吨</w:t>
            </w:r>
            <w:r w:rsidR="0097061F" w:rsidRPr="00D36670">
              <w:rPr>
                <w:rFonts w:hint="eastAsia"/>
                <w:color w:val="000000" w:themeColor="text1"/>
                <w:sz w:val="21"/>
                <w:szCs w:val="21"/>
                <w:lang w:val="en-US"/>
              </w:rPr>
              <w:t>/</w:t>
            </w:r>
            <w:r w:rsidR="0097061F" w:rsidRPr="00D36670">
              <w:rPr>
                <w:rFonts w:hint="eastAsia"/>
                <w:color w:val="000000" w:themeColor="text1"/>
                <w:sz w:val="21"/>
                <w:szCs w:val="21"/>
                <w:lang w:val="en-US"/>
              </w:rPr>
              <w:t>年进行申报</w:t>
            </w:r>
            <w:r w:rsidR="0097061F" w:rsidRPr="00D36670">
              <w:rPr>
                <w:color w:val="000000" w:themeColor="text1"/>
                <w:sz w:val="21"/>
                <w:szCs w:val="21"/>
                <w:lang w:val="en-US"/>
              </w:rPr>
              <w:t xml:space="preserve"> </w:t>
            </w:r>
          </w:p>
          <w:p w14:paraId="4C2A2A37" w14:textId="77777777" w:rsidR="00992D7B" w:rsidRPr="00D36670" w:rsidRDefault="00485681" w:rsidP="00CB3554">
            <w:pPr>
              <w:pStyle w:val="Aff3"/>
              <w:ind w:firstLine="482"/>
              <w:rPr>
                <w:b/>
                <w:color w:val="000000" w:themeColor="text1"/>
              </w:rPr>
            </w:pPr>
            <w:r w:rsidRPr="00D36670">
              <w:rPr>
                <w:b/>
                <w:color w:val="000000" w:themeColor="text1"/>
              </w:rPr>
              <w:t>5</w:t>
            </w:r>
            <w:r w:rsidRPr="00D36670">
              <w:rPr>
                <w:rFonts w:hint="eastAsia"/>
                <w:b/>
                <w:color w:val="000000" w:themeColor="text1"/>
              </w:rPr>
              <w:t>、</w:t>
            </w:r>
            <w:r w:rsidRPr="00D36670">
              <w:rPr>
                <w:b/>
                <w:color w:val="000000" w:themeColor="text1"/>
              </w:rPr>
              <w:t>人员及生产制度</w:t>
            </w:r>
          </w:p>
          <w:p w14:paraId="4D22B203" w14:textId="77777777" w:rsidR="00BB6EEC" w:rsidRPr="00D36670" w:rsidRDefault="001D05F1" w:rsidP="001D05F1">
            <w:pPr>
              <w:adjustRightInd w:val="0"/>
              <w:snapToGrid w:val="0"/>
              <w:spacing w:line="360" w:lineRule="auto"/>
              <w:ind w:firstLineChars="200" w:firstLine="480"/>
              <w:rPr>
                <w:rFonts w:ascii="宋体" w:hAnsi="宋体" w:cs="AdobeSongStd-Light-Acro"/>
                <w:color w:val="000000" w:themeColor="text1"/>
                <w:kern w:val="0"/>
                <w:sz w:val="24"/>
              </w:rPr>
            </w:pPr>
            <w:r w:rsidRPr="00D36670">
              <w:rPr>
                <w:rFonts w:ascii="宋体" w:hAnsi="宋体" w:cs="AdobeSongStd-Light-Acro" w:hint="eastAsia"/>
                <w:color w:val="000000" w:themeColor="text1"/>
                <w:kern w:val="0"/>
                <w:sz w:val="24"/>
              </w:rPr>
              <w:t>①生活</w:t>
            </w:r>
            <w:r w:rsidR="00E01BCE" w:rsidRPr="00D36670">
              <w:rPr>
                <w:rFonts w:ascii="宋体" w:hAnsi="宋体" w:cs="AdobeSongStd-Light-Acro" w:hint="eastAsia"/>
                <w:color w:val="000000" w:themeColor="text1"/>
                <w:kern w:val="0"/>
                <w:sz w:val="24"/>
              </w:rPr>
              <w:t>给排水</w:t>
            </w:r>
          </w:p>
          <w:p w14:paraId="5EF7CD9C" w14:textId="04BCF065" w:rsidR="001D05F1" w:rsidRPr="00D36670" w:rsidRDefault="001D05F1" w:rsidP="001D05F1">
            <w:pPr>
              <w:adjustRightInd w:val="0"/>
              <w:snapToGrid w:val="0"/>
              <w:spacing w:line="360" w:lineRule="auto"/>
              <w:ind w:firstLineChars="200" w:firstLine="480"/>
              <w:rPr>
                <w:rFonts w:ascii="宋体" w:hAnsi="宋体" w:cs="AdobeSongStd-Light-Acro"/>
                <w:color w:val="000000" w:themeColor="text1"/>
                <w:kern w:val="0"/>
                <w:sz w:val="24"/>
              </w:rPr>
            </w:pPr>
            <w:r w:rsidRPr="00D36670">
              <w:rPr>
                <w:rFonts w:ascii="宋体" w:hAnsi="宋体" w:cs="AdobeSongStd-Light-Acro" w:hint="eastAsia"/>
                <w:color w:val="000000" w:themeColor="text1"/>
                <w:kern w:val="0"/>
                <w:sz w:val="24"/>
              </w:rPr>
              <w:t>本项目用水由市政自来水管网供给。员工</w:t>
            </w:r>
            <w:r w:rsidR="00370D59" w:rsidRPr="00D36670">
              <w:rPr>
                <w:rFonts w:ascii="宋体" w:hAnsi="宋体" w:cs="AdobeSongStd-Light-Acro"/>
                <w:color w:val="000000" w:themeColor="text1"/>
                <w:kern w:val="0"/>
                <w:sz w:val="24"/>
              </w:rPr>
              <w:t>12</w:t>
            </w:r>
            <w:r w:rsidRPr="00D36670">
              <w:rPr>
                <w:rFonts w:ascii="宋体" w:hAnsi="宋体" w:cs="AdobeSongStd-Light-Acro" w:hint="eastAsia"/>
                <w:color w:val="000000" w:themeColor="text1"/>
                <w:kern w:val="0"/>
                <w:sz w:val="24"/>
              </w:rPr>
              <w:t>人，</w:t>
            </w:r>
            <w:r w:rsidR="00BB6EEC" w:rsidRPr="00D36670">
              <w:rPr>
                <w:rFonts w:ascii="宋体" w:hAnsi="宋体" w:cs="AdobeSongStd-Light-Acro" w:hint="eastAsia"/>
                <w:color w:val="000000" w:themeColor="text1"/>
                <w:kern w:val="0"/>
                <w:sz w:val="24"/>
              </w:rPr>
              <w:t>根据《广东省用水定额》（DB44T1461.3-2021）中国家行政机构办公楼（无食堂和浴室）人均用水按28</w:t>
            </w:r>
            <w:r w:rsidR="00A252E1" w:rsidRPr="00D36670">
              <w:rPr>
                <w:rFonts w:ascii="宋体" w:hAnsi="宋体" w:cs="AdobeSongStd-Light-Acro" w:hint="eastAsia"/>
                <w:color w:val="000000" w:themeColor="text1"/>
                <w:kern w:val="0"/>
                <w:sz w:val="24"/>
              </w:rPr>
              <w:t>m³</w:t>
            </w:r>
            <w:r w:rsidR="00BB6EEC" w:rsidRPr="00D36670">
              <w:rPr>
                <w:rFonts w:ascii="宋体" w:hAnsi="宋体" w:cs="AdobeSongStd-Light-Acro" w:hint="eastAsia"/>
                <w:color w:val="000000" w:themeColor="text1"/>
                <w:kern w:val="0"/>
                <w:sz w:val="24"/>
              </w:rPr>
              <w:t>/人</w:t>
            </w:r>
            <w:r w:rsidR="00096DAD" w:rsidRPr="00D36670">
              <w:rPr>
                <w:rFonts w:ascii="宋体" w:hAnsi="宋体" w:cs="AdobeSongStd-Light-Acro" w:hint="eastAsia"/>
                <w:color w:val="000000" w:themeColor="text1"/>
                <w:kern w:val="0"/>
                <w:sz w:val="24"/>
              </w:rPr>
              <w:t>·a</w:t>
            </w:r>
            <w:r w:rsidRPr="00D36670">
              <w:rPr>
                <w:rFonts w:ascii="宋体" w:hAnsi="宋体" w:cs="AdobeSongStd-Light-Acro" w:hint="eastAsia"/>
                <w:color w:val="000000" w:themeColor="text1"/>
                <w:kern w:val="0"/>
                <w:sz w:val="24"/>
              </w:rPr>
              <w:t>，需要生活用水量</w:t>
            </w:r>
            <w:r w:rsidR="00BB6EEC" w:rsidRPr="00D36670">
              <w:rPr>
                <w:rFonts w:ascii="宋体" w:hAnsi="宋体" w:cs="AdobeSongStd-Light-Acro" w:hint="eastAsia"/>
                <w:color w:val="000000" w:themeColor="text1"/>
                <w:kern w:val="0"/>
                <w:sz w:val="24"/>
              </w:rPr>
              <w:t>约</w:t>
            </w:r>
            <w:r w:rsidRPr="00D36670">
              <w:rPr>
                <w:rFonts w:ascii="宋体" w:hAnsi="宋体" w:cs="AdobeSongStd-Light-Acro" w:hint="eastAsia"/>
                <w:color w:val="000000" w:themeColor="text1"/>
                <w:kern w:val="0"/>
                <w:sz w:val="24"/>
              </w:rPr>
              <w:t>为</w:t>
            </w:r>
            <w:r w:rsidR="00A252E1" w:rsidRPr="00D36670">
              <w:rPr>
                <w:rFonts w:ascii="宋体" w:hAnsi="宋体" w:cs="AdobeSongStd-Light-Acro"/>
                <w:color w:val="000000" w:themeColor="text1"/>
                <w:kern w:val="0"/>
                <w:sz w:val="24"/>
              </w:rPr>
              <w:t>336</w:t>
            </w:r>
            <w:r w:rsidRPr="00D36670">
              <w:rPr>
                <w:rFonts w:ascii="宋体" w:hAnsi="宋体" w:cs="AdobeSongStd-Light-Acro" w:hint="eastAsia"/>
                <w:color w:val="000000" w:themeColor="text1"/>
                <w:kern w:val="0"/>
                <w:sz w:val="24"/>
              </w:rPr>
              <w:t>吨/年</w:t>
            </w:r>
            <w:r w:rsidR="00A252E1" w:rsidRPr="00D36670">
              <w:rPr>
                <w:rFonts w:ascii="宋体" w:hAnsi="宋体" w:cs="AdobeSongStd-Light-Acro" w:hint="eastAsia"/>
                <w:color w:val="000000" w:themeColor="text1"/>
                <w:kern w:val="0"/>
                <w:sz w:val="24"/>
              </w:rPr>
              <w:t>（</w:t>
            </w:r>
            <w:r w:rsidR="00101666" w:rsidRPr="00D36670">
              <w:rPr>
                <w:rFonts w:ascii="宋体" w:hAnsi="宋体" w:cs="AdobeSongStd-Light-Acro" w:hint="eastAsia"/>
                <w:color w:val="000000" w:themeColor="text1"/>
                <w:kern w:val="0"/>
                <w:sz w:val="24"/>
              </w:rPr>
              <w:t>年工作时间为</w:t>
            </w:r>
            <w:r w:rsidR="00BB6EEC" w:rsidRPr="00D36670">
              <w:rPr>
                <w:rFonts w:ascii="宋体" w:hAnsi="宋体" w:cs="AdobeSongStd-Light-Acro"/>
                <w:color w:val="000000" w:themeColor="text1"/>
                <w:kern w:val="0"/>
                <w:sz w:val="24"/>
              </w:rPr>
              <w:t>300</w:t>
            </w:r>
            <w:r w:rsidR="00101666" w:rsidRPr="00D36670">
              <w:rPr>
                <w:rFonts w:ascii="宋体" w:hAnsi="宋体" w:cs="AdobeSongStd-Light-Acro"/>
                <w:color w:val="000000" w:themeColor="text1"/>
                <w:kern w:val="0"/>
                <w:sz w:val="24"/>
              </w:rPr>
              <w:t>天</w:t>
            </w:r>
            <w:r w:rsidR="00101666" w:rsidRPr="00D36670">
              <w:rPr>
                <w:rFonts w:ascii="宋体" w:hAnsi="宋体" w:cs="AdobeSongStd-Light-Acro" w:hint="eastAsia"/>
                <w:color w:val="000000" w:themeColor="text1"/>
                <w:kern w:val="0"/>
                <w:sz w:val="24"/>
              </w:rPr>
              <w:t>/年</w:t>
            </w:r>
            <w:r w:rsidRPr="00D36670">
              <w:rPr>
                <w:rFonts w:ascii="宋体" w:hAnsi="宋体" w:cs="AdobeSongStd-Light-Acro" w:hint="eastAsia"/>
                <w:color w:val="000000" w:themeColor="text1"/>
                <w:kern w:val="0"/>
                <w:sz w:val="24"/>
              </w:rPr>
              <w:t>）</w:t>
            </w:r>
            <w:r w:rsidR="0026728C" w:rsidRPr="00D36670">
              <w:rPr>
                <w:rFonts w:ascii="宋体" w:hAnsi="宋体" w:cs="AdobeSongStd-Light-Acro" w:hint="eastAsia"/>
                <w:color w:val="000000" w:themeColor="text1"/>
                <w:kern w:val="0"/>
                <w:sz w:val="24"/>
              </w:rPr>
              <w:t>，排污系数按90%计算，产生生活污水约</w:t>
            </w:r>
            <w:r w:rsidR="00A252E1" w:rsidRPr="00D36670">
              <w:rPr>
                <w:rFonts w:ascii="宋体" w:hAnsi="宋体" w:cs="AdobeSongStd-Light-Acro" w:hint="eastAsia"/>
                <w:color w:val="000000" w:themeColor="text1"/>
                <w:kern w:val="0"/>
                <w:sz w:val="24"/>
              </w:rPr>
              <w:t>1</w:t>
            </w:r>
            <w:r w:rsidR="00A252E1" w:rsidRPr="00D36670">
              <w:rPr>
                <w:rFonts w:ascii="宋体" w:hAnsi="宋体" w:cs="AdobeSongStd-Light-Acro"/>
                <w:color w:val="000000" w:themeColor="text1"/>
                <w:kern w:val="0"/>
                <w:sz w:val="24"/>
              </w:rPr>
              <w:t>.008</w:t>
            </w:r>
            <w:r w:rsidR="0026728C" w:rsidRPr="00D36670">
              <w:rPr>
                <w:rFonts w:ascii="宋体" w:hAnsi="宋体" w:cs="AdobeSongStd-Light-Acro" w:hint="eastAsia"/>
                <w:color w:val="000000" w:themeColor="text1"/>
                <w:kern w:val="0"/>
                <w:sz w:val="24"/>
              </w:rPr>
              <w:t>t/d（</w:t>
            </w:r>
            <w:r w:rsidR="00A252E1" w:rsidRPr="00D36670">
              <w:rPr>
                <w:rFonts w:ascii="宋体" w:hAnsi="宋体" w:cs="AdobeSongStd-Light-Acro"/>
                <w:color w:val="000000" w:themeColor="text1"/>
                <w:kern w:val="0"/>
                <w:sz w:val="24"/>
              </w:rPr>
              <w:t>302.4</w:t>
            </w:r>
            <w:r w:rsidR="0026728C" w:rsidRPr="00D36670">
              <w:rPr>
                <w:rFonts w:ascii="宋体" w:hAnsi="宋体" w:cs="AdobeSongStd-Light-Acro" w:hint="eastAsia"/>
                <w:color w:val="000000" w:themeColor="text1"/>
                <w:kern w:val="0"/>
                <w:sz w:val="24"/>
              </w:rPr>
              <w:t>t/a</w:t>
            </w:r>
            <w:r w:rsidR="00027749" w:rsidRPr="00D36670">
              <w:rPr>
                <w:rFonts w:ascii="宋体" w:hAnsi="宋体" w:cs="AdobeSongStd-Light-Acro" w:hint="eastAsia"/>
                <w:color w:val="000000" w:themeColor="text1"/>
                <w:kern w:val="0"/>
                <w:sz w:val="24"/>
              </w:rPr>
              <w:t>，年工作时间为</w:t>
            </w:r>
            <w:r w:rsidR="00027749" w:rsidRPr="00D36670">
              <w:rPr>
                <w:rFonts w:ascii="宋体" w:hAnsi="宋体" w:cs="AdobeSongStd-Light-Acro"/>
                <w:color w:val="000000" w:themeColor="text1"/>
                <w:kern w:val="0"/>
                <w:sz w:val="24"/>
              </w:rPr>
              <w:t>300天</w:t>
            </w:r>
            <w:r w:rsidR="00027749" w:rsidRPr="00D36670">
              <w:rPr>
                <w:rFonts w:ascii="宋体" w:hAnsi="宋体" w:cs="AdobeSongStd-Light-Acro" w:hint="eastAsia"/>
                <w:color w:val="000000" w:themeColor="text1"/>
                <w:kern w:val="0"/>
                <w:sz w:val="24"/>
              </w:rPr>
              <w:t>/年</w:t>
            </w:r>
            <w:r w:rsidR="0026728C" w:rsidRPr="00D36670">
              <w:rPr>
                <w:rFonts w:ascii="宋体" w:hAnsi="宋体" w:cs="AdobeSongStd-Light-Acro" w:hint="eastAsia"/>
                <w:color w:val="000000" w:themeColor="text1"/>
                <w:kern w:val="0"/>
                <w:sz w:val="24"/>
              </w:rPr>
              <w:t>）</w:t>
            </w:r>
            <w:r w:rsidR="0000717A" w:rsidRPr="00D36670">
              <w:rPr>
                <w:rFonts w:ascii="宋体" w:hAnsi="宋体" w:cs="AdobeSongStd-Light-Acro" w:hint="eastAsia"/>
                <w:color w:val="000000" w:themeColor="text1"/>
                <w:kern w:val="0"/>
                <w:sz w:val="24"/>
              </w:rPr>
              <w:t>，</w:t>
            </w:r>
            <w:r w:rsidRPr="00D36670">
              <w:rPr>
                <w:rFonts w:ascii="宋体" w:hAnsi="宋体" w:cs="AdobeSongStd-Light-Acro" w:hint="eastAsia"/>
                <w:color w:val="000000" w:themeColor="text1"/>
                <w:kern w:val="0"/>
                <w:sz w:val="24"/>
              </w:rPr>
              <w:t>生活污水经三级化</w:t>
            </w:r>
            <w:proofErr w:type="gramStart"/>
            <w:r w:rsidRPr="00D36670">
              <w:rPr>
                <w:rFonts w:ascii="宋体" w:hAnsi="宋体" w:cs="AdobeSongStd-Light-Acro" w:hint="eastAsia"/>
                <w:color w:val="000000" w:themeColor="text1"/>
                <w:kern w:val="0"/>
                <w:sz w:val="24"/>
              </w:rPr>
              <w:t>粪处理</w:t>
            </w:r>
            <w:proofErr w:type="gramEnd"/>
            <w:r w:rsidRPr="00D36670">
              <w:rPr>
                <w:rFonts w:ascii="宋体" w:hAnsi="宋体" w:cs="AdobeSongStd-Light-Acro" w:hint="eastAsia"/>
                <w:color w:val="000000" w:themeColor="text1"/>
                <w:kern w:val="0"/>
                <w:sz w:val="24"/>
              </w:rPr>
              <w:t>后，经市政管道进入</w:t>
            </w:r>
            <w:r w:rsidR="00391EFC" w:rsidRPr="00D36670">
              <w:rPr>
                <w:rFonts w:ascii="宋体" w:hAnsi="宋体" w:cs="AdobeSongStd-Light-Acro" w:hint="eastAsia"/>
                <w:color w:val="000000" w:themeColor="text1"/>
                <w:kern w:val="0"/>
                <w:sz w:val="24"/>
              </w:rPr>
              <w:t>中山市港口镇污水处理有限公司</w:t>
            </w:r>
            <w:r w:rsidRPr="00D36670">
              <w:rPr>
                <w:rFonts w:ascii="宋体" w:hAnsi="宋体" w:cs="AdobeSongStd-Light-Acro" w:hint="eastAsia"/>
                <w:color w:val="000000" w:themeColor="text1"/>
                <w:kern w:val="0"/>
                <w:sz w:val="24"/>
              </w:rPr>
              <w:t>处理达标后，排入浅水湖。</w:t>
            </w:r>
          </w:p>
          <w:p w14:paraId="08358CE7" w14:textId="2C2B72A3" w:rsidR="00101666" w:rsidRPr="00D36670" w:rsidRDefault="001D05F1" w:rsidP="00101666">
            <w:pPr>
              <w:adjustRightInd w:val="0"/>
              <w:snapToGrid w:val="0"/>
              <w:spacing w:line="360" w:lineRule="auto"/>
              <w:ind w:firstLineChars="200" w:firstLine="480"/>
              <w:rPr>
                <w:rFonts w:ascii="宋体" w:hAnsi="宋体" w:cs="AdobeSongStd-Light-Acro"/>
                <w:color w:val="000000" w:themeColor="text1"/>
                <w:kern w:val="0"/>
                <w:sz w:val="24"/>
              </w:rPr>
            </w:pPr>
            <w:r w:rsidRPr="00D36670">
              <w:rPr>
                <w:rFonts w:ascii="宋体" w:hAnsi="宋体" w:cs="AdobeSongStd-Light-Acro" w:hint="eastAsia"/>
                <w:color w:val="000000" w:themeColor="text1"/>
                <w:kern w:val="0"/>
                <w:sz w:val="24"/>
              </w:rPr>
              <w:t>②</w:t>
            </w:r>
            <w:r w:rsidR="00BB6EEC" w:rsidRPr="00D36670">
              <w:rPr>
                <w:rFonts w:ascii="宋体" w:hAnsi="宋体" w:cs="AdobeSongStd-Light-Acro" w:hint="eastAsia"/>
                <w:color w:val="000000" w:themeColor="text1"/>
                <w:kern w:val="0"/>
                <w:sz w:val="24"/>
              </w:rPr>
              <w:t>水喷淋给排水</w:t>
            </w:r>
          </w:p>
          <w:p w14:paraId="36882642" w14:textId="3ACBC32F" w:rsidR="005F3266" w:rsidRPr="00D36670" w:rsidRDefault="00027749" w:rsidP="00101666">
            <w:pPr>
              <w:adjustRightInd w:val="0"/>
              <w:snapToGrid w:val="0"/>
              <w:spacing w:line="360" w:lineRule="auto"/>
              <w:ind w:firstLineChars="200" w:firstLine="480"/>
              <w:rPr>
                <w:rFonts w:ascii="宋体" w:hAnsi="宋体" w:cs="AdobeSongStd-Light-Acro"/>
                <w:color w:val="000000" w:themeColor="text1"/>
                <w:kern w:val="0"/>
                <w:sz w:val="24"/>
              </w:rPr>
            </w:pPr>
            <w:r w:rsidRPr="00D36670">
              <w:rPr>
                <w:rFonts w:ascii="宋体" w:hAnsi="宋体" w:cs="AdobeSongStd-Light-Acro" w:hint="eastAsia"/>
                <w:color w:val="000000" w:themeColor="text1"/>
                <w:kern w:val="0"/>
                <w:sz w:val="24"/>
              </w:rPr>
              <w:t>项目有</w:t>
            </w:r>
            <w:r w:rsidRPr="00D36670">
              <w:rPr>
                <w:rFonts w:ascii="宋体" w:hAnsi="宋体" w:cs="AdobeSongStd-Light-Acro"/>
                <w:color w:val="000000" w:themeColor="text1"/>
                <w:kern w:val="0"/>
                <w:sz w:val="24"/>
              </w:rPr>
              <w:t>1</w:t>
            </w:r>
            <w:r w:rsidRPr="00D36670">
              <w:rPr>
                <w:rFonts w:ascii="宋体" w:hAnsi="宋体" w:cs="AdobeSongStd-Light-Acro" w:hint="eastAsia"/>
                <w:color w:val="000000" w:themeColor="text1"/>
                <w:kern w:val="0"/>
                <w:sz w:val="24"/>
              </w:rPr>
              <w:t>套水喷淋系统，用于除天然气燃烧的烟尘及降温。水喷淋循环水池有效容量约</w:t>
            </w:r>
            <w:r w:rsidRPr="00D36670">
              <w:rPr>
                <w:rFonts w:ascii="宋体" w:hAnsi="宋体" w:cs="AdobeSongStd-Light-Acro"/>
                <w:color w:val="000000" w:themeColor="text1"/>
                <w:kern w:val="0"/>
                <w:sz w:val="24"/>
              </w:rPr>
              <w:t>0.2</w:t>
            </w:r>
            <w:r w:rsidRPr="00D36670">
              <w:rPr>
                <w:rFonts w:ascii="宋体" w:hAnsi="宋体" w:cs="AdobeSongStd-Light-Acro" w:hint="eastAsia"/>
                <w:color w:val="000000" w:themeColor="text1"/>
                <w:kern w:val="0"/>
                <w:sz w:val="24"/>
              </w:rPr>
              <w:t>m</w:t>
            </w:r>
            <w:r w:rsidRPr="00D36670">
              <w:rPr>
                <w:rFonts w:ascii="宋体" w:hAnsi="宋体" w:cs="AdobeSongStd-Light-Acro" w:hint="eastAsia"/>
                <w:color w:val="000000" w:themeColor="text1"/>
                <w:kern w:val="0"/>
                <w:sz w:val="24"/>
                <w:vertAlign w:val="superscript"/>
              </w:rPr>
              <w:t>3</w:t>
            </w:r>
            <w:r w:rsidRPr="00D36670">
              <w:rPr>
                <w:rFonts w:ascii="宋体" w:hAnsi="宋体" w:cs="AdobeSongStd-Light-Acro" w:hint="eastAsia"/>
                <w:color w:val="000000" w:themeColor="text1"/>
                <w:kern w:val="0"/>
                <w:sz w:val="24"/>
              </w:rPr>
              <w:t>，则总容量约</w:t>
            </w:r>
            <w:r w:rsidRPr="00D36670">
              <w:rPr>
                <w:rFonts w:ascii="宋体" w:hAnsi="宋体" w:cs="AdobeSongStd-Light-Acro"/>
                <w:color w:val="000000" w:themeColor="text1"/>
                <w:kern w:val="0"/>
                <w:sz w:val="24"/>
              </w:rPr>
              <w:t>0.2</w:t>
            </w:r>
            <w:r w:rsidRPr="00D36670">
              <w:rPr>
                <w:rFonts w:ascii="宋体" w:hAnsi="宋体" w:cs="AdobeSongStd-Light-Acro" w:hint="eastAsia"/>
                <w:color w:val="000000" w:themeColor="text1"/>
                <w:kern w:val="0"/>
                <w:sz w:val="24"/>
              </w:rPr>
              <w:t>m</w:t>
            </w:r>
            <w:r w:rsidRPr="00D36670">
              <w:rPr>
                <w:rFonts w:ascii="宋体" w:hAnsi="宋体" w:cs="AdobeSongStd-Light-Acro" w:hint="eastAsia"/>
                <w:color w:val="000000" w:themeColor="text1"/>
                <w:kern w:val="0"/>
                <w:sz w:val="24"/>
                <w:vertAlign w:val="superscript"/>
              </w:rPr>
              <w:t>3</w:t>
            </w:r>
            <w:r w:rsidRPr="00D36670">
              <w:rPr>
                <w:rFonts w:ascii="宋体" w:hAnsi="宋体" w:cs="AdobeSongStd-Light-Acro" w:hint="eastAsia"/>
                <w:color w:val="000000" w:themeColor="text1"/>
                <w:kern w:val="0"/>
                <w:sz w:val="24"/>
              </w:rPr>
              <w:t>，以每天蒸发损耗量占水池有效容量的</w:t>
            </w:r>
            <w:r w:rsidRPr="00D36670">
              <w:rPr>
                <w:rFonts w:ascii="宋体" w:hAnsi="宋体" w:cs="AdobeSongStd-Light-Acro"/>
                <w:color w:val="000000" w:themeColor="text1"/>
                <w:kern w:val="0"/>
                <w:sz w:val="24"/>
              </w:rPr>
              <w:t>5</w:t>
            </w:r>
            <w:r w:rsidRPr="00D36670">
              <w:rPr>
                <w:rFonts w:ascii="宋体" w:hAnsi="宋体" w:cs="AdobeSongStd-Light-Acro" w:hint="eastAsia"/>
                <w:color w:val="000000" w:themeColor="text1"/>
                <w:kern w:val="0"/>
                <w:sz w:val="24"/>
              </w:rPr>
              <w:t>%计算，每天补充蒸发损耗量0.</w:t>
            </w:r>
            <w:r w:rsidRPr="00D36670">
              <w:rPr>
                <w:rFonts w:ascii="宋体" w:hAnsi="宋体" w:cs="AdobeSongStd-Light-Acro"/>
                <w:color w:val="000000" w:themeColor="text1"/>
                <w:kern w:val="0"/>
                <w:sz w:val="24"/>
              </w:rPr>
              <w:t>01</w:t>
            </w:r>
            <w:r w:rsidRPr="00D36670">
              <w:rPr>
                <w:rFonts w:ascii="宋体" w:hAnsi="宋体" w:cs="AdobeSongStd-Light-Acro" w:hint="eastAsia"/>
                <w:color w:val="000000" w:themeColor="text1"/>
                <w:kern w:val="0"/>
                <w:sz w:val="24"/>
              </w:rPr>
              <w:t>t/d（</w:t>
            </w:r>
            <w:r w:rsidRPr="00D36670">
              <w:rPr>
                <w:rFonts w:ascii="宋体" w:hAnsi="宋体" w:cs="AdobeSongStd-Light-Acro"/>
                <w:color w:val="000000" w:themeColor="text1"/>
                <w:kern w:val="0"/>
                <w:sz w:val="24"/>
              </w:rPr>
              <w:t>3</w:t>
            </w:r>
            <w:r w:rsidRPr="00D36670">
              <w:rPr>
                <w:rFonts w:ascii="宋体" w:hAnsi="宋体" w:cs="AdobeSongStd-Light-Acro" w:hint="eastAsia"/>
                <w:color w:val="000000" w:themeColor="text1"/>
                <w:kern w:val="0"/>
                <w:sz w:val="24"/>
              </w:rPr>
              <w:t>t/a</w:t>
            </w:r>
            <w:r w:rsidR="007A5993" w:rsidRPr="00D36670">
              <w:rPr>
                <w:rFonts w:ascii="宋体" w:hAnsi="宋体" w:cs="AdobeSongStd-Light-Acro" w:hint="eastAsia"/>
                <w:color w:val="000000" w:themeColor="text1"/>
                <w:kern w:val="0"/>
                <w:sz w:val="24"/>
              </w:rPr>
              <w:t>），喷淋塔废水</w:t>
            </w:r>
            <w:r w:rsidR="0023671C" w:rsidRPr="00D36670">
              <w:rPr>
                <w:rFonts w:ascii="宋体" w:hAnsi="宋体" w:cs="AdobeSongStd-Light-Acro" w:hint="eastAsia"/>
                <w:color w:val="000000" w:themeColor="text1"/>
                <w:kern w:val="0"/>
                <w:sz w:val="24"/>
              </w:rPr>
              <w:t>更换频率为2月/次，则产生的废水量为1</w:t>
            </w:r>
            <w:r w:rsidR="0023671C" w:rsidRPr="00D36670">
              <w:rPr>
                <w:rFonts w:ascii="宋体" w:hAnsi="宋体" w:cs="AdobeSongStd-Light-Acro"/>
                <w:color w:val="000000" w:themeColor="text1"/>
                <w:kern w:val="0"/>
                <w:sz w:val="24"/>
              </w:rPr>
              <w:t>.2t/a</w:t>
            </w:r>
            <w:r w:rsidR="00101666" w:rsidRPr="00D36670">
              <w:rPr>
                <w:rFonts w:ascii="宋体" w:hAnsi="宋体" w:cs="AdobeSongStd-Light-Acro" w:hint="eastAsia"/>
                <w:color w:val="000000" w:themeColor="text1"/>
                <w:kern w:val="0"/>
                <w:sz w:val="24"/>
              </w:rPr>
              <w:t>。</w:t>
            </w:r>
            <w:r w:rsidR="00575140" w:rsidRPr="00D36670">
              <w:rPr>
                <w:rFonts w:ascii="宋体" w:hAnsi="宋体" w:cs="AdobeSongStd-Light-Acro" w:hint="eastAsia"/>
                <w:color w:val="000000" w:themeColor="text1"/>
                <w:kern w:val="0"/>
                <w:sz w:val="24"/>
              </w:rPr>
              <w:t>故水喷淋用水量为4</w:t>
            </w:r>
            <w:r w:rsidR="00575140" w:rsidRPr="00D36670">
              <w:rPr>
                <w:rFonts w:ascii="宋体" w:hAnsi="宋体" w:cs="AdobeSongStd-Light-Acro"/>
                <w:color w:val="000000" w:themeColor="text1"/>
                <w:kern w:val="0"/>
                <w:sz w:val="24"/>
              </w:rPr>
              <w:t>.2t/a</w:t>
            </w:r>
            <w:r w:rsidR="00575140" w:rsidRPr="00D36670">
              <w:rPr>
                <w:rFonts w:ascii="宋体" w:hAnsi="宋体" w:cs="AdobeSongStd-Light-Acro" w:hint="eastAsia"/>
                <w:color w:val="000000" w:themeColor="text1"/>
                <w:kern w:val="0"/>
                <w:sz w:val="24"/>
              </w:rPr>
              <w:t>（其中补充水为</w:t>
            </w:r>
            <w:r w:rsidR="00575140" w:rsidRPr="00D36670">
              <w:rPr>
                <w:rFonts w:ascii="宋体" w:hAnsi="宋体" w:cs="AdobeSongStd-Light-Acro"/>
                <w:color w:val="000000" w:themeColor="text1"/>
                <w:kern w:val="0"/>
                <w:sz w:val="24"/>
              </w:rPr>
              <w:t>3t/a</w:t>
            </w:r>
            <w:r w:rsidR="00575140" w:rsidRPr="00D36670">
              <w:rPr>
                <w:rFonts w:ascii="宋体" w:hAnsi="宋体" w:cs="AdobeSongStd-Light-Acro" w:hint="eastAsia"/>
                <w:color w:val="000000" w:themeColor="text1"/>
                <w:kern w:val="0"/>
                <w:sz w:val="24"/>
              </w:rPr>
              <w:t>，</w:t>
            </w:r>
            <w:r w:rsidR="00575140" w:rsidRPr="00D36670">
              <w:rPr>
                <w:rFonts w:ascii="宋体" w:hAnsi="宋体" w:cs="AdobeSongStd-Light-Acro"/>
                <w:color w:val="000000" w:themeColor="text1"/>
                <w:kern w:val="0"/>
                <w:sz w:val="24"/>
              </w:rPr>
              <w:t>更换水量为</w:t>
            </w:r>
            <w:r w:rsidR="00575140" w:rsidRPr="00D36670">
              <w:rPr>
                <w:rFonts w:ascii="宋体" w:hAnsi="宋体" w:cs="AdobeSongStd-Light-Acro" w:hint="eastAsia"/>
                <w:color w:val="000000" w:themeColor="text1"/>
                <w:kern w:val="0"/>
                <w:sz w:val="24"/>
              </w:rPr>
              <w:t>1</w:t>
            </w:r>
            <w:r w:rsidR="00575140" w:rsidRPr="00D36670">
              <w:rPr>
                <w:rFonts w:ascii="宋体" w:hAnsi="宋体" w:cs="AdobeSongStd-Light-Acro"/>
                <w:color w:val="000000" w:themeColor="text1"/>
                <w:kern w:val="0"/>
                <w:sz w:val="24"/>
              </w:rPr>
              <w:t>.2t/a</w:t>
            </w:r>
            <w:r w:rsidR="00575140" w:rsidRPr="00D36670">
              <w:rPr>
                <w:rFonts w:ascii="宋体" w:hAnsi="宋体" w:cs="AdobeSongStd-Light-Acro" w:hint="eastAsia"/>
                <w:color w:val="000000" w:themeColor="text1"/>
                <w:kern w:val="0"/>
                <w:sz w:val="24"/>
              </w:rPr>
              <w:t>）</w:t>
            </w:r>
          </w:p>
          <w:p w14:paraId="225BFF22" w14:textId="37EA0E6C" w:rsidR="00101666" w:rsidRPr="00D36670" w:rsidRDefault="000C3416" w:rsidP="004A36CE">
            <w:pPr>
              <w:adjustRightInd w:val="0"/>
              <w:snapToGrid w:val="0"/>
              <w:spacing w:line="360" w:lineRule="auto"/>
              <w:ind w:firstLineChars="200" w:firstLine="480"/>
              <w:rPr>
                <w:rFonts w:ascii="宋体" w:hAnsi="宋体" w:cs="AdobeSongStd-Light-Acro"/>
                <w:color w:val="000000" w:themeColor="text1"/>
                <w:kern w:val="0"/>
                <w:sz w:val="24"/>
              </w:rPr>
            </w:pPr>
            <w:r w:rsidRPr="00D36670">
              <w:rPr>
                <w:rFonts w:ascii="宋体" w:hAnsi="宋体" w:cs="AdobeSongStd-Light-Acro" w:hint="eastAsia"/>
                <w:color w:val="000000" w:themeColor="text1"/>
                <w:kern w:val="0"/>
                <w:sz w:val="24"/>
              </w:rPr>
              <w:t>③</w:t>
            </w:r>
            <w:r w:rsidR="00B97147" w:rsidRPr="00D36670">
              <w:rPr>
                <w:rFonts w:ascii="宋体" w:hAnsi="宋体" w:cs="AdobeSongStd-Light-Acro" w:hint="eastAsia"/>
                <w:color w:val="000000" w:themeColor="text1"/>
                <w:kern w:val="0"/>
                <w:sz w:val="24"/>
              </w:rPr>
              <w:t>除油、硅烷化、清洗给排水</w:t>
            </w:r>
          </w:p>
          <w:p w14:paraId="3F38C604" w14:textId="41340C48" w:rsidR="00B97147" w:rsidRPr="00D36670" w:rsidRDefault="00B97147" w:rsidP="00101666">
            <w:pPr>
              <w:adjustRightInd w:val="0"/>
              <w:snapToGrid w:val="0"/>
              <w:spacing w:line="360" w:lineRule="auto"/>
              <w:ind w:firstLineChars="200" w:firstLine="480"/>
              <w:rPr>
                <w:b/>
                <w:bCs/>
                <w:color w:val="000000" w:themeColor="text1"/>
                <w:sz w:val="24"/>
              </w:rPr>
            </w:pPr>
            <w:r w:rsidRPr="00D36670">
              <w:rPr>
                <w:rFonts w:ascii="宋体" w:hAnsi="宋体" w:cs="AdobeSongStd-Light-Acro" w:hint="eastAsia"/>
                <w:color w:val="000000" w:themeColor="text1"/>
                <w:kern w:val="0"/>
                <w:sz w:val="24"/>
              </w:rPr>
              <w:t>项目设有除油、硅烷化、清洗等前处理工序，清洗方式详见下图。</w:t>
            </w:r>
          </w:p>
          <w:p w14:paraId="04C7F3DC" w14:textId="7C7978CA" w:rsidR="00B97147" w:rsidRPr="00D36670" w:rsidRDefault="00B97147" w:rsidP="00101666">
            <w:pPr>
              <w:adjustRightInd w:val="0"/>
              <w:snapToGrid w:val="0"/>
              <w:spacing w:line="360" w:lineRule="auto"/>
              <w:ind w:firstLineChars="200" w:firstLine="480"/>
              <w:rPr>
                <w:rFonts w:ascii="宋体" w:hAnsi="宋体" w:cs="AdobeSongStd-Light-Acro"/>
                <w:color w:val="000000" w:themeColor="text1"/>
                <w:kern w:val="0"/>
                <w:sz w:val="24"/>
              </w:rPr>
            </w:pPr>
            <w:r w:rsidRPr="00D36670">
              <w:rPr>
                <w:noProof/>
                <w:color w:val="000000" w:themeColor="text1"/>
                <w:sz w:val="24"/>
              </w:rPr>
              <mc:AlternateContent>
                <mc:Choice Requires="wpc">
                  <w:drawing>
                    <wp:inline distT="0" distB="0" distL="0" distR="0" wp14:anchorId="5B1BE228" wp14:editId="591A1D39">
                      <wp:extent cx="5328920" cy="1222625"/>
                      <wp:effectExtent l="0" t="0" r="0" b="0"/>
                      <wp:docPr id="64" name="画布 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 name="矩形 457"/>
                              <wps:cNvSpPr>
                                <a:spLocks noChangeArrowheads="1"/>
                              </wps:cNvSpPr>
                              <wps:spPr bwMode="auto">
                                <a:xfrm>
                                  <a:off x="7847" y="232903"/>
                                  <a:ext cx="1023585" cy="27564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E24E38" w14:textId="77777777" w:rsidR="00F630DB" w:rsidRDefault="00F630DB" w:rsidP="00B97147">
                                    <w:pPr>
                                      <w:jc w:val="center"/>
                                    </w:pPr>
                                    <w:r>
                                      <w:rPr>
                                        <w:rFonts w:hint="eastAsia"/>
                                      </w:rPr>
                                      <w:t>预除油（喷淋）</w:t>
                                    </w:r>
                                  </w:p>
                                </w:txbxContent>
                              </wps:txbx>
                              <wps:bodyPr rot="0" vert="horz" wrap="square" lIns="91440" tIns="45720" rIns="91440" bIns="45720" anchor="t" anchorCtr="0" upright="1">
                                <a:noAutofit/>
                              </wps:bodyPr>
                            </wps:wsp>
                            <wps:wsp>
                              <wps:cNvPr id="34" name="矩形 458"/>
                              <wps:cNvSpPr>
                                <a:spLocks noChangeArrowheads="1"/>
                              </wps:cNvSpPr>
                              <wps:spPr bwMode="auto">
                                <a:xfrm>
                                  <a:off x="1515324" y="143929"/>
                                  <a:ext cx="719300" cy="413468"/>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DF5CBC" w14:textId="77777777" w:rsidR="00F630DB" w:rsidRDefault="00F630DB" w:rsidP="00B97147">
                                    <w:r>
                                      <w:rPr>
                                        <w:rFonts w:hint="eastAsia"/>
                                      </w:rPr>
                                      <w:t>硅烷化（喷淋）</w:t>
                                    </w:r>
                                  </w:p>
                                </w:txbxContent>
                              </wps:txbx>
                              <wps:bodyPr rot="0" vert="horz" wrap="square" lIns="91440" tIns="45720" rIns="91440" bIns="45720" anchor="t" anchorCtr="0" upright="1">
                                <a:noAutofit/>
                              </wps:bodyPr>
                            </wps:wsp>
                            <wps:wsp>
                              <wps:cNvPr id="52" name="矩形 459"/>
                              <wps:cNvSpPr>
                                <a:spLocks noChangeArrowheads="1"/>
                              </wps:cNvSpPr>
                              <wps:spPr bwMode="auto">
                                <a:xfrm>
                                  <a:off x="2691488" y="170098"/>
                                  <a:ext cx="718428" cy="421319"/>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F58073" w14:textId="77777777" w:rsidR="00F630DB" w:rsidRDefault="00F630DB" w:rsidP="00B97147">
                                    <w:r>
                                      <w:rPr>
                                        <w:rFonts w:hint="eastAsia"/>
                                      </w:rPr>
                                      <w:t>清洗</w:t>
                                    </w:r>
                                    <w:r>
                                      <w:rPr>
                                        <w:rFonts w:hint="eastAsia"/>
                                      </w:rPr>
                                      <w:t>1</w:t>
                                    </w:r>
                                    <w:r>
                                      <w:rPr>
                                        <w:rFonts w:hint="eastAsia"/>
                                      </w:rPr>
                                      <w:t>（喷淋）</w:t>
                                    </w:r>
                                  </w:p>
                                </w:txbxContent>
                              </wps:txbx>
                              <wps:bodyPr rot="0" vert="horz" wrap="square" lIns="91440" tIns="45720" rIns="91440" bIns="45720" anchor="t" anchorCtr="0" upright="1">
                                <a:noAutofit/>
                              </wps:bodyPr>
                            </wps:wsp>
                            <wps:wsp>
                              <wps:cNvPr id="57" name="矩形 460"/>
                              <wps:cNvSpPr>
                                <a:spLocks noChangeArrowheads="1"/>
                              </wps:cNvSpPr>
                              <wps:spPr bwMode="auto">
                                <a:xfrm>
                                  <a:off x="3919965" y="186671"/>
                                  <a:ext cx="719300" cy="421319"/>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D81D7" w14:textId="77777777" w:rsidR="00F630DB" w:rsidRDefault="00F630DB" w:rsidP="00B97147">
                                    <w:r>
                                      <w:rPr>
                                        <w:rFonts w:hint="eastAsia"/>
                                      </w:rPr>
                                      <w:t>清洗</w:t>
                                    </w:r>
                                    <w:r>
                                      <w:rPr>
                                        <w:rFonts w:hint="eastAsia"/>
                                      </w:rPr>
                                      <w:t>2</w:t>
                                    </w:r>
                                    <w:r>
                                      <w:rPr>
                                        <w:rFonts w:hint="eastAsia"/>
                                      </w:rPr>
                                      <w:t>（喷淋）</w:t>
                                    </w:r>
                                  </w:p>
                                </w:txbxContent>
                              </wps:txbx>
                              <wps:bodyPr rot="0" vert="horz" wrap="square" lIns="91440" tIns="45720" rIns="91440" bIns="45720" anchor="t" anchorCtr="0" upright="1">
                                <a:noAutofit/>
                              </wps:bodyPr>
                            </wps:wsp>
                            <wps:wsp>
                              <wps:cNvPr id="60" name="自选图形 463"/>
                              <wps:cNvCnPr>
                                <a:cxnSpLocks noChangeShapeType="1"/>
                              </wps:cNvCnPr>
                              <wps:spPr bwMode="auto">
                                <a:xfrm>
                                  <a:off x="1025329" y="384682"/>
                                  <a:ext cx="498714" cy="87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1" name="自选图形 464"/>
                              <wps:cNvCnPr>
                                <a:cxnSpLocks noChangeShapeType="1"/>
                              </wps:cNvCnPr>
                              <wps:spPr bwMode="auto">
                                <a:xfrm>
                                  <a:off x="2234624" y="377704"/>
                                  <a:ext cx="440299" cy="87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 name="自选图形 465"/>
                              <wps:cNvCnPr>
                                <a:cxnSpLocks noChangeShapeType="1"/>
                              </wps:cNvCnPr>
                              <wps:spPr bwMode="auto">
                                <a:xfrm>
                                  <a:off x="3418635" y="363747"/>
                                  <a:ext cx="517896" cy="87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7" name="矩形 468"/>
                              <wps:cNvSpPr>
                                <a:spLocks noChangeArrowheads="1"/>
                              </wps:cNvSpPr>
                              <wps:spPr bwMode="auto">
                                <a:xfrm>
                                  <a:off x="1455827" y="954864"/>
                                  <a:ext cx="2378484" cy="240754"/>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7AC237" w14:textId="3ADD1A3B" w:rsidR="00F630DB" w:rsidRDefault="00F630DB" w:rsidP="00B97147">
                                    <w:pPr>
                                      <w:jc w:val="center"/>
                                    </w:pPr>
                                    <w:r>
                                      <w:rPr>
                                        <w:rFonts w:hint="eastAsia"/>
                                        <w:bCs/>
                                        <w:szCs w:val="21"/>
                                      </w:rPr>
                                      <w:t>图一</w:t>
                                    </w:r>
                                    <w:r>
                                      <w:rPr>
                                        <w:rFonts w:hint="eastAsia"/>
                                        <w:bCs/>
                                        <w:szCs w:val="21"/>
                                      </w:rPr>
                                      <w:t xml:space="preserve"> </w:t>
                                    </w:r>
                                    <w:r>
                                      <w:rPr>
                                        <w:rFonts w:hint="eastAsia"/>
                                        <w:bCs/>
                                        <w:szCs w:val="21"/>
                                      </w:rPr>
                                      <w:t>前处理方式</w:t>
                                    </w:r>
                                    <w:r>
                                      <w:rPr>
                                        <w:rFonts w:hint="eastAsia"/>
                                      </w:rPr>
                                      <w:t>连接简图</w:t>
                                    </w:r>
                                  </w:p>
                                </w:txbxContent>
                              </wps:txbx>
                              <wps:bodyPr rot="0" vert="horz" wrap="square" lIns="91440" tIns="45720" rIns="91440" bIns="45720" anchor="t" anchorCtr="0" upright="1">
                                <a:noAutofit/>
                              </wps:bodyPr>
                            </wps:wsp>
                          </wpc:wpc>
                        </a:graphicData>
                      </a:graphic>
                    </wp:inline>
                  </w:drawing>
                </mc:Choice>
                <mc:Fallback>
                  <w:pict>
                    <v:group w14:anchorId="5B1BE228" id="画布 64" o:spid="_x0000_s1026" editas="canvas" style="width:419.6pt;height:96.25pt;mso-position-horizontal-relative:char;mso-position-vertical-relative:line" coordsize="53289,12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289;height:12223;visibility:visible;mso-wrap-style:square">
                        <v:fill o:detectmouseclick="t"/>
                        <v:path o:connecttype="none"/>
                      </v:shape>
                      <v:rect id="矩形 457" o:spid="_x0000_s1028" style="position:absolute;left:78;top:2329;width:10236;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wccEA&#10;AADbAAAADwAAAGRycy9kb3ducmV2LnhtbERPTWvCQBC9F/wPyxS8NZsqhJq6iihKPcbk4m2aHZNo&#10;djZkV0399d1Cwds83ufMl4NpxY1611hW8B7FIIhLqxuuFBT59u0DhPPIGlvLpOCHHCwXo5c5ptre&#10;OaPbwVcihLBLUUHtfZdK6cqaDLrIdsSBO9neoA+wr6Tu8R7CTSsncZxIgw2Hhho7WtdUXg5Xo+C7&#10;mRT4yPJdbGbbqd8P+fl63Cg1fh1WnyA8Df4p/nd/6TA/gb9fw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KcHHBAAAA2wAAAA8AAAAAAAAAAAAAAAAAmAIAAGRycy9kb3du&#10;cmV2LnhtbFBLBQYAAAAABAAEAPUAAACGAwAAAAA=&#10;">
                        <v:textbox>
                          <w:txbxContent>
                            <w:p w14:paraId="04E24E38" w14:textId="77777777" w:rsidR="00F630DB" w:rsidRDefault="00F630DB" w:rsidP="00B97147">
                              <w:pPr>
                                <w:jc w:val="center"/>
                              </w:pPr>
                              <w:r>
                                <w:rPr>
                                  <w:rFonts w:hint="eastAsia"/>
                                </w:rPr>
                                <w:t>预除油（喷淋）</w:t>
                              </w:r>
                            </w:p>
                          </w:txbxContent>
                        </v:textbox>
                      </v:rect>
                      <v:rect id="矩形 458" o:spid="_x0000_s1029" style="position:absolute;left:15153;top:1439;width:7193;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X/cIA&#10;AADbAAAADwAAAGRycy9kb3ducmV2LnhtbESPQYvCMBSE74L/ITzBm6bqIms1iijK7lHrxduzebbV&#10;5qU0Uau/3iwIexxm5htmtmhMKe5Uu8KygkE/AkGcWl1wpuCQbHrfIJxH1lhaJgVPcrCYt1szjLV9&#10;8I7ue5+JAGEXo4Lc+yqW0qU5GXR9WxEH72xrgz7IOpO6xkeAm1IOo2gsDRYcFnKsaJVTet3fjIJT&#10;MTzga5dsIzPZjPxvk1xux7VS3U6znILw1Pj/8Kf9oxWMvu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IRf9wgAAANsAAAAPAAAAAAAAAAAAAAAAAJgCAABkcnMvZG93&#10;bnJldi54bWxQSwUGAAAAAAQABAD1AAAAhwMAAAAA&#10;">
                        <v:textbox>
                          <w:txbxContent>
                            <w:p w14:paraId="78DF5CBC" w14:textId="77777777" w:rsidR="00F630DB" w:rsidRDefault="00F630DB" w:rsidP="00B97147">
                              <w:r>
                                <w:rPr>
                                  <w:rFonts w:hint="eastAsia"/>
                                </w:rPr>
                                <w:t>硅烷化（喷淋）</w:t>
                              </w:r>
                            </w:p>
                          </w:txbxContent>
                        </v:textbox>
                      </v:rect>
                      <v:rect id="矩形 459" o:spid="_x0000_s1030" style="position:absolute;left:26914;top:1700;width:7185;height:4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vPssQA&#10;AADbAAAADwAAAGRycy9kb3ducmV2LnhtbESPQWvCQBSE7wX/w/IKvTWbplh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bz7LEAAAA2wAAAA8AAAAAAAAAAAAAAAAAmAIAAGRycy9k&#10;b3ducmV2LnhtbFBLBQYAAAAABAAEAPUAAACJAwAAAAA=&#10;">
                        <v:textbox>
                          <w:txbxContent>
                            <w:p w14:paraId="2BF58073" w14:textId="77777777" w:rsidR="00F630DB" w:rsidRDefault="00F630DB" w:rsidP="00B97147">
                              <w:r>
                                <w:rPr>
                                  <w:rFonts w:hint="eastAsia"/>
                                </w:rPr>
                                <w:t>清洗</w:t>
                              </w:r>
                              <w:r>
                                <w:rPr>
                                  <w:rFonts w:hint="eastAsia"/>
                                </w:rPr>
                                <w:t>1</w:t>
                              </w:r>
                              <w:r>
                                <w:rPr>
                                  <w:rFonts w:hint="eastAsia"/>
                                </w:rPr>
                                <w:t>（喷淋）</w:t>
                              </w:r>
                            </w:p>
                          </w:txbxContent>
                        </v:textbox>
                      </v:rect>
                      <v:rect id="矩形 460" o:spid="_x0000_s1031" style="position:absolute;left:39199;top:1866;width:7193;height:4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sKsUA&#10;AADbAAAADwAAAGRycy9kb3ducmV2LnhtbESPQWvCQBSE7wX/w/KE3upGp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GwqxQAAANsAAAAPAAAAAAAAAAAAAAAAAJgCAABkcnMv&#10;ZG93bnJldi54bWxQSwUGAAAAAAQABAD1AAAAigMAAAAA&#10;">
                        <v:textbox>
                          <w:txbxContent>
                            <w:p w14:paraId="044D81D7" w14:textId="77777777" w:rsidR="00F630DB" w:rsidRDefault="00F630DB" w:rsidP="00B97147">
                              <w:r>
                                <w:rPr>
                                  <w:rFonts w:hint="eastAsia"/>
                                </w:rPr>
                                <w:t>清洗</w:t>
                              </w:r>
                              <w:r>
                                <w:rPr>
                                  <w:rFonts w:hint="eastAsia"/>
                                </w:rPr>
                                <w:t>2</w:t>
                              </w:r>
                              <w:r>
                                <w:rPr>
                                  <w:rFonts w:hint="eastAsia"/>
                                </w:rPr>
                                <w:t>（喷淋）</w:t>
                              </w:r>
                            </w:p>
                          </w:txbxContent>
                        </v:textbox>
                      </v:rect>
                      <v:shapetype id="_x0000_t32" coordsize="21600,21600" o:spt="32" o:oned="t" path="m,l21600,21600e" filled="f">
                        <v:path arrowok="t" fillok="f" o:connecttype="none"/>
                        <o:lock v:ext="edit" shapetype="t"/>
                      </v:shapetype>
                      <v:shape id="自选图形 463" o:spid="_x0000_s1032" type="#_x0000_t32" style="position:absolute;left:10253;top:3846;width:4987;height: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ebBMAAAADbAAAADwAAAGRycy9kb3ducmV2LnhtbERPy4rCMBTdC/5DuMLsNHUWotUoIjgM&#10;igsfFN1dmmtbbG5KErX69WYxMMvDec8WranFg5yvLCsYDhIQxLnVFRcKTsd1fwzCB2SNtWVS8CIP&#10;i3m3M8NU2yfv6XEIhYgh7FNUUIbQpFL6vCSDfmAb4shdrTMYInSF1A6fMdzU8jtJRtJgxbGhxIZW&#10;JeW3w90oOG8n9+yV7WiTDSebCzrj38cfpb567XIKIlAb/sV/7l+tYBTXxy/xB8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cHmwTAAAAA2wAAAA8AAAAAAAAAAAAAAAAA&#10;oQIAAGRycy9kb3ducmV2LnhtbFBLBQYAAAAABAAEAPkAAACOAwAAAAA=&#10;">
                        <v:stroke endarrow="block"/>
                      </v:shape>
                      <v:shape id="自选图形 464" o:spid="_x0000_s1033" type="#_x0000_t32" style="position:absolute;left:22346;top:3777;width:4403;height: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s+n8UAAADbAAAADwAAAGRycy9kb3ducmV2LnhtbESPQWvCQBSE74X+h+UVequbeAiaugYp&#10;VIriQS2h3h7ZZxLMvg27q0Z/vVso9DjMzDfMrBhMJy7kfGtZQTpKQBBXVrdcK/jef75NQPiArLGz&#10;TApu5KGYPz/NMNf2ylu67EItIoR9jgqaEPpcSl81ZNCPbE8cvaN1BkOUrpba4TXCTSfHSZJJgy3H&#10;hQZ7+mioOu3ORsHPenoub+WGVmU6XR3QGX/fL5V6fRkW7yACDeE//Nf+0gqyFH6/xB8g5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Es+n8UAAADbAAAADwAAAAAAAAAA&#10;AAAAAAChAgAAZHJzL2Rvd25yZXYueG1sUEsFBgAAAAAEAAQA+QAAAJMDAAAAAA==&#10;">
                        <v:stroke endarrow="block"/>
                      </v:shape>
                      <v:shape id="自选图形 465" o:spid="_x0000_s1034" type="#_x0000_t32" style="position:absolute;left:34186;top:3637;width:5179;height: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mg6MMAAADbAAAADwAAAGRycy9kb3ducmV2LnhtbESPQYvCMBSE74L/ITzBm6Z6EK1GWRYU&#10;cfGwupT19miebbF5KUnUur9+Iwgeh5n5hlmsWlOLGzlfWVYwGiYgiHOrKy4U/BzXgykIH5A11pZJ&#10;wYM8rJbdzgJTbe/8TbdDKESEsE9RQRlCk0rp85IM+qFtiKN3ts5giNIVUju8R7ip5ThJJtJgxXGh&#10;xIY+S8ovh6tR8Ps1u2aPbE+7bDTbndAZ/3fcKNXvtR9zEIHa8A6/2lutYDKG55f4A+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ZoOjDAAAA2wAAAA8AAAAAAAAAAAAA&#10;AAAAoQIAAGRycy9kb3ducmV2LnhtbFBLBQYAAAAABAAEAPkAAACRAwAAAAA=&#10;">
                        <v:stroke endarrow="block"/>
                      </v:shape>
                      <v:rect id="矩形 468" o:spid="_x0000_s1035" style="position:absolute;left:14558;top:9548;width:23785;height:2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8mMQA&#10;AADcAAAADwAAAGRycy9kb3ducmV2LnhtbESPT4vCMBTE7wt+h/AEb2vin63aNYoIguB6UBf2+mie&#10;bdnmpTZR67c3wsIeh5n5DTNftrYSN2p86VjDoK9AEGfOlJxr+D5t3qcgfEA2WDkmDQ/ysFx03uaY&#10;GnfnA92OIRcRwj5FDUUIdSqlzwqy6PuuJo7e2TUWQ5RNLk2D9wi3lRwqlUiLJceFAmtaF5T9Hq9W&#10;AyZjc9mfR1+n3TXBWd6qzceP0rrXbVefIAK14T/8194aDcNkAq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bvJjEAAAA3AAAAA8AAAAAAAAAAAAAAAAAmAIAAGRycy9k&#10;b3ducmV2LnhtbFBLBQYAAAAABAAEAPUAAACJAwAAAAA=&#10;" stroked="f">
                        <v:textbox>
                          <w:txbxContent>
                            <w:p w14:paraId="2C7AC237" w14:textId="3ADD1A3B" w:rsidR="00F630DB" w:rsidRDefault="00F630DB" w:rsidP="00B97147">
                              <w:pPr>
                                <w:jc w:val="center"/>
                              </w:pPr>
                              <w:r>
                                <w:rPr>
                                  <w:rFonts w:hint="eastAsia"/>
                                  <w:bCs/>
                                  <w:szCs w:val="21"/>
                                </w:rPr>
                                <w:t>图一</w:t>
                              </w:r>
                              <w:r>
                                <w:rPr>
                                  <w:rFonts w:hint="eastAsia"/>
                                  <w:bCs/>
                                  <w:szCs w:val="21"/>
                                </w:rPr>
                                <w:t xml:space="preserve"> </w:t>
                              </w:r>
                              <w:r>
                                <w:rPr>
                                  <w:rFonts w:hint="eastAsia"/>
                                  <w:bCs/>
                                  <w:szCs w:val="21"/>
                                </w:rPr>
                                <w:t>前处理方式</w:t>
                              </w:r>
                              <w:r>
                                <w:rPr>
                                  <w:rFonts w:hint="eastAsia"/>
                                </w:rPr>
                                <w:t>连接简图</w:t>
                              </w:r>
                            </w:p>
                          </w:txbxContent>
                        </v:textbox>
                      </v:rect>
                      <w10:anchorlock/>
                    </v:group>
                  </w:pict>
                </mc:Fallback>
              </mc:AlternateContent>
            </w:r>
          </w:p>
          <w:p w14:paraId="180220E4" w14:textId="2C09C6F9" w:rsidR="002052B1" w:rsidRPr="00D36670" w:rsidRDefault="00B97147" w:rsidP="003C0BAE">
            <w:pPr>
              <w:adjustRightInd w:val="0"/>
              <w:snapToGrid w:val="0"/>
              <w:spacing w:line="360" w:lineRule="auto"/>
              <w:ind w:firstLineChars="200" w:firstLine="480"/>
              <w:rPr>
                <w:rFonts w:ascii="宋体" w:hAnsi="宋体" w:cs="AdobeSongStd-Light-Acro"/>
                <w:color w:val="000000" w:themeColor="text1"/>
                <w:kern w:val="0"/>
                <w:sz w:val="24"/>
              </w:rPr>
            </w:pPr>
            <w:r w:rsidRPr="00D36670">
              <w:rPr>
                <w:rFonts w:ascii="宋体" w:hAnsi="宋体" w:cs="AdobeSongStd-Light-Acro" w:hint="eastAsia"/>
                <w:color w:val="000000" w:themeColor="text1"/>
                <w:kern w:val="0"/>
                <w:sz w:val="24"/>
              </w:rPr>
              <w:t>废水更换方式为</w:t>
            </w:r>
            <w:r w:rsidRPr="00D36670">
              <w:rPr>
                <w:rFonts w:hint="eastAsia"/>
                <w:b/>
                <w:bCs/>
                <w:color w:val="000000" w:themeColor="text1"/>
                <w:sz w:val="24"/>
              </w:rPr>
              <w:t>整</w:t>
            </w:r>
            <w:proofErr w:type="gramStart"/>
            <w:r w:rsidRPr="00D36670">
              <w:rPr>
                <w:rFonts w:hint="eastAsia"/>
                <w:b/>
                <w:bCs/>
                <w:color w:val="000000" w:themeColor="text1"/>
                <w:sz w:val="24"/>
              </w:rPr>
              <w:t>槽全部</w:t>
            </w:r>
            <w:proofErr w:type="gramEnd"/>
            <w:r w:rsidRPr="00D36670">
              <w:rPr>
                <w:rFonts w:hint="eastAsia"/>
                <w:b/>
                <w:bCs/>
                <w:color w:val="000000" w:themeColor="text1"/>
                <w:sz w:val="24"/>
              </w:rPr>
              <w:t>更换，不进行逆流，</w:t>
            </w:r>
            <w:r w:rsidRPr="00D36670">
              <w:rPr>
                <w:rFonts w:ascii="宋体" w:hAnsi="宋体" w:cs="AdobeSongStd-Light-Acro" w:hint="eastAsia"/>
                <w:color w:val="000000" w:themeColor="text1"/>
                <w:kern w:val="0"/>
                <w:sz w:val="24"/>
              </w:rPr>
              <w:t>其中前处理工序的槽体规模、更换用水量情况见下表</w:t>
            </w:r>
          </w:p>
          <w:p w14:paraId="48E7F654" w14:textId="77777777" w:rsidR="00B766CB" w:rsidRPr="00D36670" w:rsidRDefault="00B766CB" w:rsidP="003C0BAE">
            <w:pPr>
              <w:adjustRightInd w:val="0"/>
              <w:snapToGrid w:val="0"/>
              <w:spacing w:line="360" w:lineRule="auto"/>
              <w:ind w:firstLineChars="200" w:firstLine="480"/>
              <w:rPr>
                <w:rFonts w:ascii="宋体" w:hAnsi="宋体" w:cs="AdobeSongStd-Light-Acro"/>
                <w:color w:val="000000" w:themeColor="text1"/>
                <w:kern w:val="0"/>
                <w:sz w:val="24"/>
              </w:rPr>
            </w:pPr>
          </w:p>
          <w:p w14:paraId="05E1D4A7" w14:textId="77777777" w:rsidR="00B766CB" w:rsidRPr="00D36670" w:rsidRDefault="00B766CB" w:rsidP="003C0BAE">
            <w:pPr>
              <w:adjustRightInd w:val="0"/>
              <w:snapToGrid w:val="0"/>
              <w:spacing w:line="360" w:lineRule="auto"/>
              <w:ind w:firstLineChars="200" w:firstLine="480"/>
              <w:rPr>
                <w:rFonts w:ascii="宋体" w:hAnsi="宋体" w:cs="AdobeSongStd-Light-Acro"/>
                <w:color w:val="000000" w:themeColor="text1"/>
                <w:kern w:val="0"/>
                <w:sz w:val="24"/>
              </w:rPr>
            </w:pPr>
          </w:p>
          <w:p w14:paraId="04E14C7F" w14:textId="5D1E607F" w:rsidR="00B97147" w:rsidRPr="00D36670" w:rsidRDefault="00B97147" w:rsidP="00B97147">
            <w:pPr>
              <w:pStyle w:val="8"/>
              <w:rPr>
                <w:color w:val="000000" w:themeColor="text1"/>
              </w:rPr>
            </w:pPr>
            <w:r w:rsidRPr="00D36670">
              <w:rPr>
                <w:rFonts w:hint="eastAsia"/>
                <w:color w:val="000000" w:themeColor="text1"/>
              </w:rPr>
              <w:t>除油、硅烷化、清洗工序给排水情况表</w:t>
            </w:r>
          </w:p>
          <w:tbl>
            <w:tblPr>
              <w:tblW w:w="0" w:type="auto"/>
              <w:tblCellMar>
                <w:left w:w="0" w:type="dxa"/>
                <w:right w:w="0" w:type="dxa"/>
              </w:tblCellMar>
              <w:tblLook w:val="0000" w:firstRow="0" w:lastRow="0" w:firstColumn="0" w:lastColumn="0" w:noHBand="0" w:noVBand="0"/>
            </w:tblPr>
            <w:tblGrid>
              <w:gridCol w:w="1555"/>
              <w:gridCol w:w="557"/>
              <w:gridCol w:w="468"/>
              <w:gridCol w:w="738"/>
              <w:gridCol w:w="754"/>
              <w:gridCol w:w="818"/>
              <w:gridCol w:w="976"/>
              <w:gridCol w:w="909"/>
              <w:gridCol w:w="818"/>
              <w:gridCol w:w="794"/>
            </w:tblGrid>
            <w:tr w:rsidR="00B97147" w:rsidRPr="00D36670" w14:paraId="790C4A66" w14:textId="77777777" w:rsidTr="00B766CB">
              <w:trPr>
                <w:trHeight w:val="397"/>
              </w:trPr>
              <w:tc>
                <w:tcPr>
                  <w:tcW w:w="1555" w:type="dxa"/>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1912548F" w14:textId="77777777" w:rsidR="00B97147" w:rsidRPr="00D36670" w:rsidRDefault="00B97147"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功能池</w:t>
                  </w:r>
                </w:p>
              </w:tc>
              <w:tc>
                <w:tcPr>
                  <w:tcW w:w="5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F42A7E5" w14:textId="77777777" w:rsidR="00B97147" w:rsidRPr="00D36670" w:rsidRDefault="00B97147"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有效容积</w:t>
                  </w:r>
                  <w:r w:rsidRPr="00D36670">
                    <w:rPr>
                      <w:b/>
                      <w:bCs/>
                      <w:color w:val="000000" w:themeColor="text1"/>
                      <w:kern w:val="0"/>
                      <w:szCs w:val="21"/>
                    </w:rPr>
                    <w:t>m</w:t>
                  </w:r>
                  <w:r w:rsidRPr="00D36670">
                    <w:rPr>
                      <w:b/>
                      <w:bCs/>
                      <w:color w:val="000000" w:themeColor="text1"/>
                      <w:kern w:val="0"/>
                      <w:szCs w:val="21"/>
                      <w:vertAlign w:val="superscript"/>
                    </w:rPr>
                    <w:t>3</w:t>
                  </w:r>
                </w:p>
              </w:tc>
              <w:tc>
                <w:tcPr>
                  <w:tcW w:w="46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6B2FF400" w14:textId="77777777" w:rsidR="00B97147" w:rsidRPr="00D36670" w:rsidRDefault="00B97147"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数量</w:t>
                  </w:r>
                  <w:r w:rsidRPr="00D36670">
                    <w:rPr>
                      <w:b/>
                      <w:bCs/>
                      <w:color w:val="000000" w:themeColor="text1"/>
                      <w:kern w:val="0"/>
                      <w:szCs w:val="21"/>
                    </w:rPr>
                    <w:t>/</w:t>
                  </w:r>
                  <w:proofErr w:type="gramStart"/>
                  <w:r w:rsidRPr="00D36670">
                    <w:rPr>
                      <w:b/>
                      <w:bCs/>
                      <w:color w:val="000000" w:themeColor="text1"/>
                      <w:kern w:val="0"/>
                      <w:szCs w:val="21"/>
                    </w:rPr>
                    <w:t>个</w:t>
                  </w:r>
                  <w:proofErr w:type="gramEnd"/>
                </w:p>
              </w:tc>
              <w:tc>
                <w:tcPr>
                  <w:tcW w:w="73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9B08EED" w14:textId="77777777" w:rsidR="00B97147" w:rsidRPr="00D36670" w:rsidRDefault="00B97147"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一次用水量</w:t>
                  </w:r>
                  <w:r w:rsidRPr="00D36670">
                    <w:rPr>
                      <w:b/>
                      <w:bCs/>
                      <w:color w:val="000000" w:themeColor="text1"/>
                      <w:kern w:val="0"/>
                      <w:szCs w:val="21"/>
                    </w:rPr>
                    <w:t>t</w:t>
                  </w:r>
                </w:p>
              </w:tc>
              <w:tc>
                <w:tcPr>
                  <w:tcW w:w="75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567D55D" w14:textId="77777777" w:rsidR="00B97147" w:rsidRPr="00D36670" w:rsidRDefault="00B97147"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更换次数次</w:t>
                  </w:r>
                  <w:r w:rsidRPr="00D36670">
                    <w:rPr>
                      <w:b/>
                      <w:bCs/>
                      <w:color w:val="000000" w:themeColor="text1"/>
                      <w:kern w:val="0"/>
                      <w:szCs w:val="21"/>
                    </w:rPr>
                    <w:t>/a</w:t>
                  </w:r>
                </w:p>
              </w:tc>
              <w:tc>
                <w:tcPr>
                  <w:tcW w:w="81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B7144A0" w14:textId="77777777" w:rsidR="00B97147" w:rsidRPr="00D36670" w:rsidRDefault="00B97147"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更换水量</w:t>
                  </w:r>
                  <w:r w:rsidRPr="00D36670">
                    <w:rPr>
                      <w:b/>
                      <w:bCs/>
                      <w:color w:val="000000" w:themeColor="text1"/>
                      <w:kern w:val="0"/>
                      <w:szCs w:val="21"/>
                    </w:rPr>
                    <w:t>t/a</w:t>
                  </w:r>
                </w:p>
              </w:tc>
              <w:tc>
                <w:tcPr>
                  <w:tcW w:w="97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628112" w14:textId="77777777" w:rsidR="00B97147" w:rsidRPr="00D36670" w:rsidRDefault="00B97147"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补充蒸发损耗量</w:t>
                  </w:r>
                  <w:r w:rsidRPr="00D36670">
                    <w:rPr>
                      <w:b/>
                      <w:bCs/>
                      <w:color w:val="000000" w:themeColor="text1"/>
                      <w:kern w:val="0"/>
                      <w:szCs w:val="21"/>
                    </w:rPr>
                    <w:t>t/a</w:t>
                  </w:r>
                </w:p>
              </w:tc>
              <w:tc>
                <w:tcPr>
                  <w:tcW w:w="90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4FE6C4C" w14:textId="77777777" w:rsidR="00B97147" w:rsidRPr="00D36670" w:rsidRDefault="00B97147"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总用水量</w:t>
                  </w:r>
                  <w:r w:rsidRPr="00D36670">
                    <w:rPr>
                      <w:b/>
                      <w:bCs/>
                      <w:color w:val="000000" w:themeColor="text1"/>
                      <w:kern w:val="0"/>
                      <w:szCs w:val="21"/>
                    </w:rPr>
                    <w:t>t/a</w:t>
                  </w:r>
                </w:p>
              </w:tc>
              <w:tc>
                <w:tcPr>
                  <w:tcW w:w="81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F8D9ADF" w14:textId="77777777" w:rsidR="00B97147" w:rsidRPr="00D36670" w:rsidRDefault="00B97147"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总排水量</w:t>
                  </w:r>
                  <w:r w:rsidRPr="00D36670">
                    <w:rPr>
                      <w:b/>
                      <w:bCs/>
                      <w:color w:val="000000" w:themeColor="text1"/>
                      <w:kern w:val="0"/>
                      <w:szCs w:val="21"/>
                    </w:rPr>
                    <w:t>t/a</w:t>
                  </w:r>
                </w:p>
              </w:tc>
              <w:tc>
                <w:tcPr>
                  <w:tcW w:w="7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67B08C5" w14:textId="77777777" w:rsidR="00B97147" w:rsidRPr="00D36670" w:rsidRDefault="00B97147"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用水方式</w:t>
                  </w:r>
                </w:p>
              </w:tc>
            </w:tr>
            <w:tr w:rsidR="00B766CB" w:rsidRPr="00D36670" w14:paraId="6FEAD97C" w14:textId="77777777" w:rsidTr="00B766CB">
              <w:trPr>
                <w:trHeight w:val="397"/>
              </w:trPr>
              <w:tc>
                <w:tcPr>
                  <w:tcW w:w="155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BF828D" w14:textId="7777777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预除油</w:t>
                  </w:r>
                </w:p>
              </w:tc>
              <w:tc>
                <w:tcPr>
                  <w:tcW w:w="557"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14:paraId="1C0022C8" w14:textId="7B75FEA1"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2</w:t>
                  </w:r>
                </w:p>
              </w:tc>
              <w:tc>
                <w:tcPr>
                  <w:tcW w:w="46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C43180A" w14:textId="37D072CB"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szCs w:val="21"/>
                    </w:rPr>
                    <w:t>1</w:t>
                  </w:r>
                </w:p>
              </w:tc>
              <w:tc>
                <w:tcPr>
                  <w:tcW w:w="73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4FE191D" w14:textId="1551C493"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1.8</w:t>
                  </w:r>
                </w:p>
              </w:tc>
              <w:tc>
                <w:tcPr>
                  <w:tcW w:w="7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63165370" w14:textId="5C9E347D"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4</w:t>
                  </w:r>
                </w:p>
              </w:tc>
              <w:tc>
                <w:tcPr>
                  <w:tcW w:w="81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6A8BCAB9" w14:textId="4E6861C3"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8</w:t>
                  </w:r>
                </w:p>
              </w:tc>
              <w:tc>
                <w:tcPr>
                  <w:tcW w:w="97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0FED0FA6" w14:textId="3886E28B"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12</w:t>
                  </w:r>
                </w:p>
              </w:tc>
              <w:tc>
                <w:tcPr>
                  <w:tcW w:w="909"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147E1120" w14:textId="0C6F6B75"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20</w:t>
                  </w:r>
                </w:p>
              </w:tc>
              <w:tc>
                <w:tcPr>
                  <w:tcW w:w="81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363A67B" w14:textId="4F35A0A7"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8</w:t>
                  </w:r>
                </w:p>
              </w:tc>
              <w:tc>
                <w:tcPr>
                  <w:tcW w:w="79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60F69CD1" w14:textId="67902F42"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自来水</w:t>
                  </w:r>
                  <w:r w:rsidRPr="00D36670">
                    <w:rPr>
                      <w:rFonts w:hint="eastAsia"/>
                      <w:color w:val="000000" w:themeColor="text1"/>
                      <w:kern w:val="0"/>
                      <w:szCs w:val="21"/>
                    </w:rPr>
                    <w:t>+</w:t>
                  </w:r>
                  <w:r w:rsidRPr="00D36670">
                    <w:rPr>
                      <w:color w:val="000000" w:themeColor="text1"/>
                      <w:kern w:val="0"/>
                      <w:szCs w:val="21"/>
                    </w:rPr>
                    <w:t>除油剂</w:t>
                  </w:r>
                </w:p>
              </w:tc>
            </w:tr>
            <w:tr w:rsidR="00B766CB" w:rsidRPr="00D36670" w14:paraId="05E60FE6" w14:textId="77777777" w:rsidTr="00B766CB">
              <w:trPr>
                <w:trHeight w:val="397"/>
              </w:trPr>
              <w:tc>
                <w:tcPr>
                  <w:tcW w:w="155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E132D53" w14:textId="7A281290"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rFonts w:hint="eastAsia"/>
                      <w:color w:val="000000" w:themeColor="text1"/>
                      <w:kern w:val="0"/>
                      <w:szCs w:val="21"/>
                    </w:rPr>
                    <w:t>硅烷化</w:t>
                  </w:r>
                </w:p>
              </w:tc>
              <w:tc>
                <w:tcPr>
                  <w:tcW w:w="557"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14:paraId="50BEA6F6" w14:textId="0176B89D"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rFonts w:hint="eastAsia"/>
                      <w:color w:val="000000" w:themeColor="text1"/>
                      <w:szCs w:val="21"/>
                    </w:rPr>
                    <w:t>2.5</w:t>
                  </w:r>
                </w:p>
              </w:tc>
              <w:tc>
                <w:tcPr>
                  <w:tcW w:w="46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3D181517" w14:textId="2C48AF84"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szCs w:val="21"/>
                    </w:rPr>
                    <w:t>1</w:t>
                  </w:r>
                </w:p>
              </w:tc>
              <w:tc>
                <w:tcPr>
                  <w:tcW w:w="73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5FEDF882" w14:textId="7457CA87"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2.5</w:t>
                  </w:r>
                </w:p>
              </w:tc>
              <w:tc>
                <w:tcPr>
                  <w:tcW w:w="7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763754F" w14:textId="6F954CA0"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4</w:t>
                  </w:r>
                </w:p>
              </w:tc>
              <w:tc>
                <w:tcPr>
                  <w:tcW w:w="81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D98289F" w14:textId="40BEDCFE"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14.4</w:t>
                  </w:r>
                </w:p>
              </w:tc>
              <w:tc>
                <w:tcPr>
                  <w:tcW w:w="97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615B3C31" w14:textId="6C485714"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21.6</w:t>
                  </w:r>
                </w:p>
              </w:tc>
              <w:tc>
                <w:tcPr>
                  <w:tcW w:w="909"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04211B3E" w14:textId="2209EACC"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36</w:t>
                  </w:r>
                </w:p>
              </w:tc>
              <w:tc>
                <w:tcPr>
                  <w:tcW w:w="81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051EBB2C" w14:textId="092825B5"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14.4</w:t>
                  </w:r>
                </w:p>
              </w:tc>
              <w:tc>
                <w:tcPr>
                  <w:tcW w:w="79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06FF2975" w14:textId="573BAE0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自来水</w:t>
                  </w:r>
                  <w:r w:rsidRPr="00D36670">
                    <w:rPr>
                      <w:rFonts w:hint="eastAsia"/>
                      <w:color w:val="000000" w:themeColor="text1"/>
                      <w:kern w:val="0"/>
                      <w:szCs w:val="21"/>
                    </w:rPr>
                    <w:t>+</w:t>
                  </w:r>
                  <w:r w:rsidRPr="00D36670">
                    <w:rPr>
                      <w:color w:val="000000" w:themeColor="text1"/>
                    </w:rPr>
                    <w:t>硅烷处理剂</w:t>
                  </w:r>
                </w:p>
              </w:tc>
            </w:tr>
            <w:tr w:rsidR="00B766CB" w:rsidRPr="00D36670" w14:paraId="4463DAE7" w14:textId="77777777" w:rsidTr="00B766CB">
              <w:trPr>
                <w:trHeight w:val="397"/>
              </w:trPr>
              <w:tc>
                <w:tcPr>
                  <w:tcW w:w="155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96C71E1" w14:textId="3C2FD4A9"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清洗</w:t>
                  </w:r>
                  <w:r w:rsidRPr="00D36670">
                    <w:rPr>
                      <w:color w:val="000000" w:themeColor="text1"/>
                      <w:kern w:val="0"/>
                      <w:szCs w:val="21"/>
                    </w:rPr>
                    <w:t>1</w:t>
                  </w:r>
                </w:p>
              </w:tc>
              <w:tc>
                <w:tcPr>
                  <w:tcW w:w="557"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14:paraId="40598A46" w14:textId="56FC06FD"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szCs w:val="21"/>
                    </w:rPr>
                    <w:t>2</w:t>
                  </w:r>
                </w:p>
              </w:tc>
              <w:tc>
                <w:tcPr>
                  <w:tcW w:w="46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61A687C" w14:textId="4D21C210"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szCs w:val="21"/>
                    </w:rPr>
                    <w:t>1</w:t>
                  </w:r>
                </w:p>
              </w:tc>
              <w:tc>
                <w:tcPr>
                  <w:tcW w:w="73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7E273AB4" w14:textId="4547BCA2"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w:t>
                  </w:r>
                </w:p>
              </w:tc>
              <w:tc>
                <w:tcPr>
                  <w:tcW w:w="7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2040D8B" w14:textId="4560BC02"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rFonts w:hint="eastAsia"/>
                      <w:color w:val="000000" w:themeColor="text1"/>
                      <w:szCs w:val="21"/>
                    </w:rPr>
                    <w:t>60</w:t>
                  </w:r>
                  <w:r w:rsidRPr="00D36670">
                    <w:rPr>
                      <w:rFonts w:hint="eastAsia"/>
                      <w:color w:val="000000" w:themeColor="text1"/>
                      <w:szCs w:val="21"/>
                    </w:rPr>
                    <w:t>（</w:t>
                  </w:r>
                  <w:r w:rsidRPr="00D36670">
                    <w:rPr>
                      <w:rFonts w:hint="eastAsia"/>
                      <w:color w:val="000000" w:themeColor="text1"/>
                      <w:szCs w:val="21"/>
                    </w:rPr>
                    <w:t>5</w:t>
                  </w:r>
                  <w:r w:rsidRPr="00D36670">
                    <w:rPr>
                      <w:rFonts w:hint="eastAsia"/>
                      <w:color w:val="000000" w:themeColor="text1"/>
                      <w:szCs w:val="21"/>
                    </w:rPr>
                    <w:t>天一换</w:t>
                  </w:r>
                </w:p>
              </w:tc>
              <w:tc>
                <w:tcPr>
                  <w:tcW w:w="81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3088549B" w14:textId="3A17B341"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120</w:t>
                  </w:r>
                </w:p>
              </w:tc>
              <w:tc>
                <w:tcPr>
                  <w:tcW w:w="97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7922803E" w14:textId="76D88A4A"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12</w:t>
                  </w:r>
                </w:p>
              </w:tc>
              <w:tc>
                <w:tcPr>
                  <w:tcW w:w="909"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3B9EC4BB" w14:textId="2AB08C46"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132</w:t>
                  </w:r>
                </w:p>
              </w:tc>
              <w:tc>
                <w:tcPr>
                  <w:tcW w:w="81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54EE1DAA" w14:textId="38507CEE"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120</w:t>
                  </w:r>
                </w:p>
              </w:tc>
              <w:tc>
                <w:tcPr>
                  <w:tcW w:w="79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DF4D388" w14:textId="25AB265D" w:rsidR="00B766CB" w:rsidRPr="00D36670" w:rsidRDefault="00B766CB" w:rsidP="00F630DB">
                  <w:pPr>
                    <w:framePr w:hSpace="180" w:wrap="around" w:vAnchor="text" w:hAnchor="text" w:xAlign="center" w:y="1"/>
                    <w:widowControl/>
                    <w:suppressOverlap/>
                    <w:jc w:val="center"/>
                    <w:rPr>
                      <w:b/>
                      <w:bCs/>
                      <w:color w:val="000000" w:themeColor="text1"/>
                      <w:kern w:val="0"/>
                      <w:szCs w:val="21"/>
                    </w:rPr>
                  </w:pPr>
                  <w:r w:rsidRPr="00D36670">
                    <w:rPr>
                      <w:rFonts w:hint="eastAsia"/>
                      <w:color w:val="000000" w:themeColor="text1"/>
                      <w:kern w:val="0"/>
                      <w:szCs w:val="21"/>
                    </w:rPr>
                    <w:t>自来水</w:t>
                  </w:r>
                </w:p>
              </w:tc>
            </w:tr>
            <w:tr w:rsidR="00B766CB" w:rsidRPr="00D36670" w14:paraId="569AA92B" w14:textId="77777777" w:rsidTr="00B766CB">
              <w:trPr>
                <w:trHeight w:val="397"/>
              </w:trPr>
              <w:tc>
                <w:tcPr>
                  <w:tcW w:w="155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7562A0E" w14:textId="69E43E49"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清洗</w:t>
                  </w:r>
                  <w:r w:rsidRPr="00D36670">
                    <w:rPr>
                      <w:color w:val="000000" w:themeColor="text1"/>
                      <w:kern w:val="0"/>
                      <w:szCs w:val="21"/>
                    </w:rPr>
                    <w:t>2</w:t>
                  </w:r>
                </w:p>
              </w:tc>
              <w:tc>
                <w:tcPr>
                  <w:tcW w:w="557"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14:paraId="5F982AF5" w14:textId="28136DE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szCs w:val="21"/>
                    </w:rPr>
                    <w:t>2</w:t>
                  </w:r>
                </w:p>
              </w:tc>
              <w:tc>
                <w:tcPr>
                  <w:tcW w:w="46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6BB4EAF8" w14:textId="6FCD2A6B"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szCs w:val="21"/>
                    </w:rPr>
                    <w:t>1</w:t>
                  </w:r>
                </w:p>
              </w:tc>
              <w:tc>
                <w:tcPr>
                  <w:tcW w:w="73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16A71080" w14:textId="17D6473F"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w:t>
                  </w:r>
                </w:p>
              </w:tc>
              <w:tc>
                <w:tcPr>
                  <w:tcW w:w="7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2230C143" w14:textId="22474AB5"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rFonts w:hint="eastAsia"/>
                      <w:color w:val="000000" w:themeColor="text1"/>
                      <w:szCs w:val="21"/>
                    </w:rPr>
                    <w:t>60</w:t>
                  </w:r>
                  <w:r w:rsidRPr="00D36670">
                    <w:rPr>
                      <w:rFonts w:hint="eastAsia"/>
                      <w:color w:val="000000" w:themeColor="text1"/>
                      <w:szCs w:val="21"/>
                    </w:rPr>
                    <w:t>（</w:t>
                  </w:r>
                  <w:r w:rsidRPr="00D36670">
                    <w:rPr>
                      <w:rFonts w:hint="eastAsia"/>
                      <w:color w:val="000000" w:themeColor="text1"/>
                      <w:szCs w:val="21"/>
                    </w:rPr>
                    <w:t>5</w:t>
                  </w:r>
                  <w:r w:rsidRPr="00D36670">
                    <w:rPr>
                      <w:rFonts w:hint="eastAsia"/>
                      <w:color w:val="000000" w:themeColor="text1"/>
                      <w:szCs w:val="21"/>
                    </w:rPr>
                    <w:t>天一换</w:t>
                  </w:r>
                </w:p>
              </w:tc>
              <w:tc>
                <w:tcPr>
                  <w:tcW w:w="81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372FB1C" w14:textId="55BD2F44"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120</w:t>
                  </w:r>
                </w:p>
              </w:tc>
              <w:tc>
                <w:tcPr>
                  <w:tcW w:w="97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2D183DDC" w14:textId="6C33866D"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12</w:t>
                  </w:r>
                </w:p>
              </w:tc>
              <w:tc>
                <w:tcPr>
                  <w:tcW w:w="909"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1609EEDA" w14:textId="47A2C37E"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132</w:t>
                  </w:r>
                </w:p>
              </w:tc>
              <w:tc>
                <w:tcPr>
                  <w:tcW w:w="81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161CD114" w14:textId="1234F6F1"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120</w:t>
                  </w:r>
                </w:p>
              </w:tc>
              <w:tc>
                <w:tcPr>
                  <w:tcW w:w="79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6A8DA25D" w14:textId="77777777" w:rsidR="00B766CB" w:rsidRPr="00D36670" w:rsidRDefault="00B766CB" w:rsidP="00F630DB">
                  <w:pPr>
                    <w:framePr w:hSpace="180" w:wrap="around" w:vAnchor="text" w:hAnchor="text" w:xAlign="center" w:y="1"/>
                    <w:widowControl/>
                    <w:suppressOverlap/>
                    <w:jc w:val="center"/>
                    <w:rPr>
                      <w:b/>
                      <w:bCs/>
                      <w:color w:val="000000" w:themeColor="text1"/>
                      <w:kern w:val="0"/>
                      <w:szCs w:val="21"/>
                    </w:rPr>
                  </w:pPr>
                  <w:r w:rsidRPr="00D36670">
                    <w:rPr>
                      <w:rFonts w:hint="eastAsia"/>
                      <w:color w:val="000000" w:themeColor="text1"/>
                      <w:kern w:val="0"/>
                      <w:szCs w:val="21"/>
                    </w:rPr>
                    <w:t>自来水</w:t>
                  </w:r>
                </w:p>
              </w:tc>
            </w:tr>
            <w:tr w:rsidR="00B766CB" w:rsidRPr="00D36670" w14:paraId="6DD5C595" w14:textId="77777777" w:rsidTr="00B766CB">
              <w:trPr>
                <w:trHeight w:val="397"/>
              </w:trPr>
              <w:tc>
                <w:tcPr>
                  <w:tcW w:w="155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FEEF43" w14:textId="6B32A0E0"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除油废液合计</w:t>
                  </w:r>
                </w:p>
              </w:tc>
              <w:tc>
                <w:tcPr>
                  <w:tcW w:w="5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72DAA37" w14:textId="7777777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w:t>
                  </w:r>
                </w:p>
              </w:tc>
              <w:tc>
                <w:tcPr>
                  <w:tcW w:w="46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2DE7FEC3" w14:textId="7777777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w:t>
                  </w:r>
                </w:p>
              </w:tc>
              <w:tc>
                <w:tcPr>
                  <w:tcW w:w="73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8253F34" w14:textId="77777777"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rPr>
                    <w:t>/</w:t>
                  </w:r>
                </w:p>
              </w:tc>
              <w:tc>
                <w:tcPr>
                  <w:tcW w:w="75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7F688DB" w14:textId="77777777"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w:t>
                  </w:r>
                </w:p>
              </w:tc>
              <w:tc>
                <w:tcPr>
                  <w:tcW w:w="81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ED00AB" w14:textId="0C9D7BD2"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8</w:t>
                  </w:r>
                </w:p>
              </w:tc>
              <w:tc>
                <w:tcPr>
                  <w:tcW w:w="97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3F620E" w14:textId="5988D3C3"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12</w:t>
                  </w:r>
                </w:p>
              </w:tc>
              <w:tc>
                <w:tcPr>
                  <w:tcW w:w="90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CA1AD4B" w14:textId="756718D8"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20</w:t>
                  </w:r>
                </w:p>
              </w:tc>
              <w:tc>
                <w:tcPr>
                  <w:tcW w:w="81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181F9FB" w14:textId="6A030D6F"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8</w:t>
                  </w:r>
                </w:p>
              </w:tc>
              <w:tc>
                <w:tcPr>
                  <w:tcW w:w="7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25FBCAB" w14:textId="7777777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w:t>
                  </w:r>
                </w:p>
              </w:tc>
            </w:tr>
            <w:tr w:rsidR="00B766CB" w:rsidRPr="00D36670" w14:paraId="5D4C0789" w14:textId="77777777" w:rsidTr="00B766CB">
              <w:trPr>
                <w:trHeight w:val="397"/>
              </w:trPr>
              <w:tc>
                <w:tcPr>
                  <w:tcW w:w="155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D09E0B0" w14:textId="6D439528"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rFonts w:hint="eastAsia"/>
                      <w:color w:val="000000" w:themeColor="text1"/>
                      <w:kern w:val="0"/>
                      <w:szCs w:val="21"/>
                    </w:rPr>
                    <w:t>硅烷化</w:t>
                  </w:r>
                  <w:r w:rsidRPr="00D36670">
                    <w:rPr>
                      <w:color w:val="000000" w:themeColor="text1"/>
                      <w:kern w:val="0"/>
                      <w:szCs w:val="21"/>
                    </w:rPr>
                    <w:t>废液合计</w:t>
                  </w:r>
                </w:p>
              </w:tc>
              <w:tc>
                <w:tcPr>
                  <w:tcW w:w="5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EFD87A5" w14:textId="7777777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w:t>
                  </w:r>
                </w:p>
              </w:tc>
              <w:tc>
                <w:tcPr>
                  <w:tcW w:w="46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1F499844" w14:textId="7777777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w:t>
                  </w:r>
                </w:p>
              </w:tc>
              <w:tc>
                <w:tcPr>
                  <w:tcW w:w="73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631B94" w14:textId="77777777"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rPr>
                    <w:t>/</w:t>
                  </w:r>
                </w:p>
              </w:tc>
              <w:tc>
                <w:tcPr>
                  <w:tcW w:w="75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625E36B" w14:textId="77777777"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w:t>
                  </w:r>
                </w:p>
              </w:tc>
              <w:tc>
                <w:tcPr>
                  <w:tcW w:w="81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69253DE" w14:textId="7C7EDB2B"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14.4</w:t>
                  </w:r>
                </w:p>
              </w:tc>
              <w:tc>
                <w:tcPr>
                  <w:tcW w:w="97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6A836E1" w14:textId="7C4434D2"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21.6</w:t>
                  </w:r>
                </w:p>
              </w:tc>
              <w:tc>
                <w:tcPr>
                  <w:tcW w:w="90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E4E174C" w14:textId="4AD1AD7D"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36</w:t>
                  </w:r>
                </w:p>
              </w:tc>
              <w:tc>
                <w:tcPr>
                  <w:tcW w:w="81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4E0BC58" w14:textId="42B70E0E"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14.4</w:t>
                  </w:r>
                </w:p>
              </w:tc>
              <w:tc>
                <w:tcPr>
                  <w:tcW w:w="7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CA627A8" w14:textId="7777777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w:t>
                  </w:r>
                </w:p>
              </w:tc>
            </w:tr>
            <w:tr w:rsidR="00B766CB" w:rsidRPr="00D36670" w14:paraId="758DFC50" w14:textId="77777777" w:rsidTr="00B766CB">
              <w:trPr>
                <w:trHeight w:val="397"/>
              </w:trPr>
              <w:tc>
                <w:tcPr>
                  <w:tcW w:w="155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C9F2C1" w14:textId="54BE0309"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清洗废水合计</w:t>
                  </w:r>
                </w:p>
              </w:tc>
              <w:tc>
                <w:tcPr>
                  <w:tcW w:w="5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672A3BE" w14:textId="7777777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w:t>
                  </w:r>
                </w:p>
              </w:tc>
              <w:tc>
                <w:tcPr>
                  <w:tcW w:w="46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77006A64" w14:textId="7777777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w:t>
                  </w:r>
                </w:p>
              </w:tc>
              <w:tc>
                <w:tcPr>
                  <w:tcW w:w="73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FE6B46" w14:textId="77777777"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rPr>
                    <w:t>/</w:t>
                  </w:r>
                </w:p>
              </w:tc>
              <w:tc>
                <w:tcPr>
                  <w:tcW w:w="75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C663A76" w14:textId="77777777"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w:t>
                  </w:r>
                </w:p>
              </w:tc>
              <w:tc>
                <w:tcPr>
                  <w:tcW w:w="81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DDBF7F" w14:textId="1345E731"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240</w:t>
                  </w:r>
                </w:p>
              </w:tc>
              <w:tc>
                <w:tcPr>
                  <w:tcW w:w="97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E084413" w14:textId="04FE0A79"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24</w:t>
                  </w:r>
                </w:p>
              </w:tc>
              <w:tc>
                <w:tcPr>
                  <w:tcW w:w="90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E287E0A" w14:textId="776AB322"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264</w:t>
                  </w:r>
                </w:p>
              </w:tc>
              <w:tc>
                <w:tcPr>
                  <w:tcW w:w="81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2785079" w14:textId="32E5425B" w:rsidR="00B766CB" w:rsidRPr="00D36670" w:rsidRDefault="00B766CB"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szCs w:val="21"/>
                    </w:rPr>
                    <w:t>240</w:t>
                  </w:r>
                </w:p>
              </w:tc>
              <w:tc>
                <w:tcPr>
                  <w:tcW w:w="79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CB42221" w14:textId="77777777" w:rsidR="00B766CB" w:rsidRPr="00D36670" w:rsidRDefault="00B766CB"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w:t>
                  </w:r>
                </w:p>
              </w:tc>
            </w:tr>
            <w:tr w:rsidR="00905E8B" w:rsidRPr="00D36670" w14:paraId="27E29CD1" w14:textId="77777777" w:rsidTr="002052B1">
              <w:trPr>
                <w:trHeight w:val="397"/>
              </w:trPr>
              <w:tc>
                <w:tcPr>
                  <w:tcW w:w="8387" w:type="dxa"/>
                  <w:gridSpan w:val="10"/>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5FCCAC9" w14:textId="5D25CB21" w:rsidR="00905E8B" w:rsidRPr="00D36670" w:rsidRDefault="00905E8B" w:rsidP="00F630DB">
                  <w:pPr>
                    <w:framePr w:hSpace="180" w:wrap="around" w:vAnchor="text" w:hAnchor="text" w:xAlign="center" w:y="1"/>
                    <w:widowControl/>
                    <w:suppressOverlap/>
                    <w:jc w:val="left"/>
                    <w:textAlignment w:val="center"/>
                    <w:rPr>
                      <w:color w:val="000000" w:themeColor="text1"/>
                      <w:szCs w:val="21"/>
                    </w:rPr>
                  </w:pPr>
                  <w:r w:rsidRPr="00D36670">
                    <w:rPr>
                      <w:color w:val="000000" w:themeColor="text1"/>
                      <w:szCs w:val="21"/>
                    </w:rPr>
                    <w:t>注：</w:t>
                  </w:r>
                  <w:r w:rsidRPr="00D36670">
                    <w:rPr>
                      <w:color w:val="000000" w:themeColor="text1"/>
                      <w:szCs w:val="21"/>
                    </w:rPr>
                    <w:t>1</w:t>
                  </w:r>
                  <w:r w:rsidRPr="00D36670">
                    <w:rPr>
                      <w:color w:val="000000" w:themeColor="text1"/>
                      <w:szCs w:val="21"/>
                    </w:rPr>
                    <w:t>、每天蒸发损耗量占水池有效容量的</w:t>
                  </w:r>
                  <w:r w:rsidR="00096DAD" w:rsidRPr="00D36670">
                    <w:rPr>
                      <w:color w:val="000000" w:themeColor="text1"/>
                      <w:szCs w:val="21"/>
                    </w:rPr>
                    <w:t>2</w:t>
                  </w:r>
                  <w:r w:rsidRPr="00D36670">
                    <w:rPr>
                      <w:color w:val="000000" w:themeColor="text1"/>
                      <w:szCs w:val="21"/>
                    </w:rPr>
                    <w:t>%</w:t>
                  </w:r>
                  <w:r w:rsidRPr="00D36670">
                    <w:rPr>
                      <w:color w:val="000000" w:themeColor="text1"/>
                      <w:szCs w:val="21"/>
                    </w:rPr>
                    <w:t>计算；</w:t>
                  </w:r>
                </w:p>
                <w:p w14:paraId="0DFC6CB2" w14:textId="6B926D76" w:rsidR="00905E8B" w:rsidRPr="00D36670" w:rsidRDefault="00905E8B" w:rsidP="00F630DB">
                  <w:pPr>
                    <w:framePr w:hSpace="180" w:wrap="around" w:vAnchor="text" w:hAnchor="text" w:xAlign="center" w:y="1"/>
                    <w:widowControl/>
                    <w:suppressOverlap/>
                    <w:jc w:val="left"/>
                    <w:textAlignment w:val="center"/>
                    <w:rPr>
                      <w:color w:val="000000" w:themeColor="text1"/>
                      <w:kern w:val="0"/>
                      <w:szCs w:val="21"/>
                      <w:lang w:bidi="ar"/>
                    </w:rPr>
                  </w:pPr>
                  <w:r w:rsidRPr="00D36670">
                    <w:rPr>
                      <w:color w:val="000000" w:themeColor="text1"/>
                      <w:szCs w:val="21"/>
                    </w:rPr>
                    <w:t>2</w:t>
                  </w:r>
                  <w:r w:rsidRPr="00D36670">
                    <w:rPr>
                      <w:color w:val="000000" w:themeColor="text1"/>
                      <w:szCs w:val="21"/>
                    </w:rPr>
                    <w:t>、由表</w:t>
                  </w:r>
                  <w:r w:rsidRPr="00D36670">
                    <w:rPr>
                      <w:color w:val="000000" w:themeColor="text1"/>
                      <w:szCs w:val="21"/>
                    </w:rPr>
                    <w:t>9</w:t>
                  </w:r>
                  <w:r w:rsidRPr="00D36670">
                    <w:rPr>
                      <w:color w:val="000000" w:themeColor="text1"/>
                      <w:szCs w:val="21"/>
                    </w:rPr>
                    <w:t>可知，项目双面喷涂面积为</w:t>
                  </w:r>
                  <w:r w:rsidR="00B766CB" w:rsidRPr="00D36670">
                    <w:rPr>
                      <w:color w:val="000000" w:themeColor="text1"/>
                      <w:szCs w:val="21"/>
                    </w:rPr>
                    <w:t>81900</w:t>
                  </w:r>
                  <w:r w:rsidRPr="00D36670">
                    <w:rPr>
                      <w:color w:val="000000" w:themeColor="text1"/>
                      <w:szCs w:val="21"/>
                    </w:rPr>
                    <w:t>m</w:t>
                  </w:r>
                  <w:r w:rsidRPr="00D36670">
                    <w:rPr>
                      <w:color w:val="000000" w:themeColor="text1"/>
                      <w:szCs w:val="21"/>
                      <w:vertAlign w:val="superscript"/>
                    </w:rPr>
                    <w:t>2</w:t>
                  </w:r>
                  <w:r w:rsidRPr="00D36670">
                    <w:rPr>
                      <w:color w:val="000000" w:themeColor="text1"/>
                      <w:szCs w:val="21"/>
                    </w:rPr>
                    <w:t>，（</w:t>
                  </w:r>
                  <w:r w:rsidRPr="00D36670">
                    <w:rPr>
                      <w:b/>
                      <w:bCs/>
                      <w:color w:val="000000" w:themeColor="text1"/>
                      <w:szCs w:val="21"/>
                    </w:rPr>
                    <w:t>清洗处理为双面处理</w:t>
                  </w:r>
                  <w:r w:rsidRPr="00D36670">
                    <w:rPr>
                      <w:rFonts w:hint="eastAsia"/>
                      <w:color w:val="000000" w:themeColor="text1"/>
                      <w:szCs w:val="21"/>
                    </w:rPr>
                    <w:t>，</w:t>
                  </w:r>
                  <w:r w:rsidRPr="00D36670">
                    <w:rPr>
                      <w:rFonts w:hint="eastAsia"/>
                      <w:b/>
                      <w:bCs/>
                      <w:color w:val="000000" w:themeColor="text1"/>
                      <w:szCs w:val="21"/>
                    </w:rPr>
                    <w:t>且本项目除油、硅烷化连续处理后，再清洗）。</w:t>
                  </w:r>
                  <w:r w:rsidRPr="00D36670">
                    <w:rPr>
                      <w:color w:val="000000" w:themeColor="text1"/>
                      <w:szCs w:val="21"/>
                    </w:rPr>
                    <w:t>由</w:t>
                  </w:r>
                  <w:r w:rsidRPr="00D36670">
                    <w:rPr>
                      <w:rFonts w:hint="eastAsia"/>
                      <w:color w:val="000000" w:themeColor="text1"/>
                      <w:szCs w:val="21"/>
                    </w:rPr>
                    <w:t>上</w:t>
                  </w:r>
                  <w:r w:rsidRPr="00D36670">
                    <w:rPr>
                      <w:color w:val="000000" w:themeColor="text1"/>
                      <w:szCs w:val="21"/>
                    </w:rPr>
                    <w:t>表可知，清洗年水量为</w:t>
                  </w:r>
                  <w:r w:rsidR="00B766CB" w:rsidRPr="00D36670">
                    <w:rPr>
                      <w:color w:val="000000" w:themeColor="text1"/>
                      <w:szCs w:val="21"/>
                    </w:rPr>
                    <w:t>264</w:t>
                  </w:r>
                  <w:r w:rsidRPr="00D36670">
                    <w:rPr>
                      <w:color w:val="000000" w:themeColor="text1"/>
                      <w:szCs w:val="21"/>
                    </w:rPr>
                    <w:t>t/a</w:t>
                  </w:r>
                  <w:r w:rsidRPr="00D36670">
                    <w:rPr>
                      <w:color w:val="000000" w:themeColor="text1"/>
                      <w:szCs w:val="21"/>
                    </w:rPr>
                    <w:t>，</w:t>
                  </w:r>
                  <w:proofErr w:type="gramStart"/>
                  <w:r w:rsidRPr="00D36670">
                    <w:rPr>
                      <w:color w:val="000000" w:themeColor="text1"/>
                      <w:szCs w:val="21"/>
                    </w:rPr>
                    <w:t>则单位</w:t>
                  </w:r>
                  <w:proofErr w:type="gramEnd"/>
                  <w:r w:rsidRPr="00D36670">
                    <w:rPr>
                      <w:color w:val="000000" w:themeColor="text1"/>
                      <w:szCs w:val="21"/>
                    </w:rPr>
                    <w:t>面积的用水量大于</w:t>
                  </w:r>
                  <w:r w:rsidRPr="00D36670">
                    <w:rPr>
                      <w:color w:val="000000" w:themeColor="text1"/>
                      <w:szCs w:val="21"/>
                    </w:rPr>
                    <w:t>3L/m</w:t>
                  </w:r>
                  <w:r w:rsidRPr="00D36670">
                    <w:rPr>
                      <w:color w:val="000000" w:themeColor="text1"/>
                      <w:szCs w:val="21"/>
                      <w:vertAlign w:val="superscript"/>
                    </w:rPr>
                    <w:t>2</w:t>
                  </w:r>
                  <w:r w:rsidRPr="00D36670">
                    <w:rPr>
                      <w:color w:val="000000" w:themeColor="text1"/>
                      <w:szCs w:val="21"/>
                    </w:rPr>
                    <w:t>。用水量和更换频次能满足生产的需求。</w:t>
                  </w:r>
                </w:p>
              </w:tc>
            </w:tr>
          </w:tbl>
          <w:p w14:paraId="0E230664" w14:textId="061496EA" w:rsidR="003C0BAE" w:rsidRPr="00D36670" w:rsidRDefault="003C0BAE" w:rsidP="003C0BAE">
            <w:pPr>
              <w:adjustRightInd w:val="0"/>
              <w:snapToGrid w:val="0"/>
              <w:spacing w:line="360" w:lineRule="auto"/>
              <w:ind w:firstLineChars="200" w:firstLine="480"/>
              <w:rPr>
                <w:rFonts w:ascii="宋体" w:hAnsi="宋体" w:cs="AdobeSongStd-Light-Acro"/>
                <w:color w:val="000000" w:themeColor="text1"/>
                <w:kern w:val="0"/>
                <w:sz w:val="24"/>
              </w:rPr>
            </w:pPr>
            <w:r w:rsidRPr="00D36670">
              <w:rPr>
                <w:rFonts w:ascii="宋体" w:hAnsi="宋体" w:cs="AdobeSongStd-Light-Acro" w:hint="eastAsia"/>
                <w:color w:val="000000" w:themeColor="text1"/>
                <w:kern w:val="0"/>
                <w:sz w:val="24"/>
              </w:rPr>
              <w:t>根据上表核算结果可知，项目预除油池用水为</w:t>
            </w:r>
            <w:r w:rsidR="00B766CB" w:rsidRPr="00D36670">
              <w:rPr>
                <w:rFonts w:ascii="宋体" w:hAnsi="宋体" w:cs="AdobeSongStd-Light-Acro"/>
                <w:color w:val="000000" w:themeColor="text1"/>
                <w:kern w:val="0"/>
                <w:sz w:val="24"/>
              </w:rPr>
              <w:t>20</w:t>
            </w:r>
            <w:r w:rsidRPr="00D36670">
              <w:rPr>
                <w:rFonts w:ascii="宋体" w:hAnsi="宋体" w:cs="AdobeSongStd-Light-Acro"/>
                <w:color w:val="000000" w:themeColor="text1"/>
                <w:kern w:val="0"/>
                <w:sz w:val="24"/>
              </w:rPr>
              <w:t>t/a</w:t>
            </w:r>
            <w:r w:rsidRPr="00D36670">
              <w:rPr>
                <w:rFonts w:ascii="宋体" w:hAnsi="宋体" w:cs="AdobeSongStd-Light-Acro" w:hint="eastAsia"/>
                <w:color w:val="000000" w:themeColor="text1"/>
                <w:kern w:val="0"/>
                <w:sz w:val="24"/>
              </w:rPr>
              <w:t>（其中补充水为</w:t>
            </w:r>
            <w:r w:rsidR="00B766CB" w:rsidRPr="00D36670">
              <w:rPr>
                <w:rFonts w:ascii="宋体" w:hAnsi="宋体" w:cs="AdobeSongStd-Light-Acro" w:hint="eastAsia"/>
                <w:color w:val="000000" w:themeColor="text1"/>
                <w:kern w:val="0"/>
                <w:sz w:val="24"/>
              </w:rPr>
              <w:t>12</w:t>
            </w:r>
            <w:r w:rsidRPr="00D36670">
              <w:rPr>
                <w:rFonts w:ascii="宋体" w:hAnsi="宋体" w:cs="AdobeSongStd-Light-Acro"/>
                <w:color w:val="000000" w:themeColor="text1"/>
                <w:kern w:val="0"/>
                <w:sz w:val="24"/>
              </w:rPr>
              <w:t>t/a</w:t>
            </w:r>
            <w:r w:rsidRPr="00D36670">
              <w:rPr>
                <w:rFonts w:ascii="宋体" w:hAnsi="宋体" w:cs="AdobeSongStd-Light-Acro" w:hint="eastAsia"/>
                <w:color w:val="000000" w:themeColor="text1"/>
                <w:kern w:val="0"/>
                <w:sz w:val="24"/>
              </w:rPr>
              <w:t>，</w:t>
            </w:r>
            <w:r w:rsidRPr="00D36670">
              <w:rPr>
                <w:rFonts w:ascii="宋体" w:hAnsi="宋体" w:cs="AdobeSongStd-Light-Acro"/>
                <w:color w:val="000000" w:themeColor="text1"/>
                <w:kern w:val="0"/>
                <w:sz w:val="24"/>
              </w:rPr>
              <w:t>产生的废液为</w:t>
            </w:r>
            <w:r w:rsidR="00B766CB" w:rsidRPr="00D36670">
              <w:rPr>
                <w:rFonts w:ascii="宋体" w:hAnsi="宋体" w:cs="AdobeSongStd-Light-Acro"/>
                <w:color w:val="000000" w:themeColor="text1"/>
                <w:kern w:val="0"/>
                <w:sz w:val="24"/>
              </w:rPr>
              <w:t>8</w:t>
            </w:r>
            <w:r w:rsidRPr="00D36670">
              <w:rPr>
                <w:rFonts w:ascii="宋体" w:hAnsi="宋体" w:cs="AdobeSongStd-Light-Acro"/>
                <w:color w:val="000000" w:themeColor="text1"/>
                <w:kern w:val="0"/>
                <w:sz w:val="24"/>
              </w:rPr>
              <w:t>t/a</w:t>
            </w:r>
            <w:r w:rsidRPr="00D36670">
              <w:rPr>
                <w:rFonts w:ascii="宋体" w:hAnsi="宋体" w:cs="AdobeSongStd-Light-Acro" w:hint="eastAsia"/>
                <w:color w:val="000000" w:themeColor="text1"/>
                <w:kern w:val="0"/>
                <w:sz w:val="24"/>
              </w:rPr>
              <w:t>）；硅烷化池用水为</w:t>
            </w:r>
            <w:r w:rsidR="00B766CB" w:rsidRPr="00D36670">
              <w:rPr>
                <w:rFonts w:ascii="宋体" w:hAnsi="宋体" w:cs="AdobeSongStd-Light-Acro"/>
                <w:color w:val="000000" w:themeColor="text1"/>
                <w:kern w:val="0"/>
                <w:sz w:val="24"/>
              </w:rPr>
              <w:t>36</w:t>
            </w:r>
            <w:r w:rsidRPr="00D36670">
              <w:rPr>
                <w:rFonts w:ascii="宋体" w:hAnsi="宋体" w:cs="AdobeSongStd-Light-Acro"/>
                <w:color w:val="000000" w:themeColor="text1"/>
                <w:kern w:val="0"/>
                <w:sz w:val="24"/>
              </w:rPr>
              <w:t>t/a</w:t>
            </w:r>
            <w:r w:rsidRPr="00D36670">
              <w:rPr>
                <w:rFonts w:ascii="宋体" w:hAnsi="宋体" w:cs="AdobeSongStd-Light-Acro" w:hint="eastAsia"/>
                <w:color w:val="000000" w:themeColor="text1"/>
                <w:kern w:val="0"/>
                <w:sz w:val="24"/>
              </w:rPr>
              <w:t>（其中补充水为</w:t>
            </w:r>
            <w:r w:rsidR="00B766CB" w:rsidRPr="00D36670">
              <w:rPr>
                <w:rFonts w:ascii="宋体" w:hAnsi="宋体" w:cs="AdobeSongStd-Light-Acro" w:hint="eastAsia"/>
                <w:color w:val="000000" w:themeColor="text1"/>
                <w:kern w:val="0"/>
                <w:sz w:val="24"/>
              </w:rPr>
              <w:t>21</w:t>
            </w:r>
            <w:r w:rsidR="00B766CB" w:rsidRPr="00D36670">
              <w:rPr>
                <w:rFonts w:ascii="宋体" w:hAnsi="宋体" w:cs="AdobeSongStd-Light-Acro"/>
                <w:color w:val="000000" w:themeColor="text1"/>
                <w:kern w:val="0"/>
                <w:sz w:val="24"/>
              </w:rPr>
              <w:t>.6</w:t>
            </w:r>
            <w:r w:rsidRPr="00D36670">
              <w:rPr>
                <w:rFonts w:ascii="宋体" w:hAnsi="宋体" w:cs="AdobeSongStd-Light-Acro"/>
                <w:color w:val="000000" w:themeColor="text1"/>
                <w:kern w:val="0"/>
                <w:sz w:val="24"/>
              </w:rPr>
              <w:t>t/a</w:t>
            </w:r>
            <w:r w:rsidRPr="00D36670">
              <w:rPr>
                <w:rFonts w:ascii="宋体" w:hAnsi="宋体" w:cs="AdobeSongStd-Light-Acro" w:hint="eastAsia"/>
                <w:color w:val="000000" w:themeColor="text1"/>
                <w:kern w:val="0"/>
                <w:sz w:val="24"/>
              </w:rPr>
              <w:t>，</w:t>
            </w:r>
            <w:r w:rsidRPr="00D36670">
              <w:rPr>
                <w:rFonts w:ascii="宋体" w:hAnsi="宋体" w:cs="AdobeSongStd-Light-Acro"/>
                <w:color w:val="000000" w:themeColor="text1"/>
                <w:kern w:val="0"/>
                <w:sz w:val="24"/>
              </w:rPr>
              <w:t>产生的废液为</w:t>
            </w:r>
            <w:r w:rsidR="00B766CB" w:rsidRPr="00D36670">
              <w:rPr>
                <w:rFonts w:ascii="宋体" w:hAnsi="宋体" w:cs="AdobeSongStd-Light-Acro"/>
                <w:color w:val="000000" w:themeColor="text1"/>
                <w:kern w:val="0"/>
                <w:sz w:val="24"/>
              </w:rPr>
              <w:t>14.4</w:t>
            </w:r>
            <w:r w:rsidRPr="00D36670">
              <w:rPr>
                <w:rFonts w:ascii="宋体" w:hAnsi="宋体" w:cs="AdobeSongStd-Light-Acro"/>
                <w:color w:val="000000" w:themeColor="text1"/>
                <w:kern w:val="0"/>
                <w:sz w:val="24"/>
              </w:rPr>
              <w:t>t/a</w:t>
            </w:r>
            <w:r w:rsidRPr="00D36670">
              <w:rPr>
                <w:rFonts w:ascii="宋体" w:hAnsi="宋体" w:cs="AdobeSongStd-Light-Acro" w:hint="eastAsia"/>
                <w:color w:val="000000" w:themeColor="text1"/>
                <w:kern w:val="0"/>
                <w:sz w:val="24"/>
              </w:rPr>
              <w:t>）；清洗池用水为</w:t>
            </w:r>
            <w:r w:rsidR="00B766CB" w:rsidRPr="00D36670">
              <w:rPr>
                <w:rFonts w:ascii="宋体" w:hAnsi="宋体" w:cs="AdobeSongStd-Light-Acro" w:hint="eastAsia"/>
                <w:color w:val="000000" w:themeColor="text1"/>
                <w:kern w:val="0"/>
                <w:sz w:val="24"/>
              </w:rPr>
              <w:t>2</w:t>
            </w:r>
            <w:r w:rsidR="00B766CB" w:rsidRPr="00D36670">
              <w:rPr>
                <w:rFonts w:ascii="宋体" w:hAnsi="宋体" w:cs="AdobeSongStd-Light-Acro"/>
                <w:color w:val="000000" w:themeColor="text1"/>
                <w:kern w:val="0"/>
                <w:sz w:val="24"/>
              </w:rPr>
              <w:t>64</w:t>
            </w:r>
            <w:r w:rsidRPr="00D36670">
              <w:rPr>
                <w:rFonts w:ascii="宋体" w:hAnsi="宋体" w:cs="AdobeSongStd-Light-Acro"/>
                <w:color w:val="000000" w:themeColor="text1"/>
                <w:kern w:val="0"/>
                <w:sz w:val="24"/>
              </w:rPr>
              <w:t>t/a</w:t>
            </w:r>
            <w:r w:rsidRPr="00D36670">
              <w:rPr>
                <w:rFonts w:ascii="宋体" w:hAnsi="宋体" w:cs="AdobeSongStd-Light-Acro" w:hint="eastAsia"/>
                <w:color w:val="000000" w:themeColor="text1"/>
                <w:kern w:val="0"/>
                <w:sz w:val="24"/>
              </w:rPr>
              <w:t>（其中补充水为</w:t>
            </w:r>
            <w:r w:rsidR="00B766CB" w:rsidRPr="00D36670">
              <w:rPr>
                <w:rFonts w:ascii="宋体" w:hAnsi="宋体" w:cs="AdobeSongStd-Light-Acro"/>
                <w:color w:val="000000" w:themeColor="text1"/>
                <w:kern w:val="0"/>
                <w:sz w:val="24"/>
              </w:rPr>
              <w:t>24</w:t>
            </w:r>
            <w:r w:rsidRPr="00D36670">
              <w:rPr>
                <w:rFonts w:ascii="宋体" w:hAnsi="宋体" w:cs="AdobeSongStd-Light-Acro"/>
                <w:color w:val="000000" w:themeColor="text1"/>
                <w:kern w:val="0"/>
                <w:sz w:val="24"/>
              </w:rPr>
              <w:t>t/a</w:t>
            </w:r>
            <w:r w:rsidRPr="00D36670">
              <w:rPr>
                <w:rFonts w:ascii="宋体" w:hAnsi="宋体" w:cs="AdobeSongStd-Light-Acro" w:hint="eastAsia"/>
                <w:color w:val="000000" w:themeColor="text1"/>
                <w:kern w:val="0"/>
                <w:sz w:val="24"/>
              </w:rPr>
              <w:t>，</w:t>
            </w:r>
            <w:r w:rsidRPr="00D36670">
              <w:rPr>
                <w:rFonts w:ascii="宋体" w:hAnsi="宋体" w:cs="AdobeSongStd-Light-Acro"/>
                <w:color w:val="000000" w:themeColor="text1"/>
                <w:kern w:val="0"/>
                <w:sz w:val="24"/>
              </w:rPr>
              <w:t>产生的废水为</w:t>
            </w:r>
            <w:r w:rsidR="00B766CB" w:rsidRPr="00D36670">
              <w:rPr>
                <w:rFonts w:ascii="宋体" w:hAnsi="宋体" w:cs="AdobeSongStd-Light-Acro"/>
                <w:color w:val="000000" w:themeColor="text1"/>
                <w:kern w:val="0"/>
                <w:sz w:val="24"/>
              </w:rPr>
              <w:t>240</w:t>
            </w:r>
            <w:r w:rsidRPr="00D36670">
              <w:rPr>
                <w:rFonts w:ascii="宋体" w:hAnsi="宋体" w:cs="AdobeSongStd-Light-Acro"/>
                <w:color w:val="000000" w:themeColor="text1"/>
                <w:kern w:val="0"/>
                <w:sz w:val="24"/>
              </w:rPr>
              <w:t>t/a</w:t>
            </w:r>
            <w:r w:rsidRPr="00D36670">
              <w:rPr>
                <w:rFonts w:ascii="宋体" w:hAnsi="宋体" w:cs="AdobeSongStd-Light-Acro" w:hint="eastAsia"/>
                <w:color w:val="000000" w:themeColor="text1"/>
                <w:kern w:val="0"/>
                <w:sz w:val="24"/>
              </w:rPr>
              <w:t>）。</w:t>
            </w:r>
          </w:p>
          <w:p w14:paraId="29534F83" w14:textId="36DBB420" w:rsidR="000C3416" w:rsidRPr="00D36670" w:rsidRDefault="000C3416" w:rsidP="001D05F1">
            <w:pPr>
              <w:adjustRightInd w:val="0"/>
              <w:snapToGrid w:val="0"/>
              <w:spacing w:line="360" w:lineRule="auto"/>
              <w:ind w:firstLineChars="200" w:firstLine="420"/>
              <w:rPr>
                <w:rFonts w:ascii="宋体" w:hAnsi="宋体" w:cs="AdobeSongStd-Light-Acro"/>
                <w:color w:val="000000" w:themeColor="text1"/>
                <w:kern w:val="0"/>
                <w:sz w:val="24"/>
              </w:rPr>
            </w:pPr>
            <w:r w:rsidRPr="00D36670">
              <w:rPr>
                <w:noProof/>
                <w:color w:val="000000" w:themeColor="text1"/>
              </w:rPr>
              <w:lastRenderedPageBreak/>
              <mc:AlternateContent>
                <mc:Choice Requires="wpc">
                  <w:drawing>
                    <wp:inline distT="0" distB="0" distL="0" distR="0" wp14:anchorId="5283412B" wp14:editId="2D1EB920">
                      <wp:extent cx="5394325" cy="4921320"/>
                      <wp:effectExtent l="0" t="0" r="15875" b="12700"/>
                      <wp:docPr id="56" name="画布 5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1" name="矩形 186"/>
                              <wps:cNvSpPr>
                                <a:spLocks noChangeArrowheads="1"/>
                              </wps:cNvSpPr>
                              <wps:spPr bwMode="auto">
                                <a:xfrm>
                                  <a:off x="1129896" y="530664"/>
                                  <a:ext cx="1459865" cy="292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05305C1" w14:textId="772805B9" w:rsidR="00F630DB" w:rsidRPr="004A36CE" w:rsidRDefault="00F630DB" w:rsidP="000C3416">
                                    <w:pPr>
                                      <w:pStyle w:val="af3"/>
                                      <w:spacing w:before="0" w:beforeAutospacing="0" w:after="0" w:afterAutospacing="0"/>
                                      <w:ind w:left="420" w:hanging="420"/>
                                      <w:jc w:val="center"/>
                                      <w:rPr>
                                        <w:rFonts w:ascii="Times New Roman"/>
                                        <w:kern w:val="2"/>
                                        <w:sz w:val="21"/>
                                        <w:szCs w:val="21"/>
                                      </w:rPr>
                                    </w:pPr>
                                    <w:r w:rsidRPr="004A36CE">
                                      <w:rPr>
                                        <w:rFonts w:ascii="Times New Roman" w:hint="eastAsia"/>
                                        <w:kern w:val="2"/>
                                        <w:sz w:val="21"/>
                                        <w:szCs w:val="21"/>
                                      </w:rPr>
                                      <w:t>生活用水</w:t>
                                    </w:r>
                                  </w:p>
                                </w:txbxContent>
                              </wps:txbx>
                              <wps:bodyPr rot="0" vert="horz" wrap="square" lIns="91440" tIns="45720" rIns="91440" bIns="45720" anchor="t" anchorCtr="0" upright="1">
                                <a:noAutofit/>
                              </wps:bodyPr>
                            </wps:wsp>
                            <wps:wsp>
                              <wps:cNvPr id="2" name="自选图形 3959"/>
                              <wps:cNvCnPr>
                                <a:cxnSpLocks noChangeShapeType="1"/>
                                <a:stCxn id="1" idx="3"/>
                                <a:endCxn id="3" idx="1"/>
                              </wps:cNvCnPr>
                              <wps:spPr bwMode="auto">
                                <a:xfrm>
                                  <a:off x="2589761" y="676714"/>
                                  <a:ext cx="1300249" cy="116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 name="文本框 3942"/>
                              <wps:cNvSpPr txBox="1">
                                <a:spLocks noChangeArrowheads="1"/>
                              </wps:cNvSpPr>
                              <wps:spPr bwMode="auto">
                                <a:xfrm>
                                  <a:off x="3890010" y="267129"/>
                                  <a:ext cx="1504315" cy="842466"/>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433C73" w14:textId="1DE4AD7A" w:rsidR="00F630DB" w:rsidRDefault="00F630DB" w:rsidP="00224A62">
                                    <w:pPr>
                                      <w:pStyle w:val="af3"/>
                                      <w:spacing w:before="0" w:beforeAutospacing="0" w:after="0" w:afterAutospacing="0"/>
                                      <w:jc w:val="center"/>
                                      <w:rPr>
                                        <w:rFonts w:ascii="Times New Roman"/>
                                        <w:kern w:val="2"/>
                                        <w:sz w:val="21"/>
                                        <w:szCs w:val="21"/>
                                      </w:rPr>
                                    </w:pPr>
                                    <w:r>
                                      <w:rPr>
                                        <w:rFonts w:ascii="Times New Roman" w:hint="eastAsia"/>
                                        <w:kern w:val="2"/>
                                        <w:sz w:val="21"/>
                                        <w:szCs w:val="21"/>
                                      </w:rPr>
                                      <w:t>由</w:t>
                                    </w:r>
                                    <w:r>
                                      <w:rPr>
                                        <w:rFonts w:ascii="Times New Roman"/>
                                        <w:kern w:val="2"/>
                                        <w:sz w:val="21"/>
                                        <w:szCs w:val="21"/>
                                      </w:rPr>
                                      <w:t>市政管网排入</w:t>
                                    </w:r>
                                    <w:r>
                                      <w:rPr>
                                        <w:rFonts w:ascii="Times New Roman" w:hint="eastAsia"/>
                                        <w:kern w:val="2"/>
                                        <w:sz w:val="21"/>
                                        <w:szCs w:val="21"/>
                                      </w:rPr>
                                      <w:t>中山</w:t>
                                    </w:r>
                                    <w:r>
                                      <w:rPr>
                                        <w:rFonts w:ascii="Times New Roman"/>
                                        <w:kern w:val="2"/>
                                        <w:sz w:val="21"/>
                                        <w:szCs w:val="21"/>
                                      </w:rPr>
                                      <w:t>市</w:t>
                                    </w:r>
                                    <w:r w:rsidRPr="00224A62">
                                      <w:rPr>
                                        <w:rFonts w:ascii="Times New Roman" w:hint="eastAsia"/>
                                        <w:kern w:val="2"/>
                                        <w:sz w:val="21"/>
                                        <w:szCs w:val="21"/>
                                      </w:rPr>
                                      <w:t>港口镇污水处理有限公司</w:t>
                                    </w:r>
                                    <w:r>
                                      <w:rPr>
                                        <w:rFonts w:ascii="Times New Roman"/>
                                        <w:kern w:val="2"/>
                                        <w:sz w:val="21"/>
                                        <w:szCs w:val="21"/>
                                      </w:rPr>
                                      <w:t>，处理达标后排入</w:t>
                                    </w:r>
                                    <w:r>
                                      <w:rPr>
                                        <w:rFonts w:ascii="Times New Roman" w:hint="eastAsia"/>
                                        <w:kern w:val="2"/>
                                        <w:sz w:val="21"/>
                                        <w:szCs w:val="21"/>
                                      </w:rPr>
                                      <w:t>浅水湖</w:t>
                                    </w:r>
                                  </w:p>
                                </w:txbxContent>
                              </wps:txbx>
                              <wps:bodyPr rot="0" vert="horz" wrap="square" lIns="91440" tIns="45720" rIns="91440" bIns="45720" anchor="t" anchorCtr="0" upright="1">
                                <a:noAutofit/>
                              </wps:bodyPr>
                            </wps:wsp>
                            <wps:wsp>
                              <wps:cNvPr id="5" name="自选图形 3946"/>
                              <wps:cNvCnPr>
                                <a:cxnSpLocks noChangeShapeType="1"/>
                                <a:stCxn id="1" idx="0"/>
                                <a:endCxn id="6" idx="2"/>
                              </wps:cNvCnPr>
                              <wps:spPr bwMode="auto">
                                <a:xfrm flipV="1">
                                  <a:off x="1859829" y="317304"/>
                                  <a:ext cx="484274" cy="21336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6" name="矩形 191"/>
                              <wps:cNvSpPr>
                                <a:spLocks noChangeArrowheads="1"/>
                              </wps:cNvSpPr>
                              <wps:spPr bwMode="auto">
                                <a:xfrm>
                                  <a:off x="1851660" y="35999"/>
                                  <a:ext cx="984885"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4AB62" w14:textId="7DDEB9D2" w:rsidR="00F630DB" w:rsidRDefault="00F630DB" w:rsidP="000C3416">
                                    <w:pPr>
                                      <w:pStyle w:val="af3"/>
                                      <w:spacing w:before="0" w:beforeAutospacing="0" w:after="0" w:afterAutospacing="0"/>
                                      <w:ind w:left="420" w:hanging="420"/>
                                      <w:jc w:val="center"/>
                                    </w:pPr>
                                    <w:r>
                                      <w:rPr>
                                        <w:rFonts w:ascii="Times New Roman" w:hint="eastAsia"/>
                                        <w:kern w:val="2"/>
                                        <w:sz w:val="21"/>
                                        <w:szCs w:val="21"/>
                                      </w:rPr>
                                      <w:t>损耗</w:t>
                                    </w:r>
                                    <w:r>
                                      <w:rPr>
                                        <w:rFonts w:ascii="Times New Roman" w:hAnsi="Times New Roman"/>
                                        <w:kern w:val="2"/>
                                        <w:sz w:val="21"/>
                                        <w:szCs w:val="21"/>
                                      </w:rPr>
                                      <w:t>33.6</w:t>
                                    </w:r>
                                  </w:p>
                                </w:txbxContent>
                              </wps:txbx>
                              <wps:bodyPr rot="0" vert="horz" wrap="square" lIns="91440" tIns="45720" rIns="91440" bIns="45720" anchor="t" anchorCtr="0" upright="1">
                                <a:noAutofit/>
                              </wps:bodyPr>
                            </wps:wsp>
                            <wps:wsp>
                              <wps:cNvPr id="7" name="矩形 205"/>
                              <wps:cNvSpPr>
                                <a:spLocks noChangeArrowheads="1"/>
                              </wps:cNvSpPr>
                              <wps:spPr bwMode="auto">
                                <a:xfrm>
                                  <a:off x="2906395" y="391599"/>
                                  <a:ext cx="710565" cy="2660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B06661" w14:textId="43FD7376" w:rsidR="00F630DB" w:rsidRDefault="00F630DB" w:rsidP="000C3416">
                                    <w:pPr>
                                      <w:pStyle w:val="af3"/>
                                      <w:spacing w:before="0" w:beforeAutospacing="0" w:after="0" w:afterAutospacing="0"/>
                                      <w:ind w:left="420" w:hanging="420"/>
                                      <w:jc w:val="center"/>
                                    </w:pPr>
                                    <w:r>
                                      <w:rPr>
                                        <w:rFonts w:ascii="Times New Roman" w:hAnsi="Times New Roman"/>
                                        <w:kern w:val="2"/>
                                        <w:sz w:val="21"/>
                                        <w:szCs w:val="21"/>
                                      </w:rPr>
                                      <w:t>302.4</w:t>
                                    </w:r>
                                  </w:p>
                                </w:txbxContent>
                              </wps:txbx>
                              <wps:bodyPr rot="0" vert="horz" wrap="square" lIns="91440" tIns="45720" rIns="91440" bIns="45720" anchor="t" anchorCtr="0" upright="1">
                                <a:noAutofit/>
                              </wps:bodyPr>
                            </wps:wsp>
                            <wps:wsp>
                              <wps:cNvPr id="8" name="自选图形 3954"/>
                              <wps:cNvCnPr>
                                <a:cxnSpLocks noChangeShapeType="1"/>
                                <a:stCxn id="9" idx="3"/>
                              </wps:cNvCnPr>
                              <wps:spPr bwMode="auto">
                                <a:xfrm>
                                  <a:off x="754910" y="2123103"/>
                                  <a:ext cx="125200" cy="1413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 name="矩形 171"/>
                              <wps:cNvSpPr>
                                <a:spLocks noChangeArrowheads="1"/>
                              </wps:cNvSpPr>
                              <wps:spPr bwMode="auto">
                                <a:xfrm>
                                  <a:off x="0" y="1914371"/>
                                  <a:ext cx="754910" cy="4174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D665B3" w14:textId="77777777" w:rsidR="00F630DB" w:rsidRDefault="00F630DB" w:rsidP="00C341B0">
                                    <w:pPr>
                                      <w:pStyle w:val="af3"/>
                                      <w:spacing w:before="0" w:beforeAutospacing="0" w:after="0" w:afterAutospacing="0"/>
                                      <w:jc w:val="both"/>
                                    </w:pPr>
                                    <w:r>
                                      <w:rPr>
                                        <w:rFonts w:hint="eastAsia"/>
                                      </w:rPr>
                                      <w:t>新鲜水</w:t>
                                    </w:r>
                                  </w:p>
                                  <w:p w14:paraId="2EC444D3" w14:textId="53CB632A" w:rsidR="00F630DB" w:rsidRDefault="00F630DB" w:rsidP="000C3416">
                                    <w:r>
                                      <w:t>660.2</w:t>
                                    </w:r>
                                  </w:p>
                                </w:txbxContent>
                              </wps:txbx>
                              <wps:bodyPr rot="0" vert="horz" wrap="square" lIns="91440" tIns="45720" rIns="91440" bIns="45720" anchor="t" anchorCtr="0" upright="1">
                                <a:noAutofit/>
                              </wps:bodyPr>
                            </wps:wsp>
                            <wps:wsp>
                              <wps:cNvPr id="12" name="矩形 186"/>
                              <wps:cNvSpPr>
                                <a:spLocks noChangeArrowheads="1"/>
                              </wps:cNvSpPr>
                              <wps:spPr bwMode="auto">
                                <a:xfrm>
                                  <a:off x="1366462" y="1361488"/>
                                  <a:ext cx="1147605" cy="292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1618BC" w14:textId="0F37E645" w:rsidR="00F630DB" w:rsidRPr="004A36CE" w:rsidRDefault="00F630DB" w:rsidP="000C3416">
                                    <w:pPr>
                                      <w:pStyle w:val="af3"/>
                                      <w:spacing w:before="0" w:beforeAutospacing="0" w:after="0" w:afterAutospacing="0"/>
                                      <w:ind w:left="420" w:hanging="420"/>
                                      <w:jc w:val="center"/>
                                      <w:rPr>
                                        <w:rFonts w:ascii="Times New Roman"/>
                                        <w:kern w:val="2"/>
                                        <w:sz w:val="21"/>
                                        <w:szCs w:val="21"/>
                                      </w:rPr>
                                    </w:pPr>
                                    <w:r w:rsidRPr="004A36CE">
                                      <w:rPr>
                                        <w:rFonts w:ascii="Times New Roman" w:hint="eastAsia"/>
                                        <w:kern w:val="2"/>
                                        <w:sz w:val="21"/>
                                        <w:szCs w:val="21"/>
                                      </w:rPr>
                                      <w:t>除油用水</w:t>
                                    </w:r>
                                  </w:p>
                                </w:txbxContent>
                              </wps:txbx>
                              <wps:bodyPr rot="0" vert="horz" wrap="square" lIns="91440" tIns="45720" rIns="91440" bIns="45720" anchor="t" anchorCtr="0" upright="1">
                                <a:noAutofit/>
                              </wps:bodyPr>
                            </wps:wsp>
                            <wps:wsp>
                              <wps:cNvPr id="13" name="矩形 186"/>
                              <wps:cNvSpPr>
                                <a:spLocks noChangeArrowheads="1"/>
                              </wps:cNvSpPr>
                              <wps:spPr bwMode="auto">
                                <a:xfrm>
                                  <a:off x="1366463" y="1994518"/>
                                  <a:ext cx="1147605" cy="292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91BE8CF" w14:textId="0380BE99" w:rsidR="00F630DB" w:rsidRPr="004A36CE" w:rsidRDefault="00F630DB" w:rsidP="000C3416">
                                    <w:pPr>
                                      <w:pStyle w:val="af3"/>
                                      <w:spacing w:before="0" w:beforeAutospacing="0" w:after="0" w:afterAutospacing="0"/>
                                      <w:ind w:left="420" w:hanging="420"/>
                                      <w:jc w:val="center"/>
                                      <w:rPr>
                                        <w:rFonts w:ascii="Times New Roman"/>
                                        <w:kern w:val="2"/>
                                        <w:sz w:val="21"/>
                                        <w:szCs w:val="21"/>
                                      </w:rPr>
                                    </w:pPr>
                                    <w:r w:rsidRPr="004A36CE">
                                      <w:rPr>
                                        <w:rFonts w:ascii="Times New Roman" w:hint="eastAsia"/>
                                        <w:kern w:val="2"/>
                                        <w:sz w:val="21"/>
                                        <w:szCs w:val="21"/>
                                      </w:rPr>
                                      <w:t>硅烷化用水</w:t>
                                    </w:r>
                                  </w:p>
                                </w:txbxContent>
                              </wps:txbx>
                              <wps:bodyPr rot="0" vert="horz" wrap="square" lIns="91440" tIns="45720" rIns="91440" bIns="45720" anchor="t" anchorCtr="0" upright="1">
                                <a:noAutofit/>
                              </wps:bodyPr>
                            </wps:wsp>
                            <wps:wsp>
                              <wps:cNvPr id="21" name="AutoShape 23"/>
                              <wps:cNvCnPr>
                                <a:cxnSpLocks noChangeShapeType="1"/>
                                <a:stCxn id="1" idx="1"/>
                                <a:endCxn id="13" idx="1"/>
                              </wps:cNvCnPr>
                              <wps:spPr bwMode="auto">
                                <a:xfrm rot="10800000" flipH="1" flipV="1">
                                  <a:off x="1129895" y="676714"/>
                                  <a:ext cx="236567" cy="1463852"/>
                                </a:xfrm>
                                <a:prstGeom prst="bentConnector3">
                                  <a:avLst>
                                    <a:gd name="adj1" fmla="val -96632"/>
                                  </a:avLst>
                                </a:prstGeom>
                                <a:noFill/>
                                <a:ln w="9525">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7" name="矩形 191"/>
                              <wps:cNvSpPr>
                                <a:spLocks noChangeArrowheads="1"/>
                              </wps:cNvSpPr>
                              <wps:spPr bwMode="auto">
                                <a:xfrm>
                                  <a:off x="1604624" y="926683"/>
                                  <a:ext cx="872490" cy="299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66EB4" w14:textId="54C8C0DD" w:rsidR="00F630DB" w:rsidRDefault="00F630DB" w:rsidP="000C3416">
                                    <w:pPr>
                                      <w:pStyle w:val="af3"/>
                                      <w:spacing w:before="0" w:beforeAutospacing="0" w:after="0" w:afterAutospacing="0"/>
                                      <w:ind w:left="420" w:hanging="420"/>
                                      <w:jc w:val="center"/>
                                    </w:pPr>
                                    <w:r>
                                      <w:rPr>
                                        <w:rFonts w:ascii="Times New Roman" w:hint="eastAsia"/>
                                        <w:kern w:val="2"/>
                                        <w:sz w:val="21"/>
                                        <w:szCs w:val="21"/>
                                      </w:rPr>
                                      <w:t>损耗</w:t>
                                    </w:r>
                                    <w:r>
                                      <w:rPr>
                                        <w:rFonts w:ascii="Times New Roman" w:hAnsi="Times New Roman"/>
                                        <w:kern w:val="2"/>
                                        <w:sz w:val="21"/>
                                        <w:szCs w:val="21"/>
                                      </w:rPr>
                                      <w:t>12</w:t>
                                    </w:r>
                                  </w:p>
                                </w:txbxContent>
                              </wps:txbx>
                              <wps:bodyPr rot="0" vert="horz" wrap="square" lIns="91440" tIns="45720" rIns="91440" bIns="45720" anchor="t" anchorCtr="0" upright="1">
                                <a:noAutofit/>
                              </wps:bodyPr>
                            </wps:wsp>
                            <wps:wsp>
                              <wps:cNvPr id="28" name="自选图形 3946"/>
                              <wps:cNvCnPr>
                                <a:cxnSpLocks noChangeShapeType="1"/>
                                <a:stCxn id="12" idx="0"/>
                                <a:endCxn id="27" idx="2"/>
                              </wps:cNvCnPr>
                              <wps:spPr bwMode="auto">
                                <a:xfrm flipV="1">
                                  <a:off x="1940265" y="1226652"/>
                                  <a:ext cx="100604" cy="134836"/>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0" name="矩形 186"/>
                              <wps:cNvSpPr>
                                <a:spLocks noChangeArrowheads="1"/>
                              </wps:cNvSpPr>
                              <wps:spPr bwMode="auto">
                                <a:xfrm>
                                  <a:off x="1417834" y="2693231"/>
                                  <a:ext cx="1140430" cy="292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D4EB07C" w14:textId="6C2499BC" w:rsidR="00F630DB" w:rsidRDefault="00F630DB" w:rsidP="004A36CE">
                                    <w:pPr>
                                      <w:pStyle w:val="af3"/>
                                      <w:spacing w:before="0" w:beforeAutospacing="0" w:after="0" w:afterAutospacing="0"/>
                                      <w:ind w:left="420" w:hanging="420"/>
                                      <w:jc w:val="center"/>
                                    </w:pPr>
                                    <w:r>
                                      <w:rPr>
                                        <w:rFonts w:ascii="Times New Roman" w:hint="eastAsia"/>
                                        <w:kern w:val="2"/>
                                        <w:sz w:val="21"/>
                                        <w:szCs w:val="21"/>
                                      </w:rPr>
                                      <w:t>清洗水</w:t>
                                    </w:r>
                                  </w:p>
                                  <w:p w14:paraId="63618727" w14:textId="0716B132" w:rsidR="00F630DB" w:rsidRDefault="00F630DB" w:rsidP="000C3416">
                                    <w:pPr>
                                      <w:pStyle w:val="af3"/>
                                      <w:spacing w:before="0" w:beforeAutospacing="0" w:after="0" w:afterAutospacing="0"/>
                                      <w:ind w:left="420" w:hanging="420"/>
                                    </w:pPr>
                                  </w:p>
                                </w:txbxContent>
                              </wps:txbx>
                              <wps:bodyPr rot="0" vert="horz" wrap="square" lIns="91440" tIns="45720" rIns="91440" bIns="45720" anchor="t" anchorCtr="0" upright="1">
                                <a:noAutofit/>
                              </wps:bodyPr>
                            </wps:wsp>
                            <wps:wsp>
                              <wps:cNvPr id="53" name="矩形 191"/>
                              <wps:cNvSpPr>
                                <a:spLocks noChangeArrowheads="1"/>
                              </wps:cNvSpPr>
                              <wps:spPr bwMode="auto">
                                <a:xfrm>
                                  <a:off x="1886058" y="2407624"/>
                                  <a:ext cx="83439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6DF3F" w14:textId="340242EE" w:rsidR="00F630DB" w:rsidRDefault="00F630DB" w:rsidP="000C3416">
                                    <w:pPr>
                                      <w:pStyle w:val="af3"/>
                                      <w:spacing w:before="0" w:beforeAutospacing="0" w:after="0" w:afterAutospacing="0"/>
                                      <w:ind w:left="420" w:hanging="420"/>
                                      <w:jc w:val="center"/>
                                    </w:pPr>
                                    <w:r>
                                      <w:rPr>
                                        <w:rFonts w:ascii="Times New Roman" w:hint="eastAsia"/>
                                        <w:kern w:val="2"/>
                                        <w:sz w:val="21"/>
                                        <w:szCs w:val="21"/>
                                      </w:rPr>
                                      <w:t>损耗</w:t>
                                    </w:r>
                                    <w:r>
                                      <w:rPr>
                                        <w:rFonts w:ascii="Times New Roman" w:hAnsi="Times New Roman"/>
                                        <w:kern w:val="2"/>
                                        <w:sz w:val="21"/>
                                        <w:szCs w:val="21"/>
                                      </w:rPr>
                                      <w:t>24</w:t>
                                    </w:r>
                                  </w:p>
                                </w:txbxContent>
                              </wps:txbx>
                              <wps:bodyPr rot="0" vert="horz" wrap="square" lIns="91440" tIns="45720" rIns="91440" bIns="45720" anchor="t" anchorCtr="0" upright="1">
                                <a:noAutofit/>
                              </wps:bodyPr>
                            </wps:wsp>
                            <wps:wsp>
                              <wps:cNvPr id="89" name="矩形 89"/>
                              <wps:cNvSpPr>
                                <a:spLocks noChangeArrowheads="1"/>
                              </wps:cNvSpPr>
                              <wps:spPr bwMode="auto">
                                <a:xfrm>
                                  <a:off x="1094959" y="4630420"/>
                                  <a:ext cx="3189605" cy="2908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F118E27" w14:textId="7D653D54" w:rsidR="00F630DB" w:rsidRDefault="00F630DB" w:rsidP="00F1235B">
                                    <w:pPr>
                                      <w:pStyle w:val="af3"/>
                                      <w:spacing w:before="0" w:beforeAutospacing="0" w:after="0" w:afterAutospacing="0"/>
                                      <w:ind w:left="418" w:hanging="418"/>
                                      <w:jc w:val="center"/>
                                    </w:pPr>
                                    <w:r>
                                      <w:rPr>
                                        <w:rFonts w:ascii="Times New Roman" w:hint="eastAsia"/>
                                        <w:kern w:val="2"/>
                                        <w:sz w:val="21"/>
                                        <w:szCs w:val="21"/>
                                      </w:rPr>
                                      <w:t>图二</w:t>
                                    </w:r>
                                    <w:r>
                                      <w:rPr>
                                        <w:rFonts w:eastAsia="Times New Roman" w:hint="eastAsia"/>
                                        <w:kern w:val="2"/>
                                        <w:sz w:val="21"/>
                                        <w:szCs w:val="21"/>
                                      </w:rPr>
                                      <w:t xml:space="preserve"> </w:t>
                                    </w:r>
                                    <w:r>
                                      <w:rPr>
                                        <w:rFonts w:ascii="Times New Roman" w:hint="eastAsia"/>
                                        <w:kern w:val="2"/>
                                        <w:sz w:val="21"/>
                                        <w:szCs w:val="21"/>
                                      </w:rPr>
                                      <w:t>项目水平衡图</w:t>
                                    </w:r>
                                    <w:r>
                                      <w:rPr>
                                        <w:rFonts w:ascii="Times New Roman" w:hint="eastAsia"/>
                                        <w:kern w:val="2"/>
                                        <w:sz w:val="21"/>
                                        <w:szCs w:val="21"/>
                                      </w:rPr>
                                      <w:t xml:space="preserve">  </w:t>
                                    </w:r>
                                    <w:r w:rsidRPr="007C7A4B">
                                      <w:rPr>
                                        <w:rFonts w:ascii="Times New Roman" w:hint="eastAsia"/>
                                        <w:color w:val="FF0000"/>
                                        <w:kern w:val="2"/>
                                        <w:sz w:val="21"/>
                                        <w:szCs w:val="21"/>
                                      </w:rPr>
                                      <w:t>单位：</w:t>
                                    </w:r>
                                    <w:proofErr w:type="gramStart"/>
                                    <w:r w:rsidRPr="007C7A4B">
                                      <w:rPr>
                                        <w:rFonts w:ascii="Times New Roman"/>
                                        <w:color w:val="FF0000"/>
                                        <w:kern w:val="2"/>
                                        <w:sz w:val="21"/>
                                        <w:szCs w:val="21"/>
                                      </w:rPr>
                                      <w:t>t/</w:t>
                                    </w:r>
                                    <w:proofErr w:type="gramEnd"/>
                                    <w:r w:rsidRPr="007C7A4B">
                                      <w:rPr>
                                        <w:rFonts w:ascii="Times New Roman"/>
                                        <w:color w:val="FF0000"/>
                                        <w:kern w:val="2"/>
                                        <w:sz w:val="21"/>
                                        <w:szCs w:val="21"/>
                                      </w:rPr>
                                      <w:t>a</w:t>
                                    </w:r>
                                  </w:p>
                                </w:txbxContent>
                              </wps:txbx>
                              <wps:bodyPr rot="0" vert="horz" wrap="square" lIns="91440" tIns="45720" rIns="91440" bIns="45720" anchor="t" anchorCtr="0" upright="1">
                                <a:noAutofit/>
                              </wps:bodyPr>
                            </wps:wsp>
                            <wps:wsp>
                              <wps:cNvPr id="216" name="矩形 216"/>
                              <wps:cNvSpPr>
                                <a:spLocks noChangeArrowheads="1"/>
                              </wps:cNvSpPr>
                              <wps:spPr bwMode="auto">
                                <a:xfrm>
                                  <a:off x="3991510" y="1405457"/>
                                  <a:ext cx="1279525" cy="854857"/>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7548C3" w14:textId="59C57F57" w:rsidR="00F630DB" w:rsidRDefault="00F630DB" w:rsidP="00B14F72">
                                    <w:pPr>
                                      <w:pStyle w:val="af3"/>
                                      <w:spacing w:before="0" w:beforeAutospacing="0" w:after="0" w:afterAutospacing="0"/>
                                    </w:pPr>
                                    <w:r>
                                      <w:rPr>
                                        <w:rFonts w:ascii="Times New Roman" w:hint="eastAsia"/>
                                        <w:kern w:val="2"/>
                                        <w:sz w:val="21"/>
                                        <w:szCs w:val="21"/>
                                      </w:rPr>
                                      <w:t>集中收集后</w:t>
                                    </w:r>
                                    <w:r w:rsidRPr="00013D3A">
                                      <w:rPr>
                                        <w:rFonts w:ascii="Times New Roman" w:hint="eastAsia"/>
                                        <w:kern w:val="2"/>
                                        <w:sz w:val="21"/>
                                        <w:szCs w:val="21"/>
                                      </w:rPr>
                                      <w:t>交由具有相关危险废物经营许可证的单位处理</w:t>
                                    </w:r>
                                  </w:p>
                                </w:txbxContent>
                              </wps:txbx>
                              <wps:bodyPr rot="0" vert="horz" wrap="square" lIns="91440" tIns="45720" rIns="91440" bIns="45720" anchor="t" anchorCtr="0" upright="1">
                                <a:noAutofit/>
                              </wps:bodyPr>
                            </wps:wsp>
                            <wps:wsp>
                              <wps:cNvPr id="275" name="矩形 275"/>
                              <wps:cNvSpPr>
                                <a:spLocks noChangeArrowheads="1"/>
                              </wps:cNvSpPr>
                              <wps:spPr bwMode="auto">
                                <a:xfrm>
                                  <a:off x="1129894" y="3471735"/>
                                  <a:ext cx="970915" cy="292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2CD0356" w14:textId="62284644" w:rsidR="00F630DB" w:rsidRDefault="00F630DB" w:rsidP="004A36CE">
                                    <w:pPr>
                                      <w:pStyle w:val="af3"/>
                                      <w:spacing w:before="0" w:beforeAutospacing="0" w:after="0" w:afterAutospacing="0"/>
                                      <w:ind w:left="418" w:hanging="418"/>
                                      <w:jc w:val="center"/>
                                    </w:pPr>
                                    <w:r>
                                      <w:rPr>
                                        <w:rFonts w:ascii="Times New Roman" w:hint="eastAsia"/>
                                        <w:kern w:val="2"/>
                                        <w:sz w:val="21"/>
                                        <w:szCs w:val="21"/>
                                      </w:rPr>
                                      <w:t>喷淋塔</w:t>
                                    </w:r>
                                  </w:p>
                                </w:txbxContent>
                              </wps:txbx>
                              <wps:bodyPr rot="0" vert="horz" wrap="square" lIns="91440" tIns="45720" rIns="91440" bIns="45720" anchor="t" anchorCtr="0" upright="1">
                                <a:noAutofit/>
                              </wps:bodyPr>
                            </wps:wsp>
                            <wps:wsp>
                              <wps:cNvPr id="276" name="肘形连接符 276"/>
                              <wps:cNvCnPr>
                                <a:stCxn id="13" idx="1"/>
                                <a:endCxn id="275" idx="1"/>
                              </wps:cNvCnPr>
                              <wps:spPr>
                                <a:xfrm rot="10800000" flipV="1">
                                  <a:off x="1129895" y="2140565"/>
                                  <a:ext cx="236569" cy="1477219"/>
                                </a:xfrm>
                                <a:prstGeom prst="bentConnector3">
                                  <a:avLst>
                                    <a:gd name="adj1" fmla="val 196631"/>
                                  </a:avLst>
                                </a:prstGeom>
                                <a:noFill/>
                                <a:ln w="9525">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78" name="AutoShape 37"/>
                              <wps:cNvCnPr>
                                <a:cxnSpLocks noChangeShapeType="1"/>
                                <a:stCxn id="275" idx="0"/>
                              </wps:cNvCnPr>
                              <wps:spPr bwMode="auto">
                                <a:xfrm flipV="1">
                                  <a:off x="1615352" y="3256908"/>
                                  <a:ext cx="408657" cy="214647"/>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79" name="矩形 279"/>
                              <wps:cNvSpPr>
                                <a:spLocks noChangeArrowheads="1"/>
                              </wps:cNvSpPr>
                              <wps:spPr bwMode="auto">
                                <a:xfrm>
                                  <a:off x="1984068" y="1708983"/>
                                  <a:ext cx="834390"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0744D" w14:textId="5396403C" w:rsidR="00F630DB" w:rsidRPr="004A36CE" w:rsidRDefault="00F630DB" w:rsidP="004A36CE">
                                    <w:pPr>
                                      <w:pStyle w:val="af3"/>
                                      <w:spacing w:before="0" w:beforeAutospacing="0" w:after="0" w:afterAutospacing="0"/>
                                      <w:ind w:left="418" w:hanging="418"/>
                                      <w:rPr>
                                        <w:rFonts w:ascii="Times New Roman"/>
                                        <w:kern w:val="2"/>
                                        <w:sz w:val="21"/>
                                        <w:szCs w:val="21"/>
                                      </w:rPr>
                                    </w:pPr>
                                    <w:r w:rsidRPr="004A36CE">
                                      <w:rPr>
                                        <w:rFonts w:ascii="Times New Roman" w:hint="eastAsia"/>
                                        <w:kern w:val="2"/>
                                        <w:sz w:val="21"/>
                                        <w:szCs w:val="21"/>
                                      </w:rPr>
                                      <w:t>损耗</w:t>
                                    </w:r>
                                    <w:r>
                                      <w:rPr>
                                        <w:rFonts w:ascii="Times New Roman"/>
                                        <w:kern w:val="2"/>
                                        <w:sz w:val="21"/>
                                        <w:szCs w:val="21"/>
                                      </w:rPr>
                                      <w:t>21.6</w:t>
                                    </w:r>
                                  </w:p>
                                </w:txbxContent>
                              </wps:txbx>
                              <wps:bodyPr rot="0" vert="horz" wrap="square" lIns="91440" tIns="45720" rIns="91440" bIns="45720" anchor="t" anchorCtr="0" upright="1">
                                <a:noAutofit/>
                              </wps:bodyPr>
                            </wps:wsp>
                            <wps:wsp>
                              <wps:cNvPr id="296" name="矩形 296"/>
                              <wps:cNvSpPr>
                                <a:spLocks noChangeArrowheads="1"/>
                              </wps:cNvSpPr>
                              <wps:spPr bwMode="auto">
                                <a:xfrm>
                                  <a:off x="568884" y="427478"/>
                                  <a:ext cx="74491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AD750" w14:textId="65152DB3" w:rsidR="00F630DB" w:rsidRDefault="00F630DB" w:rsidP="00D12B6F">
                                    <w:pPr>
                                      <w:pStyle w:val="af3"/>
                                      <w:spacing w:before="0" w:beforeAutospacing="0" w:after="0" w:afterAutospacing="0"/>
                                      <w:ind w:left="418" w:hanging="418"/>
                                      <w:jc w:val="center"/>
                                    </w:pPr>
                                    <w:r>
                                      <w:rPr>
                                        <w:rFonts w:ascii="Times New Roman" w:hint="eastAsia"/>
                                        <w:kern w:val="2"/>
                                        <w:sz w:val="21"/>
                                        <w:szCs w:val="21"/>
                                      </w:rPr>
                                      <w:t>336</w:t>
                                    </w:r>
                                  </w:p>
                                </w:txbxContent>
                              </wps:txbx>
                              <wps:bodyPr rot="0" vert="horz" wrap="square" lIns="91440" tIns="45720" rIns="91440" bIns="45720" anchor="t" anchorCtr="0" upright="1">
                                <a:noAutofit/>
                              </wps:bodyPr>
                            </wps:wsp>
                            <wps:wsp>
                              <wps:cNvPr id="305" name="矩形 305"/>
                              <wps:cNvSpPr>
                                <a:spLocks noChangeArrowheads="1"/>
                              </wps:cNvSpPr>
                              <wps:spPr bwMode="auto">
                                <a:xfrm>
                                  <a:off x="1960402" y="3161934"/>
                                  <a:ext cx="74485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9A092" w14:textId="7C95770F" w:rsidR="00F630DB" w:rsidRDefault="00F630DB" w:rsidP="00D12B6F">
                                    <w:pPr>
                                      <w:pStyle w:val="af3"/>
                                      <w:spacing w:before="0" w:beforeAutospacing="0" w:after="0" w:afterAutospacing="0"/>
                                      <w:ind w:left="418" w:hanging="418"/>
                                      <w:jc w:val="center"/>
                                    </w:pPr>
                                    <w:r>
                                      <w:rPr>
                                        <w:rFonts w:ascii="Times New Roman" w:hAnsi="Times New Roman" w:hint="eastAsia"/>
                                        <w:kern w:val="2"/>
                                        <w:sz w:val="21"/>
                                        <w:szCs w:val="21"/>
                                      </w:rPr>
                                      <w:t>损耗</w:t>
                                    </w:r>
                                    <w:r>
                                      <w:rPr>
                                        <w:rFonts w:ascii="Times New Roman" w:hAnsi="Times New Roman"/>
                                        <w:kern w:val="2"/>
                                        <w:sz w:val="21"/>
                                        <w:szCs w:val="21"/>
                                      </w:rPr>
                                      <w:t>3</w:t>
                                    </w:r>
                                  </w:p>
                                </w:txbxContent>
                              </wps:txbx>
                              <wps:bodyPr rot="0" vert="horz" wrap="square" lIns="91440" tIns="45720" rIns="91440" bIns="45720" anchor="t" anchorCtr="0" upright="1">
                                <a:noAutofit/>
                              </wps:bodyPr>
                            </wps:wsp>
                            <wps:wsp>
                              <wps:cNvPr id="68" name="肘形连接符 68"/>
                              <wps:cNvCnPr>
                                <a:stCxn id="12" idx="1"/>
                                <a:endCxn id="50" idx="1"/>
                              </wps:cNvCnPr>
                              <wps:spPr>
                                <a:xfrm rot="10800000" flipH="1" flipV="1">
                                  <a:off x="1366462" y="1507535"/>
                                  <a:ext cx="51372" cy="1331745"/>
                                </a:xfrm>
                                <a:prstGeom prst="bentConnector3">
                                  <a:avLst>
                                    <a:gd name="adj1" fmla="val -904979"/>
                                  </a:avLst>
                                </a:prstGeom>
                                <a:noFill/>
                                <a:ln w="9525">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58" name="自选图形 3946"/>
                              <wps:cNvCnPr>
                                <a:cxnSpLocks noChangeShapeType="1"/>
                              </wps:cNvCnPr>
                              <wps:spPr bwMode="auto">
                                <a:xfrm flipV="1">
                                  <a:off x="1834139" y="1813591"/>
                                  <a:ext cx="217170" cy="13462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359" name="自选图形 3946"/>
                              <wps:cNvCnPr>
                                <a:cxnSpLocks noChangeShapeType="1"/>
                              </wps:cNvCnPr>
                              <wps:spPr bwMode="auto">
                                <a:xfrm flipV="1">
                                  <a:off x="1834139" y="2512233"/>
                                  <a:ext cx="217170" cy="133985"/>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69" name="肘形连接符 69"/>
                              <wps:cNvCnPr>
                                <a:stCxn id="12" idx="3"/>
                                <a:endCxn id="216" idx="1"/>
                              </wps:cNvCnPr>
                              <wps:spPr>
                                <a:xfrm>
                                  <a:off x="2514067" y="1507538"/>
                                  <a:ext cx="1477443" cy="325348"/>
                                </a:xfrm>
                                <a:prstGeom prst="bent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肘形连接符 72"/>
                              <wps:cNvCnPr>
                                <a:stCxn id="13" idx="3"/>
                                <a:endCxn id="216" idx="1"/>
                              </wps:cNvCnPr>
                              <wps:spPr>
                                <a:xfrm flipV="1">
                                  <a:off x="2514068" y="1832886"/>
                                  <a:ext cx="1477442" cy="307682"/>
                                </a:xfrm>
                                <a:prstGeom prst="bentConnector3">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0" name="矩形 360"/>
                              <wps:cNvSpPr>
                                <a:spLocks noChangeArrowheads="1"/>
                              </wps:cNvSpPr>
                              <wps:spPr bwMode="auto">
                                <a:xfrm>
                                  <a:off x="703982" y="1258787"/>
                                  <a:ext cx="74485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47A02" w14:textId="679D398E" w:rsidR="00F630DB" w:rsidRDefault="00F630DB" w:rsidP="003C0BAE">
                                    <w:pPr>
                                      <w:pStyle w:val="af3"/>
                                      <w:spacing w:before="0" w:beforeAutospacing="0" w:after="0" w:afterAutospacing="0"/>
                                      <w:ind w:left="418" w:hanging="418"/>
                                      <w:jc w:val="center"/>
                                    </w:pPr>
                                    <w:r>
                                      <w:rPr>
                                        <w:rFonts w:ascii="Times New Roman" w:hAnsi="Times New Roman"/>
                                        <w:kern w:val="2"/>
                                        <w:sz w:val="21"/>
                                        <w:szCs w:val="21"/>
                                      </w:rPr>
                                      <w:t>20</w:t>
                                    </w:r>
                                  </w:p>
                                </w:txbxContent>
                              </wps:txbx>
                              <wps:bodyPr rot="0" vert="horz" wrap="square" lIns="91440" tIns="45720" rIns="91440" bIns="45720" anchor="t" anchorCtr="0" upright="1">
                                <a:noAutofit/>
                              </wps:bodyPr>
                            </wps:wsp>
                            <wps:wsp>
                              <wps:cNvPr id="361" name="矩形 361"/>
                              <wps:cNvSpPr>
                                <a:spLocks noChangeArrowheads="1"/>
                              </wps:cNvSpPr>
                              <wps:spPr bwMode="auto">
                                <a:xfrm>
                                  <a:off x="703982" y="1823771"/>
                                  <a:ext cx="74485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F67BF" w14:textId="69CC1A67" w:rsidR="00F630DB" w:rsidRDefault="00F630DB" w:rsidP="003C0BAE">
                                    <w:pPr>
                                      <w:pStyle w:val="af3"/>
                                      <w:spacing w:before="0" w:beforeAutospacing="0" w:after="0" w:afterAutospacing="0"/>
                                      <w:ind w:left="418" w:hanging="418"/>
                                      <w:jc w:val="center"/>
                                    </w:pPr>
                                    <w:r>
                                      <w:rPr>
                                        <w:rFonts w:ascii="Times New Roman" w:hAnsi="Times New Roman"/>
                                        <w:kern w:val="2"/>
                                        <w:sz w:val="21"/>
                                        <w:szCs w:val="21"/>
                                      </w:rPr>
                                      <w:t>36</w:t>
                                    </w:r>
                                  </w:p>
                                </w:txbxContent>
                              </wps:txbx>
                              <wps:bodyPr rot="0" vert="horz" wrap="square" lIns="91440" tIns="45720" rIns="91440" bIns="45720" anchor="t" anchorCtr="0" upright="1">
                                <a:noAutofit/>
                              </wps:bodyPr>
                            </wps:wsp>
                            <wps:wsp>
                              <wps:cNvPr id="362" name="矩形 362"/>
                              <wps:cNvSpPr>
                                <a:spLocks noChangeArrowheads="1"/>
                              </wps:cNvSpPr>
                              <wps:spPr bwMode="auto">
                                <a:xfrm>
                                  <a:off x="2635524" y="1219998"/>
                                  <a:ext cx="710565" cy="2654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2C538" w14:textId="00225F96" w:rsidR="00F630DB" w:rsidRDefault="00F630DB" w:rsidP="00D24D2B">
                                    <w:pPr>
                                      <w:pStyle w:val="af3"/>
                                      <w:spacing w:before="0" w:beforeAutospacing="0" w:after="0" w:afterAutospacing="0"/>
                                      <w:ind w:left="418" w:hanging="418"/>
                                      <w:jc w:val="center"/>
                                    </w:pPr>
                                    <w:r>
                                      <w:rPr>
                                        <w:rFonts w:ascii="Times New Roman" w:hAnsi="Times New Roman"/>
                                        <w:kern w:val="2"/>
                                        <w:sz w:val="21"/>
                                        <w:szCs w:val="21"/>
                                      </w:rPr>
                                      <w:t>8</w:t>
                                    </w:r>
                                  </w:p>
                                </w:txbxContent>
                              </wps:txbx>
                              <wps:bodyPr rot="0" vert="horz" wrap="square" lIns="91440" tIns="45720" rIns="91440" bIns="45720" anchor="t" anchorCtr="0" upright="1">
                                <a:noAutofit/>
                              </wps:bodyPr>
                            </wps:wsp>
                            <wps:wsp>
                              <wps:cNvPr id="363" name="矩形 363"/>
                              <wps:cNvSpPr>
                                <a:spLocks noChangeArrowheads="1"/>
                              </wps:cNvSpPr>
                              <wps:spPr bwMode="auto">
                                <a:xfrm>
                                  <a:off x="2589761" y="1926606"/>
                                  <a:ext cx="710565" cy="2647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180854" w14:textId="508EC7C7" w:rsidR="00F630DB" w:rsidRDefault="00F630DB" w:rsidP="00D24D2B">
                                    <w:pPr>
                                      <w:pStyle w:val="af3"/>
                                      <w:spacing w:before="0" w:beforeAutospacing="0" w:after="0" w:afterAutospacing="0"/>
                                      <w:ind w:left="418" w:hanging="418"/>
                                      <w:jc w:val="center"/>
                                    </w:pPr>
                                    <w:r>
                                      <w:rPr>
                                        <w:rFonts w:ascii="Times New Roman" w:hAnsi="Times New Roman"/>
                                        <w:kern w:val="2"/>
                                        <w:sz w:val="21"/>
                                        <w:szCs w:val="21"/>
                                      </w:rPr>
                                      <w:t>14.4</w:t>
                                    </w:r>
                                  </w:p>
                                </w:txbxContent>
                              </wps:txbx>
                              <wps:bodyPr rot="0" vert="horz" wrap="square" lIns="91440" tIns="45720" rIns="91440" bIns="45720" anchor="t" anchorCtr="0" upright="1">
                                <a:noAutofit/>
                              </wps:bodyPr>
                            </wps:wsp>
                            <wps:wsp>
                              <wps:cNvPr id="364" name="矩形 364"/>
                              <wps:cNvSpPr>
                                <a:spLocks noChangeArrowheads="1"/>
                              </wps:cNvSpPr>
                              <wps:spPr bwMode="auto">
                                <a:xfrm>
                                  <a:off x="2943749" y="2564812"/>
                                  <a:ext cx="710565" cy="2641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8EBAF2" w14:textId="78E39C09" w:rsidR="00F630DB" w:rsidRDefault="00F630DB" w:rsidP="00D24D2B">
                                    <w:pPr>
                                      <w:pStyle w:val="af3"/>
                                      <w:spacing w:before="0" w:beforeAutospacing="0" w:after="0" w:afterAutospacing="0"/>
                                      <w:ind w:left="418" w:hanging="418"/>
                                      <w:jc w:val="center"/>
                                    </w:pPr>
                                    <w:r>
                                      <w:rPr>
                                        <w:rFonts w:ascii="Times New Roman" w:hAnsi="Times New Roman"/>
                                        <w:kern w:val="2"/>
                                        <w:sz w:val="21"/>
                                        <w:szCs w:val="21"/>
                                      </w:rPr>
                                      <w:t>240</w:t>
                                    </w:r>
                                  </w:p>
                                </w:txbxContent>
                              </wps:txbx>
                              <wps:bodyPr rot="0" vert="horz" wrap="square" lIns="91440" tIns="45720" rIns="91440" bIns="45720" anchor="t" anchorCtr="0" upright="1">
                                <a:noAutofit/>
                              </wps:bodyPr>
                            </wps:wsp>
                            <wps:wsp>
                              <wps:cNvPr id="365" name="矩形 365"/>
                              <wps:cNvSpPr>
                                <a:spLocks noChangeArrowheads="1"/>
                              </wps:cNvSpPr>
                              <wps:spPr bwMode="auto">
                                <a:xfrm>
                                  <a:off x="3940341" y="2538364"/>
                                  <a:ext cx="1279525" cy="623570"/>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45444F" w14:textId="77777777" w:rsidR="00F630DB" w:rsidRDefault="00F630DB" w:rsidP="00D24D2B">
                                    <w:pPr>
                                      <w:pStyle w:val="af3"/>
                                      <w:spacing w:before="0" w:beforeAutospacing="0" w:after="0" w:afterAutospacing="0"/>
                                    </w:pPr>
                                    <w:r>
                                      <w:rPr>
                                        <w:rFonts w:ascii="Times New Roman" w:hint="eastAsia"/>
                                        <w:kern w:val="2"/>
                                        <w:sz w:val="21"/>
                                        <w:szCs w:val="21"/>
                                      </w:rPr>
                                      <w:t>集中收集后委托给有处理能力的废水处理机构处理</w:t>
                                    </w:r>
                                  </w:p>
                                </w:txbxContent>
                              </wps:txbx>
                              <wps:bodyPr rot="0" vert="horz" wrap="square" lIns="91440" tIns="45720" rIns="91440" bIns="45720" anchor="t" anchorCtr="0" upright="1">
                                <a:noAutofit/>
                              </wps:bodyPr>
                            </wps:wsp>
                            <wps:wsp>
                              <wps:cNvPr id="78" name="直接箭头连接符 78"/>
                              <wps:cNvCnPr>
                                <a:stCxn id="50" idx="3"/>
                                <a:endCxn id="365" idx="1"/>
                              </wps:cNvCnPr>
                              <wps:spPr>
                                <a:xfrm>
                                  <a:off x="2558264" y="2839281"/>
                                  <a:ext cx="1382077" cy="1086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6" name="矩形 366"/>
                              <wps:cNvSpPr>
                                <a:spLocks noChangeArrowheads="1"/>
                              </wps:cNvSpPr>
                              <wps:spPr bwMode="auto">
                                <a:xfrm>
                                  <a:off x="775901" y="2584153"/>
                                  <a:ext cx="744855"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9D3AA" w14:textId="1CA61410" w:rsidR="00F630DB" w:rsidRDefault="00F630DB" w:rsidP="00013D3A">
                                    <w:pPr>
                                      <w:pStyle w:val="af3"/>
                                      <w:spacing w:before="0" w:beforeAutospacing="0" w:after="0" w:afterAutospacing="0"/>
                                      <w:ind w:left="418" w:hanging="418"/>
                                      <w:jc w:val="center"/>
                                    </w:pPr>
                                    <w:r>
                                      <w:rPr>
                                        <w:rFonts w:ascii="Times New Roman" w:hAnsi="Times New Roman"/>
                                        <w:kern w:val="2"/>
                                        <w:sz w:val="21"/>
                                        <w:szCs w:val="21"/>
                                      </w:rPr>
                                      <w:t>264</w:t>
                                    </w:r>
                                  </w:p>
                                </w:txbxContent>
                              </wps:txbx>
                              <wps:bodyPr rot="0" vert="horz" wrap="square" lIns="91440" tIns="45720" rIns="91440" bIns="45720" anchor="t" anchorCtr="0" upright="1">
                                <a:noAutofit/>
                              </wps:bodyPr>
                            </wps:wsp>
                            <wps:wsp>
                              <wps:cNvPr id="144" name="矩形 144"/>
                              <wps:cNvSpPr>
                                <a:spLocks noChangeArrowheads="1"/>
                              </wps:cNvSpPr>
                              <wps:spPr bwMode="auto">
                                <a:xfrm>
                                  <a:off x="648630" y="3300390"/>
                                  <a:ext cx="744855"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75F9E" w14:textId="7AF59486" w:rsidR="00F630DB" w:rsidRDefault="00F630DB" w:rsidP="00DF1B08">
                                    <w:pPr>
                                      <w:pStyle w:val="af3"/>
                                      <w:spacing w:before="0" w:beforeAutospacing="0" w:after="0" w:afterAutospacing="0"/>
                                      <w:ind w:left="418" w:hanging="418"/>
                                      <w:jc w:val="center"/>
                                    </w:pPr>
                                    <w:r>
                                      <w:rPr>
                                        <w:rFonts w:ascii="Times New Roman" w:hAnsi="Times New Roman"/>
                                        <w:kern w:val="2"/>
                                        <w:sz w:val="21"/>
                                        <w:szCs w:val="21"/>
                                      </w:rPr>
                                      <w:t>4.2</w:t>
                                    </w:r>
                                  </w:p>
                                </w:txbxContent>
                              </wps:txbx>
                              <wps:bodyPr rot="0" vert="horz" wrap="square" lIns="91440" tIns="45720" rIns="91440" bIns="45720" anchor="t" anchorCtr="0" upright="1">
                                <a:noAutofit/>
                              </wps:bodyPr>
                            </wps:wsp>
                            <wps:wsp>
                              <wps:cNvPr id="176" name="直接箭头连接符 176"/>
                              <wps:cNvCnPr/>
                              <wps:spPr>
                                <a:xfrm>
                                  <a:off x="2100809" y="3617736"/>
                                  <a:ext cx="1381760" cy="10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7" name="矩形 177"/>
                              <wps:cNvSpPr>
                                <a:spLocks noChangeArrowheads="1"/>
                              </wps:cNvSpPr>
                              <wps:spPr bwMode="auto">
                                <a:xfrm>
                                  <a:off x="3515731" y="3354797"/>
                                  <a:ext cx="1279525" cy="622935"/>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B48B28" w14:textId="77777777" w:rsidR="00F630DB" w:rsidRDefault="00F630DB" w:rsidP="0023671C">
                                    <w:pPr>
                                      <w:pStyle w:val="af3"/>
                                      <w:spacing w:before="0" w:beforeAutospacing="0" w:after="0" w:afterAutospacing="0"/>
                                    </w:pPr>
                                    <w:r>
                                      <w:rPr>
                                        <w:rFonts w:ascii="Times New Roman" w:hint="eastAsia"/>
                                        <w:kern w:val="2"/>
                                        <w:sz w:val="21"/>
                                        <w:szCs w:val="21"/>
                                      </w:rPr>
                                      <w:t>集中收集后委托给有处理能力的废水处理机构处理</w:t>
                                    </w:r>
                                  </w:p>
                                </w:txbxContent>
                              </wps:txbx>
                              <wps:bodyPr rot="0" vert="horz" wrap="square" lIns="91440" tIns="45720" rIns="91440" bIns="45720" anchor="t" anchorCtr="0" upright="1">
                                <a:noAutofit/>
                              </wps:bodyPr>
                            </wps:wsp>
                            <wps:wsp>
                              <wps:cNvPr id="178" name="矩形 178"/>
                              <wps:cNvSpPr>
                                <a:spLocks noChangeArrowheads="1"/>
                              </wps:cNvSpPr>
                              <wps:spPr bwMode="auto">
                                <a:xfrm>
                                  <a:off x="2418451" y="3338290"/>
                                  <a:ext cx="89725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1920B" w14:textId="3EF5DB08" w:rsidR="00F630DB" w:rsidRDefault="00F630DB" w:rsidP="0023671C">
                                    <w:pPr>
                                      <w:pStyle w:val="af3"/>
                                      <w:spacing w:before="0" w:beforeAutospacing="0" w:after="0" w:afterAutospacing="0"/>
                                      <w:ind w:left="418" w:hanging="418"/>
                                      <w:jc w:val="center"/>
                                    </w:pPr>
                                    <w:r>
                                      <w:rPr>
                                        <w:rFonts w:ascii="Times New Roman" w:hint="eastAsia"/>
                                        <w:kern w:val="2"/>
                                        <w:sz w:val="21"/>
                                        <w:szCs w:val="21"/>
                                      </w:rPr>
                                      <w:t>1.2</w:t>
                                    </w:r>
                                  </w:p>
                                </w:txbxContent>
                              </wps:txbx>
                              <wps:bodyPr rot="0" vert="horz" wrap="square" lIns="91440" tIns="45720" rIns="91440" bIns="45720" anchor="t" anchorCtr="0" upright="1">
                                <a:noAutofit/>
                              </wps:bodyPr>
                            </wps:wsp>
                          </wpc:wpc>
                        </a:graphicData>
                      </a:graphic>
                    </wp:inline>
                  </w:drawing>
                </mc:Choice>
                <mc:Fallback>
                  <w:pict>
                    <v:group w14:anchorId="5283412B" id="画布 56" o:spid="_x0000_s1036" editas="canvas" style="width:424.75pt;height:387.5pt;mso-position-horizontal-relative:char;mso-position-vertical-relative:line" coordsize="53943,49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">
                      <v:shape id="_x0000_s1037" type="#_x0000_t75" style="position:absolute;width:53943;height:49212;visibility:visible;mso-wrap-style:square" filled="t">
                        <v:fill o:detectmouseclick="t"/>
                        <v:path o:connecttype="none"/>
                      </v:shape>
                      <v:rect id="矩形 186" o:spid="_x0000_s1038" style="position:absolute;left:11298;top:5306;width:14599;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7AT8AA&#10;AADaAAAADwAAAGRycy9kb3ducmV2LnhtbERPS2vCQBC+C/0PyxR6000LFUldQ1oqeBJ8QNvbkJ3u&#10;hmRnQ3Y18d+7guBp+PiesyxG14oz9aH2rOB1loEgrryu2Sg4HtbTBYgQkTW2nknBhQIUq6fJEnPt&#10;B97ReR+NSCEcclRgY+xyKUNlyWGY+Y44cf++dxgT7I3UPQ4p3LXyLcvm0mHNqcFiR1+WqmZ/cgq+&#10;u79t+W6CLH+i/W3857C2W6PUy/NYfoCINMaH+O7e6DQfbq/crlxd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l7AT8AAAADaAAAADwAAAAAAAAAAAAAAAACYAgAAZHJzL2Rvd25y&#10;ZXYueG1sUEsFBgAAAAAEAAQA9QAAAIUDAAAAAA==&#10;" filled="f">
                        <v:textbox>
                          <w:txbxContent>
                            <w:p w14:paraId="005305C1" w14:textId="772805B9" w:rsidR="00F630DB" w:rsidRPr="004A36CE" w:rsidRDefault="00F630DB" w:rsidP="000C3416">
                              <w:pPr>
                                <w:pStyle w:val="af3"/>
                                <w:spacing w:before="0" w:beforeAutospacing="0" w:after="0" w:afterAutospacing="0"/>
                                <w:ind w:left="420" w:hanging="420"/>
                                <w:jc w:val="center"/>
                                <w:rPr>
                                  <w:rFonts w:ascii="Times New Roman"/>
                                  <w:kern w:val="2"/>
                                  <w:sz w:val="21"/>
                                  <w:szCs w:val="21"/>
                                </w:rPr>
                              </w:pPr>
                              <w:r w:rsidRPr="004A36CE">
                                <w:rPr>
                                  <w:rFonts w:ascii="Times New Roman" w:hint="eastAsia"/>
                                  <w:kern w:val="2"/>
                                  <w:sz w:val="21"/>
                                  <w:szCs w:val="21"/>
                                </w:rPr>
                                <w:t>生活用水</w:t>
                              </w:r>
                            </w:p>
                          </w:txbxContent>
                        </v:textbox>
                      </v:rect>
                      <v:shape id="自选图形 3959" o:spid="_x0000_s1039" type="#_x0000_t32" style="position:absolute;left:25897;top:6767;width:13003;height:1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tLcMQAAADaAAAADwAAAGRycy9kb3ducmV2LnhtbESPQWvCQBSE7wX/w/KE3upGD6WmrlIE&#10;S4n0oCmh3h7ZZxKafRt2V5P4691CocdhZr5hVpvBtOJKzjeWFcxnCQji0uqGKwVf+e7pBYQPyBpb&#10;y6RgJA+b9eRhham2PR/oegyViBD2KSqoQ+hSKX1Zk0E/sx1x9M7WGQxRukpqh32Em1YukuRZGmw4&#10;LtTY0bam8ud4MQq+98tLMRaflBXzZXZCZ/wtf1fqcTq8vYIINIT/8F/7QytYwO+VeAP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20twxAAAANoAAAAPAAAAAAAAAAAA&#10;AAAAAKECAABkcnMvZG93bnJldi54bWxQSwUGAAAAAAQABAD5AAAAkgMAAAAA&#10;">
                        <v:stroke endarrow="block"/>
                      </v:shape>
                      <v:shapetype id="_x0000_t202" coordsize="21600,21600" o:spt="202" path="m,l,21600r21600,l21600,xe">
                        <v:stroke joinstyle="miter"/>
                        <v:path gradientshapeok="t" o:connecttype="rect"/>
                      </v:shapetype>
                      <v:shape id="文本框 3942" o:spid="_x0000_s1040" type="#_x0000_t202" style="position:absolute;left:38900;top:2671;width:15043;height:8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MZ8QA&#10;AADaAAAADwAAAGRycy9kb3ducmV2LnhtbESPQWvCQBSE70L/w/IK3nTTqq2krqEUBAslovVQb8/s&#10;axKSfRuy2yT++64geBxm5htmlQymFh21rrSs4GkagSDOrC45V3D83kyWIJxH1lhbJgUXcpCsH0Yr&#10;jLXteU/dweciQNjFqKDwvomldFlBBt3UNsTB+7WtQR9km0vdYh/gppbPUfQiDZYcFgps6KOgrDr8&#10;GQWnY3+ep+lCDruvH/Kz7SdWryelxo/D+xsIT4O/h2/trVYwg+uVc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TTGfEAAAA2gAAAA8AAAAAAAAAAAAAAAAAmAIAAGRycy9k&#10;b3ducmV2LnhtbFBLBQYAAAAABAAEAPUAAACJAwAAAAA=&#10;" filled="f">
                        <v:stroke dashstyle="dash"/>
                        <v:textbox>
                          <w:txbxContent>
                            <w:p w14:paraId="6E433C73" w14:textId="1DE4AD7A" w:rsidR="00F630DB" w:rsidRDefault="00F630DB" w:rsidP="00224A62">
                              <w:pPr>
                                <w:pStyle w:val="af3"/>
                                <w:spacing w:before="0" w:beforeAutospacing="0" w:after="0" w:afterAutospacing="0"/>
                                <w:jc w:val="center"/>
                                <w:rPr>
                                  <w:rFonts w:ascii="Times New Roman"/>
                                  <w:kern w:val="2"/>
                                  <w:sz w:val="21"/>
                                  <w:szCs w:val="21"/>
                                </w:rPr>
                              </w:pPr>
                              <w:r>
                                <w:rPr>
                                  <w:rFonts w:ascii="Times New Roman" w:hint="eastAsia"/>
                                  <w:kern w:val="2"/>
                                  <w:sz w:val="21"/>
                                  <w:szCs w:val="21"/>
                                </w:rPr>
                                <w:t>由</w:t>
                              </w:r>
                              <w:r>
                                <w:rPr>
                                  <w:rFonts w:ascii="Times New Roman"/>
                                  <w:kern w:val="2"/>
                                  <w:sz w:val="21"/>
                                  <w:szCs w:val="21"/>
                                </w:rPr>
                                <w:t>市政管网排入</w:t>
                              </w:r>
                              <w:r>
                                <w:rPr>
                                  <w:rFonts w:ascii="Times New Roman" w:hint="eastAsia"/>
                                  <w:kern w:val="2"/>
                                  <w:sz w:val="21"/>
                                  <w:szCs w:val="21"/>
                                </w:rPr>
                                <w:t>中山</w:t>
                              </w:r>
                              <w:r>
                                <w:rPr>
                                  <w:rFonts w:ascii="Times New Roman"/>
                                  <w:kern w:val="2"/>
                                  <w:sz w:val="21"/>
                                  <w:szCs w:val="21"/>
                                </w:rPr>
                                <w:t>市</w:t>
                              </w:r>
                              <w:r w:rsidRPr="00224A62">
                                <w:rPr>
                                  <w:rFonts w:ascii="Times New Roman" w:hint="eastAsia"/>
                                  <w:kern w:val="2"/>
                                  <w:sz w:val="21"/>
                                  <w:szCs w:val="21"/>
                                </w:rPr>
                                <w:t>港口镇污水处理有限公司</w:t>
                              </w:r>
                              <w:r>
                                <w:rPr>
                                  <w:rFonts w:ascii="Times New Roman"/>
                                  <w:kern w:val="2"/>
                                  <w:sz w:val="21"/>
                                  <w:szCs w:val="21"/>
                                </w:rPr>
                                <w:t>，处理达标后排入</w:t>
                              </w:r>
                              <w:r>
                                <w:rPr>
                                  <w:rFonts w:ascii="Times New Roman" w:hint="eastAsia"/>
                                  <w:kern w:val="2"/>
                                  <w:sz w:val="21"/>
                                  <w:szCs w:val="21"/>
                                </w:rPr>
                                <w:t>浅水湖</w:t>
                              </w:r>
                            </w:p>
                          </w:txbxContent>
                        </v:textbox>
                      </v:shape>
                      <v:shape id="自选图形 3946" o:spid="_x0000_s1041" type="#_x0000_t32" style="position:absolute;left:18598;top:3173;width:4843;height:21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x2N8AAAADaAAAADwAAAGRycy9kb3ducmV2LnhtbESPwYrCQBBE7wv+w9CCt3WirqtGR1kW&#10;BD1q9gOaTJsEMz0hPcb4946w4LGoqlfUZte7WnXUSuXZwGScgCLOva24MPCX7T+XoCQgW6w9k4EH&#10;Cey2g48Nptbf+UTdORQqQlhSNFCG0KRaS16SQxn7hjh6F986DFG2hbYt3iPc1XqaJN/aYcVxocSG&#10;fkvKr+ebM9DJ4vg1m/QPWa6yMJPTPDusGmNGw/5nDSpQH97h//bBGpjD60q8AXr7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48djfAAAAA2gAAAA8AAAAAAAAAAAAAAAAA&#10;oQIAAGRycy9kb3ducmV2LnhtbFBLBQYAAAAABAAEAPkAAACOAwAAAAA=&#10;">
                        <v:stroke dashstyle="dash" endarrow="block"/>
                      </v:shape>
                      <v:rect id="矩形 191" o:spid="_x0000_s1042" style="position:absolute;left:18516;top:359;width:9849;height:2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p7asMA&#10;AADaAAAADwAAAGRycy9kb3ducmV2LnhtbESPT4vCMBTE7wt+h/AEL4um60GkGkUE2bIsiPXP+dE8&#10;22LzUpts2/32RhA8DjPzG2a57k0lWmpcaVnB1yQCQZxZXXKu4HTcjecgnEfWWFkmBf/kYL0afCwx&#10;1rbjA7Wpz0WAsItRQeF9HUvpsoIMuomtiYN3tY1BH2STS91gF+CmktMomkmDJYeFAmvaFpTd0j+j&#10;oMv27eX4+y33n5fE8j25b9Pzj1KjYb9ZgPDU+3f41U60ghk8r4Qb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p7asMAAADaAAAADwAAAAAAAAAAAAAAAACYAgAAZHJzL2Rv&#10;d25yZXYueG1sUEsFBgAAAAAEAAQA9QAAAIgDAAAAAA==&#10;" filled="f" stroked="f">
                        <v:textbox>
                          <w:txbxContent>
                            <w:p w14:paraId="6814AB62" w14:textId="7DDEB9D2" w:rsidR="00F630DB" w:rsidRDefault="00F630DB" w:rsidP="000C3416">
                              <w:pPr>
                                <w:pStyle w:val="af3"/>
                                <w:spacing w:before="0" w:beforeAutospacing="0" w:after="0" w:afterAutospacing="0"/>
                                <w:ind w:left="420" w:hanging="420"/>
                                <w:jc w:val="center"/>
                              </w:pPr>
                              <w:r>
                                <w:rPr>
                                  <w:rFonts w:ascii="Times New Roman" w:hint="eastAsia"/>
                                  <w:kern w:val="2"/>
                                  <w:sz w:val="21"/>
                                  <w:szCs w:val="21"/>
                                </w:rPr>
                                <w:t>损耗</w:t>
                              </w:r>
                              <w:r>
                                <w:rPr>
                                  <w:rFonts w:ascii="Times New Roman" w:hAnsi="Times New Roman"/>
                                  <w:kern w:val="2"/>
                                  <w:sz w:val="21"/>
                                  <w:szCs w:val="21"/>
                                </w:rPr>
                                <w:t>33.6</w:t>
                              </w:r>
                            </w:p>
                          </w:txbxContent>
                        </v:textbox>
                      </v:rect>
                      <v:rect id="矩形 205" o:spid="_x0000_s1043" style="position:absolute;left:29063;top:3915;width:7106;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wXnMIA&#10;AADaAAAADwAAAGRycy9kb3ducmV2LnhtbESPQYvCMBSE7wv+h/AEb5qqoGs1iqgFPexhq+L10Tzb&#10;YvNSmqj13xthYY/DzHzDLFatqcSDGldaVjAcRCCIM6tLzhWcjkn/G4TzyBory6TgRQ5Wy87XAmNt&#10;n/xLj9TnIkDYxaig8L6OpXRZQQbdwNbEwbvaxqAPssmlbvAZ4KaSoyiaSIMlh4UCa9oUlN3Su1GQ&#10;Jmf9M7v48cW2Sb47bLfXXX1Uqtdt13MQnlr/H/5r77WCKXyuhBsg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BecwgAAANoAAAAPAAAAAAAAAAAAAAAAAJgCAABkcnMvZG93&#10;bnJldi54bWxQSwUGAAAAAAQABAD1AAAAhwMAAAAA&#10;" stroked="f">
                        <v:fill opacity="0"/>
                        <v:textbox>
                          <w:txbxContent>
                            <w:p w14:paraId="1FB06661" w14:textId="43FD7376" w:rsidR="00F630DB" w:rsidRDefault="00F630DB" w:rsidP="000C3416">
                              <w:pPr>
                                <w:pStyle w:val="af3"/>
                                <w:spacing w:before="0" w:beforeAutospacing="0" w:after="0" w:afterAutospacing="0"/>
                                <w:ind w:left="420" w:hanging="420"/>
                                <w:jc w:val="center"/>
                              </w:pPr>
                              <w:r>
                                <w:rPr>
                                  <w:rFonts w:ascii="Times New Roman" w:hAnsi="Times New Roman"/>
                                  <w:kern w:val="2"/>
                                  <w:sz w:val="21"/>
                                  <w:szCs w:val="21"/>
                                </w:rPr>
                                <w:t>302.4</w:t>
                              </w:r>
                            </w:p>
                          </w:txbxContent>
                        </v:textbox>
                      </v:rect>
                      <v:shape id="自选图形 3954" o:spid="_x0000_s1044" type="#_x0000_t32" style="position:absolute;left:7549;top:21231;width:1252;height:1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N8msAAAADaAAAADwAAAGRycy9kb3ducmV2LnhtbERPTYvCMBC9C/6HMMLeNHUPi1ajLAu7&#10;LIoHrRS9Dc3YFptJSaJWf705CB4f73u+7EwjruR8bVnBeJSAIC6srrlUsM9+hxMQPiBrbCyTgjt5&#10;WC76vTmm2t54S9ddKEUMYZ+igiqENpXSFxUZ9CPbEkfuZJ3BEKErpXZ4i+GmkZ9J8iUN1hwbKmzp&#10;p6LivLsYBYf19JLf8w2t8vF0dURn/CP7U+pj0H3PQATqwlv8cv9rBXFrvBJvgFw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4zfJrAAAAA2gAAAA8AAAAAAAAAAAAAAAAA&#10;oQIAAGRycy9kb3ducmV2LnhtbFBLBQYAAAAABAAEAPkAAACOAwAAAAA=&#10;">
                        <v:stroke endarrow="block"/>
                      </v:shape>
                      <v:rect id="矩形 171" o:spid="_x0000_s1045" style="position:absolute;top:19143;width:7549;height:4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8mdcIA&#10;AADaAAAADwAAAGRycy9kb3ducmV2LnhtbESPT4vCMBTE7wt+h/AEb2uqwrLWRhG14B72sFXx+mhe&#10;/2DzUpqo9dubBcHjMDO/YZJVbxpxo87VlhVMxhEI4tzqmksFx0P6+Q3CeWSNjWVS8CAHq+XgI8FY&#10;2zv/0S3zpQgQdjEqqLxvYyldXpFBN7YtcfAK2xn0QXal1B3eA9w0chpFX9JgzWGhwpY2FeWX7GoU&#10;ZOlJ/87Pfna2fVrufrbbYtcelBoN+/UChKfev8Ov9l4rmMP/lXAD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yZ1wgAAANoAAAAPAAAAAAAAAAAAAAAAAJgCAABkcnMvZG93&#10;bnJldi54bWxQSwUGAAAAAAQABAD1AAAAhwMAAAAA&#10;" stroked="f">
                        <v:fill opacity="0"/>
                        <v:textbox>
                          <w:txbxContent>
                            <w:p w14:paraId="3AD665B3" w14:textId="77777777" w:rsidR="00F630DB" w:rsidRDefault="00F630DB" w:rsidP="00C341B0">
                              <w:pPr>
                                <w:pStyle w:val="af3"/>
                                <w:spacing w:before="0" w:beforeAutospacing="0" w:after="0" w:afterAutospacing="0"/>
                                <w:jc w:val="both"/>
                              </w:pPr>
                              <w:r>
                                <w:rPr>
                                  <w:rFonts w:hint="eastAsia"/>
                                </w:rPr>
                                <w:t>新鲜水</w:t>
                              </w:r>
                            </w:p>
                            <w:p w14:paraId="2EC444D3" w14:textId="53CB632A" w:rsidR="00F630DB" w:rsidRDefault="00F630DB" w:rsidP="000C3416">
                              <w:r>
                                <w:t>660.2</w:t>
                              </w:r>
                            </w:p>
                          </w:txbxContent>
                        </v:textbox>
                      </v:rect>
                      <v:rect id="矩形 186" o:spid="_x0000_s1046" style="position:absolute;left:13664;top:13614;width:11476;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NCvMAA&#10;AADbAAAADwAAAGRycy9kb3ducmV2LnhtbERP32vCMBB+F/wfwg18s+kEZXRG6WSCT8KcoHs7mltS&#10;bC6lyWz97xdB8O0+vp+3XA+uEVfqQu1ZwWuWgyCuvK7ZKDh+b6dvIEJE1th4JgU3CrBejUdLLLTv&#10;+Yuuh2hECuFQoAIbY1tIGSpLDkPmW+LE/frOYUywM1J32Kdw18hZni+kw5pTg8WWNpaqy+HPKfhs&#10;f/bl3ARZnqI9X/xHv7V7o9TkZSjfQUQa4lP8cO90mj+D+y/p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0NCvMAAAADbAAAADwAAAAAAAAAAAAAAAACYAgAAZHJzL2Rvd25y&#10;ZXYueG1sUEsFBgAAAAAEAAQA9QAAAIUDAAAAAA==&#10;" filled="f">
                        <v:textbox>
                          <w:txbxContent>
                            <w:p w14:paraId="671618BC" w14:textId="0F37E645" w:rsidR="00F630DB" w:rsidRPr="004A36CE" w:rsidRDefault="00F630DB" w:rsidP="000C3416">
                              <w:pPr>
                                <w:pStyle w:val="af3"/>
                                <w:spacing w:before="0" w:beforeAutospacing="0" w:after="0" w:afterAutospacing="0"/>
                                <w:ind w:left="420" w:hanging="420"/>
                                <w:jc w:val="center"/>
                                <w:rPr>
                                  <w:rFonts w:ascii="Times New Roman"/>
                                  <w:kern w:val="2"/>
                                  <w:sz w:val="21"/>
                                  <w:szCs w:val="21"/>
                                </w:rPr>
                              </w:pPr>
                              <w:r w:rsidRPr="004A36CE">
                                <w:rPr>
                                  <w:rFonts w:ascii="Times New Roman" w:hint="eastAsia"/>
                                  <w:kern w:val="2"/>
                                  <w:sz w:val="21"/>
                                  <w:szCs w:val="21"/>
                                </w:rPr>
                                <w:t>除油用水</w:t>
                              </w:r>
                            </w:p>
                          </w:txbxContent>
                        </v:textbox>
                      </v:rect>
                      <v:rect id="矩形 186" o:spid="_x0000_s1047" style="position:absolute;left:13664;top:19945;width:11476;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J8EA&#10;AADbAAAADwAAAGRycy9kb3ducmV2LnhtbERP32vCMBB+H/g/hBN8m+kcjtGZShUFn4TpQPd2NLek&#10;tLmUJrPdf78Ig73dx/fzVuvRteJGfag9K3iaZyCIK69rNgo+zvvHVxAhImtsPZOCHwqwLiYPK8y1&#10;H/idbqdoRArhkKMCG2OXSxkqSw7D3HfEifvyvcOYYG+k7nFI4a6Viyx7kQ5rTg0WO9paqprTt1Ow&#10;6z6P5dIEWV6ivTZ+M+zt0Sg1m47lG4hIY/wX/7kPOs1/hvsv6QBZ/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P5yfBAAAA2wAAAA8AAAAAAAAAAAAAAAAAmAIAAGRycy9kb3du&#10;cmV2LnhtbFBLBQYAAAAABAAEAPUAAACGAwAAAAA=&#10;" filled="f">
                        <v:textbox>
                          <w:txbxContent>
                            <w:p w14:paraId="391BE8CF" w14:textId="0380BE99" w:rsidR="00F630DB" w:rsidRPr="004A36CE" w:rsidRDefault="00F630DB" w:rsidP="000C3416">
                              <w:pPr>
                                <w:pStyle w:val="af3"/>
                                <w:spacing w:before="0" w:beforeAutospacing="0" w:after="0" w:afterAutospacing="0"/>
                                <w:ind w:left="420" w:hanging="420"/>
                                <w:jc w:val="center"/>
                                <w:rPr>
                                  <w:rFonts w:ascii="Times New Roman"/>
                                  <w:kern w:val="2"/>
                                  <w:sz w:val="21"/>
                                  <w:szCs w:val="21"/>
                                </w:rPr>
                              </w:pPr>
                              <w:r w:rsidRPr="004A36CE">
                                <w:rPr>
                                  <w:rFonts w:ascii="Times New Roman" w:hint="eastAsia"/>
                                  <w:kern w:val="2"/>
                                  <w:sz w:val="21"/>
                                  <w:szCs w:val="21"/>
                                </w:rPr>
                                <w:t>硅烷化用水</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3" o:spid="_x0000_s1048" type="#_x0000_t34" style="position:absolute;left:11298;top:6767;width:2366;height:14638;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elHsEAAADbAAAADwAAAGRycy9kb3ducmV2LnhtbESPwWrDMBBE74H+g9hCb4lsH0Jwo4S0&#10;UMgxsUvPG2srm1grV1Jsp19fFQo9DjPzhtnuZ9uLkXzoHCvIVxkI4sbpjo2C9/ptuQERIrLG3jEp&#10;uFOA/e5hscVSu4nPNFbRiAThUKKCNsahlDI0LVkMKzcQJ+/TeYsxSW+k9jgluO1lkWVrabHjtNDi&#10;QK8tNdfqZhVwPV3s17fxI5nTB22a2uQvtVJPj/PhGUSkOf6H/9pHraDI4fdL+gFy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96UewQAAANsAAAAPAAAAAAAAAAAAAAAA&#10;AKECAABkcnMvZG93bnJldi54bWxQSwUGAAAAAAQABAD5AAAAjwMAAAAA&#10;" adj="-20873">
                        <v:stroke startarrow="block" endarrow="block"/>
                      </v:shape>
                      <v:rect id="矩形 191" o:spid="_x0000_s1049" style="position:absolute;left:16046;top:9266;width:8725;height:3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l1sQA&#10;AADbAAAADwAAAGRycy9kb3ducmV2LnhtbESPQWvCQBSE74X+h+UVvBTd1ENbYjZShGIQQRqr50f2&#10;mYRm38bsmsR/3xUEj8PMfMMky9E0oqfO1ZYVvM0iEMSF1TWXCn7339NPEM4ja2wsk4IrOVimz08J&#10;xtoO/EN97ksRIOxiVFB538ZSuqIig25mW+LgnWxn0AfZlVJ3OAS4aeQ8it6lwZrDQoUtrSoq/vKL&#10;UTAUu/64367l7vWYWT5n51V+2Cg1eRm/FiA8jf4RvrczrWD+Abcv4QfI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JpdbEAAAA2wAAAA8AAAAAAAAAAAAAAAAAmAIAAGRycy9k&#10;b3ducmV2LnhtbFBLBQYAAAAABAAEAPUAAACJAwAAAAA=&#10;" filled="f" stroked="f">
                        <v:textbox>
                          <w:txbxContent>
                            <w:p w14:paraId="58366EB4" w14:textId="54C8C0DD" w:rsidR="00F630DB" w:rsidRDefault="00F630DB" w:rsidP="000C3416">
                              <w:pPr>
                                <w:pStyle w:val="af3"/>
                                <w:spacing w:before="0" w:beforeAutospacing="0" w:after="0" w:afterAutospacing="0"/>
                                <w:ind w:left="420" w:hanging="420"/>
                                <w:jc w:val="center"/>
                              </w:pPr>
                              <w:r>
                                <w:rPr>
                                  <w:rFonts w:ascii="Times New Roman" w:hint="eastAsia"/>
                                  <w:kern w:val="2"/>
                                  <w:sz w:val="21"/>
                                  <w:szCs w:val="21"/>
                                </w:rPr>
                                <w:t>损耗</w:t>
                              </w:r>
                              <w:r>
                                <w:rPr>
                                  <w:rFonts w:ascii="Times New Roman" w:hAnsi="Times New Roman"/>
                                  <w:kern w:val="2"/>
                                  <w:sz w:val="21"/>
                                  <w:szCs w:val="21"/>
                                </w:rPr>
                                <w:t>12</w:t>
                              </w:r>
                            </w:p>
                          </w:txbxContent>
                        </v:textbox>
                      </v:rect>
                      <v:shape id="自选图形 3946" o:spid="_x0000_s1050" type="#_x0000_t32" style="position:absolute;left:19402;top:12266;width:1006;height:13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Kgdb4AAADbAAAADwAAAGRycy9kb3ducmV2LnhtbERPyYrCQBC9C/5DU8LctOMyLtFWhgHB&#10;OWr8gCJdJsF0dUi1Mf799EHw+Hj77tC7WnXUSuXZwHSSgCLOva24MHDNjuM1KAnIFmvPZOBFAof9&#10;cLDD1Ponn6m7hELFEJYUDZQhNKnWkpfkUCa+IY7czbcOQ4RtoW2Lzxjuaj1LkqV2WHFsKLGh35Ly&#10;++XhDHSy+lvMp/1L1psszOX8nZ02jTFfo/5nCypQHz7it/tkDczi2Pgl/gC9/w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a4qB1vgAAANsAAAAPAAAAAAAAAAAAAAAAAKEC&#10;AABkcnMvZG93bnJldi54bWxQSwUGAAAAAAQABAD5AAAAjAMAAAAA&#10;">
                        <v:stroke dashstyle="dash" endarrow="block"/>
                      </v:shape>
                      <v:rect id="矩形 186" o:spid="_x0000_s1051" style="position:absolute;left:14178;top:26932;width:11404;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fAkL8A&#10;AADbAAAADwAAAGRycy9kb3ducmV2LnhtbERPTYvCMBC9L/gfwgje1lTBRapRqih4ElYXVm9DMybF&#10;ZlKaaLv/fnMQPD7e93Ldu1o8qQ2VZwWTcQaCuPS6YqPg57z/nIMIEVlj7ZkU/FGA9WrwscRc+46/&#10;6XmKRqQQDjkqsDE2uZShtOQwjH1DnLibbx3GBFsjdYtdCne1nGbZl3RYcWqw2NDWUnk/PZyCXXM9&#10;FjMTZPEb7eXuN93eHo1So2FfLEBE6uNb/HIftIJZWp++pB8g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t8CQvwAAANsAAAAPAAAAAAAAAAAAAAAAAJgCAABkcnMvZG93bnJl&#10;di54bWxQSwUGAAAAAAQABAD1AAAAhAMAAAAA&#10;" filled="f">
                        <v:textbox>
                          <w:txbxContent>
                            <w:p w14:paraId="4D4EB07C" w14:textId="6C2499BC" w:rsidR="00F630DB" w:rsidRDefault="00F630DB" w:rsidP="004A36CE">
                              <w:pPr>
                                <w:pStyle w:val="af3"/>
                                <w:spacing w:before="0" w:beforeAutospacing="0" w:after="0" w:afterAutospacing="0"/>
                                <w:ind w:left="420" w:hanging="420"/>
                                <w:jc w:val="center"/>
                              </w:pPr>
                              <w:r>
                                <w:rPr>
                                  <w:rFonts w:ascii="Times New Roman" w:hint="eastAsia"/>
                                  <w:kern w:val="2"/>
                                  <w:sz w:val="21"/>
                                  <w:szCs w:val="21"/>
                                </w:rPr>
                                <w:t>清洗水</w:t>
                              </w:r>
                            </w:p>
                            <w:p w14:paraId="63618727" w14:textId="0716B132" w:rsidR="00F630DB" w:rsidRDefault="00F630DB" w:rsidP="000C3416">
                              <w:pPr>
                                <w:pStyle w:val="af3"/>
                                <w:spacing w:before="0" w:beforeAutospacing="0" w:after="0" w:afterAutospacing="0"/>
                                <w:ind w:left="420" w:hanging="420"/>
                              </w:pPr>
                            </w:p>
                          </w:txbxContent>
                        </v:textbox>
                      </v:rect>
                      <v:rect id="矩形 191" o:spid="_x0000_s1052" style="position:absolute;left:18860;top:24076;width:834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QqMQA&#10;AADbAAAADwAAAGRycy9kb3ducmV2LnhtbESPQWvCQBSE7wX/w/IEL6IbLRVJXUUEMUhBjNbzI/ua&#10;hGbfxuyapP++WxB6HGbmG2a16U0lWmpcaVnBbBqBIM6sLjlXcL3sJ0sQziNrrCyTgh9ysFkPXlYY&#10;a9vxmdrU5yJA2MWooPC+jqV0WUEG3dTWxMH7so1BH2STS91gF+CmkvMoWkiDJYeFAmvaFZR9pw+j&#10;oMtO7e3ycZCn8S2xfE/uu/TzqNRo2G/fQXjq/X/42U60grd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00KjEAAAA2wAAAA8AAAAAAAAAAAAAAAAAmAIAAGRycy9k&#10;b3ducmV2LnhtbFBLBQYAAAAABAAEAPUAAACJAwAAAAA=&#10;" filled="f" stroked="f">
                        <v:textbox>
                          <w:txbxContent>
                            <w:p w14:paraId="7936DF3F" w14:textId="340242EE" w:rsidR="00F630DB" w:rsidRDefault="00F630DB" w:rsidP="000C3416">
                              <w:pPr>
                                <w:pStyle w:val="af3"/>
                                <w:spacing w:before="0" w:beforeAutospacing="0" w:after="0" w:afterAutospacing="0"/>
                                <w:ind w:left="420" w:hanging="420"/>
                                <w:jc w:val="center"/>
                              </w:pPr>
                              <w:r>
                                <w:rPr>
                                  <w:rFonts w:ascii="Times New Roman" w:hint="eastAsia"/>
                                  <w:kern w:val="2"/>
                                  <w:sz w:val="21"/>
                                  <w:szCs w:val="21"/>
                                </w:rPr>
                                <w:t>损耗</w:t>
                              </w:r>
                              <w:r>
                                <w:rPr>
                                  <w:rFonts w:ascii="Times New Roman" w:hAnsi="Times New Roman"/>
                                  <w:kern w:val="2"/>
                                  <w:sz w:val="21"/>
                                  <w:szCs w:val="21"/>
                                </w:rPr>
                                <w:t>24</w:t>
                              </w:r>
                            </w:p>
                          </w:txbxContent>
                        </v:textbox>
                      </v:rect>
                      <v:rect id="矩形 89" o:spid="_x0000_s1053" style="position:absolute;left:10949;top:46304;width:31896;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1FSsMA&#10;AADbAAAADwAAAGRycy9kb3ducmV2LnhtbESPQWvCQBSE70L/w/IKvemmQsVGN5JKhZ6EqlC9PbLP&#10;3ZDs25DdmvTfu4VCj8PMfMOsN6NrxY36UHtW8DzLQBBXXtdsFJyOu+kSRIjIGlvPpOCHAmyKh8ka&#10;c+0H/qTbIRqRIBxyVGBj7HIpQ2XJYZj5jjh5V987jEn2RuoehwR3rZxn2UI6rDktWOxoa6lqDt9O&#10;wXt32ZcvJsjyK9pz49+Gnd0bpZ4ex3IFItIY/8N/7Q+tYPkKv1/SD5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1FSsMAAADbAAAADwAAAAAAAAAAAAAAAACYAgAAZHJzL2Rv&#10;d25yZXYueG1sUEsFBgAAAAAEAAQA9QAAAIgDAAAAAA==&#10;" filled="f">
                        <v:textbox>
                          <w:txbxContent>
                            <w:p w14:paraId="0F118E27" w14:textId="7D653D54" w:rsidR="00F630DB" w:rsidRDefault="00F630DB" w:rsidP="00F1235B">
                              <w:pPr>
                                <w:pStyle w:val="af3"/>
                                <w:spacing w:before="0" w:beforeAutospacing="0" w:after="0" w:afterAutospacing="0"/>
                                <w:ind w:left="418" w:hanging="418"/>
                                <w:jc w:val="center"/>
                              </w:pPr>
                              <w:r>
                                <w:rPr>
                                  <w:rFonts w:ascii="Times New Roman" w:hint="eastAsia"/>
                                  <w:kern w:val="2"/>
                                  <w:sz w:val="21"/>
                                  <w:szCs w:val="21"/>
                                </w:rPr>
                                <w:t>图二</w:t>
                              </w:r>
                              <w:r>
                                <w:rPr>
                                  <w:rFonts w:eastAsia="Times New Roman" w:hint="eastAsia"/>
                                  <w:kern w:val="2"/>
                                  <w:sz w:val="21"/>
                                  <w:szCs w:val="21"/>
                                </w:rPr>
                                <w:t xml:space="preserve"> </w:t>
                              </w:r>
                              <w:r>
                                <w:rPr>
                                  <w:rFonts w:ascii="Times New Roman" w:hint="eastAsia"/>
                                  <w:kern w:val="2"/>
                                  <w:sz w:val="21"/>
                                  <w:szCs w:val="21"/>
                                </w:rPr>
                                <w:t>项目水平衡图</w:t>
                              </w:r>
                              <w:r>
                                <w:rPr>
                                  <w:rFonts w:ascii="Times New Roman" w:hint="eastAsia"/>
                                  <w:kern w:val="2"/>
                                  <w:sz w:val="21"/>
                                  <w:szCs w:val="21"/>
                                </w:rPr>
                                <w:t xml:space="preserve">  </w:t>
                              </w:r>
                              <w:r w:rsidRPr="007C7A4B">
                                <w:rPr>
                                  <w:rFonts w:ascii="Times New Roman" w:hint="eastAsia"/>
                                  <w:color w:val="FF0000"/>
                                  <w:kern w:val="2"/>
                                  <w:sz w:val="21"/>
                                  <w:szCs w:val="21"/>
                                </w:rPr>
                                <w:t>单位：</w:t>
                              </w:r>
                              <w:proofErr w:type="gramStart"/>
                              <w:r w:rsidRPr="007C7A4B">
                                <w:rPr>
                                  <w:rFonts w:ascii="Times New Roman"/>
                                  <w:color w:val="FF0000"/>
                                  <w:kern w:val="2"/>
                                  <w:sz w:val="21"/>
                                  <w:szCs w:val="21"/>
                                </w:rPr>
                                <w:t>t/</w:t>
                              </w:r>
                              <w:proofErr w:type="gramEnd"/>
                              <w:r w:rsidRPr="007C7A4B">
                                <w:rPr>
                                  <w:rFonts w:ascii="Times New Roman"/>
                                  <w:color w:val="FF0000"/>
                                  <w:kern w:val="2"/>
                                  <w:sz w:val="21"/>
                                  <w:szCs w:val="21"/>
                                </w:rPr>
                                <w:t>a</w:t>
                              </w:r>
                            </w:p>
                          </w:txbxContent>
                        </v:textbox>
                      </v:rect>
                      <v:rect id="矩形 216" o:spid="_x0000_s1054" style="position:absolute;left:39915;top:14054;width:12795;height:8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SUPMEA&#10;AADcAAAADwAAAGRycy9kb3ducmV2LnhtbESPS2sCMRSF90L/Q7gFN1IzigwyNUopCq4EH+D2ktzO&#10;DE1uhiTq+O+NILg8nMfHWax6Z8WVQmw9K5iMCxDE2puWawWn4+ZrDiImZIPWMym4U4TV8mOwwMr4&#10;G+/peki1yCMcK1TQpNRVUkbdkMM49h1x9v58cJiyDLU0AW953Fk5LYpSOmw5Exrs6Lch/X+4uAzR&#10;60tht3a34fu5TOVMhxHPlRp+9j/fIBL16R1+tbdGwXRSwvNMPg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ElDzBAAAA3AAAAA8AAAAAAAAAAAAAAAAAmAIAAGRycy9kb3du&#10;cmV2LnhtbFBLBQYAAAAABAAEAPUAAACGAwAAAAA=&#10;" filled="f">
                        <v:stroke dashstyle="dash"/>
                        <v:textbox>
                          <w:txbxContent>
                            <w:p w14:paraId="257548C3" w14:textId="59C57F57" w:rsidR="00F630DB" w:rsidRDefault="00F630DB" w:rsidP="00B14F72">
                              <w:pPr>
                                <w:pStyle w:val="af3"/>
                                <w:spacing w:before="0" w:beforeAutospacing="0" w:after="0" w:afterAutospacing="0"/>
                              </w:pPr>
                              <w:r>
                                <w:rPr>
                                  <w:rFonts w:ascii="Times New Roman" w:hint="eastAsia"/>
                                  <w:kern w:val="2"/>
                                  <w:sz w:val="21"/>
                                  <w:szCs w:val="21"/>
                                </w:rPr>
                                <w:t>集中收集后</w:t>
                              </w:r>
                              <w:r w:rsidRPr="00013D3A">
                                <w:rPr>
                                  <w:rFonts w:ascii="Times New Roman" w:hint="eastAsia"/>
                                  <w:kern w:val="2"/>
                                  <w:sz w:val="21"/>
                                  <w:szCs w:val="21"/>
                                </w:rPr>
                                <w:t>交由具有相关危险废物经营许可证的单位处理</w:t>
                              </w:r>
                            </w:p>
                          </w:txbxContent>
                        </v:textbox>
                      </v:rect>
                      <v:rect id="矩形 275" o:spid="_x0000_s1055" style="position:absolute;left:11298;top:34717;width:9710;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VtBsMA&#10;AADcAAAADwAAAGRycy9kb3ducmV2LnhtbESPQWsCMRSE70L/Q3iF3jSroC2rUVZR6EmoFtTbY/NM&#10;Fjcvyya623/fCIUeh5n5hlmseleLB7Wh8qxgPMpAEJdeV2wUfB93ww8QISJrrD2Tgh8KsFq+DBaY&#10;a9/xFz0O0YgE4ZCjAhtjk0sZSksOw8g3xMm7+tZhTLI1UrfYJbir5STLZtJhxWnBYkMbS+XtcHcK&#10;ts1lX0xNkMUp2vPNr7ud3Rul3l77Yg4iUh//w3/tT61g8j6F55l0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VtBsMAAADcAAAADwAAAAAAAAAAAAAAAACYAgAAZHJzL2Rv&#10;d25yZXYueG1sUEsFBgAAAAAEAAQA9QAAAIgDAAAAAA==&#10;" filled="f">
                        <v:textbox>
                          <w:txbxContent>
                            <w:p w14:paraId="62CD0356" w14:textId="62284644" w:rsidR="00F630DB" w:rsidRDefault="00F630DB" w:rsidP="004A36CE">
                              <w:pPr>
                                <w:pStyle w:val="af3"/>
                                <w:spacing w:before="0" w:beforeAutospacing="0" w:after="0" w:afterAutospacing="0"/>
                                <w:ind w:left="418" w:hanging="418"/>
                                <w:jc w:val="center"/>
                              </w:pPr>
                              <w:r>
                                <w:rPr>
                                  <w:rFonts w:ascii="Times New Roman" w:hint="eastAsia"/>
                                  <w:kern w:val="2"/>
                                  <w:sz w:val="21"/>
                                  <w:szCs w:val="21"/>
                                </w:rPr>
                                <w:t>喷淋塔</w:t>
                              </w:r>
                            </w:p>
                          </w:txbxContent>
                        </v:textbox>
                      </v:rect>
                      <v:shape id="肘形连接符 276" o:spid="_x0000_s1056" type="#_x0000_t34" style="position:absolute;left:11298;top:21405;width:2366;height:14772;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jbm8gAAADcAAAADwAAAGRycy9kb3ducmV2LnhtbESPQWvCQBSE7wX/w/KEXopulKI1upFS&#10;tNiL1KiIt0f2mQSzb2N2G9N/3y0Uehxm5htmsexMJVpqXGlZwWgYgSDOrC45V3DYrwcvIJxH1lhZ&#10;JgXf5GCZ9B4WGGt75x21qc9FgLCLUUHhfR1L6bKCDLqhrYmDd7GNQR9kk0vd4D3ATSXHUTSRBksO&#10;CwXW9FZQdk2/jILn7XFWH26r9S49nT7fz9Nq8/QxUuqx373OQXjq/H/4r73RCsbTCfyeCUdAJj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njbm8gAAADcAAAADwAAAAAA&#10;AAAAAAAAAAChAgAAZHJzL2Rvd25yZXYueG1sUEsFBgAAAAAEAAQA+QAAAJYDAAAAAA==&#10;" adj="42472">
                        <v:stroke startarrow="block" endarrow="block"/>
                      </v:shape>
                      <v:shape id="AutoShape 37" o:spid="_x0000_s1057" type="#_x0000_t32" style="position:absolute;left:16153;top:32569;width:4087;height:21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A0xb8AAADcAAAADwAAAGRycy9kb3ducmV2LnhtbERPzYrCMBC+L/gOYQRva+rPrlqNIoLg&#10;HrX7AEMztsVmUjqx1rc3B8Hjx/e/2fWuVh21Unk2MBknoIhzbysuDPxnx+8lKAnIFmvPZOBJArvt&#10;4GuDqfUPPlN3CYWKISwpGihDaFKtJS/JoYx9Qxy5q28dhgjbQtsWHzHc1XqaJL/aYcWxocSGDiXl&#10;t8vdGehk8TefTfqnLFdZmMn5JzutGmNGw36/BhWoDx/x232yBqaLuDaeiUdAb1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KA0xb8AAADcAAAADwAAAAAAAAAAAAAAAACh&#10;AgAAZHJzL2Rvd25yZXYueG1sUEsFBgAAAAAEAAQA+QAAAI0DAAAAAA==&#10;">
                        <v:stroke dashstyle="dash" endarrow="block"/>
                      </v:shape>
                      <v:rect id="矩形 279" o:spid="_x0000_s1058" style="position:absolute;left:19840;top:17089;width:8344;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gjsUA&#10;AADcAAAADwAAAGRycy9kb3ducmV2LnhtbESPQWvCQBSE7wX/w/IKXopu9GBtdBURxFAEMVbPj+wz&#10;Cc2+jdltEv+9Wyj0OMzMN8xy3ZtKtNS40rKCyTgCQZxZXXKu4Ou8G81BOI+ssbJMCh7kYL0avCwx&#10;1rbjE7Wpz0WAsItRQeF9HUvpsoIMurGtiYN3s41BH2STS91gF+CmktMomkmDJYeFAmvaFpR9pz9G&#10;QZcd2+v5sJfHt2ti+Z7ct+nlU6nha79ZgPDU+//wXzvRCqbvH/B7Jhw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ayCOxQAAANwAAAAPAAAAAAAAAAAAAAAAAJgCAABkcnMv&#10;ZG93bnJldi54bWxQSwUGAAAAAAQABAD1AAAAigMAAAAA&#10;" filled="f" stroked="f">
                        <v:textbox>
                          <w:txbxContent>
                            <w:p w14:paraId="63F0744D" w14:textId="5396403C" w:rsidR="00F630DB" w:rsidRPr="004A36CE" w:rsidRDefault="00F630DB" w:rsidP="004A36CE">
                              <w:pPr>
                                <w:pStyle w:val="af3"/>
                                <w:spacing w:before="0" w:beforeAutospacing="0" w:after="0" w:afterAutospacing="0"/>
                                <w:ind w:left="418" w:hanging="418"/>
                                <w:rPr>
                                  <w:rFonts w:ascii="Times New Roman"/>
                                  <w:kern w:val="2"/>
                                  <w:sz w:val="21"/>
                                  <w:szCs w:val="21"/>
                                </w:rPr>
                              </w:pPr>
                              <w:r w:rsidRPr="004A36CE">
                                <w:rPr>
                                  <w:rFonts w:ascii="Times New Roman" w:hint="eastAsia"/>
                                  <w:kern w:val="2"/>
                                  <w:sz w:val="21"/>
                                  <w:szCs w:val="21"/>
                                </w:rPr>
                                <w:t>损耗</w:t>
                              </w:r>
                              <w:r>
                                <w:rPr>
                                  <w:rFonts w:ascii="Times New Roman"/>
                                  <w:kern w:val="2"/>
                                  <w:sz w:val="21"/>
                                  <w:szCs w:val="21"/>
                                </w:rPr>
                                <w:t>21.6</w:t>
                              </w:r>
                            </w:p>
                          </w:txbxContent>
                        </v:textbox>
                      </v:rect>
                      <v:rect id="矩形 296" o:spid="_x0000_s1059" style="position:absolute;left:5688;top:4274;width:7449;height:2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SBsYA&#10;AADcAAAADwAAAGRycy9kb3ducmV2LnhtbESPQWvCQBSE74X+h+UVeim6qQepMRspQmmQgjRpPT+y&#10;zySYfRuz2yT++64geBxm5hsm2UymFQP1rrGs4HUegSAurW64UvBTfMzeQDiPrLG1TAou5GCTPj4k&#10;GGs78jcNua9EgLCLUUHtfRdL6cqaDLq57YiDd7S9QR9kX0nd4xjgppWLKFpKgw2HhRo72tZUnvI/&#10;o2As98Oh+PqU+5dDZvmcnbf5706p56fpfQ3C0+Tv4Vs70woWqyVcz4QjI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SBsYAAADcAAAADwAAAAAAAAAAAAAAAACYAgAAZHJz&#10;L2Rvd25yZXYueG1sUEsFBgAAAAAEAAQA9QAAAIsDAAAAAA==&#10;" filled="f" stroked="f">
                        <v:textbox>
                          <w:txbxContent>
                            <w:p w14:paraId="2D5AD750" w14:textId="65152DB3" w:rsidR="00F630DB" w:rsidRDefault="00F630DB" w:rsidP="00D12B6F">
                              <w:pPr>
                                <w:pStyle w:val="af3"/>
                                <w:spacing w:before="0" w:beforeAutospacing="0" w:after="0" w:afterAutospacing="0"/>
                                <w:ind w:left="418" w:hanging="418"/>
                                <w:jc w:val="center"/>
                              </w:pPr>
                              <w:r>
                                <w:rPr>
                                  <w:rFonts w:ascii="Times New Roman" w:hint="eastAsia"/>
                                  <w:kern w:val="2"/>
                                  <w:sz w:val="21"/>
                                  <w:szCs w:val="21"/>
                                </w:rPr>
                                <w:t>336</w:t>
                              </w:r>
                            </w:p>
                          </w:txbxContent>
                        </v:textbox>
                      </v:rect>
                      <v:rect id="矩形 305" o:spid="_x0000_s1060" style="position:absolute;left:19604;top:31619;width:7448;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FWa8UA&#10;AADcAAAADwAAAGRycy9kb3ducmV2LnhtbESPQWvCQBSE74L/YXlCL0U3VhRJXUWE0lAEMVrPj+xr&#10;Epp9G7PbJP57Vyh4HGbmG2a16U0lWmpcaVnBdBKBIM6sLjlXcD59jJcgnEfWWFkmBTdysFkPByuM&#10;te34SG3qcxEg7GJUUHhfx1K6rCCDbmJr4uD92MagD7LJpW6wC3BTybcoWkiDJYeFAmvaFZT9pn9G&#10;QZcd2stp/ykPr5fE8jW57tLvL6VeRv32HYSn3j/D/+1EK5hFc3icC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VZrxQAAANwAAAAPAAAAAAAAAAAAAAAAAJgCAABkcnMv&#10;ZG93bnJldi54bWxQSwUGAAAAAAQABAD1AAAAigMAAAAA&#10;" filled="f" stroked="f">
                        <v:textbox>
                          <w:txbxContent>
                            <w:p w14:paraId="7149A092" w14:textId="7C95770F" w:rsidR="00F630DB" w:rsidRDefault="00F630DB" w:rsidP="00D12B6F">
                              <w:pPr>
                                <w:pStyle w:val="af3"/>
                                <w:spacing w:before="0" w:beforeAutospacing="0" w:after="0" w:afterAutospacing="0"/>
                                <w:ind w:left="418" w:hanging="418"/>
                                <w:jc w:val="center"/>
                              </w:pPr>
                              <w:r>
                                <w:rPr>
                                  <w:rFonts w:ascii="Times New Roman" w:hAnsi="Times New Roman" w:hint="eastAsia"/>
                                  <w:kern w:val="2"/>
                                  <w:sz w:val="21"/>
                                  <w:szCs w:val="21"/>
                                </w:rPr>
                                <w:t>损耗</w:t>
                              </w:r>
                              <w:r>
                                <w:rPr>
                                  <w:rFonts w:ascii="Times New Roman" w:hAnsi="Times New Roman"/>
                                  <w:kern w:val="2"/>
                                  <w:sz w:val="21"/>
                                  <w:szCs w:val="21"/>
                                </w:rPr>
                                <w:t>3</w:t>
                              </w:r>
                            </w:p>
                          </w:txbxContent>
                        </v:textbox>
                      </v:rect>
                      <v:shape id="肘形连接符 68" o:spid="_x0000_s1061" type="#_x0000_t34" style="position:absolute;left:13664;top:15075;width:514;height:13317;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s1OMIAAADbAAAADwAAAGRycy9kb3ducmV2LnhtbERPz2vCMBS+D/wfwhN2m+k8lNGZFjcQ&#10;bWGCThi7PZq3tti8lCRru/9+OQgeP77fm2I2vRjJ+c6ygudVAoK4trrjRsHlc/f0AsIHZI29ZVLw&#10;Rx6KfPGwwUzbiU80nkMjYgj7DBW0IQyZlL5uyaBf2YE4cj/WGQwRukZqh1MMN71cJ0kqDXYcG1oc&#10;6L2l+nr+NQqSqap2Zv92DN9l+XWV6+ny4bZKPS7n7SuIQHO4i2/ug1aQxrHxS/wBMv8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es1OMIAAADbAAAADwAAAAAAAAAAAAAA&#10;AAChAgAAZHJzL2Rvd25yZXYueG1sUEsFBgAAAAAEAAQA+QAAAJADAAAAAA==&#10;" adj="-195475">
                        <v:stroke startarrow="block" endarrow="block"/>
                      </v:shape>
                      <v:shape id="自选图形 3946" o:spid="_x0000_s1062" type="#_x0000_t32" style="position:absolute;left:18341;top:18135;width:2172;height:13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RnOL8AAADcAAAADwAAAGRycy9kb3ducmV2LnhtbERPzYrCMBC+L/gOYRa8ranW365RRFhw&#10;j1ofYGjGtthMSifW+vabg7DHj+9/ux9co3rqpPZsYDpJQBEX3tZcGrjmP19rUBKQLTaeycCLBPa7&#10;0ccWM+uffKb+EkoVQ1gyNFCF0GZaS1GRQ5n4ljhyN985DBF2pbYdPmO4a/QsSZbaYc2xocKWjhUV&#10;98vDGehl9TtPp8NL1ps8pHJe5KdNa8z4czh8gwo0hH/x232yBtJFXBvPxCOgd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fRnOL8AAADcAAAADwAAAAAAAAAAAAAAAACh&#10;AgAAZHJzL2Rvd25yZXYueG1sUEsFBgAAAAAEAAQA+QAAAI0DAAAAAA==&#10;">
                        <v:stroke dashstyle="dash" endarrow="block"/>
                      </v:shape>
                      <v:shape id="自选图形 3946" o:spid="_x0000_s1063" type="#_x0000_t32" style="position:absolute;left:18341;top:25122;width:2172;height:13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jCo8MAAADcAAAADwAAAGRycy9kb3ducmV2LnhtbESPwWrDMBBE74H+g9hCb4nsOmljJ3Io&#10;hUJ6TNwPWKytbWKtjFd1nL+vCoEeh5l5w+wPs+vVRKN0ng2kqwQUce1tx42Br+pjuQUlAdli75kM&#10;3EjgUD4s9lhYf+UTTefQqAhhKdBAG8JQaC11Sw5l5Qfi6H370WGIcmy0HfEa4a7Xz0nyoh12HBda&#10;HOi9pfpy/nEGJnn9XGfpfJNtXoVMTpvqmA/GPD3ObztQgebwH763j9ZAtsnh70w8Arr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4wqPDAAAA3AAAAA8AAAAAAAAAAAAA&#10;AAAAoQIAAGRycy9kb3ducmV2LnhtbFBLBQYAAAAABAAEAPkAAACRAwAAAAA=&#10;">
                        <v:stroke dashstyle="dash" endarrow="block"/>
                      </v:shape>
                      <v:shape id="肘形连接符 69" o:spid="_x0000_s1064" type="#_x0000_t34" style="position:absolute;left:25140;top:15075;width:14775;height:325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c84sMAAADbAAAADwAAAGRycy9kb3ducmV2LnhtbESPT2sCMRTE70K/Q3iFXkSz9rC0q1Gk&#10;KBQ8iH/o+bl5Zhc3L9skXddvbwShx2FmfsPMFr1tREc+1I4VTMYZCOLS6ZqNguNhPfoAESKyxsYx&#10;KbhRgMX8ZTDDQrsr76jbRyMShEOBCqoY20LKUFZkMYxdS5y8s/MWY5LeSO3xmuC2ke9ZlkuLNaeF&#10;Clv6qqi87P+sAjOk7rc8+SWvf3Tcme0pXzUbpd5e++UURKQ+/oef7W+tIP+Ex5f0A+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POLDAAAA2wAAAA8AAAAAAAAAAAAA&#10;AAAAoQIAAGRycy9kb3ducmV2LnhtbFBLBQYAAAAABAAEAPkAAACRAwAAAAA=&#10;">
                        <v:stroke endarrow="block" joinstyle="round"/>
                      </v:shape>
                      <v:shape id="肘形连接符 72" o:spid="_x0000_s1065" type="#_x0000_t34" style="position:absolute;left:25140;top:18328;width:14775;height:307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kMcUAAADbAAAADwAAAGRycy9kb3ducmV2LnhtbESPQWvCQBSE74X+h+UJXorZmEOV6CpS&#10;WrEXRRs9P7LPJJp9G7LbmPrruwWhx2FmvmHmy97UoqPWVZYVjKMYBHFudcWFguzrYzQF4Tyyxtoy&#10;KfghB8vF89McU21vvKfu4AsRIOxSVFB636RSurwkgy6yDXHwzrY16INsC6lbvAW4qWUSx6/SYMVh&#10;ocSG3krKr4dvo2BPx7G87+rTy/pdX/LpZxZvN1elhoN+NQPhqff/4Ud7oxVMEvj7En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kMcUAAADbAAAADwAAAAAAAAAA&#10;AAAAAAChAgAAZHJzL2Rvd25yZXYueG1sUEsFBgAAAAAEAAQA+QAAAJMDAAAAAA==&#10;">
                        <v:stroke endarrow="block" joinstyle="round"/>
                      </v:shape>
                      <v:rect id="矩形 360" o:spid="_x0000_s1066" style="position:absolute;left:7039;top:12587;width:7449;height:2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kQU8MA&#10;AADcAAAADwAAAGRycy9kb3ducmV2LnhtbERPTWuDQBC9F/oflin0Upq1DUgw2YQSKJUQkGrqeXAn&#10;KnVnjbtV8++zh0CPj/e92c2mEyMNrrWs4G0RgSCurG65VnAqPl9XIJxH1thZJgVXcrDbPj5sMNF2&#10;4m8ac1+LEMIuQQWN930ipasaMugWticO3NkOBn2AQy31gFMIN518j6JYGmw5NDTY076h6jf/Mwqm&#10;KhvL4vgls5cytXxJL/v856DU89P8sQbhafb/4rs71QqWcZgfzoQj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kQU8MAAADcAAAADwAAAAAAAAAAAAAAAACYAgAAZHJzL2Rv&#10;d25yZXYueG1sUEsFBgAAAAAEAAQA9QAAAIgDAAAAAA==&#10;" filled="f" stroked="f">
                        <v:textbox>
                          <w:txbxContent>
                            <w:p w14:paraId="53947A02" w14:textId="679D398E" w:rsidR="00F630DB" w:rsidRDefault="00F630DB" w:rsidP="003C0BAE">
                              <w:pPr>
                                <w:pStyle w:val="af3"/>
                                <w:spacing w:before="0" w:beforeAutospacing="0" w:after="0" w:afterAutospacing="0"/>
                                <w:ind w:left="418" w:hanging="418"/>
                                <w:jc w:val="center"/>
                              </w:pPr>
                              <w:r>
                                <w:rPr>
                                  <w:rFonts w:ascii="Times New Roman" w:hAnsi="Times New Roman"/>
                                  <w:kern w:val="2"/>
                                  <w:sz w:val="21"/>
                                  <w:szCs w:val="21"/>
                                </w:rPr>
                                <w:t>20</w:t>
                              </w:r>
                            </w:p>
                          </w:txbxContent>
                        </v:textbox>
                      </v:rect>
                      <v:rect id="矩形 361" o:spid="_x0000_s1067" style="position:absolute;left:7039;top:18237;width:7449;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1yMYA&#10;AADcAAAADwAAAGRycy9kb3ducmV2LnhtbESP3WrCQBSE7wu+w3IEb0rdqCAlzUZEEEMRpPHn+pA9&#10;TUKzZ2N2TdK37xYKvRxm5hsm2YymET11rrasYDGPQBAXVtdcKric9y+vIJxH1thYJgXf5GCTTp4S&#10;jLUd+IP63JciQNjFqKDyvo2ldEVFBt3ctsTB+7SdQR9kV0rd4RDgppHLKFpLgzWHhQpb2lVUfOUP&#10;o2AoTv3tfDzI0/Mts3zP7rv8+q7UbDpu30B4Gv1/+K+daQWr9QJ+z4QjIN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W1yMYAAADcAAAADwAAAAAAAAAAAAAAAACYAgAAZHJz&#10;L2Rvd25yZXYueG1sUEsFBgAAAAAEAAQA9QAAAIsDAAAAAA==&#10;" filled="f" stroked="f">
                        <v:textbox>
                          <w:txbxContent>
                            <w:p w14:paraId="53DF67BF" w14:textId="69CC1A67" w:rsidR="00F630DB" w:rsidRDefault="00F630DB" w:rsidP="003C0BAE">
                              <w:pPr>
                                <w:pStyle w:val="af3"/>
                                <w:spacing w:before="0" w:beforeAutospacing="0" w:after="0" w:afterAutospacing="0"/>
                                <w:ind w:left="418" w:hanging="418"/>
                                <w:jc w:val="center"/>
                              </w:pPr>
                              <w:r>
                                <w:rPr>
                                  <w:rFonts w:ascii="Times New Roman" w:hAnsi="Times New Roman"/>
                                  <w:kern w:val="2"/>
                                  <w:sz w:val="21"/>
                                  <w:szCs w:val="21"/>
                                </w:rPr>
                                <w:t>36</w:t>
                              </w:r>
                            </w:p>
                          </w:txbxContent>
                        </v:textbox>
                      </v:rect>
                      <v:rect id="矩形 362" o:spid="_x0000_s1068" style="position:absolute;left:26355;top:12199;width:7105;height:2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msMQA&#10;AADcAAAADwAAAGRycy9kb3ducmV2LnhtbESPQYvCMBSE7wv+h/AEb2tqBXG7xrKoBT14sO7i9dE8&#10;27LNS2mi1n9vBMHjMDPfMIu0N424Uudqywom4wgEcWF1zaWC32P2OQfhPLLGxjIpuJODdDn4WGCi&#10;7Y0PdM19KQKEXYIKKu/bREpXVGTQjW1LHLyz7Qz6ILtS6g5vAW4aGUfRTBqsOSxU2NKqouI/vxgF&#10;efan918nPz3ZPis3u/X6vGmPSo2G/c83CE+9f4df7a1WMJ3F8DwTj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05rDEAAAA3AAAAA8AAAAAAAAAAAAAAAAAmAIAAGRycy9k&#10;b3ducmV2LnhtbFBLBQYAAAAABAAEAPUAAACJAwAAAAA=&#10;" stroked="f">
                        <v:fill opacity="0"/>
                        <v:textbox>
                          <w:txbxContent>
                            <w:p w14:paraId="0472C538" w14:textId="00225F96" w:rsidR="00F630DB" w:rsidRDefault="00F630DB" w:rsidP="00D24D2B">
                              <w:pPr>
                                <w:pStyle w:val="af3"/>
                                <w:spacing w:before="0" w:beforeAutospacing="0" w:after="0" w:afterAutospacing="0"/>
                                <w:ind w:left="418" w:hanging="418"/>
                                <w:jc w:val="center"/>
                              </w:pPr>
                              <w:r>
                                <w:rPr>
                                  <w:rFonts w:ascii="Times New Roman" w:hAnsi="Times New Roman"/>
                                  <w:kern w:val="2"/>
                                  <w:sz w:val="21"/>
                                  <w:szCs w:val="21"/>
                                </w:rPr>
                                <w:t>8</w:t>
                              </w:r>
                            </w:p>
                          </w:txbxContent>
                        </v:textbox>
                      </v:rect>
                      <v:rect id="矩形 363" o:spid="_x0000_s1069" style="position:absolute;left:25897;top:19266;width:7106;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hDK8QA&#10;AADcAAAADwAAAGRycy9kb3ducmV2LnhtbESPQYvCMBSE78L+h/AW9qapWxCtRpHVwnrwYKt4fTTP&#10;tti8lCar3X9vBMHjMDPfMItVbxpxo87VlhWMRxEI4sLqmksFxzwdTkE4j6yxsUwK/snBavkxWGCi&#10;7Z0PdMt8KQKEXYIKKu/bREpXVGTQjWxLHLyL7Qz6ILtS6g7vAW4a+R1FE2mw5rBQYUs/FRXX7M8o&#10;yNKT3s/OPj7bPi23u83msm1zpb4++/UchKfev8Ov9q9WEE9ieJ4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4QyvEAAAA3AAAAA8AAAAAAAAAAAAAAAAAmAIAAGRycy9k&#10;b3ducmV2LnhtbFBLBQYAAAAABAAEAPUAAACJAwAAAAA=&#10;" stroked="f">
                        <v:fill opacity="0"/>
                        <v:textbox>
                          <w:txbxContent>
                            <w:p w14:paraId="36180854" w14:textId="508EC7C7" w:rsidR="00F630DB" w:rsidRDefault="00F630DB" w:rsidP="00D24D2B">
                              <w:pPr>
                                <w:pStyle w:val="af3"/>
                                <w:spacing w:before="0" w:beforeAutospacing="0" w:after="0" w:afterAutospacing="0"/>
                                <w:ind w:left="418" w:hanging="418"/>
                                <w:jc w:val="center"/>
                              </w:pPr>
                              <w:r>
                                <w:rPr>
                                  <w:rFonts w:ascii="Times New Roman" w:hAnsi="Times New Roman"/>
                                  <w:kern w:val="2"/>
                                  <w:sz w:val="21"/>
                                  <w:szCs w:val="21"/>
                                </w:rPr>
                                <w:t>14.4</w:t>
                              </w:r>
                            </w:p>
                          </w:txbxContent>
                        </v:textbox>
                      </v:rect>
                      <v:rect id="矩形 364" o:spid="_x0000_s1070" style="position:absolute;left:29437;top:25648;width:7106;height:2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HbX8QA&#10;AADcAAAADwAAAGRycy9kb3ducmV2LnhtbESPT4vCMBTE7wt+h/AEb2vqH2StRhG1oIc9bFW8Pppn&#10;W2xeShO1fnsjCHscZuY3zHzZmkrcqXGlZQWDfgSCOLO65FzB8ZB8/4BwHlljZZkUPMnBctH5mmOs&#10;7YP/6J76XAQIuxgVFN7XsZQuK8ig69uaOHgX2xj0QTa51A0+AtxUchhFE2mw5LBQYE3rgrJrejMK&#10;0uSkf6dnPzrbNsm3+83msq0PSvW67WoGwlPr/8Of9k4rGE3G8D4Tjo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R21/EAAAA3AAAAA8AAAAAAAAAAAAAAAAAmAIAAGRycy9k&#10;b3ducmV2LnhtbFBLBQYAAAAABAAEAPUAAACJAwAAAAA=&#10;" stroked="f">
                        <v:fill opacity="0"/>
                        <v:textbox>
                          <w:txbxContent>
                            <w:p w14:paraId="128EBAF2" w14:textId="78E39C09" w:rsidR="00F630DB" w:rsidRDefault="00F630DB" w:rsidP="00D24D2B">
                              <w:pPr>
                                <w:pStyle w:val="af3"/>
                                <w:spacing w:before="0" w:beforeAutospacing="0" w:after="0" w:afterAutospacing="0"/>
                                <w:ind w:left="418" w:hanging="418"/>
                                <w:jc w:val="center"/>
                              </w:pPr>
                              <w:r>
                                <w:rPr>
                                  <w:rFonts w:ascii="Times New Roman" w:hAnsi="Times New Roman"/>
                                  <w:kern w:val="2"/>
                                  <w:sz w:val="21"/>
                                  <w:szCs w:val="21"/>
                                </w:rPr>
                                <w:t>240</w:t>
                              </w:r>
                            </w:p>
                          </w:txbxContent>
                        </v:textbox>
                      </v:rect>
                      <v:rect id="矩形 365" o:spid="_x0000_s1071" style="position:absolute;left:39403;top:25383;width:12795;height:6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F2q8IA&#10;AADcAAAADwAAAGRycy9kb3ducmV2LnhtbESPzWoCMRSF9wXfIVzBTdGM2g4yNYqIgqtCbaHbS3Kd&#10;GZrcDEnU8e2NIHR5OD8fZ7nunRUXCrH1rGA6KUAQa29arhX8fO/HCxAxIRu0nknBjSKsV4OXJVbG&#10;X/mLLsdUizzCsUIFTUpdJWXUDTmME98RZ+/kg8OUZailCXjN487KWVGU0mHLmdBgR9uG9N/x7DJE&#10;786FPdjPPd9+y1S+6fDKC6VGw37zASJRn/7Dz/bBKJiX7/A4k4+A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MXarwgAAANwAAAAPAAAAAAAAAAAAAAAAAJgCAABkcnMvZG93&#10;bnJldi54bWxQSwUGAAAAAAQABAD1AAAAhwMAAAAA&#10;" filled="f">
                        <v:stroke dashstyle="dash"/>
                        <v:textbox>
                          <w:txbxContent>
                            <w:p w14:paraId="7245444F" w14:textId="77777777" w:rsidR="00F630DB" w:rsidRDefault="00F630DB" w:rsidP="00D24D2B">
                              <w:pPr>
                                <w:pStyle w:val="af3"/>
                                <w:spacing w:before="0" w:beforeAutospacing="0" w:after="0" w:afterAutospacing="0"/>
                              </w:pPr>
                              <w:r>
                                <w:rPr>
                                  <w:rFonts w:ascii="Times New Roman" w:hint="eastAsia"/>
                                  <w:kern w:val="2"/>
                                  <w:sz w:val="21"/>
                                  <w:szCs w:val="21"/>
                                </w:rPr>
                                <w:t>集中收集后委托给有处理能力的废水处理机构处理</w:t>
                              </w:r>
                            </w:p>
                          </w:txbxContent>
                        </v:textbox>
                      </v:rect>
                      <v:shape id="直接箭头连接符 78" o:spid="_x0000_s1072" type="#_x0000_t32" style="position:absolute;left:25582;top:28392;width:13821;height:1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38EAAADbAAAADwAAAGRycy9kb3ducmV2LnhtbERPy4rCMBTdC/MP4Q6409RZ+KhGGQZG&#10;RHHhg6K7S3OnLdPclCRq9evNQnB5OO/ZojW1uJLzlWUFg34Cgji3uuJCwfHw2xuD8AFZY22ZFNzJ&#10;w2L+0Zlhqu2Nd3Tdh0LEEPYpKihDaFIpfV6SQd+3DXHk/qwzGCJ0hdQObzHc1PIrSYbSYMWxocSG&#10;fkrK//cXo+C0mVyye7aldTaYrM/ojH8clkp1P9vvKYhAbXiLX+6VVjCKY+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qAHfwQAAANsAAAAPAAAAAAAAAAAAAAAA&#10;AKECAABkcnMvZG93bnJldi54bWxQSwUGAAAAAAQABAD5AAAAjwMAAAAA&#10;">
                        <v:stroke endarrow="block"/>
                      </v:shape>
                      <v:rect id="矩形 366" o:spid="_x0000_s1073" style="position:absolute;left:7759;top:25841;width:7448;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wtvMUA&#10;AADcAAAADwAAAGRycy9kb3ducmV2LnhtbESP3WrCQBSE7wu+w3KE3hTd2EKQ6CoiiKEUpPHn+pA9&#10;JsHs2Zhdk/Ttu4WCl8PMfMMs14OpRUetqywrmE0jEMS51RUXCk7H3WQOwnlkjbVlUvBDDtar0csS&#10;E217/qYu84UIEHYJKii9bxIpXV6SQTe1DXHwrrY16INsC6lb7APc1PI9imJpsOKwUGJD25LyW/Yw&#10;Cvr80F2OX3t5eLuklu/pfZudP5V6HQ+bBQhPg3+G/9upVvARx/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28xQAAANwAAAAPAAAAAAAAAAAAAAAAAJgCAABkcnMv&#10;ZG93bnJldi54bWxQSwUGAAAAAAQABAD1AAAAigMAAAAA&#10;" filled="f" stroked="f">
                        <v:textbox>
                          <w:txbxContent>
                            <w:p w14:paraId="52B9D3AA" w14:textId="1CA61410" w:rsidR="00F630DB" w:rsidRDefault="00F630DB" w:rsidP="00013D3A">
                              <w:pPr>
                                <w:pStyle w:val="af3"/>
                                <w:spacing w:before="0" w:beforeAutospacing="0" w:after="0" w:afterAutospacing="0"/>
                                <w:ind w:left="418" w:hanging="418"/>
                                <w:jc w:val="center"/>
                              </w:pPr>
                              <w:r>
                                <w:rPr>
                                  <w:rFonts w:ascii="Times New Roman" w:hAnsi="Times New Roman"/>
                                  <w:kern w:val="2"/>
                                  <w:sz w:val="21"/>
                                  <w:szCs w:val="21"/>
                                </w:rPr>
                                <w:t>264</w:t>
                              </w:r>
                            </w:p>
                          </w:txbxContent>
                        </v:textbox>
                      </v:rect>
                      <v:rect id="矩形 144" o:spid="_x0000_s1074" style="position:absolute;left:6486;top:33003;width:7448;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k0cMA&#10;AADcAAAADwAAAGRycy9kb3ducmV2LnhtbERPTWvCQBC9F/wPywi9lLqxSJE0GxFBGoogTaznITtN&#10;gtnZmN0m6b93CwVv83ifk2wm04qBetdYVrBcRCCIS6sbrhSciv3zGoTzyBpby6Tglxxs0tlDgrG2&#10;I3/SkPtKhBB2MSqove9iKV1Zk0G3sB1x4L5tb9AH2FdS9ziGcNPKlyh6lQYbDg01drSrqbzkP0bB&#10;WB6Hc3F4l8enc2b5ml13+deHUo/zafsGwtPk7+J/d6bD/NUK/p4JF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Mk0cMAAADcAAAADwAAAAAAAAAAAAAAAACYAgAAZHJzL2Rv&#10;d25yZXYueG1sUEsFBgAAAAAEAAQA9QAAAIgDAAAAAA==&#10;" filled="f" stroked="f">
                        <v:textbox>
                          <w:txbxContent>
                            <w:p w14:paraId="42375F9E" w14:textId="7AF59486" w:rsidR="00F630DB" w:rsidRDefault="00F630DB" w:rsidP="00DF1B08">
                              <w:pPr>
                                <w:pStyle w:val="af3"/>
                                <w:spacing w:before="0" w:beforeAutospacing="0" w:after="0" w:afterAutospacing="0"/>
                                <w:ind w:left="418" w:hanging="418"/>
                                <w:jc w:val="center"/>
                              </w:pPr>
                              <w:r>
                                <w:rPr>
                                  <w:rFonts w:ascii="Times New Roman" w:hAnsi="Times New Roman"/>
                                  <w:kern w:val="2"/>
                                  <w:sz w:val="21"/>
                                  <w:szCs w:val="21"/>
                                </w:rPr>
                                <w:t>4.2</w:t>
                              </w:r>
                            </w:p>
                          </w:txbxContent>
                        </v:textbox>
                      </v:rect>
                      <v:shape id="直接箭头连接符 176" o:spid="_x0000_s1075" type="#_x0000_t32" style="position:absolute;left:21008;top:36177;width:13817;height:1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xgBsQAAADcAAAADwAAAGRycy9kb3ducmV2LnhtbERPS2vCQBC+C/6HZYTedJMefKSuIoKl&#10;KD2oJbS3ITtNgtnZsLua2F/fLQi9zcf3nOW6N424kfO1ZQXpJAFBXFhdc6ng47wbz0H4gKyxsUwK&#10;7uRhvRoOlphp2/GRbqdQihjCPkMFVQhtJqUvKjLoJ7Yljty3dQZDhK6U2mEXw00jn5NkKg3WHBsq&#10;bGlbUXE5XY2Cz8Pimt/zd9rn6WL/hc74n/OrUk+jfvMCIlAf/sUP95uO82dT+HsmX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HGAGxAAAANwAAAAPAAAAAAAAAAAA&#10;AAAAAKECAABkcnMvZG93bnJldi54bWxQSwUGAAAAAAQABAD5AAAAkgMAAAAA&#10;">
                        <v:stroke endarrow="block"/>
                      </v:shape>
                      <v:rect id="矩形 177" o:spid="_x0000_s1076" style="position:absolute;left:35157;top:33547;width:12795;height:6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K1e8MA&#10;AADcAAAADwAAAGRycy9kb3ducmV2LnhtbESPT2sCMRDF7wW/Q5hCL0WzSlllNYqIgqeCf8DrkIy7&#10;S5PJkkRdv31TKHib4b15vzeLVe+suFOIrWcF41EBglh703Kt4HzaDWcgYkI2aD2TgidFWC0Hbwus&#10;jH/wge7HVIscwrFCBU1KXSVl1A05jCPfEWft6oPDlNdQSxPwkcOdlZOiKKXDljOhwY42Demf481l&#10;iN7eCru33zt+XspUfunwyTOlPt779RxEoj69zP/Xe5PrT6fw90ye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K1e8MAAADcAAAADwAAAAAAAAAAAAAAAACYAgAAZHJzL2Rv&#10;d25yZXYueG1sUEsFBgAAAAAEAAQA9QAAAIgDAAAAAA==&#10;" filled="f">
                        <v:stroke dashstyle="dash"/>
                        <v:textbox>
                          <w:txbxContent>
                            <w:p w14:paraId="59B48B28" w14:textId="77777777" w:rsidR="00F630DB" w:rsidRDefault="00F630DB" w:rsidP="0023671C">
                              <w:pPr>
                                <w:pStyle w:val="af3"/>
                                <w:spacing w:before="0" w:beforeAutospacing="0" w:after="0" w:afterAutospacing="0"/>
                              </w:pPr>
                              <w:r>
                                <w:rPr>
                                  <w:rFonts w:ascii="Times New Roman" w:hint="eastAsia"/>
                                  <w:kern w:val="2"/>
                                  <w:sz w:val="21"/>
                                  <w:szCs w:val="21"/>
                                </w:rPr>
                                <w:t>集中收集后委托给有处理能力的废水处理机构处理</w:t>
                              </w:r>
                            </w:p>
                          </w:txbxContent>
                        </v:textbox>
                      </v:rect>
                      <v:rect id="矩形 178" o:spid="_x0000_s1077" style="position:absolute;left:24184;top:33382;width:8973;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kacYA&#10;AADcAAAADwAAAGRycy9kb3ducmV2LnhtbESPQWvCQBCF7wX/wzJCL0U39dBKdBURpKEI0th6HrLT&#10;JDQ7G7NrEv9951DobYb35r1v1tvRNaqnLtSeDTzPE1DEhbc1lwY+z4fZElSIyBYbz2TgTgG2m8nD&#10;GlPrB/6gPo+lkhAOKRqoYmxTrUNRkcMw9y2xaN++cxhl7UptOxwk3DV6kSQv2mHN0lBhS/uKip/8&#10;5gwMxam/nI9v+vR0yTxfs+s+/3o35nE67lagIo3x3/x3nVnBfxVa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LkacYAAADcAAAADwAAAAAAAAAAAAAAAACYAgAAZHJz&#10;L2Rvd25yZXYueG1sUEsFBgAAAAAEAAQA9QAAAIsDAAAAAA==&#10;" filled="f" stroked="f">
                        <v:textbox>
                          <w:txbxContent>
                            <w:p w14:paraId="19C1920B" w14:textId="3EF5DB08" w:rsidR="00F630DB" w:rsidRDefault="00F630DB" w:rsidP="0023671C">
                              <w:pPr>
                                <w:pStyle w:val="af3"/>
                                <w:spacing w:before="0" w:beforeAutospacing="0" w:after="0" w:afterAutospacing="0"/>
                                <w:ind w:left="418" w:hanging="418"/>
                                <w:jc w:val="center"/>
                              </w:pPr>
                              <w:r>
                                <w:rPr>
                                  <w:rFonts w:ascii="Times New Roman" w:hint="eastAsia"/>
                                  <w:kern w:val="2"/>
                                  <w:sz w:val="21"/>
                                  <w:szCs w:val="21"/>
                                </w:rPr>
                                <w:t>1.2</w:t>
                              </w:r>
                            </w:p>
                          </w:txbxContent>
                        </v:textbox>
                      </v:rect>
                      <w10:anchorlock/>
                    </v:group>
                  </w:pict>
                </mc:Fallback>
              </mc:AlternateContent>
            </w:r>
          </w:p>
          <w:p w14:paraId="5B867D11" w14:textId="5F646F15" w:rsidR="00992D7B" w:rsidRPr="00D36670" w:rsidRDefault="00485681" w:rsidP="00CB3554">
            <w:pPr>
              <w:pStyle w:val="Aff3"/>
              <w:ind w:firstLine="482"/>
              <w:rPr>
                <w:b/>
                <w:color w:val="000000" w:themeColor="text1"/>
              </w:rPr>
            </w:pPr>
            <w:r w:rsidRPr="00D36670">
              <w:rPr>
                <w:rFonts w:hint="eastAsia"/>
                <w:b/>
                <w:color w:val="000000" w:themeColor="text1"/>
              </w:rPr>
              <w:t>7</w:t>
            </w:r>
            <w:r w:rsidRPr="00D36670">
              <w:rPr>
                <w:rFonts w:hint="eastAsia"/>
                <w:b/>
                <w:color w:val="000000" w:themeColor="text1"/>
              </w:rPr>
              <w:t>、能耗情况</w:t>
            </w:r>
          </w:p>
          <w:p w14:paraId="5EE50268" w14:textId="77777777" w:rsidR="0000717A" w:rsidRPr="00D36670" w:rsidRDefault="0000717A" w:rsidP="0000717A">
            <w:pPr>
              <w:pStyle w:val="8"/>
              <w:rPr>
                <w:color w:val="000000" w:themeColor="text1"/>
              </w:rPr>
            </w:pPr>
            <w:r w:rsidRPr="00D36670">
              <w:rPr>
                <w:color w:val="000000" w:themeColor="text1"/>
              </w:rPr>
              <w:t>主要能源以及资源消耗一览表</w:t>
            </w:r>
          </w:p>
          <w:tbl>
            <w:tblPr>
              <w:tblW w:w="44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5"/>
              <w:gridCol w:w="2745"/>
              <w:gridCol w:w="2972"/>
            </w:tblGrid>
            <w:tr w:rsidR="00013D3A" w:rsidRPr="00D36670" w14:paraId="09120CB5" w14:textId="77777777" w:rsidTr="00013D3A">
              <w:trPr>
                <w:trHeight w:val="374"/>
                <w:jc w:val="center"/>
              </w:trPr>
              <w:tc>
                <w:tcPr>
                  <w:tcW w:w="1143" w:type="pct"/>
                  <w:vAlign w:val="center"/>
                </w:tcPr>
                <w:p w14:paraId="129A4499" w14:textId="77777777" w:rsidR="00013D3A" w:rsidRPr="00D36670" w:rsidRDefault="00013D3A" w:rsidP="00F630DB">
                  <w:pPr>
                    <w:framePr w:hSpace="180" w:wrap="around" w:vAnchor="text" w:hAnchor="text" w:xAlign="center" w:y="1"/>
                    <w:tabs>
                      <w:tab w:val="left" w:pos="5220"/>
                    </w:tabs>
                    <w:spacing w:line="360" w:lineRule="auto"/>
                    <w:suppressOverlap/>
                    <w:jc w:val="center"/>
                    <w:rPr>
                      <w:b/>
                      <w:bCs/>
                      <w:color w:val="000000" w:themeColor="text1"/>
                      <w:szCs w:val="21"/>
                    </w:rPr>
                  </w:pPr>
                  <w:r w:rsidRPr="00D36670">
                    <w:rPr>
                      <w:b/>
                      <w:bCs/>
                      <w:color w:val="000000" w:themeColor="text1"/>
                      <w:szCs w:val="21"/>
                    </w:rPr>
                    <w:t>名称</w:t>
                  </w:r>
                </w:p>
              </w:tc>
              <w:tc>
                <w:tcPr>
                  <w:tcW w:w="1852" w:type="pct"/>
                  <w:vAlign w:val="center"/>
                </w:tcPr>
                <w:p w14:paraId="43465BE0" w14:textId="27BD05DB" w:rsidR="00013D3A" w:rsidRPr="00D36670" w:rsidRDefault="00013D3A" w:rsidP="00F630DB">
                  <w:pPr>
                    <w:framePr w:hSpace="180" w:wrap="around" w:vAnchor="text" w:hAnchor="text" w:xAlign="center" w:y="1"/>
                    <w:tabs>
                      <w:tab w:val="left" w:pos="5220"/>
                    </w:tabs>
                    <w:spacing w:line="360" w:lineRule="auto"/>
                    <w:suppressOverlap/>
                    <w:jc w:val="center"/>
                    <w:rPr>
                      <w:b/>
                      <w:bCs/>
                      <w:color w:val="000000" w:themeColor="text1"/>
                      <w:szCs w:val="21"/>
                    </w:rPr>
                  </w:pPr>
                  <w:r w:rsidRPr="00D36670">
                    <w:rPr>
                      <w:b/>
                      <w:bCs/>
                      <w:color w:val="000000" w:themeColor="text1"/>
                      <w:szCs w:val="21"/>
                    </w:rPr>
                    <w:t>年用量</w:t>
                  </w:r>
                </w:p>
              </w:tc>
              <w:tc>
                <w:tcPr>
                  <w:tcW w:w="2005" w:type="pct"/>
                  <w:vAlign w:val="center"/>
                </w:tcPr>
                <w:p w14:paraId="7D3F8659" w14:textId="62D42E75" w:rsidR="00013D3A" w:rsidRPr="00D36670" w:rsidRDefault="00013D3A" w:rsidP="00F630DB">
                  <w:pPr>
                    <w:framePr w:hSpace="180" w:wrap="around" w:vAnchor="text" w:hAnchor="text" w:xAlign="center" w:y="1"/>
                    <w:tabs>
                      <w:tab w:val="left" w:pos="5220"/>
                    </w:tabs>
                    <w:spacing w:line="360" w:lineRule="auto"/>
                    <w:suppressOverlap/>
                    <w:jc w:val="center"/>
                    <w:rPr>
                      <w:b/>
                      <w:bCs/>
                      <w:color w:val="000000" w:themeColor="text1"/>
                      <w:szCs w:val="21"/>
                    </w:rPr>
                  </w:pPr>
                  <w:r w:rsidRPr="00D36670">
                    <w:rPr>
                      <w:b/>
                      <w:bCs/>
                      <w:color w:val="000000" w:themeColor="text1"/>
                      <w:szCs w:val="21"/>
                    </w:rPr>
                    <w:t>备注</w:t>
                  </w:r>
                </w:p>
              </w:tc>
            </w:tr>
            <w:tr w:rsidR="00013D3A" w:rsidRPr="00D36670" w14:paraId="60620E8C" w14:textId="77777777" w:rsidTr="00013D3A">
              <w:trPr>
                <w:trHeight w:val="374"/>
                <w:jc w:val="center"/>
              </w:trPr>
              <w:tc>
                <w:tcPr>
                  <w:tcW w:w="1143" w:type="pct"/>
                  <w:vAlign w:val="center"/>
                </w:tcPr>
                <w:p w14:paraId="300740A4" w14:textId="77777777" w:rsidR="00013D3A" w:rsidRPr="00D36670" w:rsidRDefault="00013D3A" w:rsidP="00F630DB">
                  <w:pPr>
                    <w:framePr w:hSpace="180" w:wrap="around" w:vAnchor="text" w:hAnchor="text" w:xAlign="center" w:y="1"/>
                    <w:tabs>
                      <w:tab w:val="left" w:pos="5220"/>
                    </w:tabs>
                    <w:spacing w:line="360" w:lineRule="auto"/>
                    <w:suppressOverlap/>
                    <w:jc w:val="center"/>
                    <w:rPr>
                      <w:color w:val="000000" w:themeColor="text1"/>
                      <w:szCs w:val="21"/>
                    </w:rPr>
                  </w:pPr>
                  <w:r w:rsidRPr="00D36670">
                    <w:rPr>
                      <w:color w:val="000000" w:themeColor="text1"/>
                      <w:szCs w:val="21"/>
                    </w:rPr>
                    <w:t>电</w:t>
                  </w:r>
                </w:p>
              </w:tc>
              <w:tc>
                <w:tcPr>
                  <w:tcW w:w="1852" w:type="pct"/>
                  <w:vAlign w:val="center"/>
                </w:tcPr>
                <w:p w14:paraId="21479A76" w14:textId="688064C9" w:rsidR="00013D3A" w:rsidRPr="00D36670" w:rsidRDefault="00013D3A" w:rsidP="00F630DB">
                  <w:pPr>
                    <w:framePr w:hSpace="180" w:wrap="around" w:vAnchor="text" w:hAnchor="text" w:xAlign="center" w:y="1"/>
                    <w:tabs>
                      <w:tab w:val="left" w:pos="5220"/>
                    </w:tabs>
                    <w:spacing w:line="360" w:lineRule="auto"/>
                    <w:suppressOverlap/>
                    <w:jc w:val="center"/>
                    <w:rPr>
                      <w:color w:val="000000" w:themeColor="text1"/>
                      <w:szCs w:val="21"/>
                    </w:rPr>
                  </w:pPr>
                  <w:r w:rsidRPr="00D36670">
                    <w:rPr>
                      <w:color w:val="000000" w:themeColor="text1"/>
                      <w:szCs w:val="21"/>
                    </w:rPr>
                    <w:t>2.4</w:t>
                  </w:r>
                  <w:r w:rsidRPr="00D36670">
                    <w:rPr>
                      <w:color w:val="000000" w:themeColor="text1"/>
                      <w:szCs w:val="21"/>
                    </w:rPr>
                    <w:t>万度</w:t>
                  </w:r>
                  <w:r w:rsidRPr="00D36670">
                    <w:rPr>
                      <w:rFonts w:hint="eastAsia"/>
                      <w:color w:val="000000" w:themeColor="text1"/>
                      <w:szCs w:val="21"/>
                    </w:rPr>
                    <w:t>/</w:t>
                  </w:r>
                  <w:r w:rsidRPr="00D36670">
                    <w:rPr>
                      <w:rFonts w:hint="eastAsia"/>
                      <w:color w:val="000000" w:themeColor="text1"/>
                      <w:szCs w:val="21"/>
                    </w:rPr>
                    <w:t>年</w:t>
                  </w:r>
                </w:p>
              </w:tc>
              <w:tc>
                <w:tcPr>
                  <w:tcW w:w="2005" w:type="pct"/>
                  <w:vAlign w:val="center"/>
                </w:tcPr>
                <w:p w14:paraId="52FD7443" w14:textId="088B5627" w:rsidR="00013D3A" w:rsidRPr="00D36670" w:rsidRDefault="00013D3A" w:rsidP="00F630DB">
                  <w:pPr>
                    <w:framePr w:hSpace="180" w:wrap="around" w:vAnchor="text" w:hAnchor="text" w:xAlign="center" w:y="1"/>
                    <w:tabs>
                      <w:tab w:val="left" w:pos="5220"/>
                    </w:tabs>
                    <w:spacing w:line="360" w:lineRule="auto"/>
                    <w:suppressOverlap/>
                    <w:jc w:val="center"/>
                    <w:rPr>
                      <w:color w:val="000000" w:themeColor="text1"/>
                      <w:szCs w:val="21"/>
                    </w:rPr>
                  </w:pPr>
                  <w:r w:rsidRPr="00D36670">
                    <w:rPr>
                      <w:color w:val="000000" w:themeColor="text1"/>
                      <w:szCs w:val="21"/>
                    </w:rPr>
                    <w:t>市政供电</w:t>
                  </w:r>
                </w:p>
              </w:tc>
            </w:tr>
            <w:tr w:rsidR="00013D3A" w:rsidRPr="00D36670" w14:paraId="342D9897" w14:textId="77777777" w:rsidTr="00013D3A">
              <w:trPr>
                <w:trHeight w:val="374"/>
                <w:jc w:val="center"/>
              </w:trPr>
              <w:tc>
                <w:tcPr>
                  <w:tcW w:w="1143" w:type="pct"/>
                  <w:vAlign w:val="center"/>
                </w:tcPr>
                <w:p w14:paraId="035F4C2D" w14:textId="1AAD03C5" w:rsidR="00013D3A" w:rsidRPr="00D36670" w:rsidRDefault="00013D3A" w:rsidP="00F630DB">
                  <w:pPr>
                    <w:framePr w:hSpace="180" w:wrap="around" w:vAnchor="text" w:hAnchor="text" w:xAlign="center" w:y="1"/>
                    <w:tabs>
                      <w:tab w:val="left" w:pos="5220"/>
                    </w:tabs>
                    <w:spacing w:line="360" w:lineRule="auto"/>
                    <w:suppressOverlap/>
                    <w:jc w:val="center"/>
                    <w:rPr>
                      <w:color w:val="000000" w:themeColor="text1"/>
                      <w:szCs w:val="21"/>
                    </w:rPr>
                  </w:pPr>
                  <w:r w:rsidRPr="00D36670">
                    <w:rPr>
                      <w:rFonts w:hint="eastAsia"/>
                      <w:color w:val="000000" w:themeColor="text1"/>
                      <w:szCs w:val="21"/>
                    </w:rPr>
                    <w:t>天然气</w:t>
                  </w:r>
                </w:p>
              </w:tc>
              <w:tc>
                <w:tcPr>
                  <w:tcW w:w="1852" w:type="pct"/>
                  <w:vAlign w:val="center"/>
                </w:tcPr>
                <w:p w14:paraId="05EBEC1E" w14:textId="7E8CE136" w:rsidR="00013D3A" w:rsidRPr="00D36670" w:rsidRDefault="009F36AF" w:rsidP="00F630DB">
                  <w:pPr>
                    <w:framePr w:hSpace="180" w:wrap="around" w:vAnchor="text" w:hAnchor="text" w:xAlign="center" w:y="1"/>
                    <w:tabs>
                      <w:tab w:val="left" w:pos="5220"/>
                    </w:tabs>
                    <w:spacing w:line="360" w:lineRule="auto"/>
                    <w:suppressOverlap/>
                    <w:jc w:val="center"/>
                    <w:rPr>
                      <w:color w:val="000000" w:themeColor="text1"/>
                      <w:szCs w:val="21"/>
                    </w:rPr>
                  </w:pPr>
                  <w:r w:rsidRPr="00D36670">
                    <w:rPr>
                      <w:rFonts w:hint="eastAsia"/>
                      <w:color w:val="000000" w:themeColor="text1"/>
                      <w:szCs w:val="21"/>
                    </w:rPr>
                    <w:t>1</w:t>
                  </w:r>
                  <w:r w:rsidRPr="00D36670">
                    <w:rPr>
                      <w:color w:val="000000" w:themeColor="text1"/>
                      <w:szCs w:val="21"/>
                    </w:rPr>
                    <w:t>5.1</w:t>
                  </w:r>
                  <w:r w:rsidRPr="00D36670">
                    <w:rPr>
                      <w:color w:val="000000" w:themeColor="text1"/>
                      <w:szCs w:val="21"/>
                    </w:rPr>
                    <w:t>万</w:t>
                  </w:r>
                  <w:r w:rsidRPr="00D36670">
                    <w:rPr>
                      <w:rFonts w:hint="eastAsia"/>
                      <w:color w:val="000000" w:themeColor="text1"/>
                      <w:szCs w:val="21"/>
                    </w:rPr>
                    <w:t>立方</w:t>
                  </w:r>
                  <w:r w:rsidRPr="00D36670">
                    <w:rPr>
                      <w:rFonts w:hint="eastAsia"/>
                      <w:color w:val="000000" w:themeColor="text1"/>
                      <w:szCs w:val="21"/>
                    </w:rPr>
                    <w:t>/</w:t>
                  </w:r>
                  <w:r w:rsidRPr="00D36670">
                    <w:rPr>
                      <w:rFonts w:hint="eastAsia"/>
                      <w:color w:val="000000" w:themeColor="text1"/>
                      <w:szCs w:val="21"/>
                    </w:rPr>
                    <w:t>年</w:t>
                  </w:r>
                </w:p>
              </w:tc>
              <w:tc>
                <w:tcPr>
                  <w:tcW w:w="2005" w:type="pct"/>
                  <w:vAlign w:val="center"/>
                </w:tcPr>
                <w:p w14:paraId="6497F20C" w14:textId="0FDBC5A9" w:rsidR="00013D3A" w:rsidRPr="00D36670" w:rsidRDefault="009F36AF" w:rsidP="00F630DB">
                  <w:pPr>
                    <w:framePr w:hSpace="180" w:wrap="around" w:vAnchor="text" w:hAnchor="text" w:xAlign="center" w:y="1"/>
                    <w:tabs>
                      <w:tab w:val="left" w:pos="5220"/>
                    </w:tabs>
                    <w:spacing w:line="360" w:lineRule="auto"/>
                    <w:suppressOverlap/>
                    <w:jc w:val="center"/>
                    <w:rPr>
                      <w:color w:val="000000" w:themeColor="text1"/>
                      <w:szCs w:val="21"/>
                    </w:rPr>
                  </w:pPr>
                  <w:r w:rsidRPr="00D36670">
                    <w:rPr>
                      <w:rFonts w:hint="eastAsia"/>
                      <w:color w:val="000000" w:themeColor="text1"/>
                      <w:szCs w:val="21"/>
                    </w:rPr>
                    <w:t>市政供气</w:t>
                  </w:r>
                </w:p>
              </w:tc>
            </w:tr>
          </w:tbl>
          <w:p w14:paraId="0AA35B5C" w14:textId="678C4DF6" w:rsidR="00390611" w:rsidRPr="00D36670" w:rsidRDefault="00013D3A" w:rsidP="00013D3A">
            <w:pPr>
              <w:pStyle w:val="8"/>
              <w:rPr>
                <w:color w:val="000000" w:themeColor="text1"/>
              </w:rPr>
            </w:pPr>
            <w:r w:rsidRPr="00D36670">
              <w:rPr>
                <w:color w:val="000000" w:themeColor="text1"/>
              </w:rPr>
              <w:t>天然气用量核算表</w:t>
            </w:r>
          </w:p>
          <w:tbl>
            <w:tblPr>
              <w:tblW w:w="4962" w:type="pct"/>
              <w:jc w:val="center"/>
              <w:tblLook w:val="0000" w:firstRow="0" w:lastRow="0" w:firstColumn="0" w:lastColumn="0" w:noHBand="0" w:noVBand="0"/>
            </w:tblPr>
            <w:tblGrid>
              <w:gridCol w:w="1168"/>
              <w:gridCol w:w="1060"/>
              <w:gridCol w:w="1686"/>
              <w:gridCol w:w="651"/>
              <w:gridCol w:w="948"/>
              <w:gridCol w:w="1624"/>
              <w:gridCol w:w="1186"/>
            </w:tblGrid>
            <w:tr w:rsidR="00013D3A" w:rsidRPr="00D36670" w14:paraId="61A4BEEE" w14:textId="77777777" w:rsidTr="00DF1B08">
              <w:trPr>
                <w:trHeight w:val="397"/>
                <w:jc w:val="center"/>
              </w:trPr>
              <w:tc>
                <w:tcPr>
                  <w:tcW w:w="703" w:type="pct"/>
                  <w:tcBorders>
                    <w:top w:val="single" w:sz="4" w:space="0" w:color="auto"/>
                    <w:left w:val="single" w:sz="4" w:space="0" w:color="auto"/>
                    <w:bottom w:val="single" w:sz="4" w:space="0" w:color="auto"/>
                    <w:right w:val="single" w:sz="4" w:space="0" w:color="auto"/>
                  </w:tcBorders>
                  <w:noWrap/>
                  <w:vAlign w:val="center"/>
                </w:tcPr>
                <w:p w14:paraId="5B34D828" w14:textId="77777777" w:rsidR="00013D3A" w:rsidRPr="00D36670" w:rsidRDefault="00013D3A"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设备</w:t>
                  </w:r>
                </w:p>
              </w:tc>
              <w:tc>
                <w:tcPr>
                  <w:tcW w:w="629" w:type="pct"/>
                  <w:tcBorders>
                    <w:top w:val="single" w:sz="4" w:space="0" w:color="auto"/>
                    <w:left w:val="nil"/>
                    <w:bottom w:val="single" w:sz="4" w:space="0" w:color="auto"/>
                    <w:right w:val="single" w:sz="4" w:space="0" w:color="auto"/>
                  </w:tcBorders>
                  <w:noWrap/>
                  <w:vAlign w:val="center"/>
                </w:tcPr>
                <w:p w14:paraId="15556667" w14:textId="77777777" w:rsidR="00013D3A" w:rsidRPr="00D36670" w:rsidRDefault="00013D3A"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设备数量</w:t>
                  </w:r>
                </w:p>
              </w:tc>
              <w:tc>
                <w:tcPr>
                  <w:tcW w:w="1014" w:type="pct"/>
                  <w:tcBorders>
                    <w:top w:val="single" w:sz="4" w:space="0" w:color="auto"/>
                    <w:left w:val="nil"/>
                    <w:bottom w:val="single" w:sz="4" w:space="0" w:color="auto"/>
                    <w:right w:val="single" w:sz="4" w:space="0" w:color="auto"/>
                  </w:tcBorders>
                  <w:vAlign w:val="center"/>
                </w:tcPr>
                <w:p w14:paraId="0846382A" w14:textId="77777777" w:rsidR="00013D3A" w:rsidRPr="00D36670" w:rsidRDefault="00013D3A"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单</w:t>
                  </w:r>
                  <w:r w:rsidRPr="00D36670">
                    <w:rPr>
                      <w:rFonts w:hint="eastAsia"/>
                      <w:b/>
                      <w:bCs/>
                      <w:color w:val="000000" w:themeColor="text1"/>
                      <w:kern w:val="0"/>
                      <w:szCs w:val="21"/>
                    </w:rPr>
                    <w:t>套</w:t>
                  </w:r>
                  <w:r w:rsidRPr="00D36670">
                    <w:rPr>
                      <w:b/>
                      <w:bCs/>
                      <w:color w:val="000000" w:themeColor="text1"/>
                      <w:kern w:val="0"/>
                      <w:szCs w:val="21"/>
                    </w:rPr>
                    <w:t>燃烧容量</w:t>
                  </w:r>
                  <w:r w:rsidRPr="00D36670">
                    <w:rPr>
                      <w:b/>
                      <w:bCs/>
                      <w:color w:val="000000" w:themeColor="text1"/>
                      <w:kern w:val="0"/>
                      <w:szCs w:val="21"/>
                    </w:rPr>
                    <w:t>kcal/h</w:t>
                  </w:r>
                </w:p>
              </w:tc>
              <w:tc>
                <w:tcPr>
                  <w:tcW w:w="392" w:type="pct"/>
                  <w:tcBorders>
                    <w:top w:val="single" w:sz="4" w:space="0" w:color="auto"/>
                    <w:left w:val="nil"/>
                    <w:bottom w:val="single" w:sz="4" w:space="0" w:color="auto"/>
                    <w:right w:val="single" w:sz="4" w:space="0" w:color="auto"/>
                  </w:tcBorders>
                  <w:vAlign w:val="center"/>
                </w:tcPr>
                <w:p w14:paraId="08E56653" w14:textId="77777777" w:rsidR="00013D3A" w:rsidRPr="00D36670" w:rsidRDefault="00013D3A"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热效率</w:t>
                  </w:r>
                </w:p>
              </w:tc>
              <w:tc>
                <w:tcPr>
                  <w:tcW w:w="571" w:type="pct"/>
                  <w:tcBorders>
                    <w:top w:val="single" w:sz="4" w:space="0" w:color="auto"/>
                    <w:left w:val="nil"/>
                    <w:bottom w:val="single" w:sz="4" w:space="0" w:color="auto"/>
                    <w:right w:val="single" w:sz="4" w:space="0" w:color="auto"/>
                  </w:tcBorders>
                  <w:vAlign w:val="center"/>
                </w:tcPr>
                <w:p w14:paraId="63932111" w14:textId="77777777" w:rsidR="00013D3A" w:rsidRPr="00D36670" w:rsidRDefault="00013D3A"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工作时间</w:t>
                  </w:r>
                  <w:r w:rsidRPr="00D36670">
                    <w:rPr>
                      <w:b/>
                      <w:bCs/>
                      <w:color w:val="000000" w:themeColor="text1"/>
                      <w:kern w:val="0"/>
                      <w:szCs w:val="21"/>
                    </w:rPr>
                    <w:t>h/a</w:t>
                  </w:r>
                </w:p>
              </w:tc>
              <w:tc>
                <w:tcPr>
                  <w:tcW w:w="974" w:type="pct"/>
                  <w:tcBorders>
                    <w:top w:val="single" w:sz="4" w:space="0" w:color="auto"/>
                    <w:left w:val="nil"/>
                    <w:bottom w:val="single" w:sz="4" w:space="0" w:color="auto"/>
                    <w:right w:val="single" w:sz="4" w:space="0" w:color="auto"/>
                  </w:tcBorders>
                  <w:vAlign w:val="center"/>
                </w:tcPr>
                <w:p w14:paraId="1E687BBE" w14:textId="77777777" w:rsidR="00013D3A" w:rsidRPr="00D36670" w:rsidRDefault="00013D3A"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天然气热值</w:t>
                  </w:r>
                  <w:r w:rsidRPr="00D36670">
                    <w:rPr>
                      <w:b/>
                      <w:bCs/>
                      <w:color w:val="000000" w:themeColor="text1"/>
                      <w:kern w:val="0"/>
                      <w:szCs w:val="21"/>
                    </w:rPr>
                    <w:t>Kcal/kg</w:t>
                  </w:r>
                </w:p>
              </w:tc>
              <w:tc>
                <w:tcPr>
                  <w:tcW w:w="713" w:type="pct"/>
                  <w:tcBorders>
                    <w:top w:val="single" w:sz="4" w:space="0" w:color="auto"/>
                    <w:left w:val="nil"/>
                    <w:bottom w:val="single" w:sz="4" w:space="0" w:color="auto"/>
                    <w:right w:val="single" w:sz="4" w:space="0" w:color="auto"/>
                  </w:tcBorders>
                  <w:vAlign w:val="center"/>
                </w:tcPr>
                <w:p w14:paraId="295FF773" w14:textId="77777777" w:rsidR="00013D3A" w:rsidRPr="00D36670" w:rsidRDefault="00013D3A" w:rsidP="00F630DB">
                  <w:pPr>
                    <w:framePr w:hSpace="180" w:wrap="around" w:vAnchor="text" w:hAnchor="text" w:xAlign="center" w:y="1"/>
                    <w:widowControl/>
                    <w:suppressOverlap/>
                    <w:jc w:val="center"/>
                    <w:rPr>
                      <w:b/>
                      <w:bCs/>
                      <w:color w:val="000000" w:themeColor="text1"/>
                      <w:kern w:val="0"/>
                      <w:szCs w:val="21"/>
                    </w:rPr>
                  </w:pPr>
                  <w:r w:rsidRPr="00D36670">
                    <w:rPr>
                      <w:b/>
                      <w:bCs/>
                      <w:color w:val="000000" w:themeColor="text1"/>
                      <w:kern w:val="0"/>
                      <w:szCs w:val="21"/>
                    </w:rPr>
                    <w:t>天然气用量</w:t>
                  </w:r>
                  <w:r w:rsidRPr="00D36670">
                    <w:rPr>
                      <w:b/>
                      <w:bCs/>
                      <w:color w:val="000000" w:themeColor="text1"/>
                      <w:kern w:val="0"/>
                      <w:szCs w:val="21"/>
                    </w:rPr>
                    <w:t>m³/a</w:t>
                  </w:r>
                </w:p>
              </w:tc>
            </w:tr>
            <w:tr w:rsidR="00013D3A" w:rsidRPr="00D36670" w14:paraId="1A044F74" w14:textId="77777777" w:rsidTr="00DF1B08">
              <w:trPr>
                <w:trHeight w:val="397"/>
                <w:jc w:val="center"/>
              </w:trPr>
              <w:tc>
                <w:tcPr>
                  <w:tcW w:w="703" w:type="pct"/>
                  <w:tcBorders>
                    <w:top w:val="single" w:sz="4" w:space="0" w:color="auto"/>
                    <w:left w:val="single" w:sz="4" w:space="0" w:color="auto"/>
                    <w:bottom w:val="single" w:sz="4" w:space="0" w:color="auto"/>
                    <w:right w:val="single" w:sz="4" w:space="0" w:color="auto"/>
                  </w:tcBorders>
                  <w:vAlign w:val="center"/>
                </w:tcPr>
                <w:p w14:paraId="083DAD98" w14:textId="6BD47522" w:rsidR="00013D3A" w:rsidRPr="00D36670" w:rsidRDefault="00013D3A" w:rsidP="00F630DB">
                  <w:pPr>
                    <w:framePr w:hSpace="180" w:wrap="around" w:vAnchor="text" w:hAnchor="text" w:xAlign="center" w:y="1"/>
                    <w:widowControl/>
                    <w:suppressOverlap/>
                    <w:jc w:val="center"/>
                    <w:rPr>
                      <w:color w:val="000000" w:themeColor="text1"/>
                      <w:kern w:val="0"/>
                      <w:szCs w:val="21"/>
                    </w:rPr>
                  </w:pPr>
                  <w:r w:rsidRPr="00D36670">
                    <w:rPr>
                      <w:rFonts w:hint="eastAsia"/>
                      <w:color w:val="000000" w:themeColor="text1"/>
                      <w:szCs w:val="21"/>
                    </w:rPr>
                    <w:t>燃烧炉</w:t>
                  </w:r>
                </w:p>
              </w:tc>
              <w:tc>
                <w:tcPr>
                  <w:tcW w:w="629" w:type="pct"/>
                  <w:tcBorders>
                    <w:top w:val="single" w:sz="4" w:space="0" w:color="auto"/>
                    <w:left w:val="single" w:sz="4" w:space="0" w:color="auto"/>
                    <w:bottom w:val="single" w:sz="4" w:space="0" w:color="auto"/>
                    <w:right w:val="single" w:sz="4" w:space="0" w:color="auto"/>
                  </w:tcBorders>
                  <w:vAlign w:val="center"/>
                </w:tcPr>
                <w:p w14:paraId="413960BB" w14:textId="6ACCC3ED" w:rsidR="00013D3A" w:rsidRPr="00D36670" w:rsidRDefault="00013D3A"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1</w:t>
                  </w:r>
                  <w:r w:rsidRPr="00D36670">
                    <w:rPr>
                      <w:color w:val="000000" w:themeColor="text1"/>
                      <w:kern w:val="0"/>
                      <w:szCs w:val="21"/>
                    </w:rPr>
                    <w:t>台</w:t>
                  </w:r>
                </w:p>
              </w:tc>
              <w:tc>
                <w:tcPr>
                  <w:tcW w:w="1014" w:type="pct"/>
                  <w:tcBorders>
                    <w:top w:val="single" w:sz="4" w:space="0" w:color="auto"/>
                    <w:left w:val="single" w:sz="4" w:space="0" w:color="auto"/>
                    <w:bottom w:val="single" w:sz="4" w:space="0" w:color="auto"/>
                    <w:right w:val="single" w:sz="4" w:space="0" w:color="auto"/>
                  </w:tcBorders>
                  <w:noWrap/>
                  <w:vAlign w:val="center"/>
                </w:tcPr>
                <w:p w14:paraId="5140CED5" w14:textId="411CA0CB" w:rsidR="00013D3A" w:rsidRPr="00D36670" w:rsidRDefault="00E7306D"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40</w:t>
                  </w:r>
                  <w:r w:rsidR="00013D3A" w:rsidRPr="00D36670">
                    <w:rPr>
                      <w:color w:val="000000" w:themeColor="text1"/>
                      <w:kern w:val="0"/>
                      <w:szCs w:val="21"/>
                      <w:lang w:bidi="ar"/>
                    </w:rPr>
                    <w:t>0000</w:t>
                  </w:r>
                </w:p>
              </w:tc>
              <w:tc>
                <w:tcPr>
                  <w:tcW w:w="392" w:type="pct"/>
                  <w:tcBorders>
                    <w:top w:val="single" w:sz="4" w:space="0" w:color="auto"/>
                    <w:left w:val="single" w:sz="4" w:space="0" w:color="auto"/>
                    <w:bottom w:val="single" w:sz="4" w:space="0" w:color="auto"/>
                    <w:right w:val="single" w:sz="4" w:space="0" w:color="auto"/>
                  </w:tcBorders>
                  <w:noWrap/>
                  <w:vAlign w:val="center"/>
                </w:tcPr>
                <w:p w14:paraId="3E4BA69C" w14:textId="77777777" w:rsidR="00013D3A" w:rsidRPr="00D36670" w:rsidRDefault="00013D3A"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90%</w:t>
                  </w:r>
                </w:p>
              </w:tc>
              <w:tc>
                <w:tcPr>
                  <w:tcW w:w="571" w:type="pct"/>
                  <w:tcBorders>
                    <w:top w:val="single" w:sz="4" w:space="0" w:color="auto"/>
                    <w:left w:val="single" w:sz="4" w:space="0" w:color="auto"/>
                    <w:bottom w:val="single" w:sz="4" w:space="0" w:color="auto"/>
                    <w:right w:val="single" w:sz="4" w:space="0" w:color="auto"/>
                  </w:tcBorders>
                  <w:noWrap/>
                  <w:vAlign w:val="center"/>
                </w:tcPr>
                <w:p w14:paraId="7743715B" w14:textId="26577B4D" w:rsidR="00013D3A" w:rsidRPr="00D36670" w:rsidRDefault="00E7306D"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21</w:t>
                  </w:r>
                  <w:r w:rsidR="00013D3A" w:rsidRPr="00D36670">
                    <w:rPr>
                      <w:color w:val="000000" w:themeColor="text1"/>
                      <w:kern w:val="0"/>
                      <w:szCs w:val="21"/>
                      <w:lang w:bidi="ar"/>
                    </w:rPr>
                    <w:t>00</w:t>
                  </w:r>
                </w:p>
              </w:tc>
              <w:tc>
                <w:tcPr>
                  <w:tcW w:w="974" w:type="pct"/>
                  <w:tcBorders>
                    <w:top w:val="single" w:sz="4" w:space="0" w:color="auto"/>
                    <w:left w:val="single" w:sz="4" w:space="0" w:color="auto"/>
                    <w:bottom w:val="single" w:sz="4" w:space="0" w:color="auto"/>
                    <w:right w:val="single" w:sz="4" w:space="0" w:color="auto"/>
                  </w:tcBorders>
                  <w:noWrap/>
                  <w:vAlign w:val="center"/>
                </w:tcPr>
                <w:p w14:paraId="7160A338" w14:textId="77777777" w:rsidR="00013D3A" w:rsidRPr="00D36670" w:rsidRDefault="00013D3A"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8500</w:t>
                  </w:r>
                </w:p>
              </w:tc>
              <w:tc>
                <w:tcPr>
                  <w:tcW w:w="713" w:type="pct"/>
                  <w:tcBorders>
                    <w:top w:val="single" w:sz="4" w:space="0" w:color="auto"/>
                    <w:left w:val="single" w:sz="4" w:space="0" w:color="auto"/>
                    <w:bottom w:val="single" w:sz="4" w:space="0" w:color="auto"/>
                    <w:right w:val="single" w:sz="4" w:space="0" w:color="auto"/>
                  </w:tcBorders>
                  <w:noWrap/>
                  <w:vAlign w:val="center"/>
                </w:tcPr>
                <w:p w14:paraId="2362A297" w14:textId="110B699F" w:rsidR="00013D3A" w:rsidRPr="00D36670" w:rsidRDefault="009F36AF" w:rsidP="00F630DB">
                  <w:pPr>
                    <w:framePr w:hSpace="180" w:wrap="around" w:vAnchor="text" w:hAnchor="text" w:xAlign="center" w:y="1"/>
                    <w:widowControl/>
                    <w:suppressOverlap/>
                    <w:jc w:val="center"/>
                    <w:textAlignment w:val="center"/>
                    <w:rPr>
                      <w:color w:val="000000" w:themeColor="text1"/>
                      <w:szCs w:val="21"/>
                    </w:rPr>
                  </w:pPr>
                  <w:r w:rsidRPr="00D36670">
                    <w:rPr>
                      <w:color w:val="000000" w:themeColor="text1"/>
                      <w:kern w:val="0"/>
                      <w:szCs w:val="21"/>
                      <w:lang w:bidi="ar"/>
                    </w:rPr>
                    <w:t>10980.4</w:t>
                  </w:r>
                </w:p>
              </w:tc>
            </w:tr>
            <w:tr w:rsidR="00013D3A" w:rsidRPr="00D36670" w14:paraId="4789CB5A" w14:textId="77777777" w:rsidTr="00DF1B08">
              <w:trPr>
                <w:trHeight w:val="397"/>
                <w:jc w:val="center"/>
              </w:trPr>
              <w:tc>
                <w:tcPr>
                  <w:tcW w:w="703" w:type="pct"/>
                  <w:tcBorders>
                    <w:top w:val="single" w:sz="4" w:space="0" w:color="auto"/>
                    <w:left w:val="single" w:sz="4" w:space="0" w:color="auto"/>
                    <w:bottom w:val="single" w:sz="4" w:space="0" w:color="auto"/>
                    <w:right w:val="single" w:sz="4" w:space="0" w:color="auto"/>
                  </w:tcBorders>
                  <w:vAlign w:val="center"/>
                </w:tcPr>
                <w:p w14:paraId="3268CB64" w14:textId="4C2DF3B4" w:rsidR="00013D3A" w:rsidRPr="00D36670" w:rsidRDefault="00013D3A" w:rsidP="00F630DB">
                  <w:pPr>
                    <w:framePr w:hSpace="180" w:wrap="around" w:vAnchor="text" w:hAnchor="text" w:xAlign="center" w:y="1"/>
                    <w:widowControl/>
                    <w:suppressOverlap/>
                    <w:jc w:val="center"/>
                    <w:rPr>
                      <w:color w:val="000000" w:themeColor="text1"/>
                      <w:kern w:val="0"/>
                      <w:szCs w:val="21"/>
                    </w:rPr>
                  </w:pPr>
                  <w:r w:rsidRPr="00D36670">
                    <w:rPr>
                      <w:rFonts w:hint="eastAsia"/>
                      <w:color w:val="000000" w:themeColor="text1"/>
                      <w:kern w:val="0"/>
                      <w:szCs w:val="21"/>
                    </w:rPr>
                    <w:t>面包炉</w:t>
                  </w:r>
                </w:p>
              </w:tc>
              <w:tc>
                <w:tcPr>
                  <w:tcW w:w="629" w:type="pct"/>
                  <w:tcBorders>
                    <w:top w:val="single" w:sz="4" w:space="0" w:color="auto"/>
                    <w:left w:val="single" w:sz="4" w:space="0" w:color="auto"/>
                    <w:bottom w:val="single" w:sz="4" w:space="0" w:color="auto"/>
                    <w:right w:val="single" w:sz="4" w:space="0" w:color="auto"/>
                  </w:tcBorders>
                  <w:vAlign w:val="center"/>
                </w:tcPr>
                <w:p w14:paraId="794F8248" w14:textId="6D2EA606" w:rsidR="00013D3A" w:rsidRPr="00D36670" w:rsidRDefault="00013D3A"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1</w:t>
                  </w:r>
                  <w:r w:rsidRPr="00D36670">
                    <w:rPr>
                      <w:rFonts w:hint="eastAsia"/>
                      <w:color w:val="000000" w:themeColor="text1"/>
                      <w:kern w:val="0"/>
                      <w:szCs w:val="21"/>
                    </w:rPr>
                    <w:t>台</w:t>
                  </w:r>
                </w:p>
              </w:tc>
              <w:tc>
                <w:tcPr>
                  <w:tcW w:w="1014" w:type="pct"/>
                  <w:tcBorders>
                    <w:top w:val="single" w:sz="4" w:space="0" w:color="auto"/>
                    <w:left w:val="single" w:sz="4" w:space="0" w:color="auto"/>
                    <w:bottom w:val="single" w:sz="4" w:space="0" w:color="auto"/>
                    <w:right w:val="single" w:sz="4" w:space="0" w:color="auto"/>
                  </w:tcBorders>
                  <w:noWrap/>
                  <w:vAlign w:val="center"/>
                </w:tcPr>
                <w:p w14:paraId="7A4604E1" w14:textId="70CD432D" w:rsidR="00013D3A" w:rsidRPr="00D36670" w:rsidRDefault="00E7306D"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15</w:t>
                  </w:r>
                  <w:r w:rsidR="00013D3A" w:rsidRPr="00D36670">
                    <w:rPr>
                      <w:color w:val="000000" w:themeColor="text1"/>
                      <w:kern w:val="0"/>
                      <w:szCs w:val="21"/>
                      <w:lang w:bidi="ar"/>
                    </w:rPr>
                    <w:t>0000</w:t>
                  </w:r>
                </w:p>
              </w:tc>
              <w:tc>
                <w:tcPr>
                  <w:tcW w:w="392" w:type="pct"/>
                  <w:tcBorders>
                    <w:top w:val="single" w:sz="4" w:space="0" w:color="auto"/>
                    <w:left w:val="single" w:sz="4" w:space="0" w:color="auto"/>
                    <w:bottom w:val="single" w:sz="4" w:space="0" w:color="auto"/>
                    <w:right w:val="single" w:sz="4" w:space="0" w:color="auto"/>
                  </w:tcBorders>
                  <w:noWrap/>
                  <w:vAlign w:val="center"/>
                </w:tcPr>
                <w:p w14:paraId="6B362E56" w14:textId="77777777" w:rsidR="00013D3A" w:rsidRPr="00D36670" w:rsidRDefault="00013D3A"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90%</w:t>
                  </w:r>
                </w:p>
              </w:tc>
              <w:tc>
                <w:tcPr>
                  <w:tcW w:w="571" w:type="pct"/>
                  <w:tcBorders>
                    <w:top w:val="single" w:sz="4" w:space="0" w:color="auto"/>
                    <w:left w:val="single" w:sz="4" w:space="0" w:color="auto"/>
                    <w:bottom w:val="single" w:sz="4" w:space="0" w:color="auto"/>
                    <w:right w:val="single" w:sz="4" w:space="0" w:color="auto"/>
                  </w:tcBorders>
                  <w:noWrap/>
                  <w:vAlign w:val="center"/>
                </w:tcPr>
                <w:p w14:paraId="189C8A29" w14:textId="44BDA11C" w:rsidR="00013D3A" w:rsidRPr="00D36670" w:rsidRDefault="00E7306D"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21</w:t>
                  </w:r>
                  <w:r w:rsidR="00013D3A" w:rsidRPr="00D36670">
                    <w:rPr>
                      <w:color w:val="000000" w:themeColor="text1"/>
                      <w:kern w:val="0"/>
                      <w:szCs w:val="21"/>
                      <w:lang w:bidi="ar"/>
                    </w:rPr>
                    <w:t>00</w:t>
                  </w:r>
                </w:p>
              </w:tc>
              <w:tc>
                <w:tcPr>
                  <w:tcW w:w="974" w:type="pct"/>
                  <w:tcBorders>
                    <w:top w:val="single" w:sz="4" w:space="0" w:color="auto"/>
                    <w:left w:val="single" w:sz="4" w:space="0" w:color="auto"/>
                    <w:bottom w:val="single" w:sz="4" w:space="0" w:color="auto"/>
                    <w:right w:val="single" w:sz="4" w:space="0" w:color="auto"/>
                  </w:tcBorders>
                  <w:noWrap/>
                  <w:vAlign w:val="center"/>
                </w:tcPr>
                <w:p w14:paraId="486D168B" w14:textId="77777777" w:rsidR="00013D3A" w:rsidRPr="00D36670" w:rsidRDefault="00013D3A"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8500</w:t>
                  </w:r>
                </w:p>
              </w:tc>
              <w:tc>
                <w:tcPr>
                  <w:tcW w:w="713" w:type="pct"/>
                  <w:tcBorders>
                    <w:top w:val="single" w:sz="4" w:space="0" w:color="auto"/>
                    <w:left w:val="single" w:sz="4" w:space="0" w:color="auto"/>
                    <w:bottom w:val="single" w:sz="4" w:space="0" w:color="auto"/>
                    <w:right w:val="single" w:sz="4" w:space="0" w:color="auto"/>
                  </w:tcBorders>
                  <w:noWrap/>
                  <w:vAlign w:val="center"/>
                </w:tcPr>
                <w:p w14:paraId="1C06AF8F" w14:textId="5C0F426F" w:rsidR="00013D3A" w:rsidRPr="00D36670" w:rsidRDefault="009F36AF" w:rsidP="00F630DB">
                  <w:pPr>
                    <w:framePr w:hSpace="180" w:wrap="around" w:vAnchor="text" w:hAnchor="text" w:xAlign="center" w:y="1"/>
                    <w:widowControl/>
                    <w:suppressOverlap/>
                    <w:jc w:val="center"/>
                    <w:textAlignment w:val="center"/>
                    <w:rPr>
                      <w:color w:val="000000" w:themeColor="text1"/>
                      <w:kern w:val="0"/>
                      <w:szCs w:val="21"/>
                    </w:rPr>
                  </w:pPr>
                  <w:r w:rsidRPr="00D36670">
                    <w:rPr>
                      <w:color w:val="000000" w:themeColor="text1"/>
                      <w:kern w:val="0"/>
                      <w:szCs w:val="21"/>
                      <w:lang w:bidi="ar"/>
                    </w:rPr>
                    <w:t>41176.5</w:t>
                  </w:r>
                </w:p>
              </w:tc>
            </w:tr>
            <w:tr w:rsidR="00013D3A" w:rsidRPr="00D36670" w14:paraId="13E1C7C7" w14:textId="77777777" w:rsidTr="00DF1B08">
              <w:trPr>
                <w:trHeight w:val="397"/>
                <w:jc w:val="center"/>
              </w:trPr>
              <w:tc>
                <w:tcPr>
                  <w:tcW w:w="4286" w:type="pct"/>
                  <w:gridSpan w:val="6"/>
                  <w:tcBorders>
                    <w:top w:val="single" w:sz="4" w:space="0" w:color="auto"/>
                    <w:left w:val="single" w:sz="4" w:space="0" w:color="auto"/>
                    <w:bottom w:val="single" w:sz="4" w:space="0" w:color="auto"/>
                    <w:right w:val="single" w:sz="4" w:space="0" w:color="auto"/>
                  </w:tcBorders>
                  <w:vAlign w:val="center"/>
                </w:tcPr>
                <w:p w14:paraId="0C4B23B3" w14:textId="77777777" w:rsidR="00013D3A" w:rsidRPr="00D36670" w:rsidRDefault="00013D3A" w:rsidP="00F630DB">
                  <w:pPr>
                    <w:framePr w:hSpace="180" w:wrap="around" w:vAnchor="text" w:hAnchor="text" w:xAlign="center" w:y="1"/>
                    <w:widowControl/>
                    <w:suppressOverlap/>
                    <w:jc w:val="center"/>
                    <w:rPr>
                      <w:color w:val="000000" w:themeColor="text1"/>
                      <w:kern w:val="0"/>
                      <w:szCs w:val="21"/>
                    </w:rPr>
                  </w:pPr>
                  <w:r w:rsidRPr="00D36670">
                    <w:rPr>
                      <w:color w:val="000000" w:themeColor="text1"/>
                      <w:kern w:val="0"/>
                      <w:szCs w:val="21"/>
                    </w:rPr>
                    <w:t>合计</w:t>
                  </w:r>
                </w:p>
              </w:tc>
              <w:tc>
                <w:tcPr>
                  <w:tcW w:w="713" w:type="pct"/>
                  <w:tcBorders>
                    <w:top w:val="single" w:sz="4" w:space="0" w:color="auto"/>
                    <w:left w:val="single" w:sz="4" w:space="0" w:color="auto"/>
                    <w:bottom w:val="single" w:sz="4" w:space="0" w:color="auto"/>
                    <w:right w:val="single" w:sz="4" w:space="0" w:color="auto"/>
                  </w:tcBorders>
                  <w:noWrap/>
                  <w:vAlign w:val="center"/>
                </w:tcPr>
                <w:p w14:paraId="39A54200" w14:textId="41210B4C" w:rsidR="00013D3A" w:rsidRPr="00D36670" w:rsidRDefault="009F36AF" w:rsidP="00F630DB">
                  <w:pPr>
                    <w:framePr w:hSpace="180" w:wrap="around" w:vAnchor="text" w:hAnchor="text" w:xAlign="center" w:y="1"/>
                    <w:widowControl/>
                    <w:suppressOverlap/>
                    <w:jc w:val="center"/>
                    <w:textAlignment w:val="center"/>
                    <w:rPr>
                      <w:color w:val="000000" w:themeColor="text1"/>
                      <w:szCs w:val="21"/>
                    </w:rPr>
                  </w:pPr>
                  <w:r w:rsidRPr="00D36670">
                    <w:rPr>
                      <w:color w:val="000000" w:themeColor="text1"/>
                      <w:kern w:val="0"/>
                      <w:szCs w:val="21"/>
                      <w:lang w:bidi="ar"/>
                    </w:rPr>
                    <w:t>15.09</w:t>
                  </w:r>
                  <w:r w:rsidR="00013D3A" w:rsidRPr="00D36670">
                    <w:rPr>
                      <w:rFonts w:hint="eastAsia"/>
                      <w:color w:val="000000" w:themeColor="text1"/>
                      <w:kern w:val="0"/>
                      <w:szCs w:val="21"/>
                      <w:lang w:bidi="ar"/>
                    </w:rPr>
                    <w:t>万</w:t>
                  </w:r>
                </w:p>
              </w:tc>
            </w:tr>
          </w:tbl>
          <w:p w14:paraId="100998BA" w14:textId="29D71C92" w:rsidR="00013D3A" w:rsidRPr="00D36670" w:rsidRDefault="009F36AF" w:rsidP="009F36AF">
            <w:pPr>
              <w:pStyle w:val="afe"/>
              <w:widowControl/>
              <w:spacing w:before="0" w:after="0" w:line="360" w:lineRule="exact"/>
              <w:ind w:firstLineChars="0" w:firstLine="0"/>
              <w:jc w:val="both"/>
              <w:rPr>
                <w:color w:val="000000" w:themeColor="text1"/>
                <w:sz w:val="21"/>
                <w:szCs w:val="21"/>
                <w:lang w:val="en-US"/>
              </w:rPr>
            </w:pPr>
            <w:r w:rsidRPr="00D36670">
              <w:rPr>
                <w:rFonts w:hint="eastAsia"/>
                <w:color w:val="000000" w:themeColor="text1"/>
                <w:sz w:val="21"/>
                <w:szCs w:val="21"/>
                <w:lang w:val="en-US"/>
              </w:rPr>
              <w:t>注：天然气的年用量会根据实际情况的来调整用量。本次环评中按照</w:t>
            </w:r>
            <w:r w:rsidRPr="00D36670">
              <w:rPr>
                <w:color w:val="000000" w:themeColor="text1"/>
                <w:sz w:val="21"/>
                <w:szCs w:val="21"/>
                <w:lang w:val="en-US"/>
              </w:rPr>
              <w:t>15.1</w:t>
            </w:r>
            <w:r w:rsidRPr="00D36670">
              <w:rPr>
                <w:rFonts w:hint="eastAsia"/>
                <w:color w:val="000000" w:themeColor="text1"/>
                <w:sz w:val="21"/>
                <w:szCs w:val="21"/>
                <w:lang w:val="en-US"/>
              </w:rPr>
              <w:t>万立方米</w:t>
            </w:r>
            <w:r w:rsidRPr="00D36670">
              <w:rPr>
                <w:rFonts w:hint="eastAsia"/>
                <w:color w:val="000000" w:themeColor="text1"/>
                <w:sz w:val="21"/>
                <w:szCs w:val="21"/>
                <w:lang w:val="en-US"/>
              </w:rPr>
              <w:t>/</w:t>
            </w:r>
            <w:r w:rsidRPr="00D36670">
              <w:rPr>
                <w:rFonts w:hint="eastAsia"/>
                <w:color w:val="000000" w:themeColor="text1"/>
                <w:sz w:val="21"/>
                <w:szCs w:val="21"/>
                <w:lang w:val="en-US"/>
              </w:rPr>
              <w:t>年进行申报</w:t>
            </w:r>
          </w:p>
          <w:p w14:paraId="23CCF111" w14:textId="77777777" w:rsidR="00992D7B" w:rsidRPr="00D36670" w:rsidRDefault="00485681" w:rsidP="00CB3554">
            <w:pPr>
              <w:pStyle w:val="Aff3"/>
              <w:ind w:firstLine="482"/>
              <w:rPr>
                <w:b/>
                <w:color w:val="000000" w:themeColor="text1"/>
              </w:rPr>
            </w:pPr>
            <w:r w:rsidRPr="00D36670">
              <w:rPr>
                <w:b/>
                <w:color w:val="000000" w:themeColor="text1"/>
              </w:rPr>
              <w:t>8</w:t>
            </w:r>
            <w:r w:rsidRPr="00D36670">
              <w:rPr>
                <w:rFonts w:hint="eastAsia"/>
                <w:b/>
                <w:color w:val="000000" w:themeColor="text1"/>
              </w:rPr>
              <w:t>、平面布局情况</w:t>
            </w:r>
          </w:p>
          <w:p w14:paraId="37F48CDF" w14:textId="4297D950" w:rsidR="00390611" w:rsidRPr="00D36670" w:rsidRDefault="00B85217" w:rsidP="0003396D">
            <w:pPr>
              <w:pStyle w:val="affb"/>
              <w:ind w:firstLine="480"/>
              <w:rPr>
                <w:rFonts w:ascii="宋体" w:hAnsi="宋体" w:cs="AdobeSongStd-Light-Acro"/>
                <w:color w:val="000000" w:themeColor="text1"/>
                <w:kern w:val="0"/>
                <w:lang w:val="en-US"/>
              </w:rPr>
            </w:pPr>
            <w:r w:rsidRPr="00D36670">
              <w:rPr>
                <w:rFonts w:ascii="宋体" w:hAnsi="宋体" w:cs="AdobeSongStd-Light-Acro" w:hint="eastAsia"/>
                <w:color w:val="000000" w:themeColor="text1"/>
                <w:kern w:val="0"/>
                <w:lang w:val="en-US"/>
              </w:rPr>
              <w:lastRenderedPageBreak/>
              <w:t>项目东北</w:t>
            </w:r>
            <w:proofErr w:type="gramStart"/>
            <w:r w:rsidRPr="00D36670">
              <w:rPr>
                <w:rFonts w:ascii="宋体" w:hAnsi="宋体" w:cs="AdobeSongStd-Light-Acro" w:hint="eastAsia"/>
                <w:color w:val="000000" w:themeColor="text1"/>
                <w:kern w:val="0"/>
                <w:lang w:val="en-US"/>
              </w:rPr>
              <w:t>面区域</w:t>
            </w:r>
            <w:proofErr w:type="gramEnd"/>
            <w:r w:rsidRPr="00D36670">
              <w:rPr>
                <w:rFonts w:ascii="宋体" w:hAnsi="宋体" w:cs="AdobeSongStd-Light-Acro" w:hint="eastAsia"/>
                <w:color w:val="000000" w:themeColor="text1"/>
                <w:kern w:val="0"/>
                <w:lang w:val="en-US"/>
              </w:rPr>
              <w:t>设有除油、硅烷化、清洗线、自动喷粉固化线和手动喷粉固化线</w:t>
            </w:r>
            <w:r w:rsidR="0003396D" w:rsidRPr="00D36670">
              <w:rPr>
                <w:rFonts w:ascii="宋体" w:hAnsi="宋体" w:cs="AdobeSongStd-Light-Acro" w:hint="eastAsia"/>
                <w:color w:val="000000" w:themeColor="text1"/>
                <w:kern w:val="0"/>
                <w:lang w:val="en-US"/>
              </w:rPr>
              <w:t>。</w:t>
            </w:r>
            <w:r w:rsidRPr="00D36670">
              <w:rPr>
                <w:rFonts w:ascii="宋体" w:hAnsi="宋体" w:cs="AdobeSongStd-Light-Acro" w:hint="eastAsia"/>
                <w:color w:val="000000" w:themeColor="text1"/>
                <w:kern w:val="0"/>
                <w:lang w:val="en-US"/>
              </w:rPr>
              <w:t>西南</w:t>
            </w:r>
            <w:proofErr w:type="gramStart"/>
            <w:r w:rsidRPr="00D36670">
              <w:rPr>
                <w:rFonts w:ascii="宋体" w:hAnsi="宋体" w:cs="AdobeSongStd-Light-Acro" w:hint="eastAsia"/>
                <w:color w:val="000000" w:themeColor="text1"/>
                <w:kern w:val="0"/>
                <w:lang w:val="en-US"/>
              </w:rPr>
              <w:t>面区域</w:t>
            </w:r>
            <w:proofErr w:type="gramEnd"/>
            <w:r w:rsidRPr="00D36670">
              <w:rPr>
                <w:rFonts w:ascii="宋体" w:hAnsi="宋体" w:cs="AdobeSongStd-Light-Acro" w:hint="eastAsia"/>
                <w:color w:val="000000" w:themeColor="text1"/>
                <w:kern w:val="0"/>
                <w:lang w:val="en-US"/>
              </w:rPr>
              <w:t>设有焊接、机加工、组装和办公区域，项目一般固废、</w:t>
            </w:r>
            <w:proofErr w:type="gramStart"/>
            <w:r w:rsidRPr="00D36670">
              <w:rPr>
                <w:rFonts w:ascii="宋体" w:hAnsi="宋体" w:cs="AdobeSongStd-Light-Acro" w:hint="eastAsia"/>
                <w:color w:val="000000" w:themeColor="text1"/>
                <w:kern w:val="0"/>
                <w:lang w:val="en-US"/>
              </w:rPr>
              <w:t>危废仓</w:t>
            </w:r>
            <w:proofErr w:type="gramEnd"/>
            <w:r w:rsidRPr="00D36670">
              <w:rPr>
                <w:rFonts w:ascii="宋体" w:hAnsi="宋体" w:cs="AdobeSongStd-Light-Acro" w:hint="eastAsia"/>
                <w:color w:val="000000" w:themeColor="text1"/>
                <w:kern w:val="0"/>
                <w:lang w:val="en-US"/>
              </w:rPr>
              <w:t>、废水</w:t>
            </w:r>
            <w:proofErr w:type="gramStart"/>
            <w:r w:rsidRPr="00D36670">
              <w:rPr>
                <w:rFonts w:ascii="宋体" w:hAnsi="宋体" w:cs="AdobeSongStd-Light-Acro" w:hint="eastAsia"/>
                <w:color w:val="000000" w:themeColor="text1"/>
                <w:kern w:val="0"/>
                <w:lang w:val="en-US"/>
              </w:rPr>
              <w:t>储存仓均位于</w:t>
            </w:r>
            <w:proofErr w:type="gramEnd"/>
            <w:r w:rsidRPr="00D36670">
              <w:rPr>
                <w:rFonts w:ascii="宋体" w:hAnsi="宋体" w:cs="AdobeSongStd-Light-Acro" w:hint="eastAsia"/>
                <w:color w:val="000000" w:themeColor="text1"/>
                <w:kern w:val="0"/>
                <w:lang w:val="en-US"/>
              </w:rPr>
              <w:t>西南面区域，详见图六。</w:t>
            </w:r>
          </w:p>
          <w:p w14:paraId="1F34E53C" w14:textId="7C590B17" w:rsidR="00992D7B" w:rsidRPr="00D36670" w:rsidRDefault="00485681" w:rsidP="00045892">
            <w:pPr>
              <w:pStyle w:val="Aff3"/>
              <w:ind w:firstLine="482"/>
              <w:rPr>
                <w:b/>
                <w:color w:val="000000" w:themeColor="text1"/>
              </w:rPr>
            </w:pPr>
            <w:r w:rsidRPr="00D36670">
              <w:rPr>
                <w:b/>
                <w:color w:val="000000" w:themeColor="text1"/>
              </w:rPr>
              <w:t>9</w:t>
            </w:r>
            <w:r w:rsidRPr="00D36670">
              <w:rPr>
                <w:rFonts w:hint="eastAsia"/>
                <w:b/>
                <w:color w:val="000000" w:themeColor="text1"/>
              </w:rPr>
              <w:t>、四至情</w:t>
            </w:r>
          </w:p>
          <w:p w14:paraId="3A5645ED" w14:textId="5712FCA9" w:rsidR="00C43808" w:rsidRPr="00D36670" w:rsidRDefault="00C43808" w:rsidP="00C43808">
            <w:pPr>
              <w:adjustRightInd w:val="0"/>
              <w:snapToGrid w:val="0"/>
              <w:spacing w:line="360" w:lineRule="auto"/>
              <w:ind w:firstLineChars="200" w:firstLine="480"/>
              <w:rPr>
                <w:rFonts w:ascii="宋体" w:hAnsi="宋体" w:cs="AdobeSongStd-Light-Acro"/>
                <w:color w:val="000000" w:themeColor="text1"/>
                <w:kern w:val="0"/>
                <w:sz w:val="24"/>
              </w:rPr>
            </w:pPr>
            <w:r w:rsidRPr="00D36670">
              <w:rPr>
                <w:rFonts w:ascii="宋体" w:hAnsi="宋体" w:cs="AdobeSongStd-Light-Acro" w:hint="eastAsia"/>
                <w:color w:val="000000" w:themeColor="text1"/>
                <w:kern w:val="0"/>
                <w:sz w:val="24"/>
              </w:rPr>
              <w:t>项目</w:t>
            </w:r>
            <w:proofErr w:type="gramStart"/>
            <w:r w:rsidRPr="00D36670">
              <w:rPr>
                <w:rFonts w:ascii="宋体" w:hAnsi="宋体" w:cs="AdobeSongStd-Light-Acro" w:hint="eastAsia"/>
                <w:color w:val="000000" w:themeColor="text1"/>
                <w:kern w:val="0"/>
                <w:sz w:val="24"/>
              </w:rPr>
              <w:t>东面</w:t>
            </w:r>
            <w:r w:rsidR="009D16C5" w:rsidRPr="00D36670">
              <w:rPr>
                <w:rFonts w:ascii="宋体" w:hAnsi="宋体" w:cs="AdobeSongStd-Light-Acro" w:hint="eastAsia"/>
                <w:color w:val="000000" w:themeColor="text1"/>
                <w:kern w:val="0"/>
                <w:sz w:val="24"/>
              </w:rPr>
              <w:t>为</w:t>
            </w:r>
            <w:proofErr w:type="gramEnd"/>
            <w:r w:rsidR="009D16C5" w:rsidRPr="00D36670">
              <w:rPr>
                <w:rFonts w:ascii="宋体" w:hAnsi="宋体" w:cs="AdobeSongStd-Light-Acro" w:hint="eastAsia"/>
                <w:color w:val="000000" w:themeColor="text1"/>
                <w:kern w:val="0"/>
                <w:sz w:val="24"/>
              </w:rPr>
              <w:t>仓库，南面为空置厂房，西面为空地，</w:t>
            </w:r>
            <w:r w:rsidRPr="00D36670">
              <w:rPr>
                <w:rFonts w:ascii="宋体" w:hAnsi="宋体" w:cs="AdobeSongStd-Light-Acro" w:hint="eastAsia"/>
                <w:color w:val="000000" w:themeColor="text1"/>
                <w:kern w:val="0"/>
                <w:sz w:val="24"/>
              </w:rPr>
              <w:t>北面是</w:t>
            </w:r>
            <w:r w:rsidR="000E1BF8" w:rsidRPr="00D36670">
              <w:rPr>
                <w:rFonts w:ascii="宋体" w:hAnsi="宋体" w:cs="AdobeSongStd-Light-Acro" w:hint="eastAsia"/>
                <w:color w:val="000000" w:themeColor="text1"/>
                <w:kern w:val="0"/>
                <w:sz w:val="24"/>
              </w:rPr>
              <w:t>中山溢进五金制品有限公司</w:t>
            </w:r>
            <w:r w:rsidRPr="00D36670">
              <w:rPr>
                <w:rFonts w:ascii="宋体" w:hAnsi="宋体" w:cs="AdobeSongStd-Light-Acro" w:hint="eastAsia"/>
                <w:color w:val="000000" w:themeColor="text1"/>
                <w:kern w:val="0"/>
                <w:sz w:val="24"/>
              </w:rPr>
              <w:t>，</w:t>
            </w:r>
            <w:r w:rsidR="000E1BF8" w:rsidRPr="00D36670">
              <w:rPr>
                <w:rFonts w:ascii="宋体" w:hAnsi="宋体" w:cs="AdobeSongStd-Light-Acro" w:hint="eastAsia"/>
                <w:color w:val="000000" w:themeColor="text1"/>
                <w:kern w:val="0"/>
                <w:sz w:val="24"/>
              </w:rPr>
              <w:t>见下图</w:t>
            </w:r>
            <w:r w:rsidR="009D16C5" w:rsidRPr="00D36670">
              <w:rPr>
                <w:rFonts w:ascii="宋体" w:hAnsi="宋体" w:cs="AdobeSongStd-Light-Acro" w:hint="eastAsia"/>
                <w:color w:val="000000" w:themeColor="text1"/>
                <w:kern w:val="0"/>
                <w:sz w:val="24"/>
              </w:rPr>
              <w:t>五</w:t>
            </w:r>
            <w:r w:rsidRPr="00D36670">
              <w:rPr>
                <w:rFonts w:ascii="宋体" w:hAnsi="宋体" w:cs="AdobeSongStd-Light-Acro" w:hint="eastAsia"/>
                <w:color w:val="000000" w:themeColor="text1"/>
                <w:kern w:val="0"/>
                <w:sz w:val="24"/>
              </w:rPr>
              <w:t>。</w:t>
            </w:r>
          </w:p>
          <w:p w14:paraId="4B4AF142" w14:textId="1F8E5E29" w:rsidR="00992D7B" w:rsidRPr="00D36670" w:rsidRDefault="00F1235B" w:rsidP="00CB3554">
            <w:pPr>
              <w:adjustRightInd w:val="0"/>
              <w:snapToGrid w:val="0"/>
              <w:rPr>
                <w:color w:val="000000" w:themeColor="text1"/>
              </w:rPr>
            </w:pPr>
            <w:r w:rsidRPr="00D36670">
              <w:rPr>
                <w:noProof/>
                <w:color w:val="000000" w:themeColor="text1"/>
              </w:rPr>
              <mc:AlternateContent>
                <mc:Choice Requires="wpc">
                  <w:drawing>
                    <wp:inline distT="0" distB="0" distL="0" distR="0" wp14:anchorId="33BF1B98" wp14:editId="7FCB3877">
                      <wp:extent cx="5486400" cy="4480560"/>
                      <wp:effectExtent l="0" t="0" r="19050" b="15240"/>
                      <wp:docPr id="124" name="画布 1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1" name="图片 131"/>
                                <pic:cNvPicPr>
                                  <a:picLocks noChangeAspect="1"/>
                                </pic:cNvPicPr>
                              </pic:nvPicPr>
                              <pic:blipFill>
                                <a:blip r:embed="rId18"/>
                                <a:stretch>
                                  <a:fillRect/>
                                </a:stretch>
                              </pic:blipFill>
                              <pic:spPr>
                                <a:xfrm>
                                  <a:off x="0" y="0"/>
                                  <a:ext cx="5486400" cy="3935027"/>
                                </a:xfrm>
                                <a:prstGeom prst="rect">
                                  <a:avLst/>
                                </a:prstGeom>
                              </pic:spPr>
                            </pic:pic>
                            <wps:wsp>
                              <wps:cNvPr id="127" name="五角星 127"/>
                              <wps:cNvSpPr/>
                              <wps:spPr>
                                <a:xfrm>
                                  <a:off x="3929063" y="1783079"/>
                                  <a:ext cx="150019" cy="121443"/>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矩形标注 129"/>
                              <wps:cNvSpPr/>
                              <wps:spPr>
                                <a:xfrm>
                                  <a:off x="4037648" y="1274445"/>
                                  <a:ext cx="1107281" cy="250031"/>
                                </a:xfrm>
                                <a:prstGeom prst="wedgeRectCallout">
                                  <a:avLst>
                                    <a:gd name="adj1" fmla="val -42153"/>
                                    <a:gd name="adj2" fmla="val 14090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17BA6" w14:textId="508210D9" w:rsidR="00F630DB" w:rsidRPr="00A149DD" w:rsidRDefault="00F630DB" w:rsidP="00A149DD">
                                    <w:pPr>
                                      <w:jc w:val="center"/>
                                      <w:rPr>
                                        <w:color w:val="000000" w:themeColor="text1"/>
                                      </w:rPr>
                                    </w:pPr>
                                    <w:r w:rsidRPr="00A149DD">
                                      <w:rPr>
                                        <w:rFonts w:hint="eastAsia"/>
                                        <w:color w:val="000000" w:themeColor="text1"/>
                                      </w:rPr>
                                      <w:t>项目</w:t>
                                    </w:r>
                                    <w:r w:rsidRPr="00A149DD">
                                      <w:rPr>
                                        <w:color w:val="000000" w:themeColor="text1"/>
                                      </w:rPr>
                                      <w:t>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矩形 130"/>
                              <wps:cNvSpPr>
                                <a:spLocks noChangeArrowheads="1"/>
                              </wps:cNvSpPr>
                              <wps:spPr bwMode="auto">
                                <a:xfrm>
                                  <a:off x="1082970" y="4190365"/>
                                  <a:ext cx="3189605" cy="290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581F25" w14:textId="4405DA8D" w:rsidR="00F630DB" w:rsidRDefault="00F630DB" w:rsidP="00A149DD">
                                    <w:pPr>
                                      <w:pStyle w:val="af3"/>
                                      <w:spacing w:before="0" w:beforeAutospacing="0" w:after="0" w:afterAutospacing="0"/>
                                      <w:ind w:left="418" w:hanging="418"/>
                                      <w:jc w:val="center"/>
                                    </w:pPr>
                                    <w:r>
                                      <w:rPr>
                                        <w:rFonts w:ascii="Times New Roman" w:hint="eastAsia"/>
                                        <w:kern w:val="2"/>
                                        <w:sz w:val="21"/>
                                        <w:szCs w:val="21"/>
                                      </w:rPr>
                                      <w:t>图四</w:t>
                                    </w:r>
                                    <w:r>
                                      <w:rPr>
                                        <w:rFonts w:eastAsia="Times New Roman" w:hint="eastAsia"/>
                                        <w:kern w:val="2"/>
                                        <w:sz w:val="21"/>
                                        <w:szCs w:val="21"/>
                                      </w:rPr>
                                      <w:t xml:space="preserve"> </w:t>
                                    </w:r>
                                    <w:r>
                                      <w:rPr>
                                        <w:rFonts w:ascii="Times New Roman" w:hint="eastAsia"/>
                                        <w:kern w:val="2"/>
                                        <w:sz w:val="21"/>
                                        <w:szCs w:val="21"/>
                                      </w:rPr>
                                      <w:t>项目</w:t>
                                    </w:r>
                                    <w:r w:rsidRPr="00A149DD">
                                      <w:rPr>
                                        <w:rFonts w:ascii="Times New Roman" w:hint="eastAsia"/>
                                        <w:kern w:val="2"/>
                                        <w:sz w:val="21"/>
                                        <w:szCs w:val="21"/>
                                      </w:rPr>
                                      <w:t>地理位置图</w:t>
                                    </w:r>
                                  </w:p>
                                </w:txbxContent>
                              </wps:txbx>
                              <wps:bodyPr rot="0" vert="horz" wrap="square" lIns="91440" tIns="45720" rIns="91440" bIns="45720" anchor="t" anchorCtr="0" upright="1">
                                <a:noAutofit/>
                              </wps:bodyPr>
                            </wps:wsp>
                            <wps:wsp>
                              <wps:cNvPr id="132" name="矩形 132"/>
                              <wps:cNvSpPr>
                                <a:spLocks noChangeArrowheads="1"/>
                              </wps:cNvSpPr>
                              <wps:spPr bwMode="auto">
                                <a:xfrm>
                                  <a:off x="4286250" y="3860460"/>
                                  <a:ext cx="1200150" cy="318135"/>
                                </a:xfrm>
                                <a:prstGeom prst="rect">
                                  <a:avLst/>
                                </a:prstGeom>
                                <a:solidFill>
                                  <a:srgbClr val="FFFFFF"/>
                                </a:solidFill>
                                <a:ln w="9525">
                                  <a:solidFill>
                                    <a:srgbClr val="000000"/>
                                  </a:solidFill>
                                  <a:miter lim="800000"/>
                                  <a:headEnd/>
                                  <a:tailEnd/>
                                </a:ln>
                              </wps:spPr>
                              <wps:txbx>
                                <w:txbxContent>
                                  <w:p w14:paraId="0DDBA369" w14:textId="71F8699C" w:rsidR="00F630DB" w:rsidRDefault="00F630DB" w:rsidP="00A149DD">
                                    <w:pPr>
                                      <w:pStyle w:val="af3"/>
                                      <w:spacing w:before="0" w:beforeAutospacing="0" w:after="0" w:afterAutospacing="0"/>
                                      <w:jc w:val="both"/>
                                    </w:pPr>
                                    <w:r>
                                      <w:rPr>
                                        <w:rFonts w:ascii="Times New Roman" w:hint="eastAsia"/>
                                        <w:kern w:val="2"/>
                                        <w:sz w:val="21"/>
                                        <w:szCs w:val="21"/>
                                      </w:rPr>
                                      <w:t>比例</w:t>
                                    </w:r>
                                    <w:r>
                                      <w:rPr>
                                        <w:rFonts w:ascii="Times New Roman" w:hAnsi="Times New Roman"/>
                                        <w:kern w:val="2"/>
                                        <w:sz w:val="21"/>
                                        <w:szCs w:val="21"/>
                                      </w:rPr>
                                      <w:t>1</w:t>
                                    </w:r>
                                    <w:r>
                                      <w:rPr>
                                        <w:rFonts w:ascii="Times New Roman" w:hint="eastAsia"/>
                                        <w:kern w:val="2"/>
                                        <w:sz w:val="21"/>
                                        <w:szCs w:val="21"/>
                                      </w:rPr>
                                      <w:t>：</w:t>
                                    </w:r>
                                    <w:r>
                                      <w:rPr>
                                        <w:rFonts w:ascii="Times New Roman" w:hAnsi="Times New Roman"/>
                                        <w:kern w:val="2"/>
                                        <w:sz w:val="21"/>
                                        <w:szCs w:val="21"/>
                                      </w:rPr>
                                      <w:t>550</w:t>
                                    </w:r>
                                    <w:r w:rsidRPr="003359A4">
                                      <w:rPr>
                                        <w:rFonts w:ascii="Times New Roman" w:hAnsi="Times New Roman"/>
                                        <w:color w:val="FF0000"/>
                                        <w:kern w:val="2"/>
                                        <w:sz w:val="21"/>
                                        <w:szCs w:val="21"/>
                                      </w:rPr>
                                      <w:t>m</w:t>
                                    </w:r>
                                  </w:p>
                                </w:txbxContent>
                              </wps:txbx>
                              <wps:bodyPr rot="0" vert="horz" wrap="square" lIns="91440" tIns="45720" rIns="91440" bIns="45720" anchor="t" anchorCtr="0" upright="1">
                                <a:noAutofit/>
                              </wps:bodyPr>
                            </wps:wsp>
                            <pic:pic xmlns:pic="http://schemas.openxmlformats.org/drawingml/2006/picture">
                              <pic:nvPicPr>
                                <pic:cNvPr id="133" name="图片 133" descr="玫瑰"/>
                                <pic:cNvPicPr/>
                              </pic:nvPicPr>
                              <pic:blipFill>
                                <a:blip r:embed="rId19">
                                  <a:extLst>
                                    <a:ext uri="{28A0092B-C50C-407E-A947-70E740481C1C}">
                                      <a14:useLocalDpi xmlns:a14="http://schemas.microsoft.com/office/drawing/2010/main" val="0"/>
                                    </a:ext>
                                  </a:extLst>
                                </a:blip>
                                <a:srcRect l="13611" r="13472"/>
                                <a:stretch>
                                  <a:fillRect/>
                                </a:stretch>
                              </pic:blipFill>
                              <pic:spPr bwMode="auto">
                                <a:xfrm>
                                  <a:off x="5017135" y="0"/>
                                  <a:ext cx="469265" cy="668020"/>
                                </a:xfrm>
                                <a:prstGeom prst="rect">
                                  <a:avLst/>
                                </a:prstGeom>
                                <a:noFill/>
                                <a:ln>
                                  <a:noFill/>
                                </a:ln>
                              </pic:spPr>
                            </pic:pic>
                          </wpc:wpc>
                        </a:graphicData>
                      </a:graphic>
                    </wp:inline>
                  </w:drawing>
                </mc:Choice>
                <mc:Fallback>
                  <w:pict>
                    <v:group w14:anchorId="33BF1B98" id="画布 124" o:spid="_x0000_s1078" editas="canvas" style="width:6in;height:352.8pt;mso-position-horizontal-relative:char;mso-position-vertical-relative:line" coordsize="54864,44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">
                      <v:shape id="_x0000_s1079" type="#_x0000_t75" style="position:absolute;width:54864;height:44805;visibility:visible;mso-wrap-style:square">
                        <v:fill o:detectmouseclick="t"/>
                        <v:path o:connecttype="none"/>
                      </v:shape>
                      <v:shape id="图片 131" o:spid="_x0000_s1080" type="#_x0000_t75" style="position:absolute;width:54864;height:39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bfxXFAAAA3AAAAA8AAABkcnMvZG93bnJldi54bWxEj9FqwkAQRd8L/sMygm+6saYiqatYQRSs&#10;Qmw/YMhOk2B2NmRXE/16VxD6NsO9c8+d+bIzlbhS40rLCsajCARxZnXJuYLfn81wBsJ5ZI2VZVJw&#10;IwfLRe9tjom2Lad0PflchBB2CSoovK8TKV1WkEE3sjVx0P5sY9CHtcmlbrAN4aaS71E0lQZLDoQC&#10;a1oXlJ1PFxO4m++jv7RttL9/fcTxtkvj/JAqNeh3q08Qnjr/b35d73SoPxnD85kwgV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238VxQAAANwAAAAPAAAAAAAAAAAAAAAA&#10;AJ8CAABkcnMvZG93bnJldi54bWxQSwUGAAAAAAQABAD3AAAAkQMAAAAA&#10;">
                        <v:imagedata r:id="rId20" o:title=""/>
                        <v:path arrowok="t"/>
                      </v:shape>
                      <v:shape id="五角星 127" o:spid="_x0000_s1081" style="position:absolute;left:39290;top:17830;width:1500;height:1215;visibility:visible;mso-wrap-style:square;v-text-anchor:middle" coordsize="150019,121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k16MEA&#10;AADcAAAADwAAAGRycy9kb3ducmV2LnhtbERPzWoCMRC+C75DGKG3mlVKLatRqqjtrXTrA0w34+7S&#10;ZLImWV3fvhEEb/Px/c5i1VsjzuRD41jBZJyBIC6dbrhScPjZPb+BCBFZo3FMCq4UYLUcDhaYa3fh&#10;bzoXsRIphEOOCuoY21zKUNZkMYxdS5y4o/MWY4K+ktrjJYVbI6dZ9iotNpwaamxpU1P5V3RWwdfp&#10;0G3My+9MbwvzUbZrv+8mXqmnUf8+BxGpjw/x3f2p0/zpDG7PpAv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ZNejBAAAA3AAAAA8AAAAAAAAAAAAAAAAAmAIAAGRycy9kb3du&#10;cmV2LnhtbFBLBQYAAAAABAAEAPUAAACGAwAAAAA=&#10;" path="m,46387r57302,l75010,,92717,46387r57302,l103660,75056r17708,46387l75010,92774,28651,121443,46359,75056,,46387xe" fillcolor="red" strokecolor="red" strokeweight="1pt">
                        <v:stroke joinstyle="miter"/>
                        <v:path arrowok="t" o:connecttype="custom" o:connectlocs="0,46387;57302,46387;75010,0;92717,46387;150019,46387;103660,75056;121368,121443;75010,92774;28651,121443;46359,75056;0,46387" o:connectangles="0,0,0,0,0,0,0,0,0,0,0"/>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129" o:spid="_x0000_s1082" type="#_x0000_t61" style="position:absolute;left:40376;top:12744;width:11073;height:25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3NMAA&#10;AADcAAAADwAAAGRycy9kb3ducmV2LnhtbERPTYvCMBC9L/gfwgje1lTFotUoIggeZGVV8Do0Y1ts&#10;JqWJNf77jSDsbR7vc5brYGrRUesqywpGwwQEcW51xYWCy3n3PQPhPLLG2jIpeJGD9ar3tcRM2yf/&#10;UnfyhYgh7DJUUHrfZFK6vCSDbmgb4sjdbGvQR9gWUrf4jOGmluMkSaXBimNDiQ1tS8rvp4dRELr5&#10;zobt9Xo8/HSSUovTwyRVatAPmwUIT8H/iz/uvY7zx3N4PxMvk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L3NMAAAADcAAAADwAAAAAAAAAAAAAAAACYAgAAZHJzL2Rvd25y&#10;ZXYueG1sUEsFBgAAAAAEAAQA9QAAAIUDAAAAAA==&#10;" adj="1695,41236" filled="f" strokecolor="black [3213]" strokeweight="1pt">
                        <v:textbox>
                          <w:txbxContent>
                            <w:p w14:paraId="0BF17BA6" w14:textId="508210D9" w:rsidR="00F630DB" w:rsidRPr="00A149DD" w:rsidRDefault="00F630DB" w:rsidP="00A149DD">
                              <w:pPr>
                                <w:jc w:val="center"/>
                                <w:rPr>
                                  <w:color w:val="000000" w:themeColor="text1"/>
                                </w:rPr>
                              </w:pPr>
                              <w:r w:rsidRPr="00A149DD">
                                <w:rPr>
                                  <w:rFonts w:hint="eastAsia"/>
                                  <w:color w:val="000000" w:themeColor="text1"/>
                                </w:rPr>
                                <w:t>项目</w:t>
                              </w:r>
                              <w:r w:rsidRPr="00A149DD">
                                <w:rPr>
                                  <w:color w:val="000000" w:themeColor="text1"/>
                                </w:rPr>
                                <w:t>所在地</w:t>
                              </w:r>
                            </w:p>
                          </w:txbxContent>
                        </v:textbox>
                      </v:shape>
                      <v:rect id="矩形 130" o:spid="_x0000_s1083" style="position:absolute;left:10829;top:41903;width:31896;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0WIsUA&#10;AADcAAAADwAAAGRycy9kb3ducmV2LnhtbESPQWvDMAyF74P+B6PBbquzjpWS1i1pWWGnwrpBt5uI&#10;VTs0lkPsNdm/nw6D3iTe03ufVpsxtOpKfWoiG3iaFqCI62gbdgY+P/aPC1ApI1tsI5OBX0qwWU/u&#10;VljaOPA7XY/ZKQnhVKIBn3NXap1qTwHTNHbEop1jHzDL2jttexwkPLR6VhRzHbBhafDY0c5TfTn+&#10;BAOv3fehenFJV6fsvy5xO+z9wRnzcD9WS1CZxnwz/1+/WcF/Fnx5Ri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nRYixQAAANwAAAAPAAAAAAAAAAAAAAAAAJgCAABkcnMv&#10;ZG93bnJldi54bWxQSwUGAAAAAAQABAD1AAAAigMAAAAA&#10;" filled="f">
                        <v:textbox>
                          <w:txbxContent>
                            <w:p w14:paraId="5E581F25" w14:textId="4405DA8D" w:rsidR="00F630DB" w:rsidRDefault="00F630DB" w:rsidP="00A149DD">
                              <w:pPr>
                                <w:pStyle w:val="af3"/>
                                <w:spacing w:before="0" w:beforeAutospacing="0" w:after="0" w:afterAutospacing="0"/>
                                <w:ind w:left="418" w:hanging="418"/>
                                <w:jc w:val="center"/>
                              </w:pPr>
                              <w:r>
                                <w:rPr>
                                  <w:rFonts w:ascii="Times New Roman" w:hint="eastAsia"/>
                                  <w:kern w:val="2"/>
                                  <w:sz w:val="21"/>
                                  <w:szCs w:val="21"/>
                                </w:rPr>
                                <w:t>图四</w:t>
                              </w:r>
                              <w:r>
                                <w:rPr>
                                  <w:rFonts w:eastAsia="Times New Roman" w:hint="eastAsia"/>
                                  <w:kern w:val="2"/>
                                  <w:sz w:val="21"/>
                                  <w:szCs w:val="21"/>
                                </w:rPr>
                                <w:t xml:space="preserve"> </w:t>
                              </w:r>
                              <w:r>
                                <w:rPr>
                                  <w:rFonts w:ascii="Times New Roman" w:hint="eastAsia"/>
                                  <w:kern w:val="2"/>
                                  <w:sz w:val="21"/>
                                  <w:szCs w:val="21"/>
                                </w:rPr>
                                <w:t>项目</w:t>
                              </w:r>
                              <w:r w:rsidRPr="00A149DD">
                                <w:rPr>
                                  <w:rFonts w:ascii="Times New Roman" w:hint="eastAsia"/>
                                  <w:kern w:val="2"/>
                                  <w:sz w:val="21"/>
                                  <w:szCs w:val="21"/>
                                </w:rPr>
                                <w:t>地理位置图</w:t>
                              </w:r>
                            </w:p>
                          </w:txbxContent>
                        </v:textbox>
                      </v:rect>
                      <v:rect id="矩形 132" o:spid="_x0000_s1084" style="position:absolute;left:42862;top:38604;width:12002;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2Ow8IA&#10;AADcAAAADwAAAGRycy9kb3ducmV2LnhtbERPTWvCQBC9C/0PyxR6000jlBpdpbSktEeNF29jdkxi&#10;s7Mhu9HVX+8KBW/zeJ+zWAXTihP1rrGs4HWSgCAurW64UrAt8vE7COeRNbaWScGFHKyWT6MFZtqe&#10;eU2nja9EDGGXoYLa+y6T0pU1GXQT2xFH7mB7gz7CvpK6x3MMN61Mk+RNGmw4NtTY0WdN5d9mMAr2&#10;TbrF67r4Tswsn/rfUByH3ZdSL8/hYw7CU/AP8b/7R8f50xT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XY7DwgAAANwAAAAPAAAAAAAAAAAAAAAAAJgCAABkcnMvZG93&#10;bnJldi54bWxQSwUGAAAAAAQABAD1AAAAhwMAAAAA&#10;">
                        <v:textbox>
                          <w:txbxContent>
                            <w:p w14:paraId="0DDBA369" w14:textId="71F8699C" w:rsidR="00F630DB" w:rsidRDefault="00F630DB" w:rsidP="00A149DD">
                              <w:pPr>
                                <w:pStyle w:val="af3"/>
                                <w:spacing w:before="0" w:beforeAutospacing="0" w:after="0" w:afterAutospacing="0"/>
                                <w:jc w:val="both"/>
                              </w:pPr>
                              <w:r>
                                <w:rPr>
                                  <w:rFonts w:ascii="Times New Roman" w:hint="eastAsia"/>
                                  <w:kern w:val="2"/>
                                  <w:sz w:val="21"/>
                                  <w:szCs w:val="21"/>
                                </w:rPr>
                                <w:t>比例</w:t>
                              </w:r>
                              <w:r>
                                <w:rPr>
                                  <w:rFonts w:ascii="Times New Roman" w:hAnsi="Times New Roman"/>
                                  <w:kern w:val="2"/>
                                  <w:sz w:val="21"/>
                                  <w:szCs w:val="21"/>
                                </w:rPr>
                                <w:t>1</w:t>
                              </w:r>
                              <w:r>
                                <w:rPr>
                                  <w:rFonts w:ascii="Times New Roman" w:hint="eastAsia"/>
                                  <w:kern w:val="2"/>
                                  <w:sz w:val="21"/>
                                  <w:szCs w:val="21"/>
                                </w:rPr>
                                <w:t>：</w:t>
                              </w:r>
                              <w:r>
                                <w:rPr>
                                  <w:rFonts w:ascii="Times New Roman" w:hAnsi="Times New Roman"/>
                                  <w:kern w:val="2"/>
                                  <w:sz w:val="21"/>
                                  <w:szCs w:val="21"/>
                                </w:rPr>
                                <w:t>550</w:t>
                              </w:r>
                              <w:r w:rsidRPr="003359A4">
                                <w:rPr>
                                  <w:rFonts w:ascii="Times New Roman" w:hAnsi="Times New Roman"/>
                                  <w:color w:val="FF0000"/>
                                  <w:kern w:val="2"/>
                                  <w:sz w:val="21"/>
                                  <w:szCs w:val="21"/>
                                </w:rPr>
                                <w:t>m</w:t>
                              </w:r>
                            </w:p>
                          </w:txbxContent>
                        </v:textbox>
                      </v:rect>
                      <v:shape id="图片 133" o:spid="_x0000_s1085" type="#_x0000_t75" alt="玫瑰" style="position:absolute;left:50171;width:4693;height:6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l8TDAAAAA3AAAAA8AAABkcnMvZG93bnJldi54bWxET02LwjAQvQv+hzCCN01V1KVrFBEELx6s&#10;InibbWbbYjMpTdT4740geJvH+5zFKpha3Kl1lWUFo2ECgji3uuJCwem4HfyAcB5ZY22ZFDzJwWrZ&#10;7Sww1fbBB7pnvhAxhF2KCkrvm1RKl5dk0A1tQxy5f9sa9BG2hdQtPmK4qeU4SWbSYMWxocSGNiXl&#10;1+xmFIRzHkbTaqcP27/5xqx9tr88M6X6vbD+BeEp+K/4497pOH8ygfcz8QK5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KXxMMAAAADcAAAADwAAAAAAAAAAAAAAAACfAgAA&#10;ZHJzL2Rvd25yZXYueG1sUEsFBgAAAAAEAAQA9wAAAIwDAAAAAA==&#10;">
                        <v:imagedata r:id="rId21" o:title="玫瑰" cropleft="8920f" cropright="8829f"/>
                      </v:shape>
                      <w10:anchorlock/>
                    </v:group>
                  </w:pict>
                </mc:Fallback>
              </mc:AlternateContent>
            </w:r>
          </w:p>
          <w:p w14:paraId="549D26FA" w14:textId="0CF6C78C" w:rsidR="00992D7B" w:rsidRPr="00D36670" w:rsidRDefault="00A149DD" w:rsidP="00CB3554">
            <w:pPr>
              <w:pStyle w:val="affb"/>
              <w:ind w:firstLine="480"/>
              <w:rPr>
                <w:b/>
                <w:color w:val="000000" w:themeColor="text1"/>
              </w:rPr>
            </w:pPr>
            <w:r w:rsidRPr="00D36670">
              <w:rPr>
                <w:noProof/>
                <w:color w:val="000000" w:themeColor="text1"/>
                <w:lang w:val="en-US"/>
              </w:rPr>
              <w:lastRenderedPageBreak/>
              <mc:AlternateContent>
                <mc:Choice Requires="wpc">
                  <w:drawing>
                    <wp:inline distT="0" distB="0" distL="0" distR="0" wp14:anchorId="68E62BED" wp14:editId="407C7D9B">
                      <wp:extent cx="5486400" cy="3617843"/>
                      <wp:effectExtent l="0" t="0" r="0" b="1905"/>
                      <wp:docPr id="140" name="画布 14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 name="图片 14"/>
                                <pic:cNvPicPr>
                                  <a:picLocks noChangeAspect="1"/>
                                </pic:cNvPicPr>
                              </pic:nvPicPr>
                              <pic:blipFill>
                                <a:blip r:embed="rId22"/>
                                <a:stretch>
                                  <a:fillRect/>
                                </a:stretch>
                              </pic:blipFill>
                              <pic:spPr>
                                <a:xfrm>
                                  <a:off x="0" y="0"/>
                                  <a:ext cx="5486400" cy="3275078"/>
                                </a:xfrm>
                                <a:prstGeom prst="rect">
                                  <a:avLst/>
                                </a:prstGeom>
                              </pic:spPr>
                            </pic:pic>
                            <wps:wsp>
                              <wps:cNvPr id="135" name="五角星 135"/>
                              <wps:cNvSpPr/>
                              <wps:spPr>
                                <a:xfrm>
                                  <a:off x="3487580" y="1810226"/>
                                  <a:ext cx="150019" cy="121443"/>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矩形标注 136"/>
                              <wps:cNvSpPr/>
                              <wps:spPr>
                                <a:xfrm>
                                  <a:off x="3706728" y="1365885"/>
                                  <a:ext cx="1107281" cy="250031"/>
                                </a:xfrm>
                                <a:prstGeom prst="wedgeRectCallout">
                                  <a:avLst>
                                    <a:gd name="adj1" fmla="val -45994"/>
                                    <a:gd name="adj2" fmla="val 11964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1D3101" w14:textId="77777777" w:rsidR="00F630DB" w:rsidRPr="00A149DD" w:rsidRDefault="00F630DB" w:rsidP="00A149DD">
                                    <w:pPr>
                                      <w:jc w:val="center"/>
                                      <w:rPr>
                                        <w:color w:val="000000" w:themeColor="text1"/>
                                      </w:rPr>
                                    </w:pPr>
                                    <w:r w:rsidRPr="00A149DD">
                                      <w:rPr>
                                        <w:rFonts w:hint="eastAsia"/>
                                        <w:color w:val="000000" w:themeColor="text1"/>
                                      </w:rPr>
                                      <w:t>项目</w:t>
                                    </w:r>
                                    <w:r w:rsidRPr="00A149DD">
                                      <w:rPr>
                                        <w:color w:val="000000" w:themeColor="text1"/>
                                      </w:rPr>
                                      <w:t>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矩形 137"/>
                              <wps:cNvSpPr>
                                <a:spLocks noChangeArrowheads="1"/>
                              </wps:cNvSpPr>
                              <wps:spPr bwMode="auto">
                                <a:xfrm>
                                  <a:off x="979696" y="3288886"/>
                                  <a:ext cx="3189605" cy="290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1307B2D" w14:textId="0E958498" w:rsidR="00F630DB" w:rsidRDefault="00F630DB" w:rsidP="00A149DD">
                                    <w:pPr>
                                      <w:pStyle w:val="af3"/>
                                      <w:spacing w:before="0" w:beforeAutospacing="0" w:after="0" w:afterAutospacing="0"/>
                                      <w:ind w:left="418" w:hanging="418"/>
                                      <w:jc w:val="center"/>
                                    </w:pPr>
                                    <w:r>
                                      <w:rPr>
                                        <w:rFonts w:ascii="Times New Roman" w:hint="eastAsia"/>
                                        <w:kern w:val="2"/>
                                        <w:sz w:val="21"/>
                                        <w:szCs w:val="21"/>
                                      </w:rPr>
                                      <w:t>图五</w:t>
                                    </w:r>
                                    <w:r>
                                      <w:rPr>
                                        <w:rFonts w:eastAsia="Times New Roman" w:hint="eastAsia"/>
                                        <w:kern w:val="2"/>
                                        <w:sz w:val="21"/>
                                        <w:szCs w:val="21"/>
                                      </w:rPr>
                                      <w:t xml:space="preserve"> </w:t>
                                    </w:r>
                                    <w:r>
                                      <w:rPr>
                                        <w:rFonts w:ascii="Times New Roman" w:hint="eastAsia"/>
                                        <w:kern w:val="2"/>
                                        <w:sz w:val="21"/>
                                        <w:szCs w:val="21"/>
                                      </w:rPr>
                                      <w:t>项目四至图</w:t>
                                    </w:r>
                                  </w:p>
                                </w:txbxContent>
                              </wps:txbx>
                              <wps:bodyPr rot="0" vert="horz" wrap="square" lIns="91440" tIns="45720" rIns="91440" bIns="45720" anchor="t" anchorCtr="0" upright="1">
                                <a:noAutofit/>
                              </wps:bodyPr>
                            </wps:wsp>
                            <wps:wsp>
                              <wps:cNvPr id="138" name="矩形 138"/>
                              <wps:cNvSpPr>
                                <a:spLocks noChangeArrowheads="1"/>
                              </wps:cNvSpPr>
                              <wps:spPr bwMode="auto">
                                <a:xfrm>
                                  <a:off x="74370" y="3212190"/>
                                  <a:ext cx="811530" cy="318135"/>
                                </a:xfrm>
                                <a:prstGeom prst="rect">
                                  <a:avLst/>
                                </a:prstGeom>
                                <a:noFill/>
                                <a:ln w="9525">
                                  <a:noFill/>
                                  <a:miter lim="800000"/>
                                  <a:headEnd/>
                                  <a:tailEnd/>
                                </a:ln>
                              </wps:spPr>
                              <wps:txbx>
                                <w:txbxContent>
                                  <w:p w14:paraId="4ECEC70E" w14:textId="33A0CB28" w:rsidR="00F630DB" w:rsidRDefault="00F630DB" w:rsidP="00A149DD">
                                    <w:pPr>
                                      <w:pStyle w:val="af3"/>
                                      <w:spacing w:before="0" w:beforeAutospacing="0" w:after="0" w:afterAutospacing="0"/>
                                      <w:jc w:val="both"/>
                                    </w:pPr>
                                    <w:r>
                                      <w:rPr>
                                        <w:rFonts w:ascii="Times New Roman" w:hint="eastAsia"/>
                                        <w:kern w:val="2"/>
                                        <w:sz w:val="21"/>
                                        <w:szCs w:val="21"/>
                                      </w:rPr>
                                      <w:t>比例</w:t>
                                    </w:r>
                                    <w:r>
                                      <w:rPr>
                                        <w:rFonts w:ascii="Times New Roman" w:hAnsi="Times New Roman" w:hint="eastAsia"/>
                                        <w:kern w:val="2"/>
                                        <w:sz w:val="21"/>
                                        <w:szCs w:val="21"/>
                                      </w:rPr>
                                      <w:t>尺</w:t>
                                    </w:r>
                                  </w:p>
                                </w:txbxContent>
                              </wps:txbx>
                              <wps:bodyPr rot="0" vert="horz" wrap="square" lIns="91440" tIns="45720" rIns="91440" bIns="45720" anchor="t" anchorCtr="0" upright="1">
                                <a:noAutofit/>
                              </wps:bodyPr>
                            </wps:wsp>
                            <pic:pic xmlns:pic="http://schemas.openxmlformats.org/drawingml/2006/picture">
                              <pic:nvPicPr>
                                <pic:cNvPr id="139" name="图片 139" descr="玫瑰"/>
                                <pic:cNvPicPr/>
                              </pic:nvPicPr>
                              <pic:blipFill>
                                <a:blip r:embed="rId19">
                                  <a:extLst>
                                    <a:ext uri="{28A0092B-C50C-407E-A947-70E740481C1C}">
                                      <a14:useLocalDpi xmlns:a14="http://schemas.microsoft.com/office/drawing/2010/main" val="0"/>
                                    </a:ext>
                                  </a:extLst>
                                </a:blip>
                                <a:srcRect l="13611" r="13472"/>
                                <a:stretch>
                                  <a:fillRect/>
                                </a:stretch>
                              </pic:blipFill>
                              <pic:spPr bwMode="auto">
                                <a:xfrm>
                                  <a:off x="5017135" y="0"/>
                                  <a:ext cx="469265" cy="668020"/>
                                </a:xfrm>
                                <a:prstGeom prst="rect">
                                  <a:avLst/>
                                </a:prstGeom>
                                <a:noFill/>
                                <a:ln>
                                  <a:noFill/>
                                </a:ln>
                              </pic:spPr>
                            </pic:pic>
                          </wpc:wpc>
                        </a:graphicData>
                      </a:graphic>
                    </wp:inline>
                  </w:drawing>
                </mc:Choice>
                <mc:Fallback>
                  <w:pict>
                    <v:group w14:anchorId="68E62BED" id="画布 140" o:spid="_x0000_s1086" editas="canvas" style="width:6in;height:284.85pt;mso-position-horizontal-relative:char;mso-position-vertical-relative:line" coordsize="54864,36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">
                      <v:shape id="_x0000_s1087" type="#_x0000_t75" style="position:absolute;width:54864;height:36175;visibility:visible;mso-wrap-style:square">
                        <v:fill o:detectmouseclick="t"/>
                        <v:path o:connecttype="none"/>
                      </v:shape>
                      <v:shape id="图片 14" o:spid="_x0000_s1088" type="#_x0000_t75" style="position:absolute;width:54864;height:32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XxpLBAAAA2wAAAA8AAABkcnMvZG93bnJldi54bWxET99rwjAQfhf8H8IJvmlqGTI6o8hQGGUv&#10;Whl7PJpbU9ZcShK1+tcvgrC3+/h+3moz2E5cyIfWsYLFPANBXDvdcqPgVO1nryBCRNbYOSYFNwqw&#10;WY9HKyy0u/KBLsfYiBTCoUAFJsa+kDLUhiyGueuJE/fjvMWYoG+k9nhN4baTeZYtpcWWU4PBnt4N&#10;1b/Hs1Xgyq4026/PvN7dlvf8+1D5EiulppNh+wYi0hD/xU/3h07zX+DxSzpAr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7XxpLBAAAA2wAAAA8AAAAAAAAAAAAAAAAAnwIA&#10;AGRycy9kb3ducmV2LnhtbFBLBQYAAAAABAAEAPcAAACNAwAAAAA=&#10;">
                        <v:imagedata r:id="rId23" o:title=""/>
                        <v:path arrowok="t"/>
                      </v:shape>
                      <v:shape id="五角星 135" o:spid="_x0000_s1089" style="position:absolute;left:34875;top:18102;width:1500;height:1214;visibility:visible;mso-wrap-style:square;v-text-anchor:middle" coordsize="150019,121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6Y2cIA&#10;AADcAAAADwAAAGRycy9kb3ducmV2LnhtbERPzU4CMRC+m/AOzZhwgy6oSFYKQYLozbDyAMN23N3Y&#10;Tpe2C8vbWxMSb/Pl+53FqrdGnMmHxrGCyTgDQVw63XCl4PD1NpqDCBFZo3FMCq4UYLUc3C0w1+7C&#10;ezoXsRIphEOOCuoY21zKUNZkMYxdS5y4b+ctxgR9JbXHSwq3Rk6zbCYtNpwaamxpU1P5U3RWwefp&#10;0G3M4/FZbwvzXravftdNvFLD+379AiJSH//FN/eHTvMfnuDvmXSB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3pjZwgAAANwAAAAPAAAAAAAAAAAAAAAAAJgCAABkcnMvZG93&#10;bnJldi54bWxQSwUGAAAAAAQABAD1AAAAhwMAAAAA&#10;" path="m,46387r57302,l75010,,92717,46387r57302,l103660,75056r17708,46387l75010,92774,28651,121443,46359,75056,,46387xe" fillcolor="red" strokecolor="red" strokeweight="1pt">
                        <v:stroke joinstyle="miter"/>
                        <v:path arrowok="t" o:connecttype="custom" o:connectlocs="0,46387;57302,46387;75010,0;92717,46387;150019,46387;103660,75056;121368,121443;75010,92774;28651,121443;46359,75056;0,46387" o:connectangles="0,0,0,0,0,0,0,0,0,0,0"/>
                      </v:shape>
                      <v:shape id="矩形标注 136" o:spid="_x0000_s1090" type="#_x0000_t61" style="position:absolute;left:37067;top:13658;width:11073;height:2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gdhcIA&#10;AADcAAAADwAAAGRycy9kb3ducmV2LnhtbERP22oCMRB9L/gPYQp9q9lalLI1ihcE+6BF7QeMm3Gz&#10;7GayJFHXv28Ewbc5nOuMp51txIV8qBwr+OhnIIgLpysuFfwdVu9fIEJE1tg4JgU3CjCd9F7GmGt3&#10;5R1d9rEUKYRDjgpMjG0uZSgMWQx91xIn7uS8xZigL6X2eE3htpGDLBtJixWnBoMtLQwV9f5sFfjj&#10;8VAvs009jLuf39lpvh2aASn19trNvkFE6uJT/HCvdZr/OYL7M+kCO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B2FwgAAANwAAAAPAAAAAAAAAAAAAAAAAJgCAABkcnMvZG93&#10;bnJldi54bWxQSwUGAAAAAAQABAD1AAAAhwMAAAAA&#10;" adj="865,36643" filled="f" strokecolor="black [3213]" strokeweight="1pt">
                        <v:textbox>
                          <w:txbxContent>
                            <w:p w14:paraId="671D3101" w14:textId="77777777" w:rsidR="00F630DB" w:rsidRPr="00A149DD" w:rsidRDefault="00F630DB" w:rsidP="00A149DD">
                              <w:pPr>
                                <w:jc w:val="center"/>
                                <w:rPr>
                                  <w:color w:val="000000" w:themeColor="text1"/>
                                </w:rPr>
                              </w:pPr>
                              <w:r w:rsidRPr="00A149DD">
                                <w:rPr>
                                  <w:rFonts w:hint="eastAsia"/>
                                  <w:color w:val="000000" w:themeColor="text1"/>
                                </w:rPr>
                                <w:t>项目</w:t>
                              </w:r>
                              <w:r w:rsidRPr="00A149DD">
                                <w:rPr>
                                  <w:color w:val="000000" w:themeColor="text1"/>
                                </w:rPr>
                                <w:t>所在地</w:t>
                              </w:r>
                            </w:p>
                          </w:txbxContent>
                        </v:textbox>
                      </v:shape>
                      <v:rect id="矩形 137" o:spid="_x0000_s1091" style="position:absolute;left:9796;top:32888;width:31897;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SOVsIA&#10;AADcAAAADwAAAGRycy9kb3ducmV2LnhtbERPTWsCMRC9F/ofwhS81WwrrbIaZVsqeBKqgnobNmOy&#10;uJksm9Rd/30jCN7m8T5ntuhdLS7UhsqzgrdhBoK49Lpio2C3Xb5OQISIrLH2TAquFGAxf36aYa59&#10;x7902UQjUgiHHBXYGJtcylBachiGviFO3Mm3DmOCrZG6xS6Fu1q+Z9mndFhxarDY0Lel8rz5cwp+&#10;muO6+DBBFvtoD2f/1S3t2ig1eOmLKYhIfXyI7+6VTvNHY7g9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dI5WwgAAANwAAAAPAAAAAAAAAAAAAAAAAJgCAABkcnMvZG93&#10;bnJldi54bWxQSwUGAAAAAAQABAD1AAAAhwMAAAAA&#10;" filled="f">
                        <v:textbox>
                          <w:txbxContent>
                            <w:p w14:paraId="71307B2D" w14:textId="0E958498" w:rsidR="00F630DB" w:rsidRDefault="00F630DB" w:rsidP="00A149DD">
                              <w:pPr>
                                <w:pStyle w:val="af3"/>
                                <w:spacing w:before="0" w:beforeAutospacing="0" w:after="0" w:afterAutospacing="0"/>
                                <w:ind w:left="418" w:hanging="418"/>
                                <w:jc w:val="center"/>
                              </w:pPr>
                              <w:r>
                                <w:rPr>
                                  <w:rFonts w:ascii="Times New Roman" w:hint="eastAsia"/>
                                  <w:kern w:val="2"/>
                                  <w:sz w:val="21"/>
                                  <w:szCs w:val="21"/>
                                </w:rPr>
                                <w:t>图五</w:t>
                              </w:r>
                              <w:r>
                                <w:rPr>
                                  <w:rFonts w:eastAsia="Times New Roman" w:hint="eastAsia"/>
                                  <w:kern w:val="2"/>
                                  <w:sz w:val="21"/>
                                  <w:szCs w:val="21"/>
                                </w:rPr>
                                <w:t xml:space="preserve"> </w:t>
                              </w:r>
                              <w:r>
                                <w:rPr>
                                  <w:rFonts w:ascii="Times New Roman" w:hint="eastAsia"/>
                                  <w:kern w:val="2"/>
                                  <w:sz w:val="21"/>
                                  <w:szCs w:val="21"/>
                                </w:rPr>
                                <w:t>项目四至图</w:t>
                              </w:r>
                            </w:p>
                          </w:txbxContent>
                        </v:textbox>
                      </v:rect>
                      <v:rect id="矩形 138" o:spid="_x0000_s1092" style="position:absolute;left:743;top:32121;width:8116;height:3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hdqcYA&#10;AADcAAAADwAAAGRycy9kb3ducmV2LnhtbESPQWvCQBCF7wX/wzJCL0U3tVAkuooI0lAEaWw9D9lp&#10;Epqdjdk1if++cyj0NsN789436+3oGtVTF2rPBp7nCSjiwtuaSwOf58NsCSpEZIuNZzJwpwDbzeRh&#10;jan1A39Qn8dSSQiHFA1UMbap1qGoyGGY+5ZYtG/fOYyydqW2HQ4S7hq9SJJX7bBmaaiwpX1FxU9+&#10;cwaG4tRfzsc3fXq6ZJ6v2XWff70b8zgddytQkcb4b/67zqzgvwit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hdqcYAAADcAAAADwAAAAAAAAAAAAAAAACYAgAAZHJz&#10;L2Rvd25yZXYueG1sUEsFBgAAAAAEAAQA9QAAAIsDAAAAAA==&#10;" filled="f" stroked="f">
                        <v:textbox>
                          <w:txbxContent>
                            <w:p w14:paraId="4ECEC70E" w14:textId="33A0CB28" w:rsidR="00F630DB" w:rsidRDefault="00F630DB" w:rsidP="00A149DD">
                              <w:pPr>
                                <w:pStyle w:val="af3"/>
                                <w:spacing w:before="0" w:beforeAutospacing="0" w:after="0" w:afterAutospacing="0"/>
                                <w:jc w:val="both"/>
                              </w:pPr>
                              <w:r>
                                <w:rPr>
                                  <w:rFonts w:ascii="Times New Roman" w:hint="eastAsia"/>
                                  <w:kern w:val="2"/>
                                  <w:sz w:val="21"/>
                                  <w:szCs w:val="21"/>
                                </w:rPr>
                                <w:t>比例</w:t>
                              </w:r>
                              <w:r>
                                <w:rPr>
                                  <w:rFonts w:ascii="Times New Roman" w:hAnsi="Times New Roman" w:hint="eastAsia"/>
                                  <w:kern w:val="2"/>
                                  <w:sz w:val="21"/>
                                  <w:szCs w:val="21"/>
                                </w:rPr>
                                <w:t>尺</w:t>
                              </w:r>
                            </w:p>
                          </w:txbxContent>
                        </v:textbox>
                      </v:rect>
                      <v:shape id="图片 139" o:spid="_x0000_s1093" type="#_x0000_t75" alt="玫瑰" style="position:absolute;left:50171;width:4693;height:6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NxtrDAAAA3AAAAA8AAABkcnMvZG93bnJldi54bWxET01rwkAQvRf8D8sIvdWNSrWNriJCIJce&#10;TIvQ2zQ7JsHsbMiuyfrvu4WCt3m8z9nug2nFQL1rLCuYzxIQxKXVDVcKvj6zlzcQziNrbC2Tgjs5&#10;2O8mT1tMtR35REPhKxFD2KWooPa+S6V0ZU0G3cx2xJG72N6gj7CvpO5xjOGmlYskWUmDDceGGjs6&#10;1lRei5tREM5lmL82uT5lP+ujOfji4/teKPU8DYcNCE/BP8T/7lzH+ct3+HsmXiB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3G2sMAAADcAAAADwAAAAAAAAAAAAAAAACf&#10;AgAAZHJzL2Rvd25yZXYueG1sUEsFBgAAAAAEAAQA9wAAAI8DAAAAAA==&#10;">
                        <v:imagedata r:id="rId21" o:title="玫瑰" cropleft="8920f" cropright="8829f"/>
                      </v:shape>
                      <w10:anchorlock/>
                    </v:group>
                  </w:pict>
                </mc:Fallback>
              </mc:AlternateContent>
            </w:r>
          </w:p>
          <w:p w14:paraId="15164F3D" w14:textId="3DEA64A8" w:rsidR="00743267" w:rsidRPr="00D36670" w:rsidRDefault="00276C80" w:rsidP="00E53E8C">
            <w:pPr>
              <w:pStyle w:val="affb"/>
              <w:ind w:firstLine="480"/>
              <w:rPr>
                <w:b/>
                <w:color w:val="000000" w:themeColor="text1"/>
              </w:rPr>
            </w:pPr>
            <w:r w:rsidRPr="00D36670">
              <w:rPr>
                <w:noProof/>
                <w:color w:val="000000" w:themeColor="text1"/>
                <w:lang w:val="en-US"/>
              </w:rPr>
              <mc:AlternateContent>
                <mc:Choice Requires="wpc">
                  <w:drawing>
                    <wp:inline distT="0" distB="0" distL="0" distR="0" wp14:anchorId="7025EBF7" wp14:editId="164EF079">
                      <wp:extent cx="5486400" cy="3465689"/>
                      <wp:effectExtent l="0" t="19050" r="19050" b="0"/>
                      <wp:docPr id="162" name="画布 16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59" name="矩形 159"/>
                              <wps:cNvSpPr>
                                <a:spLocks noChangeArrowheads="1"/>
                              </wps:cNvSpPr>
                              <wps:spPr bwMode="auto">
                                <a:xfrm>
                                  <a:off x="864836" y="2639047"/>
                                  <a:ext cx="3189605" cy="290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BBD9311" w14:textId="7BFAD7DB" w:rsidR="00F630DB" w:rsidRDefault="00F630DB" w:rsidP="00276C80">
                                    <w:pPr>
                                      <w:pStyle w:val="af3"/>
                                      <w:spacing w:before="0" w:beforeAutospacing="0" w:after="0" w:afterAutospacing="0"/>
                                      <w:ind w:left="418" w:hanging="418"/>
                                      <w:jc w:val="center"/>
                                    </w:pPr>
                                    <w:r>
                                      <w:rPr>
                                        <w:rFonts w:ascii="Times New Roman" w:hint="eastAsia"/>
                                        <w:kern w:val="2"/>
                                        <w:sz w:val="21"/>
                                        <w:szCs w:val="21"/>
                                      </w:rPr>
                                      <w:t>图六</w:t>
                                    </w:r>
                                    <w:r>
                                      <w:rPr>
                                        <w:rFonts w:eastAsia="Times New Roman" w:hint="eastAsia"/>
                                        <w:kern w:val="2"/>
                                        <w:sz w:val="21"/>
                                        <w:szCs w:val="21"/>
                                      </w:rPr>
                                      <w:t xml:space="preserve"> </w:t>
                                    </w:r>
                                    <w:r>
                                      <w:rPr>
                                        <w:rFonts w:ascii="Times New Roman" w:hint="eastAsia"/>
                                        <w:kern w:val="2"/>
                                        <w:sz w:val="21"/>
                                        <w:szCs w:val="21"/>
                                      </w:rPr>
                                      <w:t>项</w:t>
                                    </w:r>
                                    <w:r>
                                      <w:rPr>
                                        <w:rFonts w:ascii="Times New Roman" w:hint="eastAsia"/>
                                        <w:color w:val="FF0000"/>
                                        <w:kern w:val="2"/>
                                        <w:sz w:val="21"/>
                                        <w:szCs w:val="21"/>
                                      </w:rPr>
                                      <w:t>目</w:t>
                                    </w:r>
                                    <w:r>
                                      <w:rPr>
                                        <w:rFonts w:ascii="Times New Roman" w:hint="eastAsia"/>
                                        <w:kern w:val="2"/>
                                        <w:sz w:val="21"/>
                                        <w:szCs w:val="21"/>
                                      </w:rPr>
                                      <w:t>平面布置图</w:t>
                                    </w:r>
                                  </w:p>
                                </w:txbxContent>
                              </wps:txbx>
                              <wps:bodyPr rot="0" vert="horz" wrap="square" lIns="91440" tIns="45720" rIns="91440" bIns="45720" anchor="t" anchorCtr="0" upright="1">
                                <a:noAutofit/>
                              </wps:bodyPr>
                            </wps:wsp>
                            <wps:wsp>
                              <wps:cNvPr id="160" name="矩形 160"/>
                              <wps:cNvSpPr>
                                <a:spLocks noChangeArrowheads="1"/>
                              </wps:cNvSpPr>
                              <wps:spPr bwMode="auto">
                                <a:xfrm>
                                  <a:off x="4286250" y="2686830"/>
                                  <a:ext cx="1200150" cy="318135"/>
                                </a:xfrm>
                                <a:prstGeom prst="rect">
                                  <a:avLst/>
                                </a:prstGeom>
                                <a:solidFill>
                                  <a:srgbClr val="FFFFFF"/>
                                </a:solidFill>
                                <a:ln w="9525">
                                  <a:solidFill>
                                    <a:srgbClr val="000000"/>
                                  </a:solidFill>
                                  <a:miter lim="800000"/>
                                  <a:headEnd/>
                                  <a:tailEnd/>
                                </a:ln>
                              </wps:spPr>
                              <wps:txbx>
                                <w:txbxContent>
                                  <w:p w14:paraId="0A66F0B7" w14:textId="538F4E75" w:rsidR="00F630DB" w:rsidRDefault="00F630DB" w:rsidP="00276C80">
                                    <w:pPr>
                                      <w:pStyle w:val="af3"/>
                                      <w:spacing w:before="0" w:beforeAutospacing="0" w:after="0" w:afterAutospacing="0"/>
                                      <w:jc w:val="both"/>
                                    </w:pPr>
                                    <w:r>
                                      <w:rPr>
                                        <w:rFonts w:ascii="Times New Roman" w:hint="eastAsia"/>
                                        <w:kern w:val="2"/>
                                        <w:sz w:val="21"/>
                                        <w:szCs w:val="21"/>
                                      </w:rPr>
                                      <w:t>比例</w:t>
                                    </w:r>
                                    <w:r>
                                      <w:rPr>
                                        <w:rFonts w:ascii="Times New Roman" w:hAnsi="Times New Roman"/>
                                        <w:kern w:val="2"/>
                                        <w:sz w:val="21"/>
                                        <w:szCs w:val="21"/>
                                      </w:rPr>
                                      <w:t>1</w:t>
                                    </w:r>
                                    <w:r>
                                      <w:rPr>
                                        <w:rFonts w:ascii="Times New Roman" w:hint="eastAsia"/>
                                        <w:kern w:val="2"/>
                                        <w:sz w:val="21"/>
                                        <w:szCs w:val="21"/>
                                      </w:rPr>
                                      <w:t>：</w:t>
                                    </w:r>
                                    <w:r>
                                      <w:rPr>
                                        <w:rFonts w:ascii="Times New Roman" w:hAnsi="Times New Roman"/>
                                        <w:kern w:val="2"/>
                                        <w:sz w:val="21"/>
                                        <w:szCs w:val="21"/>
                                      </w:rPr>
                                      <w:t>15m</w:t>
                                    </w:r>
                                  </w:p>
                                </w:txbxContent>
                              </wps:txbx>
                              <wps:bodyPr rot="0" vert="horz" wrap="square" lIns="91440" tIns="45720" rIns="91440" bIns="45720" anchor="t" anchorCtr="0" upright="1">
                                <a:noAutofit/>
                              </wps:bodyPr>
                            </wps:wsp>
                            <pic:pic xmlns:pic="http://schemas.openxmlformats.org/drawingml/2006/picture">
                              <pic:nvPicPr>
                                <pic:cNvPr id="161" name="图片 161" descr="玫瑰"/>
                                <pic:cNvPicPr/>
                              </pic:nvPicPr>
                              <pic:blipFill>
                                <a:blip r:embed="rId19">
                                  <a:extLst>
                                    <a:ext uri="{28A0092B-C50C-407E-A947-70E740481C1C}">
                                      <a14:useLocalDpi xmlns:a14="http://schemas.microsoft.com/office/drawing/2010/main" val="0"/>
                                    </a:ext>
                                  </a:extLst>
                                </a:blip>
                                <a:srcRect l="13611" r="13472"/>
                                <a:stretch>
                                  <a:fillRect/>
                                </a:stretch>
                              </pic:blipFill>
                              <pic:spPr bwMode="auto">
                                <a:xfrm>
                                  <a:off x="5017135" y="55205"/>
                                  <a:ext cx="469265" cy="668020"/>
                                </a:xfrm>
                                <a:prstGeom prst="rect">
                                  <a:avLst/>
                                </a:prstGeom>
                                <a:noFill/>
                                <a:ln>
                                  <a:noFill/>
                                </a:ln>
                              </pic:spPr>
                            </pic:pic>
                            <wps:wsp>
                              <wps:cNvPr id="270" name="矩形 270"/>
                              <wps:cNvSpPr/>
                              <wps:spPr>
                                <a:xfrm>
                                  <a:off x="1059346" y="1868559"/>
                                  <a:ext cx="956310" cy="4667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00CF5E" w14:textId="1DDFE291" w:rsidR="00F630DB" w:rsidRDefault="00F630DB" w:rsidP="0087597E">
                                    <w:pPr>
                                      <w:pStyle w:val="af3"/>
                                      <w:spacing w:before="0" w:beforeAutospacing="0" w:after="0" w:afterAutospacing="0"/>
                                      <w:jc w:val="center"/>
                                    </w:pPr>
                                    <w:r>
                                      <w:rPr>
                                        <w:rFonts w:ascii="Times New Roman" w:hint="eastAsia"/>
                                        <w:color w:val="000000"/>
                                        <w:kern w:val="2"/>
                                        <w:sz w:val="21"/>
                                        <w:szCs w:val="21"/>
                                      </w:rPr>
                                      <w:t>废水收集</w:t>
                                    </w:r>
                                    <w:r>
                                      <w:rPr>
                                        <w:rFonts w:ascii="Times New Roman"/>
                                        <w:color w:val="000000"/>
                                        <w:kern w:val="2"/>
                                        <w:sz w:val="21"/>
                                        <w:szCs w:val="21"/>
                                      </w:rPr>
                                      <w:t>池</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 name="矩形 148"/>
                              <wps:cNvSpPr>
                                <a:spLocks noChangeArrowheads="1"/>
                              </wps:cNvSpPr>
                              <wps:spPr bwMode="auto">
                                <a:xfrm rot="531385">
                                  <a:off x="959719" y="618318"/>
                                  <a:ext cx="3032246" cy="4812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0077411" w14:textId="28C0B58C" w:rsidR="00F630DB" w:rsidRDefault="00F630DB" w:rsidP="00AE632F">
                                    <w:pPr>
                                      <w:pStyle w:val="af3"/>
                                      <w:spacing w:before="0" w:beforeAutospacing="0" w:after="0" w:afterAutospacing="0"/>
                                      <w:ind w:left="418" w:hanging="418"/>
                                      <w:jc w:val="center"/>
                                    </w:pPr>
                                    <w:r>
                                      <w:rPr>
                                        <w:rFonts w:hint="eastAsia"/>
                                      </w:rPr>
                                      <w:t>自动喷粉</w:t>
                                    </w:r>
                                    <w:r>
                                      <w:t>固化线</w:t>
                                    </w:r>
                                  </w:p>
                                </w:txbxContent>
                              </wps:txbx>
                              <wps:bodyPr rot="0" vert="horz" wrap="square" lIns="91440" tIns="45720" rIns="91440" bIns="45720" anchor="t" anchorCtr="0" upright="1">
                                <a:noAutofit/>
                              </wps:bodyPr>
                            </wps:wsp>
                            <wps:wsp>
                              <wps:cNvPr id="11" name="矩形 11"/>
                              <wps:cNvSpPr/>
                              <wps:spPr>
                                <a:xfrm rot="510640">
                                  <a:off x="158636" y="373255"/>
                                  <a:ext cx="5174283" cy="175774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矩形 150"/>
                              <wps:cNvSpPr>
                                <a:spLocks noChangeArrowheads="1"/>
                              </wps:cNvSpPr>
                              <wps:spPr bwMode="auto">
                                <a:xfrm rot="531385">
                                  <a:off x="4024665" y="694464"/>
                                  <a:ext cx="1327035" cy="61497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2F9E876" w14:textId="610E4F62" w:rsidR="00F630DB" w:rsidRDefault="00F630DB" w:rsidP="00AE632F">
                                    <w:pPr>
                                      <w:pStyle w:val="af3"/>
                                      <w:spacing w:before="0" w:beforeAutospacing="0" w:after="0" w:afterAutospacing="0"/>
                                      <w:ind w:left="418" w:hanging="418"/>
                                      <w:jc w:val="center"/>
                                    </w:pPr>
                                    <w:r>
                                      <w:rPr>
                                        <w:rFonts w:hint="eastAsia"/>
                                      </w:rPr>
                                      <w:t>手动喷粉固化线</w:t>
                                    </w:r>
                                  </w:p>
                                </w:txbxContent>
                              </wps:txbx>
                              <wps:bodyPr rot="0" vert="horz" wrap="square" lIns="91440" tIns="45720" rIns="91440" bIns="45720" anchor="t" anchorCtr="0" upright="1">
                                <a:noAutofit/>
                              </wps:bodyPr>
                            </wps:wsp>
                            <wps:wsp>
                              <wps:cNvPr id="151" name="矩形 151"/>
                              <wps:cNvSpPr>
                                <a:spLocks noChangeArrowheads="1"/>
                              </wps:cNvSpPr>
                              <wps:spPr bwMode="auto">
                                <a:xfrm rot="531385">
                                  <a:off x="1026655" y="339592"/>
                                  <a:ext cx="3051565" cy="266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310AC4B" w14:textId="058FC44E" w:rsidR="00F630DB" w:rsidRDefault="00F630DB" w:rsidP="00E53E8C">
                                    <w:pPr>
                                      <w:pStyle w:val="af3"/>
                                      <w:spacing w:before="0" w:beforeAutospacing="0" w:after="0" w:afterAutospacing="0"/>
                                      <w:ind w:left="418" w:hanging="418"/>
                                      <w:jc w:val="center"/>
                                    </w:pPr>
                                    <w:r>
                                      <w:rPr>
                                        <w:rFonts w:hint="eastAsia"/>
                                      </w:rPr>
                                      <w:t>除油</w:t>
                                    </w:r>
                                    <w:r>
                                      <w:t>、硅烷化、</w:t>
                                    </w:r>
                                    <w:r>
                                      <w:rPr>
                                        <w:rFonts w:hint="eastAsia"/>
                                      </w:rPr>
                                      <w:t>清洗线</w:t>
                                    </w:r>
                                  </w:p>
                                </w:txbxContent>
                              </wps:txbx>
                              <wps:bodyPr rot="0" vert="horz" wrap="square" lIns="91440" tIns="45720" rIns="91440" bIns="45720" anchor="t" anchorCtr="0" upright="1">
                                <a:noAutofit/>
                              </wps:bodyPr>
                            </wps:wsp>
                            <wps:wsp>
                              <wps:cNvPr id="152" name="矩形 152"/>
                              <wps:cNvSpPr>
                                <a:spLocks noChangeArrowheads="1"/>
                              </wps:cNvSpPr>
                              <wps:spPr bwMode="auto">
                                <a:xfrm rot="531385">
                                  <a:off x="907898" y="1811785"/>
                                  <a:ext cx="268362" cy="6368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CE8F37" w14:textId="2311C3A7" w:rsidR="00F630DB" w:rsidRDefault="00F630DB" w:rsidP="00E53E8C">
                                    <w:pPr>
                                      <w:pStyle w:val="af3"/>
                                      <w:spacing w:before="0" w:beforeAutospacing="0" w:after="0" w:afterAutospacing="0"/>
                                      <w:ind w:left="418" w:hanging="418"/>
                                      <w:jc w:val="center"/>
                                    </w:pPr>
                                  </w:p>
                                </w:txbxContent>
                              </wps:txbx>
                              <wps:bodyPr rot="0" vert="horz" wrap="square" lIns="91440" tIns="45720" rIns="91440" bIns="45720" anchor="t" anchorCtr="0" upright="1">
                                <a:noAutofit/>
                              </wps:bodyPr>
                            </wps:wsp>
                            <wps:wsp>
                              <wps:cNvPr id="153" name="矩形 153"/>
                              <wps:cNvSpPr>
                                <a:spLocks noChangeArrowheads="1"/>
                              </wps:cNvSpPr>
                              <wps:spPr bwMode="auto">
                                <a:xfrm rot="531385">
                                  <a:off x="1335239" y="1895354"/>
                                  <a:ext cx="182786" cy="4571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F84C06" w14:textId="5BFE101C" w:rsidR="00F630DB" w:rsidRDefault="00F630DB" w:rsidP="00E53E8C">
                                    <w:pPr>
                                      <w:pStyle w:val="af3"/>
                                      <w:spacing w:before="0" w:beforeAutospacing="0" w:after="0" w:afterAutospacing="0"/>
                                      <w:ind w:left="418" w:hanging="418"/>
                                      <w:jc w:val="center"/>
                                    </w:pPr>
                                  </w:p>
                                </w:txbxContent>
                              </wps:txbx>
                              <wps:bodyPr rot="0" vert="horz" wrap="square" lIns="91440" tIns="45720" rIns="91440" bIns="45720" anchor="t" anchorCtr="0" upright="1">
                                <a:noAutofit/>
                              </wps:bodyPr>
                            </wps:wsp>
                            <wps:wsp>
                              <wps:cNvPr id="154" name="矩形 154"/>
                              <wps:cNvSpPr/>
                              <wps:spPr>
                                <a:xfrm>
                                  <a:off x="383162" y="1791520"/>
                                  <a:ext cx="956310" cy="4660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B3B6BB" w14:textId="77777777" w:rsidR="00F630DB" w:rsidRDefault="00F630DB" w:rsidP="00E53E8C">
                                    <w:pPr>
                                      <w:pStyle w:val="af3"/>
                                      <w:spacing w:before="0" w:beforeAutospacing="0" w:after="0" w:afterAutospacing="0"/>
                                      <w:jc w:val="center"/>
                                    </w:pPr>
                                    <w:proofErr w:type="gramStart"/>
                                    <w:r>
                                      <w:rPr>
                                        <w:rFonts w:ascii="Times New Roman" w:hint="eastAsia"/>
                                        <w:color w:val="000000"/>
                                        <w:kern w:val="2"/>
                                        <w:sz w:val="21"/>
                                        <w:szCs w:val="21"/>
                                      </w:rPr>
                                      <w:t>危废仓</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 name="流程图: 磁盘 17"/>
                              <wps:cNvSpPr/>
                              <wps:spPr>
                                <a:xfrm>
                                  <a:off x="3509010" y="1115668"/>
                                  <a:ext cx="148700" cy="311106"/>
                                </a:xfrm>
                                <a:prstGeom prst="flowChartMagneticDisk">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矩形 157"/>
                              <wps:cNvSpPr/>
                              <wps:spPr>
                                <a:xfrm>
                                  <a:off x="3124216" y="1298293"/>
                                  <a:ext cx="956310" cy="4660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9E4436" w14:textId="15B909C6" w:rsidR="00F630DB" w:rsidRDefault="00F630DB" w:rsidP="00E53E8C">
                                    <w:pPr>
                                      <w:pStyle w:val="af3"/>
                                      <w:spacing w:before="0" w:beforeAutospacing="0" w:after="0" w:afterAutospacing="0"/>
                                      <w:jc w:val="center"/>
                                    </w:pPr>
                                    <w:r>
                                      <w:rPr>
                                        <w:rFonts w:ascii="Times New Roman" w:hint="eastAsia"/>
                                        <w:color w:val="000000"/>
                                        <w:kern w:val="2"/>
                                        <w:sz w:val="21"/>
                                        <w:szCs w:val="21"/>
                                      </w:rPr>
                                      <w:t>G</w:t>
                                    </w:r>
                                    <w:r>
                                      <w:rPr>
                                        <w:rFonts w:ascii="Times New Roman"/>
                                        <w:color w:val="000000"/>
                                        <w:kern w:val="2"/>
                                        <w:sz w:val="21"/>
                                        <w:szCs w:val="21"/>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 name="矩形 158"/>
                              <wps:cNvSpPr>
                                <a:spLocks noChangeArrowheads="1"/>
                              </wps:cNvSpPr>
                              <wps:spPr bwMode="auto">
                                <a:xfrm rot="531385">
                                  <a:off x="141099" y="1032374"/>
                                  <a:ext cx="788469" cy="7798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2FB1C18" w14:textId="0682D432" w:rsidR="00F630DB" w:rsidRDefault="00F630DB" w:rsidP="00E53E8C">
                                    <w:pPr>
                                      <w:pStyle w:val="af3"/>
                                      <w:spacing w:before="0" w:beforeAutospacing="0" w:after="0" w:afterAutospacing="0"/>
                                      <w:ind w:left="418" w:hanging="418"/>
                                      <w:jc w:val="center"/>
                                    </w:pPr>
                                    <w:r>
                                      <w:rPr>
                                        <w:rFonts w:hint="eastAsia"/>
                                      </w:rPr>
                                      <w:t>机加工、</w:t>
                                    </w:r>
                                    <w:r>
                                      <w:t>焊接</w:t>
                                    </w:r>
                                    <w:r>
                                      <w:rPr>
                                        <w:rFonts w:hint="eastAsia"/>
                                      </w:rPr>
                                      <w:t>区域</w:t>
                                    </w:r>
                                  </w:p>
                                </w:txbxContent>
                              </wps:txbx>
                              <wps:bodyPr rot="0" vert="horz" wrap="square" lIns="91440" tIns="45720" rIns="91440" bIns="45720" anchor="t" anchorCtr="0" upright="1">
                                <a:noAutofit/>
                              </wps:bodyPr>
                            </wps:wsp>
                            <wps:wsp>
                              <wps:cNvPr id="163" name="矩形 163"/>
                              <wps:cNvSpPr>
                                <a:spLocks noChangeArrowheads="1"/>
                              </wps:cNvSpPr>
                              <wps:spPr bwMode="auto">
                                <a:xfrm rot="531385">
                                  <a:off x="932864" y="1383465"/>
                                  <a:ext cx="2933525" cy="5944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2C11D98" w14:textId="2AADA45F" w:rsidR="00F630DB" w:rsidRDefault="00F630DB" w:rsidP="00FE6081">
                                    <w:pPr>
                                      <w:pStyle w:val="af3"/>
                                      <w:spacing w:before="0" w:beforeAutospacing="0" w:after="0" w:afterAutospacing="0"/>
                                      <w:ind w:left="418" w:hanging="418"/>
                                      <w:jc w:val="center"/>
                                    </w:pPr>
                                    <w:r>
                                      <w:rPr>
                                        <w:rFonts w:hint="eastAsia"/>
                                      </w:rPr>
                                      <w:t>组装区域</w:t>
                                    </w:r>
                                  </w:p>
                                </w:txbxContent>
                              </wps:txbx>
                              <wps:bodyPr rot="0" vert="horz" wrap="square" lIns="91440" tIns="45720" rIns="91440" bIns="45720" anchor="t" anchorCtr="0" upright="1">
                                <a:noAutofit/>
                              </wps:bodyPr>
                            </wps:wsp>
                            <wps:wsp>
                              <wps:cNvPr id="164" name="矩形 164"/>
                              <wps:cNvSpPr>
                                <a:spLocks noChangeArrowheads="1"/>
                              </wps:cNvSpPr>
                              <wps:spPr bwMode="auto">
                                <a:xfrm rot="531385">
                                  <a:off x="3905334" y="1771733"/>
                                  <a:ext cx="1326515" cy="6146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16821C" w14:textId="16267167" w:rsidR="00F630DB" w:rsidRPr="00B85217" w:rsidRDefault="00F630DB" w:rsidP="00B85217">
                                    <w:pPr>
                                      <w:pStyle w:val="af3"/>
                                      <w:spacing w:before="0" w:beforeAutospacing="0" w:after="0" w:afterAutospacing="0"/>
                                      <w:ind w:left="418" w:hanging="418"/>
                                      <w:jc w:val="center"/>
                                      <w:rPr>
                                        <w:sz w:val="22"/>
                                      </w:rPr>
                                    </w:pPr>
                                    <w:r w:rsidRPr="00B85217">
                                      <w:rPr>
                                        <w:rFonts w:hint="eastAsia"/>
                                        <w:sz w:val="22"/>
                                      </w:rPr>
                                      <w:t>隔层</w:t>
                                    </w:r>
                                    <w:r w:rsidRPr="00B85217">
                                      <w:rPr>
                                        <w:sz w:val="22"/>
                                      </w:rPr>
                                      <w:t>为办公区</w:t>
                                    </w:r>
                                    <w:r w:rsidRPr="00B85217">
                                      <w:rPr>
                                        <w:sz w:val="22"/>
                                      </w:rPr>
                                      <w:br/>
                                    </w:r>
                                    <w:r w:rsidRPr="00B85217">
                                      <w:rPr>
                                        <w:rFonts w:hint="eastAsia"/>
                                        <w:sz w:val="22"/>
                                      </w:rPr>
                                      <w:t>一层</w:t>
                                    </w:r>
                                    <w:r w:rsidRPr="00B85217">
                                      <w:rPr>
                                        <w:sz w:val="22"/>
                                      </w:rPr>
                                      <w:t>为粉末</w:t>
                                    </w:r>
                                    <w:r w:rsidRPr="00B85217">
                                      <w:rPr>
                                        <w:rFonts w:hint="eastAsia"/>
                                        <w:sz w:val="22"/>
                                      </w:rPr>
                                      <w:t>存放</w:t>
                                    </w:r>
                                    <w:r w:rsidRPr="00B85217">
                                      <w:rPr>
                                        <w:sz w:val="22"/>
                                      </w:rPr>
                                      <w:t>处</w:t>
                                    </w:r>
                                  </w:p>
                                </w:txbxContent>
                              </wps:txbx>
                              <wps:bodyPr rot="0" vert="horz" wrap="square" lIns="91440" tIns="45720" rIns="91440" bIns="45720" anchor="t" anchorCtr="0" upright="1">
                                <a:noAutofit/>
                              </wps:bodyPr>
                            </wps:wsp>
                          </wpc:wpc>
                        </a:graphicData>
                      </a:graphic>
                    </wp:inline>
                  </w:drawing>
                </mc:Choice>
                <mc:Fallback>
                  <w:pict>
                    <v:group w14:anchorId="7025EBF7" id="画布 162" o:spid="_x0000_s1094" editas="canvas" style="width:6in;height:272.9pt;mso-position-horizontal-relative:char;mso-position-vertical-relative:line" coordsize="54864,34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">
                      <v:shape id="_x0000_s1095" type="#_x0000_t75" style="position:absolute;width:54864;height:34651;visibility:visible;mso-wrap-style:square">
                        <v:fill o:detectmouseclick="t"/>
                        <v:path o:connecttype="none"/>
                      </v:shape>
                      <v:rect id="矩形 159" o:spid="_x0000_s1096" style="position:absolute;left:8648;top:26390;width:31896;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haH8EA&#10;AADcAAAADwAAAGRycy9kb3ducmV2LnhtbERPS2sCMRC+F/wPYQRvNaug1K1RVqngSfABtrdhM00W&#10;N5Nlk7rbf98IQm/z8T1nue5dLe7Uhsqzgsk4A0Fcel2xUXA5717fQISIrLH2TAp+KcB6NXhZYq59&#10;x0e6n6IRKYRDjgpsjE0uZSgtOQxj3xAn7tu3DmOCrZG6xS6Fu1pOs2wuHVacGiw2tLVU3k4/TsFH&#10;83UoZibI4hrt581vup09GKVGw754BxGpj//ip3uv0/zZAh7PpAv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4Wh/BAAAA3AAAAA8AAAAAAAAAAAAAAAAAmAIAAGRycy9kb3du&#10;cmV2LnhtbFBLBQYAAAAABAAEAPUAAACGAwAAAAA=&#10;" filled="f">
                        <v:textbox>
                          <w:txbxContent>
                            <w:p w14:paraId="7BBD9311" w14:textId="7BFAD7DB" w:rsidR="00F630DB" w:rsidRDefault="00F630DB" w:rsidP="00276C80">
                              <w:pPr>
                                <w:pStyle w:val="af3"/>
                                <w:spacing w:before="0" w:beforeAutospacing="0" w:after="0" w:afterAutospacing="0"/>
                                <w:ind w:left="418" w:hanging="418"/>
                                <w:jc w:val="center"/>
                              </w:pPr>
                              <w:r>
                                <w:rPr>
                                  <w:rFonts w:ascii="Times New Roman" w:hint="eastAsia"/>
                                  <w:kern w:val="2"/>
                                  <w:sz w:val="21"/>
                                  <w:szCs w:val="21"/>
                                </w:rPr>
                                <w:t>图六</w:t>
                              </w:r>
                              <w:r>
                                <w:rPr>
                                  <w:rFonts w:eastAsia="Times New Roman" w:hint="eastAsia"/>
                                  <w:kern w:val="2"/>
                                  <w:sz w:val="21"/>
                                  <w:szCs w:val="21"/>
                                </w:rPr>
                                <w:t xml:space="preserve"> </w:t>
                              </w:r>
                              <w:r>
                                <w:rPr>
                                  <w:rFonts w:ascii="Times New Roman" w:hint="eastAsia"/>
                                  <w:kern w:val="2"/>
                                  <w:sz w:val="21"/>
                                  <w:szCs w:val="21"/>
                                </w:rPr>
                                <w:t>项</w:t>
                              </w:r>
                              <w:r>
                                <w:rPr>
                                  <w:rFonts w:ascii="Times New Roman" w:hint="eastAsia"/>
                                  <w:color w:val="FF0000"/>
                                  <w:kern w:val="2"/>
                                  <w:sz w:val="21"/>
                                  <w:szCs w:val="21"/>
                                </w:rPr>
                                <w:t>目</w:t>
                              </w:r>
                              <w:r>
                                <w:rPr>
                                  <w:rFonts w:ascii="Times New Roman" w:hint="eastAsia"/>
                                  <w:kern w:val="2"/>
                                  <w:sz w:val="21"/>
                                  <w:szCs w:val="21"/>
                                </w:rPr>
                                <w:t>平面布置图</w:t>
                              </w:r>
                            </w:p>
                          </w:txbxContent>
                        </v:textbox>
                      </v:rect>
                      <v:rect id="矩形 160" o:spid="_x0000_s1097" style="position:absolute;left:42862;top:26868;width:12002;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CaMsUA&#10;AADcAAAADwAAAGRycy9kb3ducmV2LnhtbESPQW/CMAyF70j7D5En7QbpmIS2jrRCQ6BxhPaym9d4&#10;bUfjVE2Ajl+PD0i72XrP731e5qPr1JmG0Ho28DxLQBFX3rZcGyiLzfQVVIjIFjvPZOCPAuTZw2SJ&#10;qfUX3tP5EGslIRxSNNDE2Kdah6ohh2Hme2LRfvzgMMo61NoOeJFw1+l5kiy0w5alocGePhqqjoeT&#10;M/Ddzku87ott4t42L3E3Fr+nr7UxT4/j6h1UpDH+m+/Xn1bwF4Ivz8gEO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JoyxQAAANwAAAAPAAAAAAAAAAAAAAAAAJgCAABkcnMv&#10;ZG93bnJldi54bWxQSwUGAAAAAAQABAD1AAAAigMAAAAA&#10;">
                        <v:textbox>
                          <w:txbxContent>
                            <w:p w14:paraId="0A66F0B7" w14:textId="538F4E75" w:rsidR="00F630DB" w:rsidRDefault="00F630DB" w:rsidP="00276C80">
                              <w:pPr>
                                <w:pStyle w:val="af3"/>
                                <w:spacing w:before="0" w:beforeAutospacing="0" w:after="0" w:afterAutospacing="0"/>
                                <w:jc w:val="both"/>
                              </w:pPr>
                              <w:r>
                                <w:rPr>
                                  <w:rFonts w:ascii="Times New Roman" w:hint="eastAsia"/>
                                  <w:kern w:val="2"/>
                                  <w:sz w:val="21"/>
                                  <w:szCs w:val="21"/>
                                </w:rPr>
                                <w:t>比例</w:t>
                              </w:r>
                              <w:r>
                                <w:rPr>
                                  <w:rFonts w:ascii="Times New Roman" w:hAnsi="Times New Roman"/>
                                  <w:kern w:val="2"/>
                                  <w:sz w:val="21"/>
                                  <w:szCs w:val="21"/>
                                </w:rPr>
                                <w:t>1</w:t>
                              </w:r>
                              <w:r>
                                <w:rPr>
                                  <w:rFonts w:ascii="Times New Roman" w:hint="eastAsia"/>
                                  <w:kern w:val="2"/>
                                  <w:sz w:val="21"/>
                                  <w:szCs w:val="21"/>
                                </w:rPr>
                                <w:t>：</w:t>
                              </w:r>
                              <w:r>
                                <w:rPr>
                                  <w:rFonts w:ascii="Times New Roman" w:hAnsi="Times New Roman"/>
                                  <w:kern w:val="2"/>
                                  <w:sz w:val="21"/>
                                  <w:szCs w:val="21"/>
                                </w:rPr>
                                <w:t>15m</w:t>
                              </w:r>
                            </w:p>
                          </w:txbxContent>
                        </v:textbox>
                      </v:rect>
                      <v:shape id="图片 161" o:spid="_x0000_s1098" type="#_x0000_t75" alt="玫瑰" style="position:absolute;left:50171;top:552;width:4693;height:6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I5cHCAAAA3AAAAA8AAABkcnMvZG93bnJldi54bWxET01rwkAQvRf8D8sIvdVNhFpJXSUEBC89&#10;mBbB2zQ7JsHsbMiuyfrvu4LQ2zze52x2wXRipMG1lhWkiwQEcWV1y7WCn+/92xqE88gaO8uk4E4O&#10;dtvZywYzbSc+0lj6WsQQdhkqaLzvMyld1ZBBt7A9ceQudjDoIxxqqQecYrjp5DJJVtJgy7GhwZ6K&#10;hqpreTMKwqkK6Xt70Mf970dhcl9+ne+lUq/zkH+C8BT8v/jpPug4f5XC45l4gd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iOXBwgAAANwAAAAPAAAAAAAAAAAAAAAAAJ8C&#10;AABkcnMvZG93bnJldi54bWxQSwUGAAAAAAQABAD3AAAAjgMAAAAA&#10;">
                        <v:imagedata r:id="rId21" o:title="玫瑰" cropleft="8920f" cropright="8829f"/>
                      </v:shape>
                      <v:rect id="矩形 270" o:spid="_x0000_s1099" style="position:absolute;left:10593;top:18685;width:9563;height:4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l8AA&#10;AADcAAAADwAAAGRycy9kb3ducmV2LnhtbERPz2vCMBS+D/wfwht4m+k8TKlGUUGceJC5eX8mz7bY&#10;vJQktvW/Nwdhx4/v93zZ21q05EPlWMHnKANBrJ2puFDw97v9mIIIEdlg7ZgUPCjAcjF4m2NuXMc/&#10;1J5iIVIIhxwVlDE2uZRBl2QxjFxDnLir8xZjgr6QxmOXwm0tx1n2JS1WnBpKbGhTkr6d7lbB2V3X&#10;ndUX3rePY3XfHbzW04NSw/d+NQMRqY//4pf72ygYT9L8dCYd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Al8AAAADcAAAADwAAAAAAAAAAAAAAAACYAgAAZHJzL2Rvd25y&#10;ZXYueG1sUEsFBgAAAAAEAAQA9QAAAIUDAAAAAA==&#10;" filled="f" stroked="f" strokeweight="1pt">
                        <v:textbox>
                          <w:txbxContent>
                            <w:p w14:paraId="5200CF5E" w14:textId="1DDFE291" w:rsidR="00F630DB" w:rsidRDefault="00F630DB" w:rsidP="0087597E">
                              <w:pPr>
                                <w:pStyle w:val="af3"/>
                                <w:spacing w:before="0" w:beforeAutospacing="0" w:after="0" w:afterAutospacing="0"/>
                                <w:jc w:val="center"/>
                              </w:pPr>
                              <w:r>
                                <w:rPr>
                                  <w:rFonts w:ascii="Times New Roman" w:hint="eastAsia"/>
                                  <w:color w:val="000000"/>
                                  <w:kern w:val="2"/>
                                  <w:sz w:val="21"/>
                                  <w:szCs w:val="21"/>
                                </w:rPr>
                                <w:t>废水收集</w:t>
                              </w:r>
                              <w:r>
                                <w:rPr>
                                  <w:rFonts w:ascii="Times New Roman"/>
                                  <w:color w:val="000000"/>
                                  <w:kern w:val="2"/>
                                  <w:sz w:val="21"/>
                                  <w:szCs w:val="21"/>
                                </w:rPr>
                                <w:t>池</w:t>
                              </w:r>
                            </w:p>
                          </w:txbxContent>
                        </v:textbox>
                      </v:rect>
                      <v:rect id="矩形 148" o:spid="_x0000_s1100" style="position:absolute;left:9597;top:6183;width:30322;height:4813;rotation:5804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Yo8UA&#10;AADcAAAADwAAAGRycy9kb3ducmV2LnhtbESPQWvDMAyF74P+B6NCL2N12o1RsrqlBAa9bcs2chWx&#10;GofGcoi9Jvn302Gwm8R7eu/T/jj5Tt1oiG1gA5t1Boq4DrblxsDX5+vDDlRMyBa7wGRgpgjHw+Ju&#10;j7kNI3/QrUyNkhCOORpwKfW51rF25DGuQ08s2iUMHpOsQ6PtgKOE+05vs+xZe2xZGhz2VDiqr+WP&#10;N3D/fa1OO3t+rPz7WBWzm9+aojRmtZxOL6ASTenf/Hd9toL/JLTyjE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VijxQAAANwAAAAPAAAAAAAAAAAAAAAAAJgCAABkcnMv&#10;ZG93bnJldi54bWxQSwUGAAAAAAQABAD1AAAAigMAAAAA&#10;" filled="f">
                        <v:textbox>
                          <w:txbxContent>
                            <w:p w14:paraId="00077411" w14:textId="28C0B58C" w:rsidR="00F630DB" w:rsidRDefault="00F630DB" w:rsidP="00AE632F">
                              <w:pPr>
                                <w:pStyle w:val="af3"/>
                                <w:spacing w:before="0" w:beforeAutospacing="0" w:after="0" w:afterAutospacing="0"/>
                                <w:ind w:left="418" w:hanging="418"/>
                                <w:jc w:val="center"/>
                              </w:pPr>
                              <w:r>
                                <w:rPr>
                                  <w:rFonts w:hint="eastAsia"/>
                                </w:rPr>
                                <w:t>自动喷粉</w:t>
                              </w:r>
                              <w:r>
                                <w:t>固化线</w:t>
                              </w:r>
                            </w:p>
                          </w:txbxContent>
                        </v:textbox>
                      </v:rect>
                      <v:rect id="矩形 11" o:spid="_x0000_s1101" style="position:absolute;left:1586;top:3732;width:51743;height:17577;rotation:55775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qYD8MA&#10;AADbAAAADwAAAGRycy9kb3ducmV2LnhtbERPTWvCQBC9F/oflhG81U1EW4muIkJpbT3UKHodsmM2&#10;NDsbstsY++u7hUJv83ifs1j1thYdtb5yrCAdJSCIC6crLhUcD88PMxA+IGusHZOCG3lYLe/vFphp&#10;d+U9dXkoRQxhn6ECE0KTSekLQxb9yDXEkbu41mKIsC2lbvEaw20tx0nyKC1WHBsMNrQxVHzmX1bB&#10;24c5v0y/3e402aZb93TMN917rtRw0K/nIAL14V/8537VcX4Kv7/EA+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qYD8MAAADbAAAADwAAAAAAAAAAAAAAAACYAgAAZHJzL2Rv&#10;d25yZXYueG1sUEsFBgAAAAAEAAQA9QAAAIgDAAAAAA==&#10;" filled="f" strokecolor="black [3213]" strokeweight="1pt"/>
                      <v:rect id="矩形 150" o:spid="_x0000_s1102" style="position:absolute;left:40246;top:6944;width:13271;height:6150;rotation:5804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7CeMUA&#10;AADcAAAADwAAAGRycy9kb3ducmV2LnhtbESPQWvDMAyF74P+B6NCL2N12rFRsrqlBAa9bcs2chWx&#10;GofGcoi9Jvn302Gwm8R7eu/T/jj5Tt1oiG1gA5t1Boq4DrblxsDX5+vDDlRMyBa7wGRgpgjHw+Ju&#10;j7kNI3/QrUyNkhCOORpwKfW51rF25DGuQ08s2iUMHpOsQ6PtgKOE+05vs+xZe2xZGhz2VDiqr+WP&#10;N3D/fa1OO3t+rPz7WBWzm9+aojRmtZxOL6ASTenf/Hd9toL/JPjyjE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LsJ4xQAAANwAAAAPAAAAAAAAAAAAAAAAAJgCAABkcnMv&#10;ZG93bnJldi54bWxQSwUGAAAAAAQABAD1AAAAigMAAAAA&#10;" filled="f">
                        <v:textbox>
                          <w:txbxContent>
                            <w:p w14:paraId="52F9E876" w14:textId="610E4F62" w:rsidR="00F630DB" w:rsidRDefault="00F630DB" w:rsidP="00AE632F">
                              <w:pPr>
                                <w:pStyle w:val="af3"/>
                                <w:spacing w:before="0" w:beforeAutospacing="0" w:after="0" w:afterAutospacing="0"/>
                                <w:ind w:left="418" w:hanging="418"/>
                                <w:jc w:val="center"/>
                              </w:pPr>
                              <w:r>
                                <w:rPr>
                                  <w:rFonts w:hint="eastAsia"/>
                                </w:rPr>
                                <w:t>手动喷粉固化线</w:t>
                              </w:r>
                            </w:p>
                          </w:txbxContent>
                        </v:textbox>
                      </v:rect>
                      <v:rect id="矩形 151" o:spid="_x0000_s1103" style="position:absolute;left:10266;top:3395;width:30516;height:2663;rotation:5804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Jn48IA&#10;AADcAAAADwAAAGRycy9kb3ducmV2LnhtbERPTWvCQBC9C/0PyxR6kbqxYpHUVSRQ8FaNllyH7DQb&#10;zM6G7NYk/94VBG/zeJ+z3g62EVfqfO1YwXyWgCAuna65UnA+fb+vQPiArLFxTApG8rDdvEzWmGrX&#10;85GueahEDGGfogITQptK6UtDFv3MtcSR+3OdxRBhV0ndYR/DbSM/kuRTWqw5NhhsKTNUXvJ/q2D6&#10;eyl2K71fFPbQF9loxp8qy5V6ex12XyACDeEpfrj3Os5fzuH+TLxAb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mfjwgAAANwAAAAPAAAAAAAAAAAAAAAAAJgCAABkcnMvZG93&#10;bnJldi54bWxQSwUGAAAAAAQABAD1AAAAhwMAAAAA&#10;" filled="f">
                        <v:textbox>
                          <w:txbxContent>
                            <w:p w14:paraId="1310AC4B" w14:textId="058FC44E" w:rsidR="00F630DB" w:rsidRDefault="00F630DB" w:rsidP="00E53E8C">
                              <w:pPr>
                                <w:pStyle w:val="af3"/>
                                <w:spacing w:before="0" w:beforeAutospacing="0" w:after="0" w:afterAutospacing="0"/>
                                <w:ind w:left="418" w:hanging="418"/>
                                <w:jc w:val="center"/>
                              </w:pPr>
                              <w:r>
                                <w:rPr>
                                  <w:rFonts w:hint="eastAsia"/>
                                </w:rPr>
                                <w:t>除油</w:t>
                              </w:r>
                              <w:r>
                                <w:t>、硅烷化、</w:t>
                              </w:r>
                              <w:r>
                                <w:rPr>
                                  <w:rFonts w:hint="eastAsia"/>
                                </w:rPr>
                                <w:t>清洗线</w:t>
                              </w:r>
                            </w:p>
                          </w:txbxContent>
                        </v:textbox>
                      </v:rect>
                      <v:rect id="矩形 152" o:spid="_x0000_s1104" style="position:absolute;left:9078;top:18117;width:2684;height:637;rotation:5804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5lMIA&#10;AADcAAAADwAAAGRycy9kb3ducmV2LnhtbERPTWvCQBC9C/6HZQpepG60WCR1FQkI3myjJdchO80G&#10;s7Mhu5rk33cLBW/zeJ+z3Q+2EQ/qfO1YwXKRgCAuna65UnC9HF83IHxA1tg4JgUjedjvppMtptr1&#10;/EWPPFQihrBPUYEJoU2l9KUhi37hWuLI/bjOYoiwq6TusI/htpGrJHmXFmuODQZbygyVt/xuFcy/&#10;b8Vho09vhf3si2w047nKcqVmL8PhA0SgITzF/+6TjvPXK/h7Jl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sPmUwgAAANwAAAAPAAAAAAAAAAAAAAAAAJgCAABkcnMvZG93&#10;bnJldi54bWxQSwUGAAAAAAQABAD1AAAAhwMAAAAA&#10;" filled="f">
                        <v:textbox>
                          <w:txbxContent>
                            <w:p w14:paraId="5FCE8F37" w14:textId="2311C3A7" w:rsidR="00F630DB" w:rsidRDefault="00F630DB" w:rsidP="00E53E8C">
                              <w:pPr>
                                <w:pStyle w:val="af3"/>
                                <w:spacing w:before="0" w:beforeAutospacing="0" w:after="0" w:afterAutospacing="0"/>
                                <w:ind w:left="418" w:hanging="418"/>
                                <w:jc w:val="center"/>
                              </w:pPr>
                            </w:p>
                          </w:txbxContent>
                        </v:textbox>
                      </v:rect>
                      <v:rect id="矩形 153" o:spid="_x0000_s1105" style="position:absolute;left:13352;top:18953;width:1828;height:457;rotation:5804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cD8MA&#10;AADcAAAADwAAAGRycy9kb3ducmV2LnhtbERPTWvDMAy9D/YfjAa9jNVZS0fJ4pYSKPTWLdvIVcRa&#10;HBLLIXab5N/Xg0FverxPZfvJduJKg28cK3hdJiCIK6cbrhV8fx1ftiB8QNbYOSYFM3nY7x4fMky1&#10;G/mTrkWoRQxhn6ICE0KfSukrQxb90vXEkft1g8UQ4VBLPeAYw20nV0nyJi02HBsM9pQbqtriYhU8&#10;/7TlYatP69J+jGU+m/lc54VSi6fp8A4i0BTu4n/3Scf5mzX8PRMv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xcD8MAAADcAAAADwAAAAAAAAAAAAAAAACYAgAAZHJzL2Rv&#10;d25yZXYueG1sUEsFBgAAAAAEAAQA9QAAAIgDAAAAAA==&#10;" filled="f">
                        <v:textbox>
                          <w:txbxContent>
                            <w:p w14:paraId="35F84C06" w14:textId="5BFE101C" w:rsidR="00F630DB" w:rsidRDefault="00F630DB" w:rsidP="00E53E8C">
                              <w:pPr>
                                <w:pStyle w:val="af3"/>
                                <w:spacing w:before="0" w:beforeAutospacing="0" w:after="0" w:afterAutospacing="0"/>
                                <w:ind w:left="418" w:hanging="418"/>
                                <w:jc w:val="center"/>
                              </w:pPr>
                            </w:p>
                          </w:txbxContent>
                        </v:textbox>
                      </v:rect>
                      <v:rect id="矩形 154" o:spid="_x0000_s1106" style="position:absolute;left:3831;top:17915;width:9563;height:4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h7iMEA&#10;AADcAAAADwAAAGRycy9kb3ducmV2LnhtbERPTWsCMRC9C/6HMIXeNNvSFlmNUgui4qGo7X1Mxt2l&#10;m8mSxN313zeC4G0e73Nmi97WoiUfKscKXsYZCGLtTMWFgp/jajQBESKywdoxKbhSgMV8OJhhblzH&#10;e2oPsRAphEOOCsoYm1zKoEuyGMauIU7c2XmLMUFfSOOxS+G2lq9Z9iEtVpwaSmzoqyT9d7hYBb/u&#10;vOysPvG2vX5Xl/XOaz3ZKfX81H9OQUTq40N8d29Mmv/+Br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Ye4jBAAAA3AAAAA8AAAAAAAAAAAAAAAAAmAIAAGRycy9kb3du&#10;cmV2LnhtbFBLBQYAAAAABAAEAPUAAACGAwAAAAA=&#10;" filled="f" stroked="f" strokeweight="1pt">
                        <v:textbox>
                          <w:txbxContent>
                            <w:p w14:paraId="7CB3B6BB" w14:textId="77777777" w:rsidR="00F630DB" w:rsidRDefault="00F630DB" w:rsidP="00E53E8C">
                              <w:pPr>
                                <w:pStyle w:val="af3"/>
                                <w:spacing w:before="0" w:beforeAutospacing="0" w:after="0" w:afterAutospacing="0"/>
                                <w:jc w:val="center"/>
                              </w:pPr>
                              <w:proofErr w:type="gramStart"/>
                              <w:r>
                                <w:rPr>
                                  <w:rFonts w:ascii="Times New Roman" w:hint="eastAsia"/>
                                  <w:color w:val="000000"/>
                                  <w:kern w:val="2"/>
                                  <w:sz w:val="21"/>
                                  <w:szCs w:val="21"/>
                                </w:rPr>
                                <w:t>危废仓</w:t>
                              </w:r>
                              <w:proofErr w:type="gramEnd"/>
                            </w:p>
                          </w:txbxContent>
                        </v:textbox>
                      </v:re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流程图: 磁盘 17" o:spid="_x0000_s1107" type="#_x0000_t132" style="position:absolute;left:35090;top:11156;width:1487;height:31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AdcsAA&#10;AADbAAAADwAAAGRycy9kb3ducmV2LnhtbERPS4vCMBC+C/sfwizsTdMKPuiaFlkQvPoA8TY0s221&#10;mZQkq93+eiMI3ubje86q6E0rbuR8Y1lBOklAEJdWN1wpOB424yUIH5A1tpZJwT95KPKP0Qozbe+8&#10;o9s+VCKGsM9QQR1Cl0npy5oM+ontiCP3a53BEKGrpHZ4j+GmldMkmUuDDceGGjv6qam87v+Mgkvq&#10;TvPdMNDVVbP02E7P6WmYKfX12a+/QQTqw1v8cm91nL+A5y/xAJ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AdcsAAAADbAAAADwAAAAAAAAAAAAAAAACYAgAAZHJzL2Rvd25y&#10;ZXYueG1sUEsFBgAAAAAEAAQA9QAAAIUDAAAAAA==&#10;" filled="f" strokecolor="black [3213]" strokeweight="1pt">
                        <v:stroke joinstyle="miter"/>
                      </v:shape>
                      <v:rect id="矩形 157" o:spid="_x0000_s1108" style="position:absolute;left:31242;top:12982;width:9563;height:4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rl/8EA&#10;AADcAAAADwAAAGRycy9kb3ducmV2LnhtbERPTWsCMRC9C/6HMIXeNNtCW1mNUgui4qGo7X1Mxt2l&#10;m8mSxN313zeC4G0e73Nmi97WoiUfKscKXsYZCGLtTMWFgp/jajQBESKywdoxKbhSgMV8OJhhblzH&#10;e2oPsRAphEOOCsoYm1zKoEuyGMauIU7c2XmLMUFfSOOxS+G2lq9Z9i4tVpwaSmzoqyT9d7hYBb/u&#10;vOysPvG2vX5Xl/XOaz3ZKfX81H9OQUTq40N8d29Mmv/2Ab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K5f/BAAAA3AAAAA8AAAAAAAAAAAAAAAAAmAIAAGRycy9kb3du&#10;cmV2LnhtbFBLBQYAAAAABAAEAPUAAACGAwAAAAA=&#10;" filled="f" stroked="f" strokeweight="1pt">
                        <v:textbox>
                          <w:txbxContent>
                            <w:p w14:paraId="4F9E4436" w14:textId="15B909C6" w:rsidR="00F630DB" w:rsidRDefault="00F630DB" w:rsidP="00E53E8C">
                              <w:pPr>
                                <w:pStyle w:val="af3"/>
                                <w:spacing w:before="0" w:beforeAutospacing="0" w:after="0" w:afterAutospacing="0"/>
                                <w:jc w:val="center"/>
                              </w:pPr>
                              <w:r>
                                <w:rPr>
                                  <w:rFonts w:ascii="Times New Roman" w:hint="eastAsia"/>
                                  <w:color w:val="000000"/>
                                  <w:kern w:val="2"/>
                                  <w:sz w:val="21"/>
                                  <w:szCs w:val="21"/>
                                </w:rPr>
                                <w:t>G</w:t>
                              </w:r>
                              <w:r>
                                <w:rPr>
                                  <w:rFonts w:ascii="Times New Roman"/>
                                  <w:color w:val="000000"/>
                                  <w:kern w:val="2"/>
                                  <w:sz w:val="21"/>
                                  <w:szCs w:val="21"/>
                                </w:rPr>
                                <w:t>1</w:t>
                              </w:r>
                            </w:p>
                          </w:txbxContent>
                        </v:textbox>
                      </v:rect>
                      <v:rect id="矩形 158" o:spid="_x0000_s1109" style="position:absolute;left:1410;top:10323;width:7885;height:7799;rotation:5804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jOfsUA&#10;AADcAAAADwAAAGRycy9kb3ducmV2LnhtbESPQWvDMAyF74P+B6NCL2N12rFRsrqlBAa9bcs2chWx&#10;GofGcoi9Jvn302Gwm8R7eu/T/jj5Tt1oiG1gA5t1Boq4DrblxsDX5+vDDlRMyBa7wGRgpgjHw+Ju&#10;j7kNI3/QrUyNkhCOORpwKfW51rF25DGuQ08s2iUMHpOsQ6PtgKOE+05vs+xZe2xZGhz2VDiqr+WP&#10;N3D/fa1OO3t+rPz7WBWzm9+aojRmtZxOL6ASTenf/Hd9toL/JLTyjE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M5+xQAAANwAAAAPAAAAAAAAAAAAAAAAAJgCAABkcnMv&#10;ZG93bnJldi54bWxQSwUGAAAAAAQABAD1AAAAigMAAAAA&#10;" filled="f">
                        <v:textbox>
                          <w:txbxContent>
                            <w:p w14:paraId="72FB1C18" w14:textId="0682D432" w:rsidR="00F630DB" w:rsidRDefault="00F630DB" w:rsidP="00E53E8C">
                              <w:pPr>
                                <w:pStyle w:val="af3"/>
                                <w:spacing w:before="0" w:beforeAutospacing="0" w:after="0" w:afterAutospacing="0"/>
                                <w:ind w:left="418" w:hanging="418"/>
                                <w:jc w:val="center"/>
                              </w:pPr>
                              <w:r>
                                <w:rPr>
                                  <w:rFonts w:hint="eastAsia"/>
                                </w:rPr>
                                <w:t>机加工、</w:t>
                              </w:r>
                              <w:r>
                                <w:t>焊接</w:t>
                              </w:r>
                              <w:r>
                                <w:rPr>
                                  <w:rFonts w:hint="eastAsia"/>
                                </w:rPr>
                                <w:t>区域</w:t>
                              </w:r>
                            </w:p>
                          </w:txbxContent>
                        </v:textbox>
                      </v:rect>
                      <v:rect id="矩形 163" o:spid="_x0000_s1110" style="position:absolute;left:9328;top:13834;width:29335;height:5944;rotation:5804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CWssEA&#10;AADcAAAADwAAAGRycy9kb3ducmV2LnhtbERPTYvCMBC9L/gfwgh7WTRdBZFqFCkI3lzrLr0OzdgU&#10;m0lpsrb995sFwds83uds94NtxIM6XztW8DlPQBCXTtdcKfi+HmdrED4ga2wck4KRPOx3k7ctptr1&#10;fKFHHioRQ9inqMCE0KZS+tKQRT93LXHkbq6zGCLsKqk77GO4beQiSVbSYs2xwWBLmaHynv9aBR8/&#10;9+Kw1qdlYb/6IhvNeK6yXKn36XDYgAg0hJf46T7pOH+1hP9n4gV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QlrLBAAAA3AAAAA8AAAAAAAAAAAAAAAAAmAIAAGRycy9kb3du&#10;cmV2LnhtbFBLBQYAAAAABAAEAPUAAACGAwAAAAA=&#10;" filled="f">
                        <v:textbox>
                          <w:txbxContent>
                            <w:p w14:paraId="12C11D98" w14:textId="2AADA45F" w:rsidR="00F630DB" w:rsidRDefault="00F630DB" w:rsidP="00FE6081">
                              <w:pPr>
                                <w:pStyle w:val="af3"/>
                                <w:spacing w:before="0" w:beforeAutospacing="0" w:after="0" w:afterAutospacing="0"/>
                                <w:ind w:left="418" w:hanging="418"/>
                                <w:jc w:val="center"/>
                              </w:pPr>
                              <w:r>
                                <w:rPr>
                                  <w:rFonts w:hint="eastAsia"/>
                                </w:rPr>
                                <w:t>组装区域</w:t>
                              </w:r>
                            </w:p>
                          </w:txbxContent>
                        </v:textbox>
                      </v:rect>
                      <v:rect id="矩形 164" o:spid="_x0000_s1111" style="position:absolute;left:39053;top:17717;width:13265;height:6147;rotation:5804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OxsIA&#10;AADcAAAADwAAAGRycy9kb3ducmV2LnhtbERPTWvCQBC9C/0PyxS8SN3UikjqKhIQvGmjJdchO80G&#10;s7MhuzXJv3cLBW/zeJ+z2Q22EXfqfO1Ywfs8AUFcOl1zpeB6ObytQfiArLFxTApG8rDbvkw2mGrX&#10;8xfd81CJGMI+RQUmhDaV0peGLPq5a4kj9+M6iyHCrpK6wz6G20YukmQlLdYcGwy2lBkqb/mvVTD7&#10;vhX7tT5+FPbcF9loxlOV5UpNX4f9J4hAQ3iK/91HHeevlvD3TLxA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eQ7GwgAAANwAAAAPAAAAAAAAAAAAAAAAAJgCAABkcnMvZG93&#10;bnJldi54bWxQSwUGAAAAAAQABAD1AAAAhwMAAAAA&#10;" filled="f">
                        <v:textbox>
                          <w:txbxContent>
                            <w:p w14:paraId="7516821C" w14:textId="16267167" w:rsidR="00F630DB" w:rsidRPr="00B85217" w:rsidRDefault="00F630DB" w:rsidP="00B85217">
                              <w:pPr>
                                <w:pStyle w:val="af3"/>
                                <w:spacing w:before="0" w:beforeAutospacing="0" w:after="0" w:afterAutospacing="0"/>
                                <w:ind w:left="418" w:hanging="418"/>
                                <w:jc w:val="center"/>
                                <w:rPr>
                                  <w:sz w:val="22"/>
                                </w:rPr>
                              </w:pPr>
                              <w:r w:rsidRPr="00B85217">
                                <w:rPr>
                                  <w:rFonts w:hint="eastAsia"/>
                                  <w:sz w:val="22"/>
                                </w:rPr>
                                <w:t>隔层</w:t>
                              </w:r>
                              <w:r w:rsidRPr="00B85217">
                                <w:rPr>
                                  <w:sz w:val="22"/>
                                </w:rPr>
                                <w:t>为办公区</w:t>
                              </w:r>
                              <w:r w:rsidRPr="00B85217">
                                <w:rPr>
                                  <w:sz w:val="22"/>
                                </w:rPr>
                                <w:br/>
                              </w:r>
                              <w:r w:rsidRPr="00B85217">
                                <w:rPr>
                                  <w:rFonts w:hint="eastAsia"/>
                                  <w:sz w:val="22"/>
                                </w:rPr>
                                <w:t>一层</w:t>
                              </w:r>
                              <w:r w:rsidRPr="00B85217">
                                <w:rPr>
                                  <w:sz w:val="22"/>
                                </w:rPr>
                                <w:t>为粉末</w:t>
                              </w:r>
                              <w:r w:rsidRPr="00B85217">
                                <w:rPr>
                                  <w:rFonts w:hint="eastAsia"/>
                                  <w:sz w:val="22"/>
                                </w:rPr>
                                <w:t>存放</w:t>
                              </w:r>
                              <w:r w:rsidRPr="00B85217">
                                <w:rPr>
                                  <w:sz w:val="22"/>
                                </w:rPr>
                                <w:t>处</w:t>
                              </w:r>
                            </w:p>
                          </w:txbxContent>
                        </v:textbox>
                      </v:rect>
                      <w10:anchorlock/>
                    </v:group>
                  </w:pict>
                </mc:Fallback>
              </mc:AlternateContent>
            </w:r>
          </w:p>
        </w:tc>
      </w:tr>
      <w:tr w:rsidR="008C3596" w:rsidRPr="00D36670" w14:paraId="07B9E100" w14:textId="77777777" w:rsidTr="003B33E4">
        <w:trPr>
          <w:trHeight w:val="6219"/>
        </w:trPr>
        <w:tc>
          <w:tcPr>
            <w:tcW w:w="447" w:type="dxa"/>
            <w:vAlign w:val="center"/>
          </w:tcPr>
          <w:p w14:paraId="62E975A5" w14:textId="77777777" w:rsidR="00992D7B" w:rsidRPr="00D36670" w:rsidRDefault="00485681" w:rsidP="00CB3554">
            <w:pPr>
              <w:pStyle w:val="af3"/>
              <w:adjustRightInd w:val="0"/>
              <w:snapToGrid w:val="0"/>
              <w:spacing w:before="0" w:beforeAutospacing="0" w:after="0" w:afterAutospacing="0"/>
              <w:jc w:val="center"/>
              <w:rPr>
                <w:color w:val="000000" w:themeColor="text1"/>
              </w:rPr>
            </w:pPr>
            <w:r w:rsidRPr="00D36670">
              <w:rPr>
                <w:rFonts w:cs="宋体" w:hint="eastAsia"/>
                <w:color w:val="000000" w:themeColor="text1"/>
              </w:rPr>
              <w:lastRenderedPageBreak/>
              <w:t>工艺流程和产排污环节</w:t>
            </w:r>
          </w:p>
        </w:tc>
        <w:tc>
          <w:tcPr>
            <w:tcW w:w="8613" w:type="dxa"/>
          </w:tcPr>
          <w:p w14:paraId="31531D19" w14:textId="5CC36E44" w:rsidR="00992D7B" w:rsidRPr="00D36670" w:rsidRDefault="00485681" w:rsidP="00CB3554">
            <w:pPr>
              <w:adjustRightInd w:val="0"/>
              <w:snapToGrid w:val="0"/>
              <w:rPr>
                <w:rFonts w:ascii="宋体" w:hAnsi="宋体"/>
                <w:b/>
                <w:bCs/>
                <w:color w:val="000000" w:themeColor="text1"/>
                <w:sz w:val="24"/>
              </w:rPr>
            </w:pPr>
            <w:r w:rsidRPr="00D36670">
              <w:rPr>
                <w:rFonts w:ascii="宋体" w:hAnsi="宋体" w:hint="eastAsia"/>
                <w:b/>
                <w:bCs/>
                <w:color w:val="000000" w:themeColor="text1"/>
                <w:sz w:val="24"/>
              </w:rPr>
              <w:t>工艺流程图</w:t>
            </w:r>
          </w:p>
          <w:p w14:paraId="1368FADA" w14:textId="2923C82F" w:rsidR="008C3596" w:rsidRPr="00D36670" w:rsidRDefault="008C3596" w:rsidP="003359A4">
            <w:pPr>
              <w:adjustRightInd w:val="0"/>
              <w:snapToGrid w:val="0"/>
              <w:rPr>
                <w:rFonts w:ascii="宋体" w:hAnsi="宋体"/>
                <w:b/>
                <w:bCs/>
                <w:color w:val="000000" w:themeColor="text1"/>
                <w:sz w:val="24"/>
              </w:rPr>
            </w:pPr>
            <w:r w:rsidRPr="00D36670">
              <w:rPr>
                <w:rFonts w:asciiTheme="minorEastAsia" w:eastAsiaTheme="minorEastAsia" w:hAnsiTheme="minorEastAsia" w:hint="eastAsia"/>
                <w:bCs/>
                <w:color w:val="000000" w:themeColor="text1"/>
                <w:sz w:val="24"/>
              </w:rPr>
              <w:t>1、工艺流程：</w:t>
            </w:r>
          </w:p>
          <w:p w14:paraId="6F421FEF" w14:textId="08C57C7B" w:rsidR="00992D7B" w:rsidRPr="00D36670" w:rsidRDefault="003C4566" w:rsidP="00CB3554">
            <w:pPr>
              <w:adjustRightInd w:val="0"/>
              <w:snapToGrid w:val="0"/>
              <w:rPr>
                <w:rFonts w:ascii="宋体" w:hAnsi="宋体"/>
                <w:b/>
                <w:bCs/>
                <w:color w:val="000000" w:themeColor="text1"/>
                <w:sz w:val="28"/>
                <w:szCs w:val="28"/>
              </w:rPr>
            </w:pPr>
            <w:r w:rsidRPr="00D36670">
              <w:rPr>
                <w:noProof/>
                <w:color w:val="000000" w:themeColor="text1"/>
              </w:rPr>
              <mc:AlternateContent>
                <mc:Choice Requires="wpc">
                  <w:drawing>
                    <wp:inline distT="0" distB="0" distL="0" distR="0" wp14:anchorId="297D0197" wp14:editId="65B7A2D4">
                      <wp:extent cx="5372100" cy="3474720"/>
                      <wp:effectExtent l="0" t="0" r="19050" b="0"/>
                      <wp:docPr id="204" name="画布 2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84" name="矩形 4468"/>
                              <wps:cNvSpPr>
                                <a:spLocks noChangeArrowheads="1"/>
                              </wps:cNvSpPr>
                              <wps:spPr bwMode="auto">
                                <a:xfrm>
                                  <a:off x="36000" y="1019641"/>
                                  <a:ext cx="857851" cy="257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13127F" w14:textId="1B511650" w:rsidR="00F630DB" w:rsidRPr="00724D3D" w:rsidRDefault="00F630DB" w:rsidP="003C4566">
                                    <w:pPr>
                                      <w:jc w:val="center"/>
                                      <w:rPr>
                                        <w:szCs w:val="21"/>
                                      </w:rPr>
                                    </w:pPr>
                                    <w:r>
                                      <w:rPr>
                                        <w:rFonts w:hint="eastAsia"/>
                                        <w:szCs w:val="21"/>
                                      </w:rPr>
                                      <w:t>铁板、</w:t>
                                    </w:r>
                                    <w:r>
                                      <w:rPr>
                                        <w:szCs w:val="21"/>
                                      </w:rPr>
                                      <w:t>铁管</w:t>
                                    </w:r>
                                  </w:p>
                                </w:txbxContent>
                              </wps:txbx>
                              <wps:bodyPr rot="0" vert="horz" wrap="square" lIns="91440" tIns="45720" rIns="91440" bIns="45720" anchor="t" anchorCtr="0" upright="1">
                                <a:noAutofit/>
                              </wps:bodyPr>
                            </wps:wsp>
                            <wps:wsp>
                              <wps:cNvPr id="186" name="矩形 510"/>
                              <wps:cNvSpPr>
                                <a:spLocks noChangeArrowheads="1"/>
                              </wps:cNvSpPr>
                              <wps:spPr bwMode="auto">
                                <a:xfrm>
                                  <a:off x="1291591" y="1010095"/>
                                  <a:ext cx="639952" cy="266685"/>
                                </a:xfrm>
                                <a:prstGeom prst="rect">
                                  <a:avLst/>
                                </a:prstGeom>
                                <a:solidFill>
                                  <a:srgbClr val="FFFFFF"/>
                                </a:solidFill>
                                <a:ln w="6350">
                                  <a:solidFill>
                                    <a:srgbClr val="000000"/>
                                  </a:solidFill>
                                  <a:miter lim="800000"/>
                                  <a:headEnd/>
                                  <a:tailEnd/>
                                </a:ln>
                              </wps:spPr>
                              <wps:txbx>
                                <w:txbxContent>
                                  <w:p w14:paraId="27220875" w14:textId="29694B8E" w:rsidR="00F630DB" w:rsidRPr="00724D3D" w:rsidRDefault="00F630DB" w:rsidP="003C4566">
                                    <w:pPr>
                                      <w:jc w:val="center"/>
                                      <w:rPr>
                                        <w:szCs w:val="21"/>
                                      </w:rPr>
                                    </w:pPr>
                                    <w:r>
                                      <w:rPr>
                                        <w:rFonts w:hint="eastAsia"/>
                                        <w:szCs w:val="21"/>
                                      </w:rPr>
                                      <w:t>机加工</w:t>
                                    </w:r>
                                  </w:p>
                                </w:txbxContent>
                              </wps:txbx>
                              <wps:bodyPr rot="0" vert="horz" wrap="square" lIns="91440" tIns="45720" rIns="91440" bIns="45720" anchor="t" anchorCtr="0" upright="1">
                                <a:noAutofit/>
                              </wps:bodyPr>
                            </wps:wsp>
                            <wps:wsp>
                              <wps:cNvPr id="187" name="矩形 514"/>
                              <wps:cNvSpPr>
                                <a:spLocks noChangeArrowheads="1"/>
                              </wps:cNvSpPr>
                              <wps:spPr bwMode="auto">
                                <a:xfrm>
                                  <a:off x="2189977" y="1010095"/>
                                  <a:ext cx="614868" cy="276232"/>
                                </a:xfrm>
                                <a:prstGeom prst="rect">
                                  <a:avLst/>
                                </a:prstGeom>
                                <a:solidFill>
                                  <a:srgbClr val="FFFFFF"/>
                                </a:solidFill>
                                <a:ln w="6350">
                                  <a:solidFill>
                                    <a:srgbClr val="000000"/>
                                  </a:solidFill>
                                  <a:miter lim="800000"/>
                                  <a:headEnd/>
                                  <a:tailEnd/>
                                </a:ln>
                              </wps:spPr>
                              <wps:txbx>
                                <w:txbxContent>
                                  <w:p w14:paraId="5FAB2BEC" w14:textId="6CE54C59" w:rsidR="00F630DB" w:rsidRPr="00724D3D" w:rsidRDefault="00F630DB" w:rsidP="003C4566">
                                    <w:pPr>
                                      <w:jc w:val="center"/>
                                      <w:rPr>
                                        <w:szCs w:val="21"/>
                                      </w:rPr>
                                    </w:pPr>
                                    <w:r>
                                      <w:rPr>
                                        <w:rFonts w:hint="eastAsia"/>
                                        <w:szCs w:val="21"/>
                                      </w:rPr>
                                      <w:t>焊接</w:t>
                                    </w:r>
                                  </w:p>
                                </w:txbxContent>
                              </wps:txbx>
                              <wps:bodyPr rot="0" vert="horz" wrap="square" lIns="91440" tIns="45720" rIns="91440" bIns="45720" anchor="t" anchorCtr="0" upright="1">
                                <a:noAutofit/>
                              </wps:bodyPr>
                            </wps:wsp>
                            <wps:wsp>
                              <wps:cNvPr id="188" name="矩形 516"/>
                              <wps:cNvSpPr>
                                <a:spLocks noChangeArrowheads="1"/>
                              </wps:cNvSpPr>
                              <wps:spPr bwMode="auto">
                                <a:xfrm>
                                  <a:off x="3176223" y="1010095"/>
                                  <a:ext cx="1082386" cy="285780"/>
                                </a:xfrm>
                                <a:prstGeom prst="rect">
                                  <a:avLst/>
                                </a:prstGeom>
                                <a:solidFill>
                                  <a:srgbClr val="FFFFFF"/>
                                </a:solidFill>
                                <a:ln w="6350">
                                  <a:solidFill>
                                    <a:srgbClr val="000000"/>
                                  </a:solidFill>
                                  <a:miter lim="800000"/>
                                  <a:headEnd/>
                                  <a:tailEnd/>
                                </a:ln>
                              </wps:spPr>
                              <wps:txbx>
                                <w:txbxContent>
                                  <w:p w14:paraId="44C0D826" w14:textId="1F13168E" w:rsidR="00F630DB" w:rsidRPr="00724D3D" w:rsidRDefault="00F630DB" w:rsidP="003C4566">
                                    <w:pPr>
                                      <w:jc w:val="center"/>
                                      <w:rPr>
                                        <w:szCs w:val="21"/>
                                      </w:rPr>
                                    </w:pPr>
                                    <w:r>
                                      <w:rPr>
                                        <w:rFonts w:hint="eastAsia"/>
                                        <w:szCs w:val="21"/>
                                      </w:rPr>
                                      <w:t>除油</w:t>
                                    </w:r>
                                    <w:r>
                                      <w:rPr>
                                        <w:szCs w:val="21"/>
                                      </w:rPr>
                                      <w:t>、硅烷化</w:t>
                                    </w:r>
                                  </w:p>
                                </w:txbxContent>
                              </wps:txbx>
                              <wps:bodyPr rot="0" vert="horz" wrap="square" lIns="91440" tIns="45720" rIns="91440" bIns="45720" anchor="t" anchorCtr="0" upright="1">
                                <a:noAutofit/>
                              </wps:bodyPr>
                            </wps:wsp>
                            <wps:wsp>
                              <wps:cNvPr id="190" name="AutoShape 32"/>
                              <wps:cNvCnPr>
                                <a:cxnSpLocks noChangeShapeType="1"/>
                                <a:endCxn id="186" idx="1"/>
                              </wps:cNvCnPr>
                              <wps:spPr bwMode="auto">
                                <a:xfrm>
                                  <a:off x="931374" y="1143438"/>
                                  <a:ext cx="36021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1" name="AutoShape 33"/>
                              <wps:cNvCnPr>
                                <a:cxnSpLocks noChangeShapeType="1"/>
                                <a:stCxn id="186" idx="3"/>
                                <a:endCxn id="187" idx="1"/>
                              </wps:cNvCnPr>
                              <wps:spPr bwMode="auto">
                                <a:xfrm>
                                  <a:off x="1931543" y="1143438"/>
                                  <a:ext cx="258434" cy="47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2" name="AutoShape 34"/>
                              <wps:cNvCnPr>
                                <a:cxnSpLocks noChangeShapeType="1"/>
                                <a:stCxn id="187" idx="3"/>
                                <a:endCxn id="188" idx="1"/>
                              </wps:cNvCnPr>
                              <wps:spPr bwMode="auto">
                                <a:xfrm>
                                  <a:off x="2804845" y="1148211"/>
                                  <a:ext cx="371378" cy="47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 name="矩形 516"/>
                              <wps:cNvSpPr>
                                <a:spLocks noChangeArrowheads="1"/>
                              </wps:cNvSpPr>
                              <wps:spPr bwMode="auto">
                                <a:xfrm>
                                  <a:off x="4378122" y="2037416"/>
                                  <a:ext cx="993978" cy="285780"/>
                                </a:xfrm>
                                <a:prstGeom prst="rect">
                                  <a:avLst/>
                                </a:prstGeom>
                                <a:solidFill>
                                  <a:srgbClr val="FFFFFF"/>
                                </a:solidFill>
                                <a:ln w="6350">
                                  <a:solidFill>
                                    <a:srgbClr val="000000"/>
                                  </a:solidFill>
                                  <a:miter lim="800000"/>
                                  <a:headEnd/>
                                  <a:tailEnd/>
                                </a:ln>
                              </wps:spPr>
                              <wps:txbx>
                                <w:txbxContent>
                                  <w:p w14:paraId="59FFD8BA" w14:textId="2FD681AE" w:rsidR="00F630DB" w:rsidRPr="00724D3D" w:rsidRDefault="00F630DB" w:rsidP="003C4566">
                                    <w:pPr>
                                      <w:jc w:val="center"/>
                                      <w:rPr>
                                        <w:szCs w:val="21"/>
                                      </w:rPr>
                                    </w:pPr>
                                    <w:r>
                                      <w:rPr>
                                        <w:rFonts w:hint="eastAsia"/>
                                        <w:szCs w:val="21"/>
                                      </w:rPr>
                                      <w:t>喷粉</w:t>
                                    </w:r>
                                  </w:p>
                                </w:txbxContent>
                              </wps:txbx>
                              <wps:bodyPr rot="0" vert="horz" wrap="square" lIns="91440" tIns="45720" rIns="91440" bIns="45720" anchor="t" anchorCtr="0" upright="1">
                                <a:noAutofit/>
                              </wps:bodyPr>
                            </wps:wsp>
                            <wps:wsp>
                              <wps:cNvPr id="196" name="矩形 516"/>
                              <wps:cNvSpPr>
                                <a:spLocks noChangeArrowheads="1"/>
                              </wps:cNvSpPr>
                              <wps:spPr bwMode="auto">
                                <a:xfrm>
                                  <a:off x="3094878" y="2027141"/>
                                  <a:ext cx="993343" cy="285780"/>
                                </a:xfrm>
                                <a:prstGeom prst="rect">
                                  <a:avLst/>
                                </a:prstGeom>
                                <a:solidFill>
                                  <a:srgbClr val="FFFFFF"/>
                                </a:solidFill>
                                <a:ln w="6350">
                                  <a:solidFill>
                                    <a:srgbClr val="000000"/>
                                  </a:solidFill>
                                  <a:miter lim="800000"/>
                                  <a:headEnd/>
                                  <a:tailEnd/>
                                </a:ln>
                              </wps:spPr>
                              <wps:txbx>
                                <w:txbxContent>
                                  <w:p w14:paraId="472A4C75" w14:textId="032C0B3D" w:rsidR="00F630DB" w:rsidRPr="00724D3D" w:rsidRDefault="00F630DB" w:rsidP="003C4566">
                                    <w:pPr>
                                      <w:jc w:val="center"/>
                                      <w:rPr>
                                        <w:szCs w:val="21"/>
                                      </w:rPr>
                                    </w:pPr>
                                    <w:r>
                                      <w:rPr>
                                        <w:rFonts w:hint="eastAsia"/>
                                        <w:szCs w:val="21"/>
                                      </w:rPr>
                                      <w:t>固化</w:t>
                                    </w:r>
                                  </w:p>
                                </w:txbxContent>
                              </wps:txbx>
                              <wps:bodyPr rot="0" vert="horz" wrap="square" lIns="91440" tIns="45720" rIns="91440" bIns="45720" anchor="t" anchorCtr="0" upright="1">
                                <a:noAutofit/>
                              </wps:bodyPr>
                            </wps:wsp>
                            <wps:wsp>
                              <wps:cNvPr id="197" name="矩形 516"/>
                              <wps:cNvSpPr>
                                <a:spLocks noChangeArrowheads="1"/>
                              </wps:cNvSpPr>
                              <wps:spPr bwMode="auto">
                                <a:xfrm>
                                  <a:off x="1754346" y="2037416"/>
                                  <a:ext cx="993978" cy="285780"/>
                                </a:xfrm>
                                <a:prstGeom prst="rect">
                                  <a:avLst/>
                                </a:prstGeom>
                                <a:solidFill>
                                  <a:srgbClr val="FFFFFF"/>
                                </a:solidFill>
                                <a:ln w="6350">
                                  <a:solidFill>
                                    <a:srgbClr val="000000"/>
                                  </a:solidFill>
                                  <a:miter lim="800000"/>
                                  <a:headEnd/>
                                  <a:tailEnd/>
                                </a:ln>
                                <a:extLst/>
                              </wps:spPr>
                              <wps:txbx>
                                <w:txbxContent>
                                  <w:p w14:paraId="3CC40C21" w14:textId="68BE2BAB" w:rsidR="00F630DB" w:rsidRPr="002E09DA" w:rsidRDefault="00F630DB" w:rsidP="003C4566">
                                    <w:pPr>
                                      <w:jc w:val="center"/>
                                      <w:rPr>
                                        <w:color w:val="FF0000"/>
                                        <w:szCs w:val="21"/>
                                      </w:rPr>
                                    </w:pPr>
                                    <w:r w:rsidRPr="002E09DA">
                                      <w:rPr>
                                        <w:rFonts w:hint="eastAsia"/>
                                        <w:color w:val="FF0000"/>
                                        <w:szCs w:val="21"/>
                                      </w:rPr>
                                      <w:t>组装</w:t>
                                    </w:r>
                                  </w:p>
                                </w:txbxContent>
                              </wps:txbx>
                              <wps:bodyPr rot="0" vert="horz" wrap="square" lIns="91440" tIns="45720" rIns="91440" bIns="45720" anchor="t" anchorCtr="0" upright="1">
                                <a:noAutofit/>
                              </wps:bodyPr>
                            </wps:wsp>
                            <wps:wsp>
                              <wps:cNvPr id="199" name="AutoShape 41"/>
                              <wps:cNvCnPr>
                                <a:cxnSpLocks noChangeShapeType="1"/>
                                <a:stCxn id="380" idx="2"/>
                                <a:endCxn id="195" idx="0"/>
                              </wps:cNvCnPr>
                              <wps:spPr bwMode="auto">
                                <a:xfrm>
                                  <a:off x="4871165" y="1295875"/>
                                  <a:ext cx="3946" cy="7415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 name="AutoShape 44"/>
                              <wps:cNvCnPr>
                                <a:cxnSpLocks noChangeShapeType="1"/>
                                <a:stCxn id="195" idx="1"/>
                                <a:endCxn id="196" idx="3"/>
                              </wps:cNvCnPr>
                              <wps:spPr bwMode="auto">
                                <a:xfrm flipH="1" flipV="1">
                                  <a:off x="4088221" y="2170031"/>
                                  <a:ext cx="289901" cy="10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3" name="AutoShape 45"/>
                              <wps:cNvCnPr>
                                <a:cxnSpLocks noChangeShapeType="1"/>
                                <a:stCxn id="196" idx="1"/>
                                <a:endCxn id="197" idx="3"/>
                              </wps:cNvCnPr>
                              <wps:spPr bwMode="auto">
                                <a:xfrm flipH="1">
                                  <a:off x="2748324" y="2170031"/>
                                  <a:ext cx="346554" cy="10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6" name="矩形 206"/>
                              <wps:cNvSpPr>
                                <a:spLocks noChangeArrowheads="1"/>
                              </wps:cNvSpPr>
                              <wps:spPr bwMode="auto">
                                <a:xfrm>
                                  <a:off x="1381819" y="485794"/>
                                  <a:ext cx="502285" cy="266065"/>
                                </a:xfrm>
                                <a:prstGeom prst="rect">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txbx>
                                <w:txbxContent>
                                  <w:p w14:paraId="4709BF9D" w14:textId="3EA87379" w:rsidR="00F630DB" w:rsidRDefault="00F630DB" w:rsidP="00A275B3">
                                    <w:pPr>
                                      <w:pStyle w:val="af3"/>
                                      <w:spacing w:before="0" w:beforeAutospacing="0" w:after="0" w:afterAutospacing="0"/>
                                      <w:jc w:val="center"/>
                                    </w:pPr>
                                    <w:r>
                                      <w:rPr>
                                        <w:rFonts w:ascii="Times New Roman" w:hint="eastAsia"/>
                                        <w:kern w:val="2"/>
                                        <w:sz w:val="21"/>
                                        <w:szCs w:val="21"/>
                                      </w:rPr>
                                      <w:t>废气</w:t>
                                    </w:r>
                                  </w:p>
                                </w:txbxContent>
                              </wps:txbx>
                              <wps:bodyPr rot="0" vert="horz" wrap="square" lIns="91440" tIns="45720" rIns="91440" bIns="45720" anchor="t" anchorCtr="0" upright="1">
                                <a:noAutofit/>
                              </wps:bodyPr>
                            </wps:wsp>
                            <wps:wsp>
                              <wps:cNvPr id="207" name="矩形 207"/>
                              <wps:cNvSpPr>
                                <a:spLocks noChangeArrowheads="1"/>
                              </wps:cNvSpPr>
                              <wps:spPr bwMode="auto">
                                <a:xfrm>
                                  <a:off x="2280952" y="494614"/>
                                  <a:ext cx="502285" cy="266065"/>
                                </a:xfrm>
                                <a:prstGeom prst="rect">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txbx>
                                <w:txbxContent>
                                  <w:p w14:paraId="50F41EB9" w14:textId="77777777" w:rsidR="00F630DB" w:rsidRDefault="00F630DB" w:rsidP="00A275B3">
                                    <w:pPr>
                                      <w:pStyle w:val="af3"/>
                                      <w:spacing w:before="0" w:beforeAutospacing="0" w:after="0" w:afterAutospacing="0"/>
                                      <w:jc w:val="center"/>
                                    </w:pPr>
                                    <w:r>
                                      <w:rPr>
                                        <w:rFonts w:ascii="Times New Roman" w:hint="eastAsia"/>
                                        <w:kern w:val="2"/>
                                        <w:sz w:val="21"/>
                                        <w:szCs w:val="21"/>
                                      </w:rPr>
                                      <w:t>废气</w:t>
                                    </w:r>
                                  </w:p>
                                </w:txbxContent>
                              </wps:txbx>
                              <wps:bodyPr rot="0" vert="horz" wrap="square" lIns="91440" tIns="45720" rIns="91440" bIns="45720" anchor="t" anchorCtr="0" upright="1">
                                <a:noAutofit/>
                              </wps:bodyPr>
                            </wps:wsp>
                            <wps:wsp>
                              <wps:cNvPr id="208" name="矩形 208"/>
                              <wps:cNvSpPr>
                                <a:spLocks noChangeArrowheads="1"/>
                              </wps:cNvSpPr>
                              <wps:spPr bwMode="auto">
                                <a:xfrm>
                                  <a:off x="4632948" y="2558852"/>
                                  <a:ext cx="502285" cy="266065"/>
                                </a:xfrm>
                                <a:prstGeom prst="rect">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txbx>
                                <w:txbxContent>
                                  <w:p w14:paraId="348172AB" w14:textId="77777777" w:rsidR="00F630DB" w:rsidRDefault="00F630DB" w:rsidP="00A275B3">
                                    <w:pPr>
                                      <w:pStyle w:val="af3"/>
                                      <w:spacing w:before="0" w:beforeAutospacing="0" w:after="0" w:afterAutospacing="0"/>
                                      <w:jc w:val="center"/>
                                    </w:pPr>
                                    <w:r>
                                      <w:rPr>
                                        <w:rFonts w:ascii="Times New Roman" w:hint="eastAsia"/>
                                        <w:kern w:val="2"/>
                                        <w:sz w:val="21"/>
                                        <w:szCs w:val="21"/>
                                      </w:rPr>
                                      <w:t>废气</w:t>
                                    </w:r>
                                  </w:p>
                                </w:txbxContent>
                              </wps:txbx>
                              <wps:bodyPr rot="0" vert="horz" wrap="square" lIns="91440" tIns="45720" rIns="91440" bIns="45720" anchor="t" anchorCtr="0" upright="1">
                                <a:noAutofit/>
                              </wps:bodyPr>
                            </wps:wsp>
                            <wps:wsp>
                              <wps:cNvPr id="209" name="矩形 209"/>
                              <wps:cNvSpPr>
                                <a:spLocks noChangeArrowheads="1"/>
                              </wps:cNvSpPr>
                              <wps:spPr bwMode="auto">
                                <a:xfrm>
                                  <a:off x="3355023" y="2521096"/>
                                  <a:ext cx="502285" cy="266065"/>
                                </a:xfrm>
                                <a:prstGeom prst="rect">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txbx>
                                <w:txbxContent>
                                  <w:p w14:paraId="31029B84" w14:textId="77777777" w:rsidR="00F630DB" w:rsidRDefault="00F630DB" w:rsidP="00A275B3">
                                    <w:pPr>
                                      <w:pStyle w:val="af3"/>
                                      <w:spacing w:before="0" w:beforeAutospacing="0" w:after="0" w:afterAutospacing="0"/>
                                      <w:jc w:val="center"/>
                                    </w:pPr>
                                    <w:r>
                                      <w:rPr>
                                        <w:rFonts w:ascii="Times New Roman" w:hint="eastAsia"/>
                                        <w:kern w:val="2"/>
                                        <w:sz w:val="21"/>
                                        <w:szCs w:val="21"/>
                                      </w:rPr>
                                      <w:t>废气</w:t>
                                    </w:r>
                                  </w:p>
                                </w:txbxContent>
                              </wps:txbx>
                              <wps:bodyPr rot="0" vert="horz" wrap="square" lIns="91440" tIns="45720" rIns="91440" bIns="45720" anchor="t" anchorCtr="0" upright="1">
                                <a:noAutofit/>
                              </wps:bodyPr>
                            </wps:wsp>
                            <wps:wsp>
                              <wps:cNvPr id="210" name="直接箭头连接符 210"/>
                              <wps:cNvCnPr>
                                <a:stCxn id="196" idx="2"/>
                                <a:endCxn id="209" idx="0"/>
                              </wps:cNvCnPr>
                              <wps:spPr>
                                <a:xfrm>
                                  <a:off x="3591550" y="2312921"/>
                                  <a:ext cx="14616" cy="208175"/>
                                </a:xfrm>
                                <a:prstGeom prst="straightConnector1">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wps:wsp>
                              <wps:cNvPr id="211" name="直接箭头连接符 211"/>
                              <wps:cNvCnPr>
                                <a:stCxn id="195" idx="2"/>
                                <a:endCxn id="208" idx="0"/>
                              </wps:cNvCnPr>
                              <wps:spPr>
                                <a:xfrm>
                                  <a:off x="4875111" y="2323196"/>
                                  <a:ext cx="8980" cy="235656"/>
                                </a:xfrm>
                                <a:prstGeom prst="straightConnector1">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wps:wsp>
                              <wps:cNvPr id="212" name="直接箭头连接符 212"/>
                              <wps:cNvCnPr>
                                <a:stCxn id="186" idx="0"/>
                                <a:endCxn id="206" idx="2"/>
                              </wps:cNvCnPr>
                              <wps:spPr>
                                <a:xfrm flipV="1">
                                  <a:off x="1611567" y="751859"/>
                                  <a:ext cx="21395" cy="258236"/>
                                </a:xfrm>
                                <a:prstGeom prst="straightConnector1">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wps:wsp>
                              <wps:cNvPr id="213" name="直接箭头连接符 213"/>
                              <wps:cNvCnPr>
                                <a:stCxn id="187" idx="0"/>
                                <a:endCxn id="207" idx="2"/>
                              </wps:cNvCnPr>
                              <wps:spPr>
                                <a:xfrm flipV="1">
                                  <a:off x="2497411" y="760679"/>
                                  <a:ext cx="34684" cy="249416"/>
                                </a:xfrm>
                                <a:prstGeom prst="straightConnector1">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wps:wsp>
                              <wps:cNvPr id="378" name="矩形 378"/>
                              <wps:cNvSpPr>
                                <a:spLocks noChangeArrowheads="1"/>
                              </wps:cNvSpPr>
                              <wps:spPr bwMode="auto">
                                <a:xfrm>
                                  <a:off x="1754346" y="1577285"/>
                                  <a:ext cx="1494689"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D3BC13" w14:textId="6A179EC7" w:rsidR="00F630DB" w:rsidRDefault="00F630DB" w:rsidP="00A9426A">
                                    <w:pPr>
                                      <w:pStyle w:val="af3"/>
                                      <w:spacing w:before="0" w:beforeAutospacing="0" w:after="0" w:afterAutospacing="0"/>
                                      <w:jc w:val="center"/>
                                    </w:pPr>
                                    <w:r>
                                      <w:rPr>
                                        <w:rFonts w:ascii="Times New Roman" w:hint="eastAsia"/>
                                        <w:kern w:val="2"/>
                                        <w:sz w:val="21"/>
                                        <w:szCs w:val="21"/>
                                      </w:rPr>
                                      <w:t>展示柜面板或</w:t>
                                    </w:r>
                                    <w:r>
                                      <w:rPr>
                                        <w:rFonts w:ascii="Times New Roman"/>
                                        <w:kern w:val="2"/>
                                        <w:sz w:val="21"/>
                                        <w:szCs w:val="21"/>
                                      </w:rPr>
                                      <w:t>支架</w:t>
                                    </w:r>
                                  </w:p>
                                </w:txbxContent>
                              </wps:txbx>
                              <wps:bodyPr rot="0" vert="horz" wrap="square" lIns="91440" tIns="45720" rIns="91440" bIns="45720" anchor="t" anchorCtr="0" upright="1">
                                <a:noAutofit/>
                              </wps:bodyPr>
                            </wps:wsp>
                            <wps:wsp>
                              <wps:cNvPr id="379" name="直接箭头连接符 379"/>
                              <wps:cNvCnPr>
                                <a:endCxn id="187" idx="2"/>
                              </wps:cNvCnPr>
                              <wps:spPr>
                                <a:xfrm flipV="1">
                                  <a:off x="2497411" y="1286327"/>
                                  <a:ext cx="0" cy="213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0" name="矩形 380"/>
                              <wps:cNvSpPr>
                                <a:spLocks noChangeArrowheads="1"/>
                              </wps:cNvSpPr>
                              <wps:spPr bwMode="auto">
                                <a:xfrm>
                                  <a:off x="4502136" y="1010125"/>
                                  <a:ext cx="738058" cy="285750"/>
                                </a:xfrm>
                                <a:prstGeom prst="rect">
                                  <a:avLst/>
                                </a:prstGeom>
                                <a:solidFill>
                                  <a:srgbClr val="FFFFFF"/>
                                </a:solidFill>
                                <a:ln w="6350">
                                  <a:solidFill>
                                    <a:srgbClr val="000000"/>
                                  </a:solidFill>
                                  <a:miter lim="800000"/>
                                  <a:headEnd/>
                                  <a:tailEnd/>
                                </a:ln>
                              </wps:spPr>
                              <wps:txbx>
                                <w:txbxContent>
                                  <w:p w14:paraId="1CC8B85D" w14:textId="3B9E159F" w:rsidR="00F630DB" w:rsidRDefault="00F630DB" w:rsidP="00A9426A">
                                    <w:pPr>
                                      <w:pStyle w:val="af3"/>
                                      <w:spacing w:before="0" w:beforeAutospacing="0" w:after="0" w:afterAutospacing="0"/>
                                      <w:jc w:val="center"/>
                                    </w:pPr>
                                    <w:r>
                                      <w:rPr>
                                        <w:rFonts w:ascii="Times New Roman" w:hint="eastAsia"/>
                                        <w:kern w:val="2"/>
                                        <w:sz w:val="21"/>
                                        <w:szCs w:val="21"/>
                                      </w:rPr>
                                      <w:t>清洗</w:t>
                                    </w:r>
                                  </w:p>
                                </w:txbxContent>
                              </wps:txbx>
                              <wps:bodyPr rot="0" vert="horz" wrap="square" lIns="91440" tIns="45720" rIns="91440" bIns="45720" anchor="t" anchorCtr="0" upright="1">
                                <a:noAutofit/>
                              </wps:bodyPr>
                            </wps:wsp>
                            <wps:wsp>
                              <wps:cNvPr id="381" name="直接箭头连接符 381"/>
                              <wps:cNvCnPr>
                                <a:stCxn id="188" idx="3"/>
                                <a:endCxn id="380" idx="1"/>
                              </wps:cNvCnPr>
                              <wps:spPr>
                                <a:xfrm>
                                  <a:off x="4258609" y="1152985"/>
                                  <a:ext cx="243527"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6" name="矩形 166"/>
                              <wps:cNvSpPr>
                                <a:spLocks noChangeArrowheads="1"/>
                              </wps:cNvSpPr>
                              <wps:spPr bwMode="auto">
                                <a:xfrm>
                                  <a:off x="529955" y="2037446"/>
                                  <a:ext cx="9937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87F042" w14:textId="77777777" w:rsidR="00F630DB" w:rsidRDefault="00F630DB" w:rsidP="002E09DA">
                                    <w:pPr>
                                      <w:pStyle w:val="af3"/>
                                      <w:spacing w:before="0" w:beforeAutospacing="0" w:after="0" w:afterAutospacing="0"/>
                                      <w:jc w:val="center"/>
                                    </w:pPr>
                                    <w:r>
                                      <w:rPr>
                                        <w:rFonts w:ascii="Times New Roman" w:hint="eastAsia"/>
                                        <w:kern w:val="2"/>
                                        <w:sz w:val="21"/>
                                        <w:szCs w:val="21"/>
                                      </w:rPr>
                                      <w:t>成品</w:t>
                                    </w:r>
                                  </w:p>
                                </w:txbxContent>
                              </wps:txbx>
                              <wps:bodyPr rot="0" vert="horz" wrap="square" lIns="91440" tIns="45720" rIns="91440" bIns="45720" anchor="t" anchorCtr="0" upright="1">
                                <a:noAutofit/>
                              </wps:bodyPr>
                            </wps:wsp>
                            <wps:wsp>
                              <wps:cNvPr id="167" name="AutoShape 45"/>
                              <wps:cNvCnPr>
                                <a:cxnSpLocks noChangeShapeType="1"/>
                                <a:stCxn id="197" idx="1"/>
                              </wps:cNvCnPr>
                              <wps:spPr bwMode="auto">
                                <a:xfrm flipH="1">
                                  <a:off x="1264355" y="2180306"/>
                                  <a:ext cx="48999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297D0197" id="画布 204" o:spid="_x0000_s1112" editas="canvas" style="width:423pt;height:273.6pt;mso-position-horizontal-relative:char;mso-position-vertical-relative:line" coordsize="53721,34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">
                      <v:shape id="_x0000_s1113" type="#_x0000_t75" style="position:absolute;width:53721;height:34747;visibility:visible;mso-wrap-style:square">
                        <v:fill o:detectmouseclick="t"/>
                        <v:path o:connecttype="none"/>
                      </v:shape>
                      <v:rect id="矩形 4468" o:spid="_x0000_s1114" style="position:absolute;left:360;top:10196;width:8578;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LMYA&#10;AADcAAAADwAAAGRycy9kb3ducmV2LnhtbERPS2vCQBC+F/wPywheSt209iGpq5RiUSw9NHrpbZod&#10;k2h2Nuxuk+ivdwuF3ubje85s0ZtatOR8ZVnB7TgBQZxbXXGhYLd9u5mC8AFZY22ZFJzIw2I+uJph&#10;qm3Hn9RmoRAxhH2KCsoQmlRKn5dk0I9tQxy5vXUGQ4SukNphF8NNLe+S5FEarDg2lNjQa0n5Mfsx&#10;CiaHp27XPizPdJ19m/3m6321/XBKjYb9yzOIQH34F/+51zrOn97D7zPxA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BLMYAAADcAAAADwAAAAAAAAAAAAAAAACYAgAAZHJz&#10;L2Rvd25yZXYueG1sUEsFBgAAAAAEAAQA9QAAAIsDAAAAAA==&#10;" filled="f" stroked="f" strokeweight=".5pt">
                        <v:textbox>
                          <w:txbxContent>
                            <w:p w14:paraId="5213127F" w14:textId="1B511650" w:rsidR="00F630DB" w:rsidRPr="00724D3D" w:rsidRDefault="00F630DB" w:rsidP="003C4566">
                              <w:pPr>
                                <w:jc w:val="center"/>
                                <w:rPr>
                                  <w:szCs w:val="21"/>
                                </w:rPr>
                              </w:pPr>
                              <w:r>
                                <w:rPr>
                                  <w:rFonts w:hint="eastAsia"/>
                                  <w:szCs w:val="21"/>
                                </w:rPr>
                                <w:t>铁板、</w:t>
                              </w:r>
                              <w:r>
                                <w:rPr>
                                  <w:szCs w:val="21"/>
                                </w:rPr>
                                <w:t>铁管</w:t>
                              </w:r>
                            </w:p>
                          </w:txbxContent>
                        </v:textbox>
                      </v:rect>
                      <v:rect id="矩形 510" o:spid="_x0000_s1115" style="position:absolute;left:12915;top:10100;width:640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UoMIA&#10;AADcAAAADwAAAGRycy9kb3ducmV2LnhtbERPTWvCQBC9F/wPyxS8NZsqBEldJQYLhZ60hVyn2TFJ&#10;zc6G3VXT/Hq3UOhtHu9z1tvR9OJKzneWFTwnKQji2uqOGwWfH69PKxA+IGvsLZOCH/Kw3cwe1phr&#10;e+MDXY+hETGEfY4K2hCGXEpft2TQJ3YgjtzJOoMhQtdI7fAWw00vF2maSYMdx4YWBypbqs/Hi1Fg&#10;v3f7qiuqcnh3cmmmSYav+qTU/HEsXkAEGsO/+M/9puP8VQa/z8QL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8pSgwgAAANwAAAAPAAAAAAAAAAAAAAAAAJgCAABkcnMvZG93&#10;bnJldi54bWxQSwUGAAAAAAQABAD1AAAAhwMAAAAA&#10;" strokeweight=".5pt">
                        <v:textbox>
                          <w:txbxContent>
                            <w:p w14:paraId="27220875" w14:textId="29694B8E" w:rsidR="00F630DB" w:rsidRPr="00724D3D" w:rsidRDefault="00F630DB" w:rsidP="003C4566">
                              <w:pPr>
                                <w:jc w:val="center"/>
                                <w:rPr>
                                  <w:szCs w:val="21"/>
                                </w:rPr>
                              </w:pPr>
                              <w:r>
                                <w:rPr>
                                  <w:rFonts w:hint="eastAsia"/>
                                  <w:szCs w:val="21"/>
                                </w:rPr>
                                <w:t>机加工</w:t>
                              </w:r>
                            </w:p>
                          </w:txbxContent>
                        </v:textbox>
                      </v:rect>
                      <v:rect id="矩形 514" o:spid="_x0000_s1116" style="position:absolute;left:21899;top:10100;width:6149;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4xO8IA&#10;AADcAAAADwAAAGRycy9kb3ducmV2LnhtbERPTWvCQBC9C/0PyxR6000tWImuosFCwVO14HWaHZPY&#10;7GzYXZOYX+8WCt7m8T5nue5NLVpyvrKs4HWSgCDOra64UPB9/BjPQfiArLG2TApu5GG9ehotMdW2&#10;4y9qD6EQMYR9igrKEJpUSp+XZNBPbEMcubN1BkOErpDaYRfDTS2nSTKTBiuODSU2lJWU/x6uRoG9&#10;bHenanPKmr2Tb2YYZPjJz0q9PPebBYhAfXiI/92fOs6fv8PfM/EC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vjE7wgAAANwAAAAPAAAAAAAAAAAAAAAAAJgCAABkcnMvZG93&#10;bnJldi54bWxQSwUGAAAAAAQABAD1AAAAhwMAAAAA&#10;" strokeweight=".5pt">
                        <v:textbox>
                          <w:txbxContent>
                            <w:p w14:paraId="5FAB2BEC" w14:textId="6CE54C59" w:rsidR="00F630DB" w:rsidRPr="00724D3D" w:rsidRDefault="00F630DB" w:rsidP="003C4566">
                              <w:pPr>
                                <w:jc w:val="center"/>
                                <w:rPr>
                                  <w:szCs w:val="21"/>
                                </w:rPr>
                              </w:pPr>
                              <w:r>
                                <w:rPr>
                                  <w:rFonts w:hint="eastAsia"/>
                                  <w:szCs w:val="21"/>
                                </w:rPr>
                                <w:t>焊接</w:t>
                              </w:r>
                            </w:p>
                          </w:txbxContent>
                        </v:textbox>
                      </v:rect>
                      <v:rect id="矩形 516" o:spid="_x0000_s1117" style="position:absolute;left:31762;top:10100;width:10824;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lScQA&#10;AADcAAAADwAAAGRycy9kb3ducmV2LnhtbESPT2sCQQzF7wW/wxChtzprC0VWZ0VFQfBUW/Ca7mT/&#10;6E5mmZnq6qdvDoXeEt7Le78sloPr1JVCbD0bmE4yUMSlty3XBr4+dy8zUDEhW+w8k4E7RVgWo6cF&#10;5tbf+IOux1QrCeGYo4EmpT7XOpYNOYwT3xOLVvngMMkaam0D3iTcdfo1y961w5alocGeNg2Vl+OP&#10;M+DP6+2pXZ02/SHoN/d46PRdVsY8j4fVHFSiIf2b/673VvBnQivPyAS6+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hpUnEAAAA3AAAAA8AAAAAAAAAAAAAAAAAmAIAAGRycy9k&#10;b3ducmV2LnhtbFBLBQYAAAAABAAEAPUAAACJAwAAAAA=&#10;" strokeweight=".5pt">
                        <v:textbox>
                          <w:txbxContent>
                            <w:p w14:paraId="44C0D826" w14:textId="1F13168E" w:rsidR="00F630DB" w:rsidRPr="00724D3D" w:rsidRDefault="00F630DB" w:rsidP="003C4566">
                              <w:pPr>
                                <w:jc w:val="center"/>
                                <w:rPr>
                                  <w:szCs w:val="21"/>
                                </w:rPr>
                              </w:pPr>
                              <w:r>
                                <w:rPr>
                                  <w:rFonts w:hint="eastAsia"/>
                                  <w:szCs w:val="21"/>
                                </w:rPr>
                                <w:t>除油</w:t>
                              </w:r>
                              <w:r>
                                <w:rPr>
                                  <w:szCs w:val="21"/>
                                </w:rPr>
                                <w:t>、硅烷化</w:t>
                              </w:r>
                            </w:p>
                          </w:txbxContent>
                        </v:textbox>
                      </v:rect>
                      <v:shape id="AutoShape 32" o:spid="_x0000_s1118" type="#_x0000_t32" style="position:absolute;left:9313;top:11434;width:36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W7E8YAAADcAAAADwAAAGRycy9kb3ducmV2LnhtbESPQWvCQBCF74X+h2UK3urGHqRJXUUE&#10;pVh6UEtob0N2TILZ2bC7auyvdw6F3mZ4b977ZrYYXKcuFGLr2cBknIEirrxtuTbwdVg/v4KKCdli&#10;55kM3CjCYv74MMPC+ivv6LJPtZIQjgUaaFLqC61j1ZDDOPY9sWhHHxwmWUOtbcCrhLtOv2TZVDts&#10;WRoa7GnVUHXan52B74/8XN7KT9qWk3z7g8HF38PGmNHTsHwDlWhI/+a/63cr+LngyzMygZ7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uxPGAAAA3AAAAA8AAAAAAAAA&#10;AAAAAAAAoQIAAGRycy9kb3ducmV2LnhtbFBLBQYAAAAABAAEAPkAAACUAwAAAAA=&#10;">
                        <v:stroke endarrow="block"/>
                      </v:shape>
                      <v:shape id="AutoShape 33" o:spid="_x0000_s1119" type="#_x0000_t32" style="position:absolute;left:19315;top:11434;width:2584;height: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keiMQAAADcAAAADwAAAGRycy9kb3ducmV2LnhtbERPTWvCQBC9F/wPywi91U16KCZ1E0qh&#10;pVg8qCW0tyE7JsHsbNhdNfbXu4LgbR7vcxblaHpxJOc7ywrSWQKCuLa640bBz/bjaQ7CB2SNvWVS&#10;cCYPZTF5WGCu7YnXdNyERsQQ9jkqaEMYcil93ZJBP7MDceR21hkMEbpGaoenGG56+ZwkL9Jgx7Gh&#10;xYHeW6r3m4NR8PudHapztaJllWbLP3TG/28/lXqcjm+vIAKN4S6+ub90nJ+lcH0mXiC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R6IxAAAANwAAAAPAAAAAAAAAAAA&#10;AAAAAKECAABkcnMvZG93bnJldi54bWxQSwUGAAAAAAQABAD5AAAAkgMAAAAA&#10;">
                        <v:stroke endarrow="block"/>
                      </v:shape>
                      <v:shape id="AutoShape 34" o:spid="_x0000_s1120" type="#_x0000_t32" style="position:absolute;left:28048;top:11482;width:3714;height: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uA/8MAAADcAAAADwAAAGRycy9kb3ducmV2LnhtbERPS2vCQBC+C/6HZYTezEYPpYmuUgRF&#10;LD34INjbkJ0modnZsLtq7K93CwVv8/E9Z77sTSuu5HxjWcEkSUEQl1Y3XCk4HdfjNxA+IGtsLZOC&#10;O3lYLoaDOeba3nhP10OoRAxhn6OCOoQul9KXNRn0ie2II/dtncEQoaukdniL4aaV0zR9lQYbjg01&#10;drSqqfw5XIyC80d2Ke7FJ+2KSbb7Qmf873Gj1Muof5+BCNSHp/jfvdVxfjaFv2fi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rgP/DAAAA3AAAAA8AAAAAAAAAAAAA&#10;AAAAoQIAAGRycy9kb3ducmV2LnhtbFBLBQYAAAAABAAEAPkAAACRAwAAAAA=&#10;">
                        <v:stroke endarrow="block"/>
                      </v:shape>
                      <v:rect id="矩形 516" o:spid="_x0000_s1121" style="position:absolute;left:43781;top:20374;width:994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cCsEA&#10;AADcAAAADwAAAGRycy9kb3ducmV2LnhtbERPS4vCMBC+C/6HMII3TVVWtBpFZRcW9uQDvI7N2Fab&#10;SUmy2vXXbwTB23x8z5kvG1OJGzlfWlYw6CcgiDOrS84VHPZfvQkIH5A1VpZJwR95WC7arTmm2t55&#10;S7ddyEUMYZ+igiKEOpXSZwUZ9H1bE0fubJ3BEKHLpXZ4j+GmksMkGUuDJceGAmvaFJRdd79Ggb2s&#10;P4/l6ripf5wcmcdDhlN2VqrbaVYzEIGa8Ba/3N86zp9+wPOZe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5nArBAAAA3AAAAA8AAAAAAAAAAAAAAAAAmAIAAGRycy9kb3du&#10;cmV2LnhtbFBLBQYAAAAABAAEAPUAAACGAwAAAAA=&#10;" strokeweight=".5pt">
                        <v:textbox>
                          <w:txbxContent>
                            <w:p w14:paraId="59FFD8BA" w14:textId="2FD681AE" w:rsidR="00F630DB" w:rsidRPr="00724D3D" w:rsidRDefault="00F630DB" w:rsidP="003C4566">
                              <w:pPr>
                                <w:jc w:val="center"/>
                                <w:rPr>
                                  <w:szCs w:val="21"/>
                                </w:rPr>
                              </w:pPr>
                              <w:r>
                                <w:rPr>
                                  <w:rFonts w:hint="eastAsia"/>
                                  <w:szCs w:val="21"/>
                                </w:rPr>
                                <w:t>喷粉</w:t>
                              </w:r>
                            </w:p>
                          </w:txbxContent>
                        </v:textbox>
                      </v:rect>
                      <v:rect id="矩形 516" o:spid="_x0000_s1122" style="position:absolute;left:30948;top:20271;width:9934;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sCfcIA&#10;AADcAAAADwAAAGRycy9kb3ducmV2LnhtbERPTWvCQBC9C/0PyxR6M5taEBuzikoLhZ4ahVyn2TGJ&#10;zc6G3a2m+fVdQfA2j/c5+XownTiT861lBc9JCoK4srrlWsFh/z5dgPABWWNnmRT8kYf16mGSY6bt&#10;hb/oXIRaxBD2GSpoQugzKX3VkEGf2J44ckfrDIYIXS21w0sMN52cpelcGmw5NjTY066h6qf4NQrs&#10;aftWtpty1386+WLGUYbv6qjU0+OwWYIINIS7+Ob+0HH+6xyuz8QL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KwJ9wgAAANwAAAAPAAAAAAAAAAAAAAAAAJgCAABkcnMvZG93&#10;bnJldi54bWxQSwUGAAAAAAQABAD1AAAAhwMAAAAA&#10;" strokeweight=".5pt">
                        <v:textbox>
                          <w:txbxContent>
                            <w:p w14:paraId="472A4C75" w14:textId="032C0B3D" w:rsidR="00F630DB" w:rsidRPr="00724D3D" w:rsidRDefault="00F630DB" w:rsidP="003C4566">
                              <w:pPr>
                                <w:jc w:val="center"/>
                                <w:rPr>
                                  <w:szCs w:val="21"/>
                                </w:rPr>
                              </w:pPr>
                              <w:r>
                                <w:rPr>
                                  <w:rFonts w:hint="eastAsia"/>
                                  <w:szCs w:val="21"/>
                                </w:rPr>
                                <w:t>固化</w:t>
                              </w:r>
                            </w:p>
                          </w:txbxContent>
                        </v:textbox>
                      </v:rect>
                      <v:rect id="矩形 516" o:spid="_x0000_s1123" style="position:absolute;left:17543;top:20374;width:994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en5sEA&#10;AADcAAAADwAAAGRycy9kb3ducmV2LnhtbERPS4vCMBC+C/6HMII3TVVYtRpFZRcW9uQDvI7N2Fab&#10;SUmy2vXXbwTB23x8z5kvG1OJGzlfWlYw6CcgiDOrS84VHPZfvQkIH5A1VpZJwR95WC7arTmm2t55&#10;S7ddyEUMYZ+igiKEOpXSZwUZ9H1bE0fubJ3BEKHLpXZ4j+GmksMk+ZAGS44NBda0KSi77n6NAntZ&#10;fx7L1XFT/zg5Mo+HDKfsrFS306xmIAI14S1+ub91nD8dw/OZe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np+bBAAAA3AAAAA8AAAAAAAAAAAAAAAAAmAIAAGRycy9kb3du&#10;cmV2LnhtbFBLBQYAAAAABAAEAPUAAACGAwAAAAA=&#10;" strokeweight=".5pt">
                        <v:textbox>
                          <w:txbxContent>
                            <w:p w14:paraId="3CC40C21" w14:textId="68BE2BAB" w:rsidR="00F630DB" w:rsidRPr="002E09DA" w:rsidRDefault="00F630DB" w:rsidP="003C4566">
                              <w:pPr>
                                <w:jc w:val="center"/>
                                <w:rPr>
                                  <w:color w:val="FF0000"/>
                                  <w:szCs w:val="21"/>
                                </w:rPr>
                              </w:pPr>
                              <w:r w:rsidRPr="002E09DA">
                                <w:rPr>
                                  <w:rFonts w:hint="eastAsia"/>
                                  <w:color w:val="FF0000"/>
                                  <w:szCs w:val="21"/>
                                </w:rPr>
                                <w:t>组装</w:t>
                              </w:r>
                            </w:p>
                          </w:txbxContent>
                        </v:textbox>
                      </v:rect>
                      <v:shape id="AutoShape 41" o:spid="_x0000_s1124" type="#_x0000_t32" style="position:absolute;left:48711;top:12958;width:40;height:74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8SjsMAAADcAAAADwAAAGRycy9kb3ducmV2LnhtbERPTWvCQBC9C/0PyxR60016KE10DaWg&#10;FKWHqgS9DdlpEpqdDburRn99VxC8zeN9zqwYTCdO5HxrWUE6SUAQV1a3XCvYbRfjdxA+IGvsLJOC&#10;C3ko5k+jGebanvmHTptQixjCPkcFTQh9LqWvGjLoJ7YnjtyvdQZDhK6W2uE5hptOvibJmzTYcmxo&#10;sKfPhqq/zdEo2K+zY3kpv2lVptnqgM7463ap1Mvz8DEFEWgID/Hd/aXj/CyD2zPxAj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PEo7DAAAA3AAAAA8AAAAAAAAAAAAA&#10;AAAAoQIAAGRycy9kb3ducmV2LnhtbFBLBQYAAAAABAAEAPkAAACRAwAAAAA=&#10;">
                        <v:stroke endarrow="block"/>
                      </v:shape>
                      <v:shape id="AutoShape 44" o:spid="_x0000_s1125" type="#_x0000_t32" style="position:absolute;left:40882;top:21700;width:2899;height:10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4l98QAAADcAAAADwAAAGRycy9kb3ducmV2LnhtbESPzWrDMBCE74W8g9hAbo1cYULiRAml&#10;pRBKL/k55LhYW9nUWhlrm7hvXxUKOQ4z8w2z2Y2hU1caUhvZwtO8AEVcR9eyt3A+vT0uQSVBdthF&#10;Jgs/lGC3nTxssHLxxge6HsWrDOFUoYVGpK+0TnVDAdM89sTZ+4xDQMly8NoNeMvw0GlTFAsdsOW8&#10;0GBPLw3VX8fvYOFyDh8rU74GX/qTHITeW1MurJ1Nx+c1KKFR7uH/9t5ZMIWBvzP5C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niX3xAAAANwAAAAPAAAAAAAAAAAA&#10;AAAAAKECAABkcnMvZG93bnJldi54bWxQSwUGAAAAAAQABAD5AAAAkgMAAAAA&#10;">
                        <v:stroke endarrow="block"/>
                      </v:shape>
                      <v:shape id="AutoShape 45" o:spid="_x0000_s1126" type="#_x0000_t32" style="position:absolute;left:27483;top:21700;width:3465;height:1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ma3MMAAADcAAAADwAAAGRycy9kb3ducmV2LnhtbESPQWvCQBSE70L/w/IK3nRjpFJS12AF&#10;QbxIbaE9PrLPZDH7NmS32fjv3ULB4zAz3zDrcrStGKj3xrGCxTwDQVw5bbhW8PW5n72C8AFZY+uY&#10;FNzIQ7l5mqyx0C7yBw3nUIsEYV+ggiaErpDSVw1Z9HPXESfv4nqLIcm+lrrHmOC2lXmWraRFw2mh&#10;wY52DVXX869VYOLJDN1hF9+P3z9eRzK3F2eUmj6P2zcQgcbwCP+3D1pBni3h70w6AnJ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ZmtzDAAAA3AAAAA8AAAAAAAAAAAAA&#10;AAAAoQIAAGRycy9kb3ducmV2LnhtbFBLBQYAAAAABAAEAPkAAACRAwAAAAA=&#10;">
                        <v:stroke endarrow="block"/>
                      </v:shape>
                      <v:rect id="矩形 206" o:spid="_x0000_s1127" style="position:absolute;left:13818;top:4857;width:5023;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jYcsYA&#10;AADcAAAADwAAAGRycy9kb3ducmV2LnhtbESPQWvCQBSE74L/YXlCL1I3zcFKdBNEKSj2Uq331+wz&#10;SZt9m+6uMf333YLQ4zAz3zCrYjCt6Mn5xrKCp1kCgri0uuFKwfvp5XEBwgdkja1lUvBDHop8PFph&#10;pu2N36g/hkpECPsMFdQhdJmUvqzJoJ/Zjjh6F+sMhihdJbXDW4SbVqZJMpcGG44LNXa0qan8Ol6N&#10;AuzPr8/TtNql3+56WJzWnx/781aph8mwXoIINIT/8L290wrSZA5/Z+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jYcsYAAADcAAAADwAAAAAAAAAAAAAAAACYAgAAZHJz&#10;L2Rvd25yZXYueG1sUEsFBgAAAAAEAAQA9QAAAIsDAAAAAA==&#10;" filled="f" strokecolor="black [3213]" strokeweight=".5pt">
                        <v:stroke dashstyle="dashDot" endarrow="block"/>
                        <v:textbox>
                          <w:txbxContent>
                            <w:p w14:paraId="4709BF9D" w14:textId="3EA87379" w:rsidR="00F630DB" w:rsidRDefault="00F630DB" w:rsidP="00A275B3">
                              <w:pPr>
                                <w:pStyle w:val="af3"/>
                                <w:spacing w:before="0" w:beforeAutospacing="0" w:after="0" w:afterAutospacing="0"/>
                                <w:jc w:val="center"/>
                              </w:pPr>
                              <w:r>
                                <w:rPr>
                                  <w:rFonts w:ascii="Times New Roman" w:hint="eastAsia"/>
                                  <w:kern w:val="2"/>
                                  <w:sz w:val="21"/>
                                  <w:szCs w:val="21"/>
                                </w:rPr>
                                <w:t>废气</w:t>
                              </w:r>
                            </w:p>
                          </w:txbxContent>
                        </v:textbox>
                      </v:rect>
                      <v:rect id="矩形 207" o:spid="_x0000_s1128" style="position:absolute;left:22809;top:4946;width:5023;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R96cUA&#10;AADcAAAADwAAAGRycy9kb3ducmV2LnhtbESPT2vCQBTE74LfYXmCF6mb5lAluooogqVe6p/7a/aZ&#10;pM2+TXfXmH57tyB4HGbmN8x82ZlatOR8ZVnB6zgBQZxbXXGh4HTcvkxB+ICssbZMCv7Iw3LR780x&#10;0/bGn9QeQiEihH2GCsoQmkxKn5dk0I9tQxy9i3UGQ5SukNrhLcJNLdMkeZMGK44LJTa0Lin/OVyN&#10;AmzP+8koLXbpr7t+TI+r76/380ap4aBbzUAE6sIz/GjvtII0mcD/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H3pxQAAANwAAAAPAAAAAAAAAAAAAAAAAJgCAABkcnMv&#10;ZG93bnJldi54bWxQSwUGAAAAAAQABAD1AAAAigMAAAAA&#10;" filled="f" strokecolor="black [3213]" strokeweight=".5pt">
                        <v:stroke dashstyle="dashDot" endarrow="block"/>
                        <v:textbox>
                          <w:txbxContent>
                            <w:p w14:paraId="50F41EB9" w14:textId="77777777" w:rsidR="00F630DB" w:rsidRDefault="00F630DB" w:rsidP="00A275B3">
                              <w:pPr>
                                <w:pStyle w:val="af3"/>
                                <w:spacing w:before="0" w:beforeAutospacing="0" w:after="0" w:afterAutospacing="0"/>
                                <w:jc w:val="center"/>
                              </w:pPr>
                              <w:r>
                                <w:rPr>
                                  <w:rFonts w:ascii="Times New Roman" w:hint="eastAsia"/>
                                  <w:kern w:val="2"/>
                                  <w:sz w:val="21"/>
                                  <w:szCs w:val="21"/>
                                </w:rPr>
                                <w:t>废气</w:t>
                              </w:r>
                            </w:p>
                          </w:txbxContent>
                        </v:textbox>
                      </v:rect>
                      <v:rect id="矩形 208" o:spid="_x0000_s1129" style="position:absolute;left:46329;top:25588;width:5023;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vpm8MA&#10;AADcAAAADwAAAGRycy9kb3ducmV2LnhtbERPu07DMBTdkfoP1kViQa3TDDQKdaKqFVIRLH3tl/iS&#10;BOLrYLtp+vf1gNTx6LyX5Wg6MZDzrWUF81kCgriyuuVawfHwNs1A+ICssbNMCq7koSwmD0vMtb3w&#10;joZ9qEUMYZ+jgiaEPpfSVw0Z9DPbE0fu2zqDIUJXS+3wEsNNJ9MkeZEGW44NDfa0bqj63Z+NAhxO&#10;n4vntN6mf+78kR1WP1/vp41ST4/j6hVEoDHcxf/urVaQJnFtPBOP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vpm8MAAADcAAAADwAAAAAAAAAAAAAAAACYAgAAZHJzL2Rv&#10;d25yZXYueG1sUEsFBgAAAAAEAAQA9QAAAIgDAAAAAA==&#10;" filled="f" strokecolor="black [3213]" strokeweight=".5pt">
                        <v:stroke dashstyle="dashDot" endarrow="block"/>
                        <v:textbox>
                          <w:txbxContent>
                            <w:p w14:paraId="348172AB" w14:textId="77777777" w:rsidR="00F630DB" w:rsidRDefault="00F630DB" w:rsidP="00A275B3">
                              <w:pPr>
                                <w:pStyle w:val="af3"/>
                                <w:spacing w:before="0" w:beforeAutospacing="0" w:after="0" w:afterAutospacing="0"/>
                                <w:jc w:val="center"/>
                              </w:pPr>
                              <w:r>
                                <w:rPr>
                                  <w:rFonts w:ascii="Times New Roman" w:hint="eastAsia"/>
                                  <w:kern w:val="2"/>
                                  <w:sz w:val="21"/>
                                  <w:szCs w:val="21"/>
                                </w:rPr>
                                <w:t>废气</w:t>
                              </w:r>
                            </w:p>
                          </w:txbxContent>
                        </v:textbox>
                      </v:rect>
                      <v:rect id="矩形 209" o:spid="_x0000_s1130" style="position:absolute;left:33550;top:25210;width:5023;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dMAMYA&#10;AADcAAAADwAAAGRycy9kb3ducmV2LnhtbESPzW7CMBCE75X6DtZW6qUChxwoBAxCRUhU7YW/+xIv&#10;SWi8DrYJ4e3rSpU4jmbmG8103platOR8ZVnBoJ+AIM6trrhQsN+teiMQPiBrrC2Tgjt5mM+en6aY&#10;aXvjDbXbUIgIYZ+hgjKEJpPS5yUZ9H3bEEfvZJ3BEKUrpHZ4i3BTyzRJhtJgxXGhxIY+Ssp/tlej&#10;ANvD9/tbWqzTi7t+jXaL8/HzsFTq9aVbTEAE6sIj/N9eawVpMoa/M/E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dMAMYAAADcAAAADwAAAAAAAAAAAAAAAACYAgAAZHJz&#10;L2Rvd25yZXYueG1sUEsFBgAAAAAEAAQA9QAAAIsDAAAAAA==&#10;" filled="f" strokecolor="black [3213]" strokeweight=".5pt">
                        <v:stroke dashstyle="dashDot" endarrow="block"/>
                        <v:textbox>
                          <w:txbxContent>
                            <w:p w14:paraId="31029B84" w14:textId="77777777" w:rsidR="00F630DB" w:rsidRDefault="00F630DB" w:rsidP="00A275B3">
                              <w:pPr>
                                <w:pStyle w:val="af3"/>
                                <w:spacing w:before="0" w:beforeAutospacing="0" w:after="0" w:afterAutospacing="0"/>
                                <w:jc w:val="center"/>
                              </w:pPr>
                              <w:r>
                                <w:rPr>
                                  <w:rFonts w:ascii="Times New Roman" w:hint="eastAsia"/>
                                  <w:kern w:val="2"/>
                                  <w:sz w:val="21"/>
                                  <w:szCs w:val="21"/>
                                </w:rPr>
                                <w:t>废气</w:t>
                              </w:r>
                            </w:p>
                          </w:txbxContent>
                        </v:textbox>
                      </v:rect>
                      <v:shape id="直接箭头连接符 210" o:spid="_x0000_s1131" type="#_x0000_t32" style="position:absolute;left:35915;top:23129;width:146;height:20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u2E8IAAADcAAAADwAAAGRycy9kb3ducmV2LnhtbESPTW/CMAyG75P4D5GRdhspPSBUCIgi&#10;TeLIlzibxrTdGqdKMij79fNhEkfr9fvYz3I9uE7dKcTWs4HpJANFXHnbcm3gfPr8mIOKCdli55kM&#10;PCnCejV6W2Jh/YMPdD+mWgmEY4EGmpT6QutYNeQwTnxPLNnNB4dJxlBrG/AhcNfpPMtm2mHLcqHB&#10;nrYNVd/HHyeUeVVf6PpVbvfZr39GKvNNKI15Hw+bBahEQ3ot/7d31kA+lfdFRkRAr/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Tu2E8IAAADcAAAADwAAAAAAAAAAAAAA&#10;AAChAgAAZHJzL2Rvd25yZXYueG1sUEsFBgAAAAAEAAQA+QAAAJADAAAAAA==&#10;" strokecolor="black [3213]" strokeweight=".5pt">
                        <v:stroke dashstyle="dashDot" endarrow="block" joinstyle="miter"/>
                      </v:shape>
                      <v:shape id="直接箭头连接符 211" o:spid="_x0000_s1132" type="#_x0000_t32" style="position:absolute;left:48751;top:23231;width:89;height:2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cTiMAAAADcAAAADwAAAGRycy9kb3ducmV2LnhtbESPQYvCMBSE74L/ITxhb5q2h0W6RrGC&#10;4HFXxfPb5tlWm5eSRK3+eiMIHoeZ+YaZLXrTiis531hWkE4SEMSl1Q1XCva79XgKwgdkja1lUnAn&#10;D4v5cDDDXNsb/9F1GyoRIexzVFCH0OVS+rImg35iO+LoHa0zGKJ0ldQObxFuWpklybc02HBcqLGj&#10;VU3leXsxkTItqwP9n4rVb/Kwd09FtnSFUl+jfvkDIlAfPuF3e6MVZGkKrzPxCMj5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p3E4jAAAAA3AAAAA8AAAAAAAAAAAAAAAAA&#10;oQIAAGRycy9kb3ducmV2LnhtbFBLBQYAAAAABAAEAPkAAACOAwAAAAA=&#10;" strokecolor="black [3213]" strokeweight=".5pt">
                        <v:stroke dashstyle="dashDot" endarrow="block" joinstyle="miter"/>
                      </v:shape>
                      <v:shape id="直接箭头连接符 212" o:spid="_x0000_s1133" type="#_x0000_t32" style="position:absolute;left:16115;top:7518;width:214;height:25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DLKcQAAADcAAAADwAAAGRycy9kb3ducmV2LnhtbESPQWvCQBSE7wX/w/KE3uomoZQSXUVE&#10;xVNr1YPeHtlnEpN9G7JrTP+9Kwgeh5n5hpnMelOLjlpXWlYQjyIQxJnVJecKDvvVxzcI55E11pZJ&#10;wT85mE0HbxNMtb3xH3U7n4sAYZeigsL7JpXSZQUZdCPbEAfvbFuDPsg2l7rFW4CbWiZR9CUNlhwW&#10;CmxoUVBW7a5GwYWxSz7Px2xN9TY6/cTV77JaKvU+7OdjEJ56/wo/2xutIIkTeJwJR0B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MMspxAAAANwAAAAPAAAAAAAAAAAA&#10;AAAAAKECAABkcnMvZG93bnJldi54bWxQSwUGAAAAAAQABAD5AAAAkgMAAAAA&#10;" strokecolor="black [3213]" strokeweight=".5pt">
                        <v:stroke dashstyle="dashDot" endarrow="block" joinstyle="miter"/>
                      </v:shape>
                      <v:shape id="直接箭头连接符 213" o:spid="_x0000_s1134" type="#_x0000_t32" style="position:absolute;left:24974;top:7606;width:346;height:24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xussQAAADcAAAADwAAAGRycy9kb3ducmV2LnhtbESPQWvCQBSE7wX/w/IEb7pJLKVEVxGx&#10;pafaqge9PbLPJCb7NmS3Mf57VxB6HGbmG2a+7E0tOmpdaVlBPIlAEGdWl5wrOOw/xu8gnEfWWFsm&#10;BTdysFwMXuaYanvlX+p2PhcBwi5FBYX3TSqlywoy6Ca2IQ7e2bYGfZBtLnWL1wA3tUyi6E0aLDks&#10;FNjQuqCs2v0ZBRfGLnk9H7NPqn+i03dcbTfVRqnRsF/NQHjq/X/42f7SCpJ4Co8z4QjI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fG6yxAAAANwAAAAPAAAAAAAAAAAA&#10;AAAAAKECAABkcnMvZG93bnJldi54bWxQSwUGAAAAAAQABAD5AAAAkgMAAAAA&#10;" strokecolor="black [3213]" strokeweight=".5pt">
                        <v:stroke dashstyle="dashDot" endarrow="block" joinstyle="miter"/>
                      </v:shape>
                      <v:rect id="矩形 378" o:spid="_x0000_s1135" style="position:absolute;left:17543;top:15772;width:14947;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9V78QA&#10;AADcAAAADwAAAGRycy9kb3ducmV2LnhtbERPTUvDQBC9C/0PyxS8iN2oaEvstogoisWDaS+9jdlp&#10;kjY7G3bXJPrrnYPg8fG+l+vRtaqnEBvPBq5mGSji0tuGKwO77fPlAlRMyBZbz2TgmyKsV5OzJebW&#10;D/xBfZEqJSEcczRQp9TlWseyJodx5jti4Q4+OEwCQ6VtwEHCXauvs+xOO2xYGmrs6LGm8lR8OQM3&#10;x/mw62+ffuii+HSHt/3mZfsejDmfjg/3oBKN6V/853614pvLWjkjR0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fVe/EAAAA3AAAAA8AAAAAAAAAAAAAAAAAmAIAAGRycy9k&#10;b3ducmV2LnhtbFBLBQYAAAAABAAEAPUAAACJAwAAAAA=&#10;" filled="f" stroked="f" strokeweight=".5pt">
                        <v:textbox>
                          <w:txbxContent>
                            <w:p w14:paraId="0BD3BC13" w14:textId="6A179EC7" w:rsidR="00F630DB" w:rsidRDefault="00F630DB" w:rsidP="00A9426A">
                              <w:pPr>
                                <w:pStyle w:val="af3"/>
                                <w:spacing w:before="0" w:beforeAutospacing="0" w:after="0" w:afterAutospacing="0"/>
                                <w:jc w:val="center"/>
                              </w:pPr>
                              <w:r>
                                <w:rPr>
                                  <w:rFonts w:ascii="Times New Roman" w:hint="eastAsia"/>
                                  <w:kern w:val="2"/>
                                  <w:sz w:val="21"/>
                                  <w:szCs w:val="21"/>
                                </w:rPr>
                                <w:t>展示柜面板或</w:t>
                              </w:r>
                              <w:r>
                                <w:rPr>
                                  <w:rFonts w:ascii="Times New Roman"/>
                                  <w:kern w:val="2"/>
                                  <w:sz w:val="21"/>
                                  <w:szCs w:val="21"/>
                                </w:rPr>
                                <w:t>支架</w:t>
                              </w:r>
                            </w:p>
                          </w:txbxContent>
                        </v:textbox>
                      </v:rect>
                      <v:shape id="直接箭头连接符 379" o:spid="_x0000_s1136" type="#_x0000_t32" style="position:absolute;left:24974;top:12863;width:0;height:2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bR1sQAAADcAAAADwAAAGRycy9kb3ducmV2LnhtbESPT2sCMRTE7wW/Q3iF3mq2Sv+4GkWF&#10;gngRtwU9Pjavu6Gbl2UTN+u3bwShx2FmfsMsVoNtRE+dN44VvIwzEMSl04YrBd9fn88fIHxA1tg4&#10;JgVX8rBajh4WmGsX+Uh9ESqRIOxzVFCH0OZS+rImi37sWuLk/bjOYkiyq6TuMCa4beQky96kRcNp&#10;ocaWtjWVv8XFKjDxYPp2t42b/ensdSRzfXVGqafHYT0HEWgI/+F7e6cVTN9ncDuTj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VtHWxAAAANwAAAAPAAAAAAAAAAAA&#10;AAAAAKECAABkcnMvZG93bnJldi54bWxQSwUGAAAAAAQABAD5AAAAkgMAAAAA&#10;">
                        <v:stroke endarrow="block"/>
                      </v:shape>
                      <v:rect id="矩形 380" o:spid="_x0000_s1137" style="position:absolute;left:45021;top:10101;width:738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PHrsAA&#10;AADcAAAADwAAAGRycy9kb3ducmV2LnhtbERPy4rCMBTdC/5DuII7TVUYpJqKioIwq3GEbq/N7UOb&#10;m5JE7fj1k8XALA/nvd70phVPcr6xrGA2TUAQF1Y3XCm4fB8nSxA+IGtsLZOCH/KwyYaDNabavviL&#10;nudQiRjCPkUFdQhdKqUvajLop7YjjlxpncEQoaukdviK4aaV8yT5kAYbjg01drSvqbifH0aBve0O&#10;ebPN992nkwvzfstwLUqlxqN+uwIRqA//4j/3SStYLOP8eCYeAZn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pPHrsAAAADcAAAADwAAAAAAAAAAAAAAAACYAgAAZHJzL2Rvd25y&#10;ZXYueG1sUEsFBgAAAAAEAAQA9QAAAIUDAAAAAA==&#10;" strokeweight=".5pt">
                        <v:textbox>
                          <w:txbxContent>
                            <w:p w14:paraId="1CC8B85D" w14:textId="3B9E159F" w:rsidR="00F630DB" w:rsidRDefault="00F630DB" w:rsidP="00A9426A">
                              <w:pPr>
                                <w:pStyle w:val="af3"/>
                                <w:spacing w:before="0" w:beforeAutospacing="0" w:after="0" w:afterAutospacing="0"/>
                                <w:jc w:val="center"/>
                              </w:pPr>
                              <w:r>
                                <w:rPr>
                                  <w:rFonts w:ascii="Times New Roman" w:hint="eastAsia"/>
                                  <w:kern w:val="2"/>
                                  <w:sz w:val="21"/>
                                  <w:szCs w:val="21"/>
                                </w:rPr>
                                <w:t>清洗</w:t>
                              </w:r>
                            </w:p>
                          </w:txbxContent>
                        </v:textbox>
                      </v:rect>
                      <v:shape id="直接箭头连接符 381" o:spid="_x0000_s1138" type="#_x0000_t32" style="position:absolute;left:42586;top:11529;width:243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TmtMUAAADcAAAADwAAAGRycy9kb3ducmV2LnhtbESPQWvCQBSE74L/YXlCb7pJBdHoKqXQ&#10;IhYPagnt7ZF9JqHZt2F31eivdwWhx2FmvmEWq8404kzO15YVpKMEBHFhdc2lgu/Dx3AKwgdkjY1l&#10;UnAlD6tlv7fATNsL7+i8D6WIEPYZKqhCaDMpfVGRQT+yLXH0jtYZDFG6UmqHlwg3jXxNkok0WHNc&#10;qLCl94qKv/3JKPj5mp3ya76lTZ7ONr/ojL8dPpV6GXRvcxCBuvAffrbXWsF4msLjTDw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TmtMUAAADcAAAADwAAAAAAAAAA&#10;AAAAAAChAgAAZHJzL2Rvd25yZXYueG1sUEsFBgAAAAAEAAQA+QAAAJMDAAAAAA==&#10;">
                        <v:stroke endarrow="block"/>
                      </v:shape>
                      <v:rect id="矩形 166" o:spid="_x0000_s1139" style="position:absolute;left:5299;top:20374;width:9938;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GcOsYA&#10;AADcAAAADwAAAGRycy9kb3ducmV2LnhtbERPTUvDQBC9C/0PyxS8iN1UMUrsthSxWBQPpr14G7PT&#10;JG12Nuxuk7S/visI3ubxPme2GEwjOnK+tqxgOklAEBdW11wq2G5Wt08gfEDW2FgmBSfysJiPrmaY&#10;advzF3V5KEUMYZ+hgiqENpPSFxUZ9BPbEkduZ53BEKErpXbYx3DTyLskSaXBmmNDhS29VFQc8qNR&#10;cL9/7Lfdw+uZbvIfs3v//njbfDqlrsfD8hlEoCH8i//cax3npyn8PhMv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GcOsYAAADcAAAADwAAAAAAAAAAAAAAAACYAgAAZHJz&#10;L2Rvd25yZXYueG1sUEsFBgAAAAAEAAQA9QAAAIsDAAAAAA==&#10;" filled="f" stroked="f" strokeweight=".5pt">
                        <v:textbox>
                          <w:txbxContent>
                            <w:p w14:paraId="7687F042" w14:textId="77777777" w:rsidR="00F630DB" w:rsidRDefault="00F630DB" w:rsidP="002E09DA">
                              <w:pPr>
                                <w:pStyle w:val="af3"/>
                                <w:spacing w:before="0" w:beforeAutospacing="0" w:after="0" w:afterAutospacing="0"/>
                                <w:jc w:val="center"/>
                              </w:pPr>
                              <w:r>
                                <w:rPr>
                                  <w:rFonts w:ascii="Times New Roman" w:hint="eastAsia"/>
                                  <w:kern w:val="2"/>
                                  <w:sz w:val="21"/>
                                  <w:szCs w:val="21"/>
                                </w:rPr>
                                <w:t>成品</w:t>
                              </w:r>
                            </w:p>
                          </w:txbxContent>
                        </v:textbox>
                      </v:rect>
                      <v:shape id="AutoShape 45" o:spid="_x0000_s1140" type="#_x0000_t32" style="position:absolute;left:12643;top:21803;width:49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gYA8EAAADcAAAADwAAAGRycy9kb3ducmV2LnhtbERP32vCMBB+H+x/CDfwbU0d6EZnLK4w&#10;EF9EN9gej+Zsg82lNFlT/3sjCHu7j+/nrcrJdmKkwRvHCuZZDoK4dtpwo+D76/P5DYQPyBo7x6Tg&#10;Qh7K9ePDCgvtIh9oPIZGpBD2BSpoQ+gLKX3dkkWfuZ44cSc3WAwJDo3UA8YUbjv5kudLadFwamix&#10;p6ql+nz8swpM3Jux31bxY/fz63Ukc1k4o9Tsadq8gwg0hX/x3b3Vaf7yFW7PpAvk+go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mBgDwQAAANwAAAAPAAAAAAAAAAAAAAAA&#10;AKECAABkcnMvZG93bnJldi54bWxQSwUGAAAAAAQABAD5AAAAjwMAAAAA&#10;">
                        <v:stroke endarrow="block"/>
                      </v:shape>
                      <w10:anchorlock/>
                    </v:group>
                  </w:pict>
                </mc:Fallback>
              </mc:AlternateContent>
            </w:r>
          </w:p>
          <w:p w14:paraId="5E4B443D" w14:textId="77777777" w:rsidR="00AD4881" w:rsidRPr="00D36670" w:rsidRDefault="00485681" w:rsidP="00AD4881">
            <w:pPr>
              <w:pStyle w:val="Aff3"/>
              <w:ind w:firstLineChars="0" w:firstLine="0"/>
              <w:rPr>
                <w:b/>
                <w:color w:val="000000" w:themeColor="text1"/>
              </w:rPr>
            </w:pPr>
            <w:r w:rsidRPr="00D36670">
              <w:rPr>
                <w:rFonts w:hint="eastAsia"/>
                <w:b/>
                <w:color w:val="000000" w:themeColor="text1"/>
              </w:rPr>
              <w:t>工艺说明：</w:t>
            </w:r>
          </w:p>
          <w:p w14:paraId="1FBAE522" w14:textId="77777777" w:rsidR="002D41A0" w:rsidRPr="00D36670" w:rsidRDefault="002D41A0" w:rsidP="002D41A0">
            <w:pPr>
              <w:spacing w:line="360" w:lineRule="auto"/>
              <w:ind w:firstLineChars="200" w:firstLine="480"/>
              <w:rPr>
                <w:color w:val="000000" w:themeColor="text1"/>
                <w:sz w:val="24"/>
              </w:rPr>
            </w:pPr>
            <w:r w:rsidRPr="00D36670">
              <w:rPr>
                <w:rFonts w:hint="eastAsia"/>
                <w:color w:val="000000" w:themeColor="text1"/>
                <w:sz w:val="24"/>
              </w:rPr>
              <w:t>1</w:t>
            </w:r>
            <w:r w:rsidRPr="00D36670">
              <w:rPr>
                <w:rFonts w:hint="eastAsia"/>
                <w:color w:val="000000" w:themeColor="text1"/>
                <w:sz w:val="24"/>
              </w:rPr>
              <w:t>、工艺说明：</w:t>
            </w:r>
          </w:p>
          <w:p w14:paraId="426CED18" w14:textId="3A7EEF92" w:rsidR="004F486E" w:rsidRPr="00D36670" w:rsidRDefault="00900A18" w:rsidP="00900A18">
            <w:pPr>
              <w:spacing w:line="360" w:lineRule="auto"/>
              <w:ind w:firstLineChars="200" w:firstLine="480"/>
              <w:rPr>
                <w:color w:val="000000" w:themeColor="text1"/>
                <w:sz w:val="24"/>
              </w:rPr>
            </w:pPr>
            <w:r w:rsidRPr="00D36670">
              <w:rPr>
                <w:rFonts w:hint="eastAsia"/>
                <w:color w:val="000000" w:themeColor="text1"/>
                <w:sz w:val="24"/>
              </w:rPr>
              <w:t>①机加工：本项目</w:t>
            </w:r>
            <w:r w:rsidR="002E09DA" w:rsidRPr="00D36670">
              <w:rPr>
                <w:rFonts w:hint="eastAsia"/>
                <w:color w:val="000000" w:themeColor="text1"/>
                <w:sz w:val="24"/>
              </w:rPr>
              <w:t>根据订单需求，铁板、铁管进行机加工（切割，钻</w:t>
            </w:r>
            <w:r w:rsidRPr="00D36670">
              <w:rPr>
                <w:rFonts w:hint="eastAsia"/>
                <w:color w:val="000000" w:themeColor="text1"/>
                <w:sz w:val="24"/>
              </w:rPr>
              <w:t>孔等</w:t>
            </w:r>
            <w:r w:rsidR="00F23238" w:rsidRPr="00D36670">
              <w:rPr>
                <w:rFonts w:hint="eastAsia"/>
                <w:color w:val="000000" w:themeColor="text1"/>
                <w:sz w:val="24"/>
              </w:rPr>
              <w:t>加工</w:t>
            </w:r>
            <w:r w:rsidRPr="00D36670">
              <w:rPr>
                <w:rFonts w:hint="eastAsia"/>
                <w:color w:val="000000" w:themeColor="text1"/>
                <w:sz w:val="24"/>
              </w:rPr>
              <w:t>过程），会有少量的金属碎屑产生，</w:t>
            </w:r>
            <w:r w:rsidR="002E09DA" w:rsidRPr="00D36670">
              <w:rPr>
                <w:rFonts w:hint="eastAsia"/>
                <w:color w:val="000000" w:themeColor="text1"/>
                <w:sz w:val="24"/>
              </w:rPr>
              <w:t>无</w:t>
            </w:r>
            <w:r w:rsidRPr="00D36670">
              <w:rPr>
                <w:rFonts w:hint="eastAsia"/>
                <w:color w:val="000000" w:themeColor="text1"/>
                <w:sz w:val="24"/>
              </w:rPr>
              <w:t>使用到切削液和乳化液。</w:t>
            </w:r>
          </w:p>
          <w:p w14:paraId="7BC352C1" w14:textId="002B487E" w:rsidR="004F486E" w:rsidRPr="00D36670" w:rsidRDefault="00900A18" w:rsidP="00900A18">
            <w:pPr>
              <w:spacing w:line="360" w:lineRule="auto"/>
              <w:ind w:firstLineChars="200" w:firstLine="480"/>
              <w:rPr>
                <w:color w:val="000000" w:themeColor="text1"/>
                <w:sz w:val="24"/>
              </w:rPr>
            </w:pPr>
            <w:r w:rsidRPr="00D36670">
              <w:rPr>
                <w:rFonts w:hint="eastAsia"/>
                <w:color w:val="000000" w:themeColor="text1"/>
                <w:sz w:val="24"/>
              </w:rPr>
              <w:t>②焊接：本项目根据订单需求，机加工</w:t>
            </w:r>
            <w:r w:rsidR="00907B67" w:rsidRPr="00D36670">
              <w:rPr>
                <w:rFonts w:hint="eastAsia"/>
                <w:color w:val="000000" w:themeColor="text1"/>
                <w:sz w:val="24"/>
              </w:rPr>
              <w:t>后</w:t>
            </w:r>
            <w:r w:rsidRPr="00D36670">
              <w:rPr>
                <w:rFonts w:hint="eastAsia"/>
                <w:color w:val="000000" w:themeColor="text1"/>
                <w:sz w:val="24"/>
              </w:rPr>
              <w:t>铁板、铁管</w:t>
            </w:r>
            <w:r w:rsidR="00907B67" w:rsidRPr="00D36670">
              <w:rPr>
                <w:rFonts w:hint="eastAsia"/>
                <w:color w:val="000000" w:themeColor="text1"/>
                <w:sz w:val="24"/>
              </w:rPr>
              <w:t>与展示柜面板或支架进行焊接组装处理，产生少量的烟尘。</w:t>
            </w:r>
          </w:p>
          <w:p w14:paraId="4E5498AE" w14:textId="7478AFA0" w:rsidR="00907B67" w:rsidRPr="00D36670" w:rsidRDefault="00900A18" w:rsidP="00907B67">
            <w:pPr>
              <w:spacing w:line="360" w:lineRule="auto"/>
              <w:ind w:firstLineChars="200" w:firstLine="480"/>
              <w:rPr>
                <w:color w:val="000000" w:themeColor="text1"/>
                <w:sz w:val="24"/>
              </w:rPr>
            </w:pPr>
            <w:r w:rsidRPr="00D36670">
              <w:rPr>
                <w:rFonts w:hint="eastAsia"/>
                <w:color w:val="000000" w:themeColor="text1"/>
                <w:sz w:val="24"/>
              </w:rPr>
              <w:t>③</w:t>
            </w:r>
            <w:r w:rsidR="00907B67" w:rsidRPr="00D36670">
              <w:rPr>
                <w:rFonts w:hint="eastAsia"/>
                <w:color w:val="000000" w:themeColor="text1"/>
                <w:sz w:val="24"/>
              </w:rPr>
              <w:t>除油、</w:t>
            </w:r>
            <w:r w:rsidR="008F1277" w:rsidRPr="00D36670">
              <w:rPr>
                <w:rFonts w:hint="eastAsia"/>
                <w:color w:val="000000" w:themeColor="text1"/>
                <w:sz w:val="24"/>
              </w:rPr>
              <w:t>硅烷</w:t>
            </w:r>
            <w:r w:rsidR="00907B67" w:rsidRPr="00D36670">
              <w:rPr>
                <w:rFonts w:hint="eastAsia"/>
                <w:color w:val="000000" w:themeColor="text1"/>
                <w:sz w:val="24"/>
              </w:rPr>
              <w:t>化：除油是指利用碱溶液（即除油剂）对油脂的皂化和乳化作用，将工件表面油污去除的过程；</w:t>
            </w:r>
            <w:r w:rsidR="008F1277" w:rsidRPr="00D36670">
              <w:rPr>
                <w:rFonts w:hint="eastAsia"/>
                <w:color w:val="000000" w:themeColor="text1"/>
                <w:sz w:val="24"/>
              </w:rPr>
              <w:t>硅</w:t>
            </w:r>
            <w:r w:rsidR="00E53E8C" w:rsidRPr="00D36670">
              <w:rPr>
                <w:rFonts w:hint="eastAsia"/>
                <w:color w:val="000000" w:themeColor="text1"/>
                <w:sz w:val="24"/>
              </w:rPr>
              <w:t>烷化</w:t>
            </w:r>
            <w:r w:rsidR="00907B67" w:rsidRPr="00D36670">
              <w:rPr>
                <w:rFonts w:hint="eastAsia"/>
                <w:color w:val="000000" w:themeColor="text1"/>
                <w:sz w:val="24"/>
              </w:rPr>
              <w:t>：</w:t>
            </w:r>
            <w:r w:rsidR="00E53E8C" w:rsidRPr="00D36670">
              <w:rPr>
                <w:rFonts w:hint="eastAsia"/>
                <w:color w:val="000000" w:themeColor="text1"/>
                <w:sz w:val="24"/>
              </w:rPr>
              <w:t>硅烷化处理剂</w:t>
            </w:r>
            <w:r w:rsidR="00907B67" w:rsidRPr="00D36670">
              <w:rPr>
                <w:rFonts w:hint="eastAsia"/>
                <w:color w:val="000000" w:themeColor="text1"/>
                <w:sz w:val="24"/>
              </w:rPr>
              <w:t>可使金属工件表面形成一层致密的</w:t>
            </w:r>
            <w:r w:rsidR="008F1277" w:rsidRPr="00D36670">
              <w:rPr>
                <w:rFonts w:hint="eastAsia"/>
                <w:color w:val="000000" w:themeColor="text1"/>
                <w:sz w:val="24"/>
              </w:rPr>
              <w:t>硅烷膜</w:t>
            </w:r>
            <w:r w:rsidR="00041891" w:rsidRPr="00D36670">
              <w:rPr>
                <w:rFonts w:hint="eastAsia"/>
                <w:color w:val="000000" w:themeColor="text1"/>
                <w:sz w:val="24"/>
              </w:rPr>
              <w:t>（</w:t>
            </w:r>
            <w:r w:rsidR="00041891" w:rsidRPr="00D36670">
              <w:rPr>
                <w:rFonts w:hint="eastAsia"/>
                <w:color w:val="000000" w:themeColor="text1"/>
                <w:sz w:val="24"/>
              </w:rPr>
              <w:t>S</w:t>
            </w:r>
            <w:r w:rsidR="00041891" w:rsidRPr="00D36670">
              <w:rPr>
                <w:color w:val="000000" w:themeColor="text1"/>
                <w:sz w:val="24"/>
              </w:rPr>
              <w:t>i</w:t>
            </w:r>
            <w:r w:rsidR="00041891" w:rsidRPr="00D36670">
              <w:rPr>
                <w:rFonts w:hint="eastAsia"/>
                <w:color w:val="000000" w:themeColor="text1"/>
                <w:sz w:val="24"/>
              </w:rPr>
              <w:t>-</w:t>
            </w:r>
            <w:r w:rsidR="00041891" w:rsidRPr="00D36670">
              <w:rPr>
                <w:color w:val="000000" w:themeColor="text1"/>
                <w:sz w:val="24"/>
              </w:rPr>
              <w:t>O</w:t>
            </w:r>
            <w:r w:rsidR="00041891" w:rsidRPr="00D36670">
              <w:rPr>
                <w:rFonts w:hint="eastAsia"/>
                <w:color w:val="000000" w:themeColor="text1"/>
                <w:sz w:val="24"/>
              </w:rPr>
              <w:t>-</w:t>
            </w:r>
            <w:r w:rsidR="00041891" w:rsidRPr="00D36670">
              <w:rPr>
                <w:color w:val="000000" w:themeColor="text1"/>
                <w:sz w:val="24"/>
              </w:rPr>
              <w:t>Si</w:t>
            </w:r>
            <w:r w:rsidR="00041891" w:rsidRPr="00D36670">
              <w:rPr>
                <w:rFonts w:hint="eastAsia"/>
                <w:color w:val="000000" w:themeColor="text1"/>
                <w:sz w:val="24"/>
              </w:rPr>
              <w:t>）</w:t>
            </w:r>
            <w:r w:rsidR="008F1277" w:rsidRPr="00D36670">
              <w:rPr>
                <w:rFonts w:hint="eastAsia"/>
                <w:color w:val="000000" w:themeColor="text1"/>
                <w:sz w:val="24"/>
              </w:rPr>
              <w:t>，以增强后期涂装工艺的结合力及工件的耐腐蚀能力；项目除油及硅烷</w:t>
            </w:r>
            <w:r w:rsidR="00907B67" w:rsidRPr="00D36670">
              <w:rPr>
                <w:rFonts w:hint="eastAsia"/>
                <w:color w:val="000000" w:themeColor="text1"/>
                <w:sz w:val="24"/>
              </w:rPr>
              <w:t>工序</w:t>
            </w:r>
            <w:r w:rsidR="008F1277" w:rsidRPr="00D36670">
              <w:rPr>
                <w:rFonts w:hint="eastAsia"/>
                <w:color w:val="000000" w:themeColor="text1"/>
                <w:sz w:val="24"/>
              </w:rPr>
              <w:t>后将对工件进行喷淋式清洗</w:t>
            </w:r>
            <w:r w:rsidR="00907B67" w:rsidRPr="00D36670">
              <w:rPr>
                <w:rFonts w:hint="eastAsia"/>
                <w:color w:val="000000" w:themeColor="text1"/>
                <w:sz w:val="24"/>
              </w:rPr>
              <w:t>。</w:t>
            </w:r>
          </w:p>
          <w:p w14:paraId="5160C078" w14:textId="1B3060FA" w:rsidR="00907B67" w:rsidRPr="00D36670" w:rsidRDefault="00907B67" w:rsidP="00907B67">
            <w:pPr>
              <w:spacing w:line="360" w:lineRule="auto"/>
              <w:ind w:firstLineChars="200" w:firstLine="480"/>
              <w:rPr>
                <w:color w:val="000000" w:themeColor="text1"/>
                <w:sz w:val="24"/>
              </w:rPr>
            </w:pPr>
            <w:r w:rsidRPr="00D36670">
              <w:rPr>
                <w:rFonts w:hint="eastAsia"/>
                <w:color w:val="000000" w:themeColor="text1"/>
                <w:sz w:val="24"/>
              </w:rPr>
              <w:t>④喷粉</w:t>
            </w:r>
            <w:r w:rsidR="008F1277" w:rsidRPr="00D36670">
              <w:rPr>
                <w:rFonts w:hint="eastAsia"/>
                <w:color w:val="000000" w:themeColor="text1"/>
                <w:sz w:val="24"/>
              </w:rPr>
              <w:t>（自动线）</w:t>
            </w:r>
            <w:r w:rsidRPr="00D36670">
              <w:rPr>
                <w:rFonts w:hint="eastAsia"/>
                <w:color w:val="000000" w:themeColor="text1"/>
                <w:sz w:val="24"/>
              </w:rPr>
              <w:t>：工件手工挂上循环输送线后，自动进入</w:t>
            </w:r>
            <w:r w:rsidR="008F1277" w:rsidRPr="00D36670">
              <w:rPr>
                <w:rFonts w:hint="eastAsia"/>
                <w:color w:val="000000" w:themeColor="text1"/>
                <w:sz w:val="24"/>
              </w:rPr>
              <w:t>自动线</w:t>
            </w:r>
            <w:r w:rsidRPr="00D36670">
              <w:rPr>
                <w:rFonts w:hint="eastAsia"/>
                <w:color w:val="000000" w:themeColor="text1"/>
                <w:sz w:val="24"/>
              </w:rPr>
              <w:t>喷粉室，在</w:t>
            </w:r>
            <w:r w:rsidR="008F1277" w:rsidRPr="00D36670">
              <w:rPr>
                <w:rFonts w:hint="eastAsia"/>
                <w:color w:val="000000" w:themeColor="text1"/>
                <w:sz w:val="24"/>
              </w:rPr>
              <w:t>密闭</w:t>
            </w:r>
            <w:r w:rsidRPr="00D36670">
              <w:rPr>
                <w:rFonts w:hint="eastAsia"/>
                <w:color w:val="000000" w:themeColor="text1"/>
                <w:sz w:val="24"/>
              </w:rPr>
              <w:t>喷粉室里，</w:t>
            </w:r>
            <w:proofErr w:type="gramStart"/>
            <w:r w:rsidRPr="00D36670">
              <w:rPr>
                <w:rFonts w:hint="eastAsia"/>
                <w:color w:val="000000" w:themeColor="text1"/>
                <w:sz w:val="24"/>
              </w:rPr>
              <w:t>供</w:t>
            </w:r>
            <w:r w:rsidR="008F1277" w:rsidRPr="00D36670">
              <w:rPr>
                <w:rFonts w:hint="eastAsia"/>
                <w:color w:val="000000" w:themeColor="text1"/>
                <w:sz w:val="24"/>
              </w:rPr>
              <w:t>粉器</w:t>
            </w:r>
            <w:proofErr w:type="gramEnd"/>
            <w:r w:rsidR="008F1277" w:rsidRPr="00D36670">
              <w:rPr>
                <w:rFonts w:hint="eastAsia"/>
                <w:color w:val="000000" w:themeColor="text1"/>
                <w:sz w:val="24"/>
              </w:rPr>
              <w:t>自动、连续、均匀地将环氧聚酯粉末输送到静电喷枪进行喷粉作业。</w:t>
            </w:r>
            <w:r w:rsidRPr="00D36670">
              <w:rPr>
                <w:rFonts w:hint="eastAsia"/>
                <w:color w:val="000000" w:themeColor="text1"/>
                <w:sz w:val="24"/>
              </w:rPr>
              <w:t>喷粉过程，少量环氧聚酯粉末不能附着在工件表面，经粉末回收装置收集喷粉原料回用。</w:t>
            </w:r>
          </w:p>
          <w:p w14:paraId="2D55A43E" w14:textId="4AEC29DB" w:rsidR="008F1277" w:rsidRPr="00D36670" w:rsidRDefault="008F1277" w:rsidP="00907B67">
            <w:pPr>
              <w:spacing w:line="360" w:lineRule="auto"/>
              <w:ind w:firstLineChars="200" w:firstLine="480"/>
              <w:rPr>
                <w:color w:val="000000" w:themeColor="text1"/>
                <w:sz w:val="24"/>
              </w:rPr>
            </w:pPr>
            <w:r w:rsidRPr="00D36670">
              <w:rPr>
                <w:rFonts w:hint="eastAsia"/>
                <w:color w:val="000000" w:themeColor="text1"/>
                <w:sz w:val="24"/>
              </w:rPr>
              <w:t>喷粉（手动线）：由于部分工件太大，工件无法进入自动线喷粉、固化，故</w:t>
            </w:r>
            <w:r w:rsidRPr="00D36670">
              <w:rPr>
                <w:rFonts w:hint="eastAsia"/>
                <w:color w:val="000000" w:themeColor="text1"/>
                <w:sz w:val="24"/>
              </w:rPr>
              <w:lastRenderedPageBreak/>
              <w:t>大工件手工挂在手工线喷粉房内，通过手动静电喷枪把环氧聚酯粉末连续、均匀地喷在工件上。喷粉过程，少量环氧聚酯粉末不能附着在工件表面，经粉末回收装置收集喷粉原料回用。</w:t>
            </w:r>
          </w:p>
          <w:p w14:paraId="56D014C6" w14:textId="2BF192B5" w:rsidR="00907B67" w:rsidRPr="00D36670" w:rsidRDefault="008F1277" w:rsidP="00907B67">
            <w:pPr>
              <w:spacing w:line="360" w:lineRule="auto"/>
              <w:ind w:firstLineChars="200" w:firstLine="480"/>
              <w:rPr>
                <w:color w:val="000000" w:themeColor="text1"/>
                <w:sz w:val="24"/>
              </w:rPr>
            </w:pPr>
            <w:r w:rsidRPr="00D36670">
              <w:rPr>
                <w:rFonts w:hint="eastAsia"/>
                <w:color w:val="000000" w:themeColor="text1"/>
                <w:sz w:val="24"/>
              </w:rPr>
              <w:t>⑤</w:t>
            </w:r>
            <w:r w:rsidR="00907B67" w:rsidRPr="00D36670">
              <w:rPr>
                <w:rFonts w:hint="eastAsia"/>
                <w:color w:val="000000" w:themeColor="text1"/>
                <w:sz w:val="24"/>
              </w:rPr>
              <w:t>固化：喷粉后，循环输送线将工件送到固化炉进行烘烤固化。环氧聚酯烘烤固化是环氧树脂中的环氧基、聚酯树脂中的羟基，与固化剂中的胺</w:t>
            </w:r>
            <w:proofErr w:type="gramStart"/>
            <w:r w:rsidR="00907B67" w:rsidRPr="00D36670">
              <w:rPr>
                <w:rFonts w:hint="eastAsia"/>
                <w:color w:val="000000" w:themeColor="text1"/>
                <w:sz w:val="24"/>
              </w:rPr>
              <w:t>基发生</w:t>
            </w:r>
            <w:proofErr w:type="gramEnd"/>
            <w:r w:rsidR="00907B67" w:rsidRPr="00D36670">
              <w:rPr>
                <w:rFonts w:hint="eastAsia"/>
                <w:color w:val="000000" w:themeColor="text1"/>
                <w:sz w:val="24"/>
              </w:rPr>
              <w:t>缩聚、加成反应，交联成大分子网状体的过程，一般分为熔融、流平、胶化、固化</w:t>
            </w:r>
            <w:r w:rsidR="00907B67" w:rsidRPr="00D36670">
              <w:rPr>
                <w:rFonts w:hint="eastAsia"/>
                <w:color w:val="000000" w:themeColor="text1"/>
                <w:sz w:val="24"/>
              </w:rPr>
              <w:t>4</w:t>
            </w:r>
            <w:r w:rsidR="00907B67" w:rsidRPr="00D36670">
              <w:rPr>
                <w:rFonts w:hint="eastAsia"/>
                <w:color w:val="000000" w:themeColor="text1"/>
                <w:sz w:val="24"/>
              </w:rPr>
              <w:t>个阶段。其中熔融：温度升高到环氧聚氨酯粉末熔点后，工件上的</w:t>
            </w:r>
            <w:proofErr w:type="gramStart"/>
            <w:r w:rsidR="00907B67" w:rsidRPr="00D36670">
              <w:rPr>
                <w:rFonts w:hint="eastAsia"/>
                <w:color w:val="000000" w:themeColor="text1"/>
                <w:sz w:val="24"/>
              </w:rPr>
              <w:t>表层环</w:t>
            </w:r>
            <w:proofErr w:type="gramEnd"/>
            <w:r w:rsidR="00907B67" w:rsidRPr="00D36670">
              <w:rPr>
                <w:rFonts w:hint="eastAsia"/>
                <w:color w:val="000000" w:themeColor="text1"/>
                <w:sz w:val="24"/>
              </w:rPr>
              <w:t>氧聚酯粉末开始融化，并逐渐与内部粉末形成漩涡直至全部融化。流平：环氧聚酯粉末全部融化后开始缓慢流动，在工件表面形成薄而平整的一层，此阶段</w:t>
            </w:r>
            <w:proofErr w:type="gramStart"/>
            <w:r w:rsidR="00907B67" w:rsidRPr="00D36670">
              <w:rPr>
                <w:rFonts w:hint="eastAsia"/>
                <w:color w:val="000000" w:themeColor="text1"/>
                <w:sz w:val="24"/>
              </w:rPr>
              <w:t>称流平</w:t>
            </w:r>
            <w:proofErr w:type="gramEnd"/>
            <w:r w:rsidR="00907B67" w:rsidRPr="00D36670">
              <w:rPr>
                <w:rFonts w:hint="eastAsia"/>
                <w:color w:val="000000" w:themeColor="text1"/>
                <w:sz w:val="24"/>
              </w:rPr>
              <w:t>。胶化与固化：温度继续升高</w:t>
            </w:r>
            <w:proofErr w:type="gramStart"/>
            <w:r w:rsidR="00907B67" w:rsidRPr="00D36670">
              <w:rPr>
                <w:rFonts w:hint="eastAsia"/>
                <w:color w:val="000000" w:themeColor="text1"/>
                <w:sz w:val="24"/>
              </w:rPr>
              <w:t>到达胶点后</w:t>
            </w:r>
            <w:proofErr w:type="gramEnd"/>
            <w:r w:rsidR="00907B67" w:rsidRPr="00D36670">
              <w:rPr>
                <w:rFonts w:hint="eastAsia"/>
                <w:color w:val="000000" w:themeColor="text1"/>
                <w:sz w:val="24"/>
              </w:rPr>
              <w:t>，有几分短暂的胶化状态（温度保持不变），之后温度继续升高，环氧聚酯粉末发生化学反应而固化。项目固化炉温度一般控制在</w:t>
            </w:r>
            <w:r w:rsidR="00907B67" w:rsidRPr="00D36670">
              <w:rPr>
                <w:rFonts w:hint="eastAsia"/>
                <w:color w:val="000000" w:themeColor="text1"/>
                <w:sz w:val="24"/>
              </w:rPr>
              <w:t>180</w:t>
            </w:r>
            <w:r w:rsidR="00907B67" w:rsidRPr="00D36670">
              <w:rPr>
                <w:rFonts w:hint="eastAsia"/>
                <w:color w:val="000000" w:themeColor="text1"/>
                <w:sz w:val="24"/>
              </w:rPr>
              <w:t>℃，烘烤固化时间一般为</w:t>
            </w:r>
            <w:r w:rsidR="00907B67" w:rsidRPr="00D36670">
              <w:rPr>
                <w:rFonts w:hint="eastAsia"/>
                <w:color w:val="000000" w:themeColor="text1"/>
                <w:sz w:val="24"/>
              </w:rPr>
              <w:t>15</w:t>
            </w:r>
            <w:r w:rsidR="00907B67" w:rsidRPr="00D36670">
              <w:rPr>
                <w:rFonts w:hint="eastAsia"/>
                <w:color w:val="000000" w:themeColor="text1"/>
                <w:sz w:val="24"/>
              </w:rPr>
              <w:t>分钟，</w:t>
            </w:r>
            <w:r w:rsidR="00B80C70" w:rsidRPr="00D36670">
              <w:rPr>
                <w:rFonts w:hint="eastAsia"/>
                <w:color w:val="000000" w:themeColor="text1"/>
                <w:sz w:val="24"/>
              </w:rPr>
              <w:t>隧道炉</w:t>
            </w:r>
            <w:r w:rsidR="00907B67" w:rsidRPr="00D36670">
              <w:rPr>
                <w:rFonts w:hint="eastAsia"/>
                <w:color w:val="000000" w:themeColor="text1"/>
                <w:sz w:val="24"/>
              </w:rPr>
              <w:t>燃料为天然气，不用重油、柴油及木质颗粒等。</w:t>
            </w:r>
          </w:p>
        </w:tc>
      </w:tr>
      <w:tr w:rsidR="003B33E4" w:rsidRPr="00D36670" w14:paraId="4AFE1D77" w14:textId="77777777" w:rsidTr="003B33E4">
        <w:trPr>
          <w:trHeight w:val="6788"/>
        </w:trPr>
        <w:tc>
          <w:tcPr>
            <w:tcW w:w="447" w:type="dxa"/>
            <w:vAlign w:val="center"/>
          </w:tcPr>
          <w:p w14:paraId="00F97427" w14:textId="77777777" w:rsidR="003B33E4" w:rsidRPr="00D36670" w:rsidRDefault="003B33E4" w:rsidP="003B33E4">
            <w:pPr>
              <w:pStyle w:val="af3"/>
              <w:adjustRightInd w:val="0"/>
              <w:snapToGrid w:val="0"/>
              <w:spacing w:before="0" w:beforeAutospacing="0" w:after="0" w:afterAutospacing="0"/>
              <w:jc w:val="center"/>
              <w:rPr>
                <w:rFonts w:cs="宋体"/>
                <w:color w:val="000000" w:themeColor="text1"/>
              </w:rPr>
            </w:pPr>
            <w:r w:rsidRPr="00D36670">
              <w:rPr>
                <w:rFonts w:cs="宋体" w:hint="eastAsia"/>
                <w:bCs/>
                <w:color w:val="000000" w:themeColor="text1"/>
                <w:kern w:val="2"/>
              </w:rPr>
              <w:lastRenderedPageBreak/>
              <w:t>与项目有关的原有环境污染问题</w:t>
            </w:r>
          </w:p>
        </w:tc>
        <w:tc>
          <w:tcPr>
            <w:tcW w:w="8613" w:type="dxa"/>
            <w:vAlign w:val="center"/>
          </w:tcPr>
          <w:p w14:paraId="49152375" w14:textId="1EE48FDE" w:rsidR="003B33E4" w:rsidRPr="00D36670" w:rsidRDefault="003B33E4" w:rsidP="003B33E4">
            <w:pPr>
              <w:spacing w:line="360" w:lineRule="auto"/>
              <w:ind w:firstLineChars="200" w:firstLine="480"/>
              <w:rPr>
                <w:color w:val="000000" w:themeColor="text1"/>
              </w:rPr>
            </w:pPr>
            <w:r w:rsidRPr="00D36670">
              <w:rPr>
                <w:rFonts w:hint="eastAsia"/>
                <w:color w:val="000000" w:themeColor="text1"/>
                <w:sz w:val="24"/>
              </w:rPr>
              <w:t>中山市瑞</w:t>
            </w:r>
            <w:proofErr w:type="gramStart"/>
            <w:r w:rsidRPr="00D36670">
              <w:rPr>
                <w:rFonts w:hint="eastAsia"/>
                <w:color w:val="000000" w:themeColor="text1"/>
                <w:sz w:val="24"/>
              </w:rPr>
              <w:t>燊</w:t>
            </w:r>
            <w:proofErr w:type="gramEnd"/>
            <w:r w:rsidRPr="00D36670">
              <w:rPr>
                <w:rFonts w:hint="eastAsia"/>
                <w:color w:val="000000" w:themeColor="text1"/>
                <w:sz w:val="24"/>
              </w:rPr>
              <w:t>展示制品有限公司</w:t>
            </w:r>
            <w:r w:rsidRPr="00D36670">
              <w:rPr>
                <w:color w:val="000000" w:themeColor="text1"/>
                <w:sz w:val="24"/>
              </w:rPr>
              <w:t>选址于</w:t>
            </w:r>
            <w:r w:rsidRPr="00D36670">
              <w:rPr>
                <w:rFonts w:hint="eastAsia"/>
                <w:color w:val="000000" w:themeColor="text1"/>
                <w:sz w:val="24"/>
              </w:rPr>
              <w:t>中山市港口镇沙港东路</w:t>
            </w:r>
            <w:r w:rsidRPr="00D36670">
              <w:rPr>
                <w:rFonts w:hint="eastAsia"/>
                <w:color w:val="000000" w:themeColor="text1"/>
                <w:sz w:val="24"/>
              </w:rPr>
              <w:t>9</w:t>
            </w:r>
            <w:r w:rsidRPr="00D36670">
              <w:rPr>
                <w:rFonts w:hint="eastAsia"/>
                <w:color w:val="000000" w:themeColor="text1"/>
                <w:sz w:val="24"/>
              </w:rPr>
              <w:t>号</w:t>
            </w:r>
            <w:r w:rsidRPr="00D36670">
              <w:rPr>
                <w:rFonts w:hint="eastAsia"/>
                <w:color w:val="000000" w:themeColor="text1"/>
                <w:sz w:val="24"/>
              </w:rPr>
              <w:t>A8</w:t>
            </w:r>
            <w:r w:rsidRPr="00D36670">
              <w:rPr>
                <w:rFonts w:hint="eastAsia"/>
                <w:color w:val="000000" w:themeColor="text1"/>
                <w:sz w:val="24"/>
              </w:rPr>
              <w:t>栋之一</w:t>
            </w:r>
            <w:r w:rsidRPr="00D36670">
              <w:rPr>
                <w:color w:val="000000" w:themeColor="text1"/>
                <w:sz w:val="24"/>
              </w:rPr>
              <w:t>，</w:t>
            </w:r>
            <w:r w:rsidRPr="00D36670">
              <w:rPr>
                <w:rFonts w:hint="eastAsia"/>
                <w:color w:val="000000" w:themeColor="text1"/>
                <w:sz w:val="24"/>
              </w:rPr>
              <w:t>中山市瑞</w:t>
            </w:r>
            <w:proofErr w:type="gramStart"/>
            <w:r w:rsidRPr="00D36670">
              <w:rPr>
                <w:rFonts w:hint="eastAsia"/>
                <w:color w:val="000000" w:themeColor="text1"/>
                <w:sz w:val="24"/>
              </w:rPr>
              <w:t>燊</w:t>
            </w:r>
            <w:proofErr w:type="gramEnd"/>
            <w:r w:rsidRPr="00D36670">
              <w:rPr>
                <w:rFonts w:hint="eastAsia"/>
                <w:color w:val="000000" w:themeColor="text1"/>
                <w:sz w:val="24"/>
              </w:rPr>
              <w:t>展示制品有限公司</w:t>
            </w:r>
            <w:r w:rsidRPr="00D36670">
              <w:rPr>
                <w:color w:val="000000" w:themeColor="text1"/>
                <w:sz w:val="24"/>
              </w:rPr>
              <w:t>建设项目为新建项目，故不存在原有污染问题，相关的污染源排放是周围厂企所产生废水、废气、</w:t>
            </w:r>
            <w:proofErr w:type="gramStart"/>
            <w:r w:rsidRPr="00D36670">
              <w:rPr>
                <w:color w:val="000000" w:themeColor="text1"/>
                <w:sz w:val="24"/>
              </w:rPr>
              <w:t>固废及噪声</w:t>
            </w:r>
            <w:proofErr w:type="gramEnd"/>
            <w:r w:rsidRPr="00D36670">
              <w:rPr>
                <w:color w:val="000000" w:themeColor="text1"/>
                <w:sz w:val="24"/>
              </w:rPr>
              <w:t>等。</w:t>
            </w:r>
          </w:p>
        </w:tc>
      </w:tr>
    </w:tbl>
    <w:p w14:paraId="11BD2F88" w14:textId="1E9A43BC" w:rsidR="00992D7B" w:rsidRPr="00D36670" w:rsidRDefault="00992D7B" w:rsidP="003B33E4">
      <w:pPr>
        <w:pStyle w:val="af3"/>
        <w:rPr>
          <w:rFonts w:ascii="黑体" w:eastAsia="黑体" w:hAnsi="黑体"/>
          <w:snapToGrid w:val="0"/>
          <w:color w:val="000000" w:themeColor="text1"/>
          <w:sz w:val="36"/>
          <w:szCs w:val="36"/>
        </w:rPr>
        <w:sectPr w:rsidR="00992D7B" w:rsidRPr="00D36670">
          <w:pgSz w:w="11906" w:h="16838"/>
          <w:pgMar w:top="1701" w:right="1531" w:bottom="1701" w:left="1531" w:header="851" w:footer="851" w:gutter="0"/>
          <w:cols w:space="720"/>
          <w:docGrid w:linePitch="312"/>
        </w:sectPr>
      </w:pPr>
    </w:p>
    <w:p w14:paraId="21D52AF5" w14:textId="77777777" w:rsidR="00992D7B" w:rsidRPr="00D36670" w:rsidRDefault="00485681">
      <w:pPr>
        <w:pStyle w:val="af4"/>
        <w:rPr>
          <w:color w:val="000000" w:themeColor="text1"/>
        </w:rPr>
      </w:pPr>
      <w:bookmarkStart w:id="4" w:name="_Toc72508645"/>
      <w:r w:rsidRPr="00D36670">
        <w:rPr>
          <w:rFonts w:hint="eastAsia"/>
          <w:color w:val="000000" w:themeColor="text1"/>
        </w:rPr>
        <w:lastRenderedPageBreak/>
        <w:t>三、区域环境质量现状、环境保护目标及评价标准</w:t>
      </w:r>
      <w:bookmarkEnd w:id="4"/>
    </w:p>
    <w:tbl>
      <w:tblPr>
        <w:tblpPr w:leftFromText="180" w:rightFromText="180" w:vertAnchor="text" w:tblpXSpec="center"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392"/>
        <w:gridCol w:w="8669"/>
      </w:tblGrid>
      <w:tr w:rsidR="00992D7B" w:rsidRPr="00D36670" w14:paraId="32E82F6D" w14:textId="77777777" w:rsidTr="008D0780">
        <w:trPr>
          <w:trHeight w:val="2906"/>
        </w:trPr>
        <w:tc>
          <w:tcPr>
            <w:tcW w:w="392" w:type="dxa"/>
            <w:vAlign w:val="center"/>
          </w:tcPr>
          <w:p w14:paraId="2F684A56" w14:textId="18AE58D2" w:rsidR="00992D7B" w:rsidRPr="00D36670" w:rsidRDefault="00485681" w:rsidP="008D0780">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t>区域环境质量现状</w:t>
            </w:r>
          </w:p>
        </w:tc>
        <w:tc>
          <w:tcPr>
            <w:tcW w:w="8669" w:type="dxa"/>
          </w:tcPr>
          <w:p w14:paraId="533DA580" w14:textId="77777777" w:rsidR="008D0780" w:rsidRPr="00D36670" w:rsidRDefault="008D0780" w:rsidP="008D0780">
            <w:pPr>
              <w:pStyle w:val="8"/>
              <w:rPr>
                <w:b w:val="0"/>
                <w:color w:val="000000" w:themeColor="text1"/>
              </w:rPr>
            </w:pPr>
            <w:r w:rsidRPr="00D36670">
              <w:rPr>
                <w:color w:val="000000" w:themeColor="text1"/>
              </w:rPr>
              <w:t>建设项目所在地环境功能属性表</w:t>
            </w:r>
          </w:p>
          <w:tbl>
            <w:tblPr>
              <w:tblW w:w="8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1850"/>
              <w:gridCol w:w="5875"/>
            </w:tblGrid>
            <w:tr w:rsidR="008D0780" w:rsidRPr="00D36670" w14:paraId="18F95F93" w14:textId="77777777" w:rsidTr="0071752F">
              <w:trPr>
                <w:trHeight w:val="186"/>
                <w:jc w:val="center"/>
              </w:trPr>
              <w:tc>
                <w:tcPr>
                  <w:tcW w:w="914" w:type="dxa"/>
                  <w:vAlign w:val="center"/>
                </w:tcPr>
                <w:p w14:paraId="7F030433" w14:textId="77777777" w:rsidR="008D0780" w:rsidRPr="00D36670" w:rsidRDefault="008D0780" w:rsidP="00F630DB">
                  <w:pPr>
                    <w:framePr w:hSpace="180" w:wrap="around" w:vAnchor="text" w:hAnchor="text" w:xAlign="center" w:y="1"/>
                    <w:suppressOverlap/>
                    <w:jc w:val="center"/>
                    <w:rPr>
                      <w:b/>
                      <w:color w:val="000000" w:themeColor="text1"/>
                      <w:szCs w:val="21"/>
                    </w:rPr>
                  </w:pPr>
                  <w:r w:rsidRPr="00D36670">
                    <w:rPr>
                      <w:b/>
                      <w:color w:val="000000" w:themeColor="text1"/>
                      <w:szCs w:val="21"/>
                    </w:rPr>
                    <w:t>编号</w:t>
                  </w:r>
                </w:p>
              </w:tc>
              <w:tc>
                <w:tcPr>
                  <w:tcW w:w="1850" w:type="dxa"/>
                  <w:vAlign w:val="center"/>
                </w:tcPr>
                <w:p w14:paraId="31C51D87" w14:textId="0F13D44E" w:rsidR="008D0780" w:rsidRPr="00D36670" w:rsidRDefault="008D0780" w:rsidP="00F630DB">
                  <w:pPr>
                    <w:framePr w:hSpace="180" w:wrap="around" w:vAnchor="text" w:hAnchor="text" w:xAlign="center" w:y="1"/>
                    <w:suppressOverlap/>
                    <w:jc w:val="center"/>
                    <w:rPr>
                      <w:b/>
                      <w:color w:val="000000" w:themeColor="text1"/>
                      <w:szCs w:val="21"/>
                    </w:rPr>
                  </w:pPr>
                  <w:r w:rsidRPr="00D36670">
                    <w:rPr>
                      <w:b/>
                      <w:color w:val="000000" w:themeColor="text1"/>
                      <w:szCs w:val="21"/>
                    </w:rPr>
                    <w:t>项目</w:t>
                  </w:r>
                </w:p>
              </w:tc>
              <w:tc>
                <w:tcPr>
                  <w:tcW w:w="5875" w:type="dxa"/>
                  <w:vAlign w:val="center"/>
                </w:tcPr>
                <w:p w14:paraId="720A8767" w14:textId="424CE17D" w:rsidR="008D0780" w:rsidRPr="00D36670" w:rsidRDefault="008D0780" w:rsidP="00F630DB">
                  <w:pPr>
                    <w:framePr w:hSpace="180" w:wrap="around" w:vAnchor="text" w:hAnchor="text" w:xAlign="center" w:y="1"/>
                    <w:suppressOverlap/>
                    <w:jc w:val="center"/>
                    <w:rPr>
                      <w:b/>
                      <w:color w:val="000000" w:themeColor="text1"/>
                      <w:szCs w:val="21"/>
                    </w:rPr>
                  </w:pPr>
                  <w:r w:rsidRPr="00D36670">
                    <w:rPr>
                      <w:b/>
                      <w:color w:val="000000" w:themeColor="text1"/>
                      <w:szCs w:val="21"/>
                    </w:rPr>
                    <w:t>内容</w:t>
                  </w:r>
                </w:p>
              </w:tc>
            </w:tr>
            <w:tr w:rsidR="008D0780" w:rsidRPr="00D36670" w14:paraId="1D804FB5" w14:textId="77777777" w:rsidTr="0071752F">
              <w:trPr>
                <w:trHeight w:val="186"/>
                <w:jc w:val="center"/>
              </w:trPr>
              <w:tc>
                <w:tcPr>
                  <w:tcW w:w="914" w:type="dxa"/>
                  <w:vAlign w:val="center"/>
                </w:tcPr>
                <w:p w14:paraId="31D44645"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1</w:t>
                  </w:r>
                </w:p>
              </w:tc>
              <w:tc>
                <w:tcPr>
                  <w:tcW w:w="1850" w:type="dxa"/>
                  <w:vAlign w:val="center"/>
                </w:tcPr>
                <w:p w14:paraId="3798A3ED"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水环境功能区</w:t>
                  </w:r>
                </w:p>
              </w:tc>
              <w:tc>
                <w:tcPr>
                  <w:tcW w:w="5875" w:type="dxa"/>
                  <w:vAlign w:val="center"/>
                </w:tcPr>
                <w:p w14:paraId="75D59349" w14:textId="13379DA4" w:rsidR="008D0780" w:rsidRPr="00D36670" w:rsidRDefault="008D0780" w:rsidP="00F630DB">
                  <w:pPr>
                    <w:framePr w:hSpace="180" w:wrap="around" w:vAnchor="text" w:hAnchor="text" w:xAlign="center" w:y="1"/>
                    <w:adjustRightInd w:val="0"/>
                    <w:snapToGrid w:val="0"/>
                    <w:suppressOverlap/>
                    <w:jc w:val="center"/>
                    <w:rPr>
                      <w:color w:val="000000" w:themeColor="text1"/>
                      <w:szCs w:val="21"/>
                    </w:rPr>
                  </w:pPr>
                  <w:r w:rsidRPr="00D36670">
                    <w:rPr>
                      <w:color w:val="000000" w:themeColor="text1"/>
                      <w:szCs w:val="21"/>
                    </w:rPr>
                    <w:t>根据《中山市水功能区管理办法》（中府〔</w:t>
                  </w:r>
                  <w:r w:rsidRPr="00D36670">
                    <w:rPr>
                      <w:color w:val="000000" w:themeColor="text1"/>
                      <w:szCs w:val="21"/>
                    </w:rPr>
                    <w:t>2008</w:t>
                  </w:r>
                  <w:r w:rsidRPr="00D36670">
                    <w:rPr>
                      <w:color w:val="000000" w:themeColor="text1"/>
                      <w:szCs w:val="21"/>
                    </w:rPr>
                    <w:t>〕</w:t>
                  </w:r>
                  <w:r w:rsidR="00185E03" w:rsidRPr="00D36670">
                    <w:rPr>
                      <w:color w:val="000000" w:themeColor="text1"/>
                      <w:szCs w:val="21"/>
                    </w:rPr>
                    <w:t>96</w:t>
                  </w:r>
                  <w:r w:rsidRPr="00D36670">
                    <w:rPr>
                      <w:color w:val="000000" w:themeColor="text1"/>
                      <w:szCs w:val="21"/>
                    </w:rPr>
                    <w:t>号），</w:t>
                  </w:r>
                  <w:proofErr w:type="gramStart"/>
                  <w:r w:rsidRPr="00D36670">
                    <w:rPr>
                      <w:rFonts w:hint="eastAsia"/>
                      <w:color w:val="000000" w:themeColor="text1"/>
                      <w:szCs w:val="21"/>
                    </w:rPr>
                    <w:t>浅水湖</w:t>
                  </w:r>
                  <w:r w:rsidRPr="00D36670">
                    <w:rPr>
                      <w:color w:val="000000" w:themeColor="text1"/>
                      <w:szCs w:val="21"/>
                    </w:rPr>
                    <w:t>属</w:t>
                  </w:r>
                  <w:proofErr w:type="gramEnd"/>
                  <w:r w:rsidR="008F5DBB" w:rsidRPr="00D36670">
                    <w:rPr>
                      <w:color w:val="000000" w:themeColor="text1"/>
                      <w:szCs w:val="21"/>
                    </w:rPr>
                    <w:t>Ⅳ</w:t>
                  </w:r>
                  <w:r w:rsidRPr="00D36670">
                    <w:rPr>
                      <w:color w:val="000000" w:themeColor="text1"/>
                      <w:szCs w:val="21"/>
                    </w:rPr>
                    <w:t>类水质，执行《地表水环境质量标准》（</w:t>
                  </w:r>
                  <w:r w:rsidRPr="00D36670">
                    <w:rPr>
                      <w:color w:val="000000" w:themeColor="text1"/>
                      <w:szCs w:val="21"/>
                    </w:rPr>
                    <w:t>GB 3838-2002</w:t>
                  </w:r>
                  <w:r w:rsidRPr="00D36670">
                    <w:rPr>
                      <w:color w:val="000000" w:themeColor="text1"/>
                      <w:szCs w:val="21"/>
                    </w:rPr>
                    <w:t>）中的</w:t>
                  </w:r>
                  <w:r w:rsidR="008F5DBB" w:rsidRPr="00D36670">
                    <w:rPr>
                      <w:color w:val="000000" w:themeColor="text1"/>
                      <w:szCs w:val="21"/>
                    </w:rPr>
                    <w:t>Ⅳ</w:t>
                  </w:r>
                  <w:r w:rsidRPr="00D36670">
                    <w:rPr>
                      <w:color w:val="000000" w:themeColor="text1"/>
                      <w:szCs w:val="21"/>
                    </w:rPr>
                    <w:t>类标准</w:t>
                  </w:r>
                  <w:r w:rsidR="00CF607F" w:rsidRPr="00D36670">
                    <w:rPr>
                      <w:rFonts w:hint="eastAsia"/>
                      <w:color w:val="000000" w:themeColor="text1"/>
                      <w:szCs w:val="21"/>
                    </w:rPr>
                    <w:t>；横门水道Ⅲ属类水质，执行《地表水环境质量标准》（</w:t>
                  </w:r>
                  <w:r w:rsidR="00CF607F" w:rsidRPr="00D36670">
                    <w:rPr>
                      <w:rFonts w:hint="eastAsia"/>
                      <w:color w:val="000000" w:themeColor="text1"/>
                      <w:szCs w:val="21"/>
                    </w:rPr>
                    <w:t>GB 3838-2002</w:t>
                  </w:r>
                  <w:r w:rsidR="00CF607F" w:rsidRPr="00D36670">
                    <w:rPr>
                      <w:rFonts w:hint="eastAsia"/>
                      <w:color w:val="000000" w:themeColor="text1"/>
                      <w:szCs w:val="21"/>
                    </w:rPr>
                    <w:t>）中的Ⅲ类标准</w:t>
                  </w:r>
                </w:p>
              </w:tc>
            </w:tr>
            <w:tr w:rsidR="008D0780" w:rsidRPr="00D36670" w14:paraId="3FCD5740" w14:textId="77777777" w:rsidTr="0071752F">
              <w:trPr>
                <w:trHeight w:val="186"/>
                <w:jc w:val="center"/>
              </w:trPr>
              <w:tc>
                <w:tcPr>
                  <w:tcW w:w="914" w:type="dxa"/>
                  <w:vAlign w:val="center"/>
                </w:tcPr>
                <w:p w14:paraId="5E7E93B7"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2</w:t>
                  </w:r>
                </w:p>
              </w:tc>
              <w:tc>
                <w:tcPr>
                  <w:tcW w:w="1850" w:type="dxa"/>
                  <w:vAlign w:val="center"/>
                </w:tcPr>
                <w:p w14:paraId="38F5BFD4"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环境空气质量功能区</w:t>
                  </w:r>
                </w:p>
              </w:tc>
              <w:tc>
                <w:tcPr>
                  <w:tcW w:w="5875" w:type="dxa"/>
                  <w:vAlign w:val="center"/>
                </w:tcPr>
                <w:p w14:paraId="46CCF484" w14:textId="77777777" w:rsidR="008D0780" w:rsidRPr="00D36670" w:rsidRDefault="008D0780" w:rsidP="00F630DB">
                  <w:pPr>
                    <w:framePr w:hSpace="180" w:wrap="around" w:vAnchor="text" w:hAnchor="text" w:xAlign="center" w:y="1"/>
                    <w:adjustRightInd w:val="0"/>
                    <w:snapToGrid w:val="0"/>
                    <w:suppressOverlap/>
                    <w:jc w:val="center"/>
                    <w:rPr>
                      <w:color w:val="000000" w:themeColor="text1"/>
                      <w:szCs w:val="21"/>
                    </w:rPr>
                  </w:pPr>
                  <w:r w:rsidRPr="00D36670">
                    <w:rPr>
                      <w:color w:val="000000" w:themeColor="text1"/>
                      <w:szCs w:val="21"/>
                    </w:rPr>
                    <w:t>根据《中山市环境空气质量功能区划》项目属二类区域，执行《环境空气质量标准》（</w:t>
                  </w:r>
                  <w:r w:rsidRPr="00D36670">
                    <w:rPr>
                      <w:color w:val="000000" w:themeColor="text1"/>
                      <w:szCs w:val="21"/>
                    </w:rPr>
                    <w:t>GB3095-2012</w:t>
                  </w:r>
                  <w:r w:rsidRPr="00D36670">
                    <w:rPr>
                      <w:color w:val="000000" w:themeColor="text1"/>
                      <w:szCs w:val="21"/>
                    </w:rPr>
                    <w:t>）二级标准</w:t>
                  </w:r>
                </w:p>
              </w:tc>
            </w:tr>
            <w:tr w:rsidR="00EB69AC" w:rsidRPr="00D36670" w14:paraId="7D42FB67" w14:textId="77777777" w:rsidTr="0071752F">
              <w:trPr>
                <w:trHeight w:val="186"/>
                <w:jc w:val="center"/>
              </w:trPr>
              <w:tc>
                <w:tcPr>
                  <w:tcW w:w="914" w:type="dxa"/>
                  <w:vAlign w:val="center"/>
                </w:tcPr>
                <w:p w14:paraId="43991049"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3</w:t>
                  </w:r>
                </w:p>
              </w:tc>
              <w:tc>
                <w:tcPr>
                  <w:tcW w:w="1850" w:type="dxa"/>
                  <w:vAlign w:val="center"/>
                </w:tcPr>
                <w:p w14:paraId="621298C9"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声环境功能区</w:t>
                  </w:r>
                </w:p>
              </w:tc>
              <w:tc>
                <w:tcPr>
                  <w:tcW w:w="5875" w:type="dxa"/>
                  <w:vAlign w:val="center"/>
                </w:tcPr>
                <w:p w14:paraId="7E7C2FCE" w14:textId="0BC80EF7" w:rsidR="008D0780" w:rsidRPr="00D36670" w:rsidRDefault="008D0780" w:rsidP="00F630DB">
                  <w:pPr>
                    <w:framePr w:hSpace="180" w:wrap="around" w:vAnchor="text" w:hAnchor="text" w:xAlign="center" w:y="1"/>
                    <w:adjustRightInd w:val="0"/>
                    <w:snapToGrid w:val="0"/>
                    <w:suppressOverlap/>
                    <w:jc w:val="center"/>
                    <w:rPr>
                      <w:color w:val="000000" w:themeColor="text1"/>
                      <w:szCs w:val="21"/>
                    </w:rPr>
                  </w:pPr>
                  <w:r w:rsidRPr="00D36670">
                    <w:rPr>
                      <w:color w:val="000000" w:themeColor="text1"/>
                      <w:szCs w:val="21"/>
                    </w:rPr>
                    <w:t>根据《声环境质量标准》（</w:t>
                  </w:r>
                  <w:r w:rsidRPr="00D36670">
                    <w:rPr>
                      <w:color w:val="000000" w:themeColor="text1"/>
                      <w:szCs w:val="21"/>
                    </w:rPr>
                    <w:t>GB 3096-2008</w:t>
                  </w:r>
                  <w:r w:rsidRPr="00D36670">
                    <w:rPr>
                      <w:color w:val="000000" w:themeColor="text1"/>
                      <w:szCs w:val="21"/>
                    </w:rPr>
                    <w:t>）及《中山市声功能区划方案》（中环〔</w:t>
                  </w:r>
                  <w:r w:rsidRPr="00D36670">
                    <w:rPr>
                      <w:color w:val="000000" w:themeColor="text1"/>
                      <w:szCs w:val="21"/>
                    </w:rPr>
                    <w:t>2018</w:t>
                  </w:r>
                  <w:r w:rsidRPr="00D36670">
                    <w:rPr>
                      <w:color w:val="000000" w:themeColor="text1"/>
                      <w:szCs w:val="21"/>
                    </w:rPr>
                    <w:t>〕</w:t>
                  </w:r>
                  <w:r w:rsidRPr="00D36670">
                    <w:rPr>
                      <w:color w:val="000000" w:themeColor="text1"/>
                      <w:szCs w:val="21"/>
                    </w:rPr>
                    <w:t>87</w:t>
                  </w:r>
                  <w:r w:rsidRPr="00D36670">
                    <w:rPr>
                      <w:color w:val="000000" w:themeColor="text1"/>
                      <w:szCs w:val="21"/>
                    </w:rPr>
                    <w:t>号），项目属</w:t>
                  </w:r>
                  <w:r w:rsidR="003B33E4" w:rsidRPr="00D36670">
                    <w:rPr>
                      <w:color w:val="000000" w:themeColor="text1"/>
                      <w:szCs w:val="21"/>
                    </w:rPr>
                    <w:t>2</w:t>
                  </w:r>
                  <w:r w:rsidRPr="00D36670">
                    <w:rPr>
                      <w:color w:val="000000" w:themeColor="text1"/>
                      <w:szCs w:val="21"/>
                    </w:rPr>
                    <w:t>类区域，</w:t>
                  </w:r>
                  <w:r w:rsidR="00E21390" w:rsidRPr="00D36670">
                    <w:rPr>
                      <w:color w:val="000000" w:themeColor="text1"/>
                      <w:szCs w:val="21"/>
                    </w:rPr>
                    <w:t>厂界</w:t>
                  </w:r>
                  <w:r w:rsidRPr="00D36670">
                    <w:rPr>
                      <w:color w:val="000000" w:themeColor="text1"/>
                      <w:szCs w:val="21"/>
                    </w:rPr>
                    <w:t>执行《</w:t>
                  </w:r>
                  <w:hyperlink r:id="rId24" w:tgtFrame="_self" w:history="1">
                    <w:r w:rsidRPr="00D36670">
                      <w:rPr>
                        <w:color w:val="000000" w:themeColor="text1"/>
                        <w:szCs w:val="21"/>
                      </w:rPr>
                      <w:t>声环境质量标准</w:t>
                    </w:r>
                  </w:hyperlink>
                  <w:r w:rsidRPr="00D36670">
                    <w:rPr>
                      <w:color w:val="000000" w:themeColor="text1"/>
                      <w:szCs w:val="21"/>
                    </w:rPr>
                    <w:t>》（</w:t>
                  </w:r>
                  <w:r w:rsidRPr="00D36670">
                    <w:rPr>
                      <w:color w:val="000000" w:themeColor="text1"/>
                      <w:szCs w:val="21"/>
                    </w:rPr>
                    <w:t>GB 3096-2008</w:t>
                  </w:r>
                  <w:r w:rsidRPr="00D36670">
                    <w:rPr>
                      <w:color w:val="000000" w:themeColor="text1"/>
                      <w:szCs w:val="21"/>
                    </w:rPr>
                    <w:t>）中的</w:t>
                  </w:r>
                  <w:r w:rsidR="003B33E4" w:rsidRPr="00D36670">
                    <w:rPr>
                      <w:color w:val="000000" w:themeColor="text1"/>
                      <w:szCs w:val="21"/>
                    </w:rPr>
                    <w:t>2</w:t>
                  </w:r>
                  <w:r w:rsidRPr="00D36670">
                    <w:rPr>
                      <w:color w:val="000000" w:themeColor="text1"/>
                      <w:szCs w:val="21"/>
                    </w:rPr>
                    <w:t>类标准</w:t>
                  </w:r>
                  <w:r w:rsidR="003B33E4" w:rsidRPr="00D36670">
                    <w:rPr>
                      <w:color w:val="000000" w:themeColor="text1"/>
                      <w:szCs w:val="21"/>
                    </w:rPr>
                    <w:t xml:space="preserve"> </w:t>
                  </w:r>
                </w:p>
              </w:tc>
            </w:tr>
            <w:tr w:rsidR="008D0780" w:rsidRPr="00D36670" w14:paraId="346D81E1" w14:textId="77777777" w:rsidTr="0071752F">
              <w:trPr>
                <w:trHeight w:val="186"/>
                <w:jc w:val="center"/>
              </w:trPr>
              <w:tc>
                <w:tcPr>
                  <w:tcW w:w="914" w:type="dxa"/>
                  <w:vAlign w:val="center"/>
                </w:tcPr>
                <w:p w14:paraId="0DB38B24"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4</w:t>
                  </w:r>
                </w:p>
              </w:tc>
              <w:tc>
                <w:tcPr>
                  <w:tcW w:w="1850" w:type="dxa"/>
                  <w:vAlign w:val="center"/>
                </w:tcPr>
                <w:p w14:paraId="3BEDAD22"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是否农田基本保护区</w:t>
                  </w:r>
                </w:p>
              </w:tc>
              <w:tc>
                <w:tcPr>
                  <w:tcW w:w="5875" w:type="dxa"/>
                  <w:vAlign w:val="center"/>
                </w:tcPr>
                <w:p w14:paraId="2817CF04" w14:textId="77777777" w:rsidR="008D0780" w:rsidRPr="00D36670" w:rsidRDefault="008D0780" w:rsidP="00F630DB">
                  <w:pPr>
                    <w:framePr w:hSpace="180" w:wrap="around" w:vAnchor="text" w:hAnchor="text" w:xAlign="center" w:y="1"/>
                    <w:adjustRightInd w:val="0"/>
                    <w:snapToGrid w:val="0"/>
                    <w:suppressOverlap/>
                    <w:jc w:val="center"/>
                    <w:rPr>
                      <w:color w:val="000000" w:themeColor="text1"/>
                      <w:szCs w:val="21"/>
                    </w:rPr>
                  </w:pPr>
                  <w:r w:rsidRPr="00D36670">
                    <w:rPr>
                      <w:color w:val="000000" w:themeColor="text1"/>
                      <w:szCs w:val="21"/>
                    </w:rPr>
                    <w:t>否</w:t>
                  </w:r>
                </w:p>
              </w:tc>
            </w:tr>
            <w:tr w:rsidR="008D0780" w:rsidRPr="00D36670" w14:paraId="6D486198" w14:textId="77777777" w:rsidTr="0071752F">
              <w:trPr>
                <w:trHeight w:val="186"/>
                <w:jc w:val="center"/>
              </w:trPr>
              <w:tc>
                <w:tcPr>
                  <w:tcW w:w="914" w:type="dxa"/>
                  <w:vAlign w:val="center"/>
                </w:tcPr>
                <w:p w14:paraId="681C5BC5"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5</w:t>
                  </w:r>
                </w:p>
              </w:tc>
              <w:tc>
                <w:tcPr>
                  <w:tcW w:w="1850" w:type="dxa"/>
                  <w:vAlign w:val="center"/>
                </w:tcPr>
                <w:p w14:paraId="22F975E6"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是否风景保护区</w:t>
                  </w:r>
                </w:p>
              </w:tc>
              <w:tc>
                <w:tcPr>
                  <w:tcW w:w="5875" w:type="dxa"/>
                  <w:vAlign w:val="center"/>
                </w:tcPr>
                <w:p w14:paraId="572CD085" w14:textId="77777777" w:rsidR="008D0780" w:rsidRPr="00D36670" w:rsidRDefault="008D0780" w:rsidP="00F630DB">
                  <w:pPr>
                    <w:framePr w:hSpace="180" w:wrap="around" w:vAnchor="text" w:hAnchor="text" w:xAlign="center" w:y="1"/>
                    <w:adjustRightInd w:val="0"/>
                    <w:snapToGrid w:val="0"/>
                    <w:suppressOverlap/>
                    <w:jc w:val="center"/>
                    <w:rPr>
                      <w:color w:val="000000" w:themeColor="text1"/>
                      <w:szCs w:val="21"/>
                    </w:rPr>
                  </w:pPr>
                  <w:r w:rsidRPr="00D36670">
                    <w:rPr>
                      <w:color w:val="000000" w:themeColor="text1"/>
                      <w:szCs w:val="21"/>
                    </w:rPr>
                    <w:t>否</w:t>
                  </w:r>
                </w:p>
              </w:tc>
            </w:tr>
            <w:tr w:rsidR="008D0780" w:rsidRPr="00D36670" w14:paraId="10065FDA" w14:textId="77777777" w:rsidTr="0071752F">
              <w:trPr>
                <w:trHeight w:val="186"/>
                <w:jc w:val="center"/>
              </w:trPr>
              <w:tc>
                <w:tcPr>
                  <w:tcW w:w="914" w:type="dxa"/>
                  <w:vAlign w:val="center"/>
                </w:tcPr>
                <w:p w14:paraId="0CD4F7E9"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6</w:t>
                  </w:r>
                </w:p>
              </w:tc>
              <w:tc>
                <w:tcPr>
                  <w:tcW w:w="1850" w:type="dxa"/>
                  <w:vAlign w:val="center"/>
                </w:tcPr>
                <w:p w14:paraId="61376A80"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是否属于地表水饮用水源保护区</w:t>
                  </w:r>
                </w:p>
              </w:tc>
              <w:tc>
                <w:tcPr>
                  <w:tcW w:w="5875" w:type="dxa"/>
                  <w:vAlign w:val="center"/>
                </w:tcPr>
                <w:p w14:paraId="25FDADEF" w14:textId="77777777" w:rsidR="008D0780" w:rsidRPr="00D36670" w:rsidRDefault="008D0780" w:rsidP="00F630DB">
                  <w:pPr>
                    <w:framePr w:hSpace="180" w:wrap="around" w:vAnchor="text" w:hAnchor="text" w:xAlign="center" w:y="1"/>
                    <w:adjustRightInd w:val="0"/>
                    <w:snapToGrid w:val="0"/>
                    <w:suppressOverlap/>
                    <w:jc w:val="center"/>
                    <w:rPr>
                      <w:color w:val="000000" w:themeColor="text1"/>
                      <w:szCs w:val="21"/>
                    </w:rPr>
                  </w:pPr>
                  <w:r w:rsidRPr="00D36670">
                    <w:rPr>
                      <w:color w:val="000000" w:themeColor="text1"/>
                      <w:szCs w:val="21"/>
                    </w:rPr>
                    <w:t>否</w:t>
                  </w:r>
                </w:p>
              </w:tc>
            </w:tr>
            <w:tr w:rsidR="008D0780" w:rsidRPr="00D36670" w14:paraId="2E8D101C" w14:textId="77777777" w:rsidTr="0071752F">
              <w:trPr>
                <w:trHeight w:val="186"/>
                <w:jc w:val="center"/>
              </w:trPr>
              <w:tc>
                <w:tcPr>
                  <w:tcW w:w="914" w:type="dxa"/>
                  <w:vAlign w:val="center"/>
                </w:tcPr>
                <w:p w14:paraId="5F97E03F"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7</w:t>
                  </w:r>
                </w:p>
              </w:tc>
              <w:tc>
                <w:tcPr>
                  <w:tcW w:w="1850" w:type="dxa"/>
                  <w:vAlign w:val="center"/>
                </w:tcPr>
                <w:p w14:paraId="6082B79D"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是否环境敏感区</w:t>
                  </w:r>
                </w:p>
              </w:tc>
              <w:tc>
                <w:tcPr>
                  <w:tcW w:w="5875" w:type="dxa"/>
                  <w:vAlign w:val="center"/>
                </w:tcPr>
                <w:p w14:paraId="11CADD00" w14:textId="77777777" w:rsidR="008D0780" w:rsidRPr="00D36670" w:rsidRDefault="008D0780" w:rsidP="00F630DB">
                  <w:pPr>
                    <w:framePr w:hSpace="180" w:wrap="around" w:vAnchor="text" w:hAnchor="text" w:xAlign="center" w:y="1"/>
                    <w:adjustRightInd w:val="0"/>
                    <w:snapToGrid w:val="0"/>
                    <w:suppressOverlap/>
                    <w:jc w:val="center"/>
                    <w:rPr>
                      <w:color w:val="000000" w:themeColor="text1"/>
                      <w:szCs w:val="21"/>
                    </w:rPr>
                  </w:pPr>
                  <w:r w:rsidRPr="00D36670">
                    <w:rPr>
                      <w:color w:val="000000" w:themeColor="text1"/>
                      <w:szCs w:val="21"/>
                    </w:rPr>
                    <w:t>否</w:t>
                  </w:r>
                </w:p>
              </w:tc>
            </w:tr>
            <w:tr w:rsidR="008D0780" w:rsidRPr="00D36670" w14:paraId="5FE2CED8" w14:textId="77777777" w:rsidTr="0071752F">
              <w:trPr>
                <w:trHeight w:val="186"/>
                <w:jc w:val="center"/>
              </w:trPr>
              <w:tc>
                <w:tcPr>
                  <w:tcW w:w="914" w:type="dxa"/>
                  <w:vAlign w:val="center"/>
                </w:tcPr>
                <w:p w14:paraId="74AFC41B"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8</w:t>
                  </w:r>
                </w:p>
              </w:tc>
              <w:tc>
                <w:tcPr>
                  <w:tcW w:w="1850" w:type="dxa"/>
                  <w:vAlign w:val="center"/>
                </w:tcPr>
                <w:p w14:paraId="16033A05" w14:textId="77777777" w:rsidR="008D0780" w:rsidRPr="00D36670" w:rsidRDefault="008D0780" w:rsidP="00F630DB">
                  <w:pPr>
                    <w:framePr w:hSpace="180" w:wrap="around" w:vAnchor="text" w:hAnchor="text" w:xAlign="center" w:y="1"/>
                    <w:suppressOverlap/>
                    <w:jc w:val="center"/>
                    <w:rPr>
                      <w:color w:val="000000" w:themeColor="text1"/>
                      <w:szCs w:val="21"/>
                    </w:rPr>
                  </w:pPr>
                  <w:r w:rsidRPr="00D36670">
                    <w:rPr>
                      <w:color w:val="000000" w:themeColor="text1"/>
                      <w:szCs w:val="21"/>
                    </w:rPr>
                    <w:t>是否污水处理厂集水区</w:t>
                  </w:r>
                </w:p>
              </w:tc>
              <w:tc>
                <w:tcPr>
                  <w:tcW w:w="5875" w:type="dxa"/>
                  <w:vAlign w:val="center"/>
                </w:tcPr>
                <w:p w14:paraId="14D58F30" w14:textId="2AD556AB" w:rsidR="008D0780" w:rsidRPr="00D36670" w:rsidRDefault="008D0780" w:rsidP="00F630DB">
                  <w:pPr>
                    <w:framePr w:hSpace="180" w:wrap="around" w:vAnchor="text" w:hAnchor="text" w:xAlign="center" w:y="1"/>
                    <w:adjustRightInd w:val="0"/>
                    <w:snapToGrid w:val="0"/>
                    <w:suppressOverlap/>
                    <w:jc w:val="center"/>
                    <w:rPr>
                      <w:color w:val="000000" w:themeColor="text1"/>
                      <w:szCs w:val="21"/>
                    </w:rPr>
                  </w:pPr>
                  <w:r w:rsidRPr="00D36670">
                    <w:rPr>
                      <w:color w:val="000000" w:themeColor="text1"/>
                      <w:szCs w:val="21"/>
                    </w:rPr>
                    <w:t>是</w:t>
                  </w:r>
                </w:p>
              </w:tc>
            </w:tr>
          </w:tbl>
          <w:p w14:paraId="13EBF7EC" w14:textId="77777777" w:rsidR="008D0780" w:rsidRPr="00D36670" w:rsidRDefault="008D0780" w:rsidP="00ED74FC">
            <w:pPr>
              <w:pStyle w:val="Aff3"/>
              <w:ind w:firstLineChars="0" w:firstLine="0"/>
              <w:rPr>
                <w:b/>
                <w:color w:val="000000" w:themeColor="text1"/>
                <w:lang w:val="en-US"/>
              </w:rPr>
            </w:pPr>
          </w:p>
          <w:p w14:paraId="4EF89065" w14:textId="77777777" w:rsidR="00992D7B" w:rsidRPr="00D36670" w:rsidRDefault="00485681" w:rsidP="00ED74FC">
            <w:pPr>
              <w:pStyle w:val="Aff3"/>
              <w:ind w:firstLineChars="0" w:firstLine="0"/>
              <w:rPr>
                <w:b/>
                <w:color w:val="000000" w:themeColor="text1"/>
              </w:rPr>
            </w:pPr>
            <w:r w:rsidRPr="00D36670">
              <w:rPr>
                <w:rFonts w:hint="eastAsia"/>
                <w:b/>
                <w:color w:val="000000" w:themeColor="text1"/>
              </w:rPr>
              <w:t>一</w:t>
            </w:r>
            <w:r w:rsidRPr="00D36670">
              <w:rPr>
                <w:b/>
                <w:color w:val="000000" w:themeColor="text1"/>
              </w:rPr>
              <w:t>、大气环境</w:t>
            </w:r>
            <w:r w:rsidRPr="00D36670">
              <w:rPr>
                <w:rFonts w:hint="eastAsia"/>
                <w:b/>
                <w:color w:val="000000" w:themeColor="text1"/>
              </w:rPr>
              <w:t>质量</w:t>
            </w:r>
            <w:r w:rsidRPr="00D36670">
              <w:rPr>
                <w:b/>
                <w:color w:val="000000" w:themeColor="text1"/>
              </w:rPr>
              <w:t>现状</w:t>
            </w:r>
          </w:p>
          <w:p w14:paraId="4ADAA17A" w14:textId="0E2B8460" w:rsidR="0066339A" w:rsidRPr="00D36670" w:rsidRDefault="0066339A" w:rsidP="00ED74FC">
            <w:pPr>
              <w:pStyle w:val="Aff3"/>
              <w:ind w:firstLine="482"/>
              <w:rPr>
                <w:b/>
                <w:color w:val="000000" w:themeColor="text1"/>
              </w:rPr>
            </w:pPr>
            <w:r w:rsidRPr="00D36670">
              <w:rPr>
                <w:rFonts w:hint="eastAsia"/>
                <w:b/>
                <w:color w:val="000000" w:themeColor="text1"/>
              </w:rPr>
              <w:t>1</w:t>
            </w:r>
            <w:r w:rsidRPr="00D36670">
              <w:rPr>
                <w:rFonts w:hint="eastAsia"/>
                <w:b/>
                <w:color w:val="000000" w:themeColor="text1"/>
              </w:rPr>
              <w:t>、空气质量达标区判定</w:t>
            </w:r>
          </w:p>
          <w:p w14:paraId="15946F09" w14:textId="6FA5C9EF" w:rsidR="00E003E2" w:rsidRPr="00D36670" w:rsidRDefault="00041891" w:rsidP="00ED74FC">
            <w:pPr>
              <w:pStyle w:val="LYP"/>
              <w:ind w:firstLine="480"/>
              <w:rPr>
                <w:color w:val="000000" w:themeColor="text1"/>
              </w:rPr>
            </w:pPr>
            <w:r w:rsidRPr="00D36670">
              <w:rPr>
                <w:rFonts w:hint="eastAsia"/>
                <w:color w:val="000000" w:themeColor="text1"/>
              </w:rPr>
              <w:t>根据《</w:t>
            </w:r>
            <w:r w:rsidRPr="00D36670">
              <w:rPr>
                <w:rFonts w:hint="eastAsia"/>
                <w:color w:val="000000" w:themeColor="text1"/>
              </w:rPr>
              <w:t>2020</w:t>
            </w:r>
            <w:r w:rsidRPr="00D36670">
              <w:rPr>
                <w:rFonts w:hint="eastAsia"/>
                <w:color w:val="000000" w:themeColor="text1"/>
              </w:rPr>
              <w:t>年中山市环境状况公报》，中山的空气质量浓度均达到《环境空气质量标准》（</w:t>
            </w:r>
            <w:r w:rsidRPr="00D36670">
              <w:rPr>
                <w:rFonts w:hint="eastAsia"/>
                <w:color w:val="000000" w:themeColor="text1"/>
              </w:rPr>
              <w:t>GB3095-2012</w:t>
            </w:r>
            <w:r w:rsidRPr="00D36670">
              <w:rPr>
                <w:rFonts w:hint="eastAsia"/>
                <w:color w:val="000000" w:themeColor="text1"/>
              </w:rPr>
              <w:t>）二级标准，具体见下表，项目所在区域为达标区</w:t>
            </w:r>
            <w:r w:rsidR="00E003E2" w:rsidRPr="00D36670">
              <w:rPr>
                <w:color w:val="000000" w:themeColor="text1"/>
              </w:rPr>
              <w:t>。</w:t>
            </w:r>
          </w:p>
          <w:p w14:paraId="7A747279" w14:textId="77777777" w:rsidR="00E003E2" w:rsidRPr="00D36670" w:rsidRDefault="00E003E2" w:rsidP="00ED74FC">
            <w:pPr>
              <w:pStyle w:val="8"/>
              <w:rPr>
                <w:color w:val="000000" w:themeColor="text1"/>
              </w:rPr>
            </w:pPr>
            <w:r w:rsidRPr="00D36670">
              <w:rPr>
                <w:color w:val="000000" w:themeColor="text1"/>
              </w:rPr>
              <w:t>区域空气质量现状评价表</w:t>
            </w:r>
          </w:p>
          <w:tbl>
            <w:tblPr>
              <w:tblW w:w="8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3"/>
              <w:gridCol w:w="1953"/>
              <w:gridCol w:w="1758"/>
              <w:gridCol w:w="1606"/>
              <w:gridCol w:w="1292"/>
              <w:gridCol w:w="877"/>
            </w:tblGrid>
            <w:tr w:rsidR="00E003E2" w:rsidRPr="00D36670" w14:paraId="12D6D7ED" w14:textId="77777777" w:rsidTr="001D1B33">
              <w:trPr>
                <w:trHeight w:val="295"/>
                <w:tblHeader/>
                <w:jc w:val="center"/>
              </w:trPr>
              <w:tc>
                <w:tcPr>
                  <w:tcW w:w="793" w:type="dxa"/>
                  <w:vAlign w:val="center"/>
                </w:tcPr>
                <w:p w14:paraId="605893BA" w14:textId="77777777" w:rsidR="00E003E2" w:rsidRPr="00D36670" w:rsidRDefault="00E003E2" w:rsidP="00F630DB">
                  <w:pPr>
                    <w:pStyle w:val="YP"/>
                    <w:framePr w:hSpace="180" w:wrap="around" w:vAnchor="text" w:hAnchor="text" w:xAlign="center" w:y="1"/>
                    <w:suppressOverlap/>
                    <w:rPr>
                      <w:rFonts w:hAnsi="Times New Roman"/>
                      <w:b/>
                      <w:color w:val="000000" w:themeColor="text1"/>
                    </w:rPr>
                  </w:pPr>
                  <w:r w:rsidRPr="00D36670">
                    <w:rPr>
                      <w:rFonts w:hAnsi="Times New Roman"/>
                      <w:b/>
                      <w:color w:val="000000" w:themeColor="text1"/>
                      <w:lang w:bidi="ar"/>
                    </w:rPr>
                    <w:t>污染物</w:t>
                  </w:r>
                </w:p>
              </w:tc>
              <w:tc>
                <w:tcPr>
                  <w:tcW w:w="1953" w:type="dxa"/>
                  <w:vAlign w:val="center"/>
                </w:tcPr>
                <w:p w14:paraId="41282581" w14:textId="77777777" w:rsidR="00E003E2" w:rsidRPr="00D36670" w:rsidRDefault="00E003E2" w:rsidP="00F630DB">
                  <w:pPr>
                    <w:pStyle w:val="YP"/>
                    <w:framePr w:hSpace="180" w:wrap="around" w:vAnchor="text" w:hAnchor="text" w:xAlign="center" w:y="1"/>
                    <w:suppressOverlap/>
                    <w:rPr>
                      <w:rFonts w:hAnsi="Times New Roman"/>
                      <w:b/>
                      <w:color w:val="000000" w:themeColor="text1"/>
                    </w:rPr>
                  </w:pPr>
                  <w:proofErr w:type="gramStart"/>
                  <w:r w:rsidRPr="00D36670">
                    <w:rPr>
                      <w:rFonts w:hAnsi="Times New Roman"/>
                      <w:b/>
                      <w:color w:val="000000" w:themeColor="text1"/>
                      <w:lang w:bidi="ar"/>
                    </w:rPr>
                    <w:t>年评价</w:t>
                  </w:r>
                  <w:proofErr w:type="gramEnd"/>
                  <w:r w:rsidRPr="00D36670">
                    <w:rPr>
                      <w:rFonts w:hAnsi="Times New Roman"/>
                      <w:b/>
                      <w:color w:val="000000" w:themeColor="text1"/>
                      <w:lang w:bidi="ar"/>
                    </w:rPr>
                    <w:t>指标</w:t>
                  </w:r>
                </w:p>
              </w:tc>
              <w:tc>
                <w:tcPr>
                  <w:tcW w:w="1758" w:type="dxa"/>
                  <w:vAlign w:val="center"/>
                </w:tcPr>
                <w:p w14:paraId="3C33A506" w14:textId="77777777" w:rsidR="00E003E2" w:rsidRPr="00D36670" w:rsidRDefault="00E003E2" w:rsidP="00F630DB">
                  <w:pPr>
                    <w:pStyle w:val="YP"/>
                    <w:framePr w:hSpace="180" w:wrap="around" w:vAnchor="text" w:hAnchor="text" w:xAlign="center" w:y="1"/>
                    <w:suppressOverlap/>
                    <w:rPr>
                      <w:rFonts w:hAnsi="Times New Roman"/>
                      <w:b/>
                      <w:color w:val="000000" w:themeColor="text1"/>
                    </w:rPr>
                  </w:pPr>
                  <w:r w:rsidRPr="00D36670">
                    <w:rPr>
                      <w:rFonts w:hAnsi="Times New Roman"/>
                      <w:b/>
                      <w:color w:val="000000" w:themeColor="text1"/>
                      <w:lang w:bidi="ar"/>
                    </w:rPr>
                    <w:t>现状浓度（</w:t>
                  </w:r>
                  <w:r w:rsidRPr="00D36670">
                    <w:rPr>
                      <w:rFonts w:hAnsi="Times New Roman"/>
                      <w:b/>
                      <w:color w:val="000000" w:themeColor="text1"/>
                    </w:rPr>
                    <w:t>µg/m</w:t>
                  </w:r>
                  <w:r w:rsidRPr="00D36670">
                    <w:rPr>
                      <w:rFonts w:hAnsi="Times New Roman"/>
                      <w:b/>
                      <w:color w:val="000000" w:themeColor="text1"/>
                      <w:vertAlign w:val="superscript"/>
                    </w:rPr>
                    <w:t>3</w:t>
                  </w:r>
                  <w:r w:rsidRPr="00D36670">
                    <w:rPr>
                      <w:rFonts w:hAnsi="Times New Roman"/>
                      <w:b/>
                      <w:color w:val="000000" w:themeColor="text1"/>
                      <w:lang w:bidi="ar"/>
                    </w:rPr>
                    <w:t>）</w:t>
                  </w:r>
                </w:p>
              </w:tc>
              <w:tc>
                <w:tcPr>
                  <w:tcW w:w="1606" w:type="dxa"/>
                  <w:vAlign w:val="center"/>
                </w:tcPr>
                <w:p w14:paraId="244EA4E2" w14:textId="77777777" w:rsidR="00E003E2" w:rsidRPr="00D36670" w:rsidRDefault="00E003E2" w:rsidP="00F630DB">
                  <w:pPr>
                    <w:pStyle w:val="YP"/>
                    <w:framePr w:hSpace="180" w:wrap="around" w:vAnchor="text" w:hAnchor="text" w:xAlign="center" w:y="1"/>
                    <w:suppressOverlap/>
                    <w:rPr>
                      <w:rFonts w:hAnsi="Times New Roman"/>
                      <w:b/>
                      <w:color w:val="000000" w:themeColor="text1"/>
                    </w:rPr>
                  </w:pPr>
                  <w:r w:rsidRPr="00D36670">
                    <w:rPr>
                      <w:rFonts w:hAnsi="Times New Roman"/>
                      <w:b/>
                      <w:color w:val="000000" w:themeColor="text1"/>
                      <w:lang w:bidi="ar"/>
                    </w:rPr>
                    <w:t>标准值（</w:t>
                  </w:r>
                  <w:r w:rsidRPr="00D36670">
                    <w:rPr>
                      <w:rFonts w:hAnsi="Times New Roman"/>
                      <w:b/>
                      <w:color w:val="000000" w:themeColor="text1"/>
                    </w:rPr>
                    <w:t>µg/m</w:t>
                  </w:r>
                  <w:r w:rsidRPr="00D36670">
                    <w:rPr>
                      <w:rFonts w:hAnsi="Times New Roman"/>
                      <w:b/>
                      <w:color w:val="000000" w:themeColor="text1"/>
                      <w:vertAlign w:val="superscript"/>
                    </w:rPr>
                    <w:t>3</w:t>
                  </w:r>
                  <w:r w:rsidRPr="00D36670">
                    <w:rPr>
                      <w:rFonts w:hAnsi="Times New Roman"/>
                      <w:b/>
                      <w:color w:val="000000" w:themeColor="text1"/>
                      <w:lang w:bidi="ar"/>
                    </w:rPr>
                    <w:t>）</w:t>
                  </w:r>
                </w:p>
              </w:tc>
              <w:tc>
                <w:tcPr>
                  <w:tcW w:w="1292" w:type="dxa"/>
                  <w:vAlign w:val="center"/>
                </w:tcPr>
                <w:p w14:paraId="78183370" w14:textId="77777777" w:rsidR="00E003E2" w:rsidRPr="00D36670" w:rsidRDefault="00E003E2" w:rsidP="00F630DB">
                  <w:pPr>
                    <w:pStyle w:val="YP"/>
                    <w:framePr w:hSpace="180" w:wrap="around" w:vAnchor="text" w:hAnchor="text" w:xAlign="center" w:y="1"/>
                    <w:suppressOverlap/>
                    <w:rPr>
                      <w:rFonts w:hAnsi="Times New Roman"/>
                      <w:b/>
                      <w:color w:val="000000" w:themeColor="text1"/>
                      <w:lang w:bidi="ar"/>
                    </w:rPr>
                  </w:pPr>
                  <w:r w:rsidRPr="00D36670">
                    <w:rPr>
                      <w:rFonts w:hAnsi="Times New Roman"/>
                      <w:b/>
                      <w:color w:val="000000" w:themeColor="text1"/>
                      <w:lang w:bidi="ar"/>
                    </w:rPr>
                    <w:t>占标率（</w:t>
                  </w:r>
                  <w:r w:rsidRPr="00D36670">
                    <w:rPr>
                      <w:rFonts w:hAnsi="Times New Roman"/>
                      <w:b/>
                      <w:color w:val="000000" w:themeColor="text1"/>
                      <w:lang w:bidi="ar"/>
                    </w:rPr>
                    <w:t>%</w:t>
                  </w:r>
                  <w:r w:rsidRPr="00D36670">
                    <w:rPr>
                      <w:rFonts w:hAnsi="Times New Roman"/>
                      <w:b/>
                      <w:color w:val="000000" w:themeColor="text1"/>
                      <w:lang w:bidi="ar"/>
                    </w:rPr>
                    <w:t>）</w:t>
                  </w:r>
                </w:p>
              </w:tc>
              <w:tc>
                <w:tcPr>
                  <w:tcW w:w="877" w:type="dxa"/>
                  <w:vAlign w:val="center"/>
                </w:tcPr>
                <w:p w14:paraId="537A3883" w14:textId="77777777" w:rsidR="00E003E2" w:rsidRPr="00D36670" w:rsidRDefault="00E003E2" w:rsidP="00F630DB">
                  <w:pPr>
                    <w:pStyle w:val="YP"/>
                    <w:framePr w:hSpace="180" w:wrap="around" w:vAnchor="text" w:hAnchor="text" w:xAlign="center" w:y="1"/>
                    <w:suppressOverlap/>
                    <w:rPr>
                      <w:rFonts w:hAnsi="Times New Roman"/>
                      <w:b/>
                      <w:color w:val="000000" w:themeColor="text1"/>
                      <w:lang w:bidi="ar"/>
                    </w:rPr>
                  </w:pPr>
                  <w:r w:rsidRPr="00D36670">
                    <w:rPr>
                      <w:rFonts w:hAnsi="Times New Roman"/>
                      <w:b/>
                      <w:color w:val="000000" w:themeColor="text1"/>
                      <w:lang w:bidi="ar"/>
                    </w:rPr>
                    <w:t>达标情况</w:t>
                  </w:r>
                </w:p>
              </w:tc>
            </w:tr>
            <w:tr w:rsidR="00E003E2" w:rsidRPr="00D36670" w14:paraId="1D80BE8F" w14:textId="77777777" w:rsidTr="001D1B33">
              <w:trPr>
                <w:trHeight w:val="295"/>
                <w:jc w:val="center"/>
              </w:trPr>
              <w:tc>
                <w:tcPr>
                  <w:tcW w:w="793" w:type="dxa"/>
                  <w:vMerge w:val="restart"/>
                  <w:vAlign w:val="center"/>
                </w:tcPr>
                <w:p w14:paraId="57266CDF"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lang w:bidi="ar"/>
                    </w:rPr>
                    <w:t>SO</w:t>
                  </w:r>
                  <w:r w:rsidRPr="00D36670">
                    <w:rPr>
                      <w:rFonts w:hAnsi="Times New Roman"/>
                      <w:color w:val="000000" w:themeColor="text1"/>
                      <w:vertAlign w:val="subscript"/>
                      <w:lang w:bidi="ar"/>
                    </w:rPr>
                    <w:t>2</w:t>
                  </w:r>
                </w:p>
              </w:tc>
              <w:tc>
                <w:tcPr>
                  <w:tcW w:w="1953" w:type="dxa"/>
                  <w:vAlign w:val="center"/>
                </w:tcPr>
                <w:p w14:paraId="782B95AD"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lang w:bidi="ar"/>
                    </w:rPr>
                    <w:t>日均值第</w:t>
                  </w:r>
                  <w:r w:rsidRPr="00D36670">
                    <w:rPr>
                      <w:rFonts w:hAnsi="Times New Roman" w:hint="eastAsia"/>
                      <w:color w:val="000000" w:themeColor="text1"/>
                      <w:lang w:bidi="ar"/>
                    </w:rPr>
                    <w:t>98</w:t>
                  </w:r>
                  <w:proofErr w:type="gramStart"/>
                  <w:r w:rsidRPr="00D36670">
                    <w:rPr>
                      <w:rFonts w:hAnsi="Times New Roman" w:hint="eastAsia"/>
                      <w:color w:val="000000" w:themeColor="text1"/>
                      <w:lang w:bidi="ar"/>
                    </w:rPr>
                    <w:t>百</w:t>
                  </w:r>
                  <w:proofErr w:type="gramEnd"/>
                  <w:r w:rsidRPr="00D36670">
                    <w:rPr>
                      <w:rFonts w:hAnsi="Times New Roman" w:hint="eastAsia"/>
                      <w:color w:val="000000" w:themeColor="text1"/>
                      <w:lang w:bidi="ar"/>
                    </w:rPr>
                    <w:t>分位数浓度值</w:t>
                  </w:r>
                </w:p>
              </w:tc>
              <w:tc>
                <w:tcPr>
                  <w:tcW w:w="1758" w:type="dxa"/>
                  <w:vAlign w:val="center"/>
                </w:tcPr>
                <w:p w14:paraId="3B1A18EA"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12</w:t>
                  </w:r>
                </w:p>
              </w:tc>
              <w:tc>
                <w:tcPr>
                  <w:tcW w:w="1606" w:type="dxa"/>
                  <w:vAlign w:val="center"/>
                </w:tcPr>
                <w:p w14:paraId="733AA7A4"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rPr>
                    <w:t>150</w:t>
                  </w:r>
                </w:p>
              </w:tc>
              <w:tc>
                <w:tcPr>
                  <w:tcW w:w="1292" w:type="dxa"/>
                  <w:vAlign w:val="center"/>
                </w:tcPr>
                <w:p w14:paraId="2C3E283B"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10</w:t>
                  </w:r>
                </w:p>
              </w:tc>
              <w:tc>
                <w:tcPr>
                  <w:tcW w:w="877" w:type="dxa"/>
                  <w:vAlign w:val="center"/>
                </w:tcPr>
                <w:p w14:paraId="679A1767"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达标</w:t>
                  </w:r>
                </w:p>
              </w:tc>
            </w:tr>
            <w:tr w:rsidR="00E003E2" w:rsidRPr="00D36670" w14:paraId="541D1943" w14:textId="77777777" w:rsidTr="001D1B33">
              <w:trPr>
                <w:trHeight w:val="295"/>
                <w:jc w:val="center"/>
              </w:trPr>
              <w:tc>
                <w:tcPr>
                  <w:tcW w:w="793" w:type="dxa"/>
                  <w:vMerge/>
                  <w:vAlign w:val="center"/>
                </w:tcPr>
                <w:p w14:paraId="6F1B3C41"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p>
              </w:tc>
              <w:tc>
                <w:tcPr>
                  <w:tcW w:w="1953" w:type="dxa"/>
                  <w:vAlign w:val="center"/>
                </w:tcPr>
                <w:p w14:paraId="02E36E52"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lang w:bidi="ar"/>
                    </w:rPr>
                    <w:t>年平均</w:t>
                  </w:r>
                  <w:r w:rsidRPr="00D36670">
                    <w:rPr>
                      <w:rFonts w:hAnsi="Times New Roman" w:hint="eastAsia"/>
                      <w:color w:val="000000" w:themeColor="text1"/>
                      <w:lang w:bidi="ar"/>
                    </w:rPr>
                    <w:t>值</w:t>
                  </w:r>
                </w:p>
              </w:tc>
              <w:tc>
                <w:tcPr>
                  <w:tcW w:w="1758" w:type="dxa"/>
                  <w:vAlign w:val="center"/>
                </w:tcPr>
                <w:p w14:paraId="6A0BF80F"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lang w:bidi="ar"/>
                    </w:rPr>
                    <w:t>5</w:t>
                  </w:r>
                </w:p>
              </w:tc>
              <w:tc>
                <w:tcPr>
                  <w:tcW w:w="1606" w:type="dxa"/>
                  <w:vAlign w:val="center"/>
                </w:tcPr>
                <w:p w14:paraId="68384119"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rPr>
                    <w:t>60</w:t>
                  </w:r>
                </w:p>
              </w:tc>
              <w:tc>
                <w:tcPr>
                  <w:tcW w:w="1292" w:type="dxa"/>
                  <w:vAlign w:val="center"/>
                </w:tcPr>
                <w:p w14:paraId="51265145"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8.3</w:t>
                  </w:r>
                </w:p>
              </w:tc>
              <w:tc>
                <w:tcPr>
                  <w:tcW w:w="877" w:type="dxa"/>
                  <w:vAlign w:val="center"/>
                </w:tcPr>
                <w:p w14:paraId="4608A134"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达标</w:t>
                  </w:r>
                </w:p>
              </w:tc>
            </w:tr>
            <w:tr w:rsidR="00E003E2" w:rsidRPr="00D36670" w14:paraId="6C51526F" w14:textId="77777777" w:rsidTr="001D1B33">
              <w:trPr>
                <w:trHeight w:val="295"/>
                <w:jc w:val="center"/>
              </w:trPr>
              <w:tc>
                <w:tcPr>
                  <w:tcW w:w="793" w:type="dxa"/>
                  <w:vMerge w:val="restart"/>
                  <w:vAlign w:val="center"/>
                </w:tcPr>
                <w:p w14:paraId="7B5F0337"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NO</w:t>
                  </w:r>
                  <w:r w:rsidRPr="00D36670">
                    <w:rPr>
                      <w:rFonts w:hAnsi="Times New Roman"/>
                      <w:color w:val="000000" w:themeColor="text1"/>
                      <w:vertAlign w:val="subscript"/>
                      <w:lang w:bidi="ar"/>
                    </w:rPr>
                    <w:t>2</w:t>
                  </w:r>
                </w:p>
              </w:tc>
              <w:tc>
                <w:tcPr>
                  <w:tcW w:w="1953" w:type="dxa"/>
                  <w:vAlign w:val="center"/>
                </w:tcPr>
                <w:p w14:paraId="070B5A0F"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日均值第</w:t>
                  </w:r>
                  <w:r w:rsidRPr="00D36670">
                    <w:rPr>
                      <w:rFonts w:hAnsi="Times New Roman" w:hint="eastAsia"/>
                      <w:color w:val="000000" w:themeColor="text1"/>
                      <w:lang w:bidi="ar"/>
                    </w:rPr>
                    <w:t>98</w:t>
                  </w:r>
                  <w:proofErr w:type="gramStart"/>
                  <w:r w:rsidRPr="00D36670">
                    <w:rPr>
                      <w:rFonts w:hAnsi="Times New Roman" w:hint="eastAsia"/>
                      <w:color w:val="000000" w:themeColor="text1"/>
                      <w:lang w:bidi="ar"/>
                    </w:rPr>
                    <w:t>百</w:t>
                  </w:r>
                  <w:proofErr w:type="gramEnd"/>
                  <w:r w:rsidRPr="00D36670">
                    <w:rPr>
                      <w:rFonts w:hAnsi="Times New Roman" w:hint="eastAsia"/>
                      <w:color w:val="000000" w:themeColor="text1"/>
                      <w:lang w:bidi="ar"/>
                    </w:rPr>
                    <w:t>分位数浓度值</w:t>
                  </w:r>
                </w:p>
              </w:tc>
              <w:tc>
                <w:tcPr>
                  <w:tcW w:w="1758" w:type="dxa"/>
                  <w:vAlign w:val="center"/>
                </w:tcPr>
                <w:p w14:paraId="598A9557"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64</w:t>
                  </w:r>
                </w:p>
              </w:tc>
              <w:tc>
                <w:tcPr>
                  <w:tcW w:w="1606" w:type="dxa"/>
                  <w:vAlign w:val="center"/>
                </w:tcPr>
                <w:p w14:paraId="349004AC"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80</w:t>
                  </w:r>
                </w:p>
              </w:tc>
              <w:tc>
                <w:tcPr>
                  <w:tcW w:w="1292" w:type="dxa"/>
                  <w:vAlign w:val="center"/>
                </w:tcPr>
                <w:p w14:paraId="140FFAB3"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80</w:t>
                  </w:r>
                </w:p>
              </w:tc>
              <w:tc>
                <w:tcPr>
                  <w:tcW w:w="877" w:type="dxa"/>
                  <w:vAlign w:val="center"/>
                </w:tcPr>
                <w:p w14:paraId="4411720E"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达标</w:t>
                  </w:r>
                </w:p>
              </w:tc>
            </w:tr>
            <w:tr w:rsidR="00E003E2" w:rsidRPr="00D36670" w14:paraId="4803E46D" w14:textId="77777777" w:rsidTr="001D1B33">
              <w:trPr>
                <w:trHeight w:val="295"/>
                <w:jc w:val="center"/>
              </w:trPr>
              <w:tc>
                <w:tcPr>
                  <w:tcW w:w="793" w:type="dxa"/>
                  <w:vMerge/>
                  <w:vAlign w:val="center"/>
                </w:tcPr>
                <w:p w14:paraId="06D453E1"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p>
              </w:tc>
              <w:tc>
                <w:tcPr>
                  <w:tcW w:w="1953" w:type="dxa"/>
                  <w:vAlign w:val="center"/>
                </w:tcPr>
                <w:p w14:paraId="1AA2936A"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年平均</w:t>
                  </w:r>
                  <w:r w:rsidRPr="00D36670">
                    <w:rPr>
                      <w:rFonts w:hAnsi="Times New Roman" w:hint="eastAsia"/>
                      <w:color w:val="000000" w:themeColor="text1"/>
                      <w:lang w:bidi="ar"/>
                    </w:rPr>
                    <w:t>值</w:t>
                  </w:r>
                </w:p>
              </w:tc>
              <w:tc>
                <w:tcPr>
                  <w:tcW w:w="1758" w:type="dxa"/>
                  <w:vAlign w:val="center"/>
                </w:tcPr>
                <w:p w14:paraId="69FE1795"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25</w:t>
                  </w:r>
                </w:p>
              </w:tc>
              <w:tc>
                <w:tcPr>
                  <w:tcW w:w="1606" w:type="dxa"/>
                  <w:vAlign w:val="center"/>
                </w:tcPr>
                <w:p w14:paraId="53DB934F"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40</w:t>
                  </w:r>
                </w:p>
              </w:tc>
              <w:tc>
                <w:tcPr>
                  <w:tcW w:w="1292" w:type="dxa"/>
                  <w:vAlign w:val="center"/>
                </w:tcPr>
                <w:p w14:paraId="29AF11EC"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62.5</w:t>
                  </w:r>
                </w:p>
              </w:tc>
              <w:tc>
                <w:tcPr>
                  <w:tcW w:w="877" w:type="dxa"/>
                  <w:vAlign w:val="center"/>
                </w:tcPr>
                <w:p w14:paraId="3C4F4481"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达标</w:t>
                  </w:r>
                </w:p>
              </w:tc>
            </w:tr>
            <w:tr w:rsidR="00E003E2" w:rsidRPr="00D36670" w14:paraId="619FDB67" w14:textId="77777777" w:rsidTr="001D1B33">
              <w:trPr>
                <w:trHeight w:val="295"/>
                <w:jc w:val="center"/>
              </w:trPr>
              <w:tc>
                <w:tcPr>
                  <w:tcW w:w="793" w:type="dxa"/>
                  <w:vMerge w:val="restart"/>
                  <w:vAlign w:val="center"/>
                </w:tcPr>
                <w:p w14:paraId="585F0216" w14:textId="77777777" w:rsidR="00E003E2" w:rsidRPr="00D36670" w:rsidRDefault="00E003E2" w:rsidP="00F630DB">
                  <w:pPr>
                    <w:pStyle w:val="YP"/>
                    <w:framePr w:hSpace="180" w:wrap="around" w:vAnchor="text" w:hAnchor="text" w:xAlign="center" w:y="1"/>
                    <w:suppressOverlap/>
                    <w:rPr>
                      <w:rFonts w:hAnsi="Times New Roman"/>
                      <w:color w:val="000000" w:themeColor="text1"/>
                      <w:vertAlign w:val="subscript"/>
                    </w:rPr>
                  </w:pPr>
                  <w:r w:rsidRPr="00D36670">
                    <w:rPr>
                      <w:rFonts w:hAnsi="Times New Roman"/>
                      <w:color w:val="000000" w:themeColor="text1"/>
                      <w:lang w:bidi="ar"/>
                    </w:rPr>
                    <w:t>PM</w:t>
                  </w:r>
                  <w:r w:rsidRPr="00D36670">
                    <w:rPr>
                      <w:rFonts w:hAnsi="Times New Roman"/>
                      <w:color w:val="000000" w:themeColor="text1"/>
                      <w:vertAlign w:val="subscript"/>
                      <w:lang w:bidi="ar"/>
                    </w:rPr>
                    <w:t>10</w:t>
                  </w:r>
                </w:p>
              </w:tc>
              <w:tc>
                <w:tcPr>
                  <w:tcW w:w="1953" w:type="dxa"/>
                  <w:vAlign w:val="center"/>
                </w:tcPr>
                <w:p w14:paraId="4FDFF3B0"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lang w:bidi="ar"/>
                    </w:rPr>
                    <w:t>日均值第</w:t>
                  </w:r>
                  <w:r w:rsidRPr="00D36670">
                    <w:rPr>
                      <w:rFonts w:hAnsi="Times New Roman" w:hint="eastAsia"/>
                      <w:color w:val="000000" w:themeColor="text1"/>
                      <w:lang w:bidi="ar"/>
                    </w:rPr>
                    <w:t>95</w:t>
                  </w:r>
                  <w:proofErr w:type="gramStart"/>
                  <w:r w:rsidRPr="00D36670">
                    <w:rPr>
                      <w:rFonts w:hAnsi="Times New Roman" w:hint="eastAsia"/>
                      <w:color w:val="000000" w:themeColor="text1"/>
                      <w:lang w:bidi="ar"/>
                    </w:rPr>
                    <w:t>百</w:t>
                  </w:r>
                  <w:proofErr w:type="gramEnd"/>
                  <w:r w:rsidRPr="00D36670">
                    <w:rPr>
                      <w:rFonts w:hAnsi="Times New Roman" w:hint="eastAsia"/>
                      <w:color w:val="000000" w:themeColor="text1"/>
                      <w:lang w:bidi="ar"/>
                    </w:rPr>
                    <w:t>分位数浓度值</w:t>
                  </w:r>
                </w:p>
              </w:tc>
              <w:tc>
                <w:tcPr>
                  <w:tcW w:w="1758" w:type="dxa"/>
                  <w:vAlign w:val="center"/>
                </w:tcPr>
                <w:p w14:paraId="5D947DC7"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80</w:t>
                  </w:r>
                </w:p>
              </w:tc>
              <w:tc>
                <w:tcPr>
                  <w:tcW w:w="1606" w:type="dxa"/>
                  <w:vAlign w:val="center"/>
                </w:tcPr>
                <w:p w14:paraId="24AA2924"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rPr>
                    <w:t>150</w:t>
                  </w:r>
                </w:p>
              </w:tc>
              <w:tc>
                <w:tcPr>
                  <w:tcW w:w="1292" w:type="dxa"/>
                  <w:vAlign w:val="center"/>
                </w:tcPr>
                <w:p w14:paraId="2EF9087F"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53.3</w:t>
                  </w:r>
                </w:p>
              </w:tc>
              <w:tc>
                <w:tcPr>
                  <w:tcW w:w="877" w:type="dxa"/>
                  <w:vAlign w:val="center"/>
                </w:tcPr>
                <w:p w14:paraId="22C7AF61"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达标</w:t>
                  </w:r>
                </w:p>
              </w:tc>
            </w:tr>
            <w:tr w:rsidR="00E003E2" w:rsidRPr="00D36670" w14:paraId="1533106D" w14:textId="77777777" w:rsidTr="001D1B33">
              <w:trPr>
                <w:trHeight w:val="295"/>
                <w:jc w:val="center"/>
              </w:trPr>
              <w:tc>
                <w:tcPr>
                  <w:tcW w:w="793" w:type="dxa"/>
                  <w:vMerge/>
                  <w:vAlign w:val="center"/>
                </w:tcPr>
                <w:p w14:paraId="4CB0DCFA"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p>
              </w:tc>
              <w:tc>
                <w:tcPr>
                  <w:tcW w:w="1953" w:type="dxa"/>
                  <w:vAlign w:val="center"/>
                </w:tcPr>
                <w:p w14:paraId="381A4580"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lang w:bidi="ar"/>
                    </w:rPr>
                    <w:t>年平均</w:t>
                  </w:r>
                  <w:r w:rsidRPr="00D36670">
                    <w:rPr>
                      <w:rFonts w:hAnsi="Times New Roman" w:hint="eastAsia"/>
                      <w:color w:val="000000" w:themeColor="text1"/>
                      <w:lang w:bidi="ar"/>
                    </w:rPr>
                    <w:t>值</w:t>
                  </w:r>
                </w:p>
              </w:tc>
              <w:tc>
                <w:tcPr>
                  <w:tcW w:w="1758" w:type="dxa"/>
                  <w:vAlign w:val="center"/>
                </w:tcPr>
                <w:p w14:paraId="62E921CE"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36</w:t>
                  </w:r>
                </w:p>
              </w:tc>
              <w:tc>
                <w:tcPr>
                  <w:tcW w:w="1606" w:type="dxa"/>
                  <w:vAlign w:val="center"/>
                </w:tcPr>
                <w:p w14:paraId="24C2C1AA"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rPr>
                    <w:t>70</w:t>
                  </w:r>
                </w:p>
              </w:tc>
              <w:tc>
                <w:tcPr>
                  <w:tcW w:w="1292" w:type="dxa"/>
                  <w:vAlign w:val="center"/>
                </w:tcPr>
                <w:p w14:paraId="5E8C6AD3"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51.4</w:t>
                  </w:r>
                </w:p>
              </w:tc>
              <w:tc>
                <w:tcPr>
                  <w:tcW w:w="877" w:type="dxa"/>
                  <w:vAlign w:val="center"/>
                </w:tcPr>
                <w:p w14:paraId="4BEB1936"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达标</w:t>
                  </w:r>
                </w:p>
              </w:tc>
            </w:tr>
            <w:tr w:rsidR="00E003E2" w:rsidRPr="00D36670" w14:paraId="4CC2A6C7" w14:textId="77777777" w:rsidTr="001D1B33">
              <w:trPr>
                <w:trHeight w:val="295"/>
                <w:jc w:val="center"/>
              </w:trPr>
              <w:tc>
                <w:tcPr>
                  <w:tcW w:w="793" w:type="dxa"/>
                  <w:vMerge w:val="restart"/>
                  <w:vAlign w:val="center"/>
                </w:tcPr>
                <w:p w14:paraId="6309D6F9" w14:textId="77777777" w:rsidR="00E003E2" w:rsidRPr="00D36670" w:rsidRDefault="00E003E2" w:rsidP="00F630DB">
                  <w:pPr>
                    <w:pStyle w:val="YP"/>
                    <w:framePr w:hSpace="180" w:wrap="around" w:vAnchor="text" w:hAnchor="text" w:xAlign="center" w:y="1"/>
                    <w:suppressOverlap/>
                    <w:rPr>
                      <w:rFonts w:hAnsi="Times New Roman"/>
                      <w:color w:val="000000" w:themeColor="text1"/>
                      <w:vertAlign w:val="subscript"/>
                    </w:rPr>
                  </w:pPr>
                  <w:r w:rsidRPr="00D36670">
                    <w:rPr>
                      <w:rFonts w:hAnsi="Times New Roman"/>
                      <w:color w:val="000000" w:themeColor="text1"/>
                      <w:lang w:bidi="ar"/>
                    </w:rPr>
                    <w:t>PM</w:t>
                  </w:r>
                  <w:r w:rsidRPr="00D36670">
                    <w:rPr>
                      <w:rFonts w:hAnsi="Times New Roman"/>
                      <w:color w:val="000000" w:themeColor="text1"/>
                      <w:vertAlign w:val="subscript"/>
                      <w:lang w:bidi="ar"/>
                    </w:rPr>
                    <w:t>2.5</w:t>
                  </w:r>
                </w:p>
              </w:tc>
              <w:tc>
                <w:tcPr>
                  <w:tcW w:w="1953" w:type="dxa"/>
                  <w:vAlign w:val="center"/>
                </w:tcPr>
                <w:p w14:paraId="0B890333"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lang w:bidi="ar"/>
                    </w:rPr>
                    <w:t>日均值第</w:t>
                  </w:r>
                  <w:r w:rsidRPr="00D36670">
                    <w:rPr>
                      <w:rFonts w:hAnsi="Times New Roman" w:hint="eastAsia"/>
                      <w:color w:val="000000" w:themeColor="text1"/>
                      <w:lang w:bidi="ar"/>
                    </w:rPr>
                    <w:t>95</w:t>
                  </w:r>
                  <w:proofErr w:type="gramStart"/>
                  <w:r w:rsidRPr="00D36670">
                    <w:rPr>
                      <w:rFonts w:hAnsi="Times New Roman" w:hint="eastAsia"/>
                      <w:color w:val="000000" w:themeColor="text1"/>
                      <w:lang w:bidi="ar"/>
                    </w:rPr>
                    <w:t>百</w:t>
                  </w:r>
                  <w:proofErr w:type="gramEnd"/>
                  <w:r w:rsidRPr="00D36670">
                    <w:rPr>
                      <w:rFonts w:hAnsi="Times New Roman" w:hint="eastAsia"/>
                      <w:color w:val="000000" w:themeColor="text1"/>
                      <w:lang w:bidi="ar"/>
                    </w:rPr>
                    <w:t>分位数浓度值</w:t>
                  </w:r>
                </w:p>
              </w:tc>
              <w:tc>
                <w:tcPr>
                  <w:tcW w:w="1758" w:type="dxa"/>
                  <w:vAlign w:val="center"/>
                </w:tcPr>
                <w:p w14:paraId="224C6EDB"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46</w:t>
                  </w:r>
                </w:p>
              </w:tc>
              <w:tc>
                <w:tcPr>
                  <w:tcW w:w="1606" w:type="dxa"/>
                  <w:vAlign w:val="center"/>
                </w:tcPr>
                <w:p w14:paraId="69458B4B"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rPr>
                    <w:t>75</w:t>
                  </w:r>
                </w:p>
              </w:tc>
              <w:tc>
                <w:tcPr>
                  <w:tcW w:w="1292" w:type="dxa"/>
                  <w:vAlign w:val="center"/>
                </w:tcPr>
                <w:p w14:paraId="2BFD9DE1"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61.3</w:t>
                  </w:r>
                </w:p>
              </w:tc>
              <w:tc>
                <w:tcPr>
                  <w:tcW w:w="877" w:type="dxa"/>
                  <w:vAlign w:val="center"/>
                </w:tcPr>
                <w:p w14:paraId="3B9E8E37"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达标</w:t>
                  </w:r>
                </w:p>
              </w:tc>
            </w:tr>
            <w:tr w:rsidR="00E003E2" w:rsidRPr="00D36670" w14:paraId="34CABEDD" w14:textId="77777777" w:rsidTr="001D1B33">
              <w:trPr>
                <w:trHeight w:val="295"/>
                <w:jc w:val="center"/>
              </w:trPr>
              <w:tc>
                <w:tcPr>
                  <w:tcW w:w="793" w:type="dxa"/>
                  <w:vMerge/>
                  <w:vAlign w:val="center"/>
                </w:tcPr>
                <w:p w14:paraId="6284EF1E"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p>
              </w:tc>
              <w:tc>
                <w:tcPr>
                  <w:tcW w:w="1953" w:type="dxa"/>
                  <w:vAlign w:val="center"/>
                </w:tcPr>
                <w:p w14:paraId="20D62F09" w14:textId="77777777" w:rsidR="00E003E2" w:rsidRPr="00D36670" w:rsidRDefault="00E003E2" w:rsidP="00F630DB">
                  <w:pPr>
                    <w:pStyle w:val="YP"/>
                    <w:framePr w:hSpace="180" w:wrap="around" w:vAnchor="text" w:hAnchor="text" w:xAlign="center" w:y="1"/>
                    <w:suppressOverlap/>
                    <w:rPr>
                      <w:rFonts w:hAnsi="Times New Roman"/>
                      <w:color w:val="000000" w:themeColor="text1"/>
                      <w:vertAlign w:val="subscript"/>
                    </w:rPr>
                  </w:pPr>
                  <w:r w:rsidRPr="00D36670">
                    <w:rPr>
                      <w:rFonts w:hAnsi="Times New Roman"/>
                      <w:color w:val="000000" w:themeColor="text1"/>
                      <w:lang w:bidi="ar"/>
                    </w:rPr>
                    <w:t>年平均</w:t>
                  </w:r>
                  <w:r w:rsidRPr="00D36670">
                    <w:rPr>
                      <w:rFonts w:hAnsi="Times New Roman" w:hint="eastAsia"/>
                      <w:color w:val="000000" w:themeColor="text1"/>
                      <w:lang w:bidi="ar"/>
                    </w:rPr>
                    <w:t>值</w:t>
                  </w:r>
                </w:p>
              </w:tc>
              <w:tc>
                <w:tcPr>
                  <w:tcW w:w="1758" w:type="dxa"/>
                  <w:vAlign w:val="center"/>
                </w:tcPr>
                <w:p w14:paraId="53D73DA4"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20</w:t>
                  </w:r>
                </w:p>
              </w:tc>
              <w:tc>
                <w:tcPr>
                  <w:tcW w:w="1606" w:type="dxa"/>
                  <w:vAlign w:val="center"/>
                </w:tcPr>
                <w:p w14:paraId="0364A076"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rPr>
                    <w:t>35</w:t>
                  </w:r>
                </w:p>
              </w:tc>
              <w:tc>
                <w:tcPr>
                  <w:tcW w:w="1292" w:type="dxa"/>
                  <w:vAlign w:val="center"/>
                </w:tcPr>
                <w:p w14:paraId="466C8737"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57.1</w:t>
                  </w:r>
                </w:p>
              </w:tc>
              <w:tc>
                <w:tcPr>
                  <w:tcW w:w="877" w:type="dxa"/>
                  <w:vAlign w:val="center"/>
                </w:tcPr>
                <w:p w14:paraId="4C8C133C"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达标</w:t>
                  </w:r>
                </w:p>
              </w:tc>
            </w:tr>
            <w:tr w:rsidR="00E003E2" w:rsidRPr="00D36670" w14:paraId="0D15248D" w14:textId="77777777" w:rsidTr="001D1B33">
              <w:trPr>
                <w:trHeight w:val="295"/>
                <w:jc w:val="center"/>
              </w:trPr>
              <w:tc>
                <w:tcPr>
                  <w:tcW w:w="793" w:type="dxa"/>
                  <w:vAlign w:val="center"/>
                </w:tcPr>
                <w:p w14:paraId="6108E47F"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lang w:bidi="ar"/>
                    </w:rPr>
                    <w:t>O</w:t>
                  </w:r>
                  <w:r w:rsidRPr="00D36670">
                    <w:rPr>
                      <w:rFonts w:hAnsi="Times New Roman"/>
                      <w:color w:val="000000" w:themeColor="text1"/>
                      <w:vertAlign w:val="subscript"/>
                      <w:lang w:bidi="ar"/>
                    </w:rPr>
                    <w:t>3</w:t>
                  </w:r>
                </w:p>
              </w:tc>
              <w:tc>
                <w:tcPr>
                  <w:tcW w:w="1953" w:type="dxa"/>
                  <w:vAlign w:val="center"/>
                </w:tcPr>
                <w:p w14:paraId="2D32CF87"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日最大</w:t>
                  </w:r>
                  <w:r w:rsidRPr="00D36670">
                    <w:rPr>
                      <w:rFonts w:hAnsi="Times New Roman" w:hint="eastAsia"/>
                      <w:color w:val="000000" w:themeColor="text1"/>
                    </w:rPr>
                    <w:t>8</w:t>
                  </w:r>
                  <w:r w:rsidRPr="00D36670">
                    <w:rPr>
                      <w:rFonts w:hAnsi="Times New Roman" w:hint="eastAsia"/>
                      <w:color w:val="000000" w:themeColor="text1"/>
                    </w:rPr>
                    <w:t>小时滑动</w:t>
                  </w:r>
                  <w:r w:rsidRPr="00D36670">
                    <w:rPr>
                      <w:rFonts w:hAnsi="Times New Roman" w:hint="eastAsia"/>
                      <w:color w:val="000000" w:themeColor="text1"/>
                    </w:rPr>
                    <w:lastRenderedPageBreak/>
                    <w:t>平均值的</w:t>
                  </w:r>
                  <w:r w:rsidRPr="00D36670">
                    <w:rPr>
                      <w:rFonts w:hAnsi="Times New Roman" w:hint="eastAsia"/>
                      <w:color w:val="000000" w:themeColor="text1"/>
                    </w:rPr>
                    <w:t>90</w:t>
                  </w:r>
                  <w:proofErr w:type="gramStart"/>
                  <w:r w:rsidRPr="00D36670">
                    <w:rPr>
                      <w:rFonts w:hAnsi="Times New Roman" w:hint="eastAsia"/>
                      <w:color w:val="000000" w:themeColor="text1"/>
                    </w:rPr>
                    <w:t>百</w:t>
                  </w:r>
                  <w:proofErr w:type="gramEnd"/>
                  <w:r w:rsidRPr="00D36670">
                    <w:rPr>
                      <w:rFonts w:hAnsi="Times New Roman" w:hint="eastAsia"/>
                      <w:color w:val="000000" w:themeColor="text1"/>
                    </w:rPr>
                    <w:t>分位数浓度值</w:t>
                  </w:r>
                </w:p>
              </w:tc>
              <w:tc>
                <w:tcPr>
                  <w:tcW w:w="1758" w:type="dxa"/>
                  <w:vAlign w:val="center"/>
                </w:tcPr>
                <w:p w14:paraId="11503D65"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lastRenderedPageBreak/>
                    <w:t>154</w:t>
                  </w:r>
                </w:p>
              </w:tc>
              <w:tc>
                <w:tcPr>
                  <w:tcW w:w="1606" w:type="dxa"/>
                  <w:vAlign w:val="center"/>
                </w:tcPr>
                <w:p w14:paraId="4E500CE1"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rPr>
                    <w:t>160</w:t>
                  </w:r>
                </w:p>
              </w:tc>
              <w:tc>
                <w:tcPr>
                  <w:tcW w:w="1292" w:type="dxa"/>
                  <w:vAlign w:val="center"/>
                </w:tcPr>
                <w:p w14:paraId="700AEEA0"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96.3</w:t>
                  </w:r>
                </w:p>
              </w:tc>
              <w:tc>
                <w:tcPr>
                  <w:tcW w:w="877" w:type="dxa"/>
                  <w:vAlign w:val="center"/>
                </w:tcPr>
                <w:p w14:paraId="6E7156A0"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达标</w:t>
                  </w:r>
                </w:p>
              </w:tc>
            </w:tr>
            <w:tr w:rsidR="00E003E2" w:rsidRPr="00D36670" w14:paraId="373BD37E" w14:textId="77777777" w:rsidTr="001D1B33">
              <w:trPr>
                <w:trHeight w:val="295"/>
                <w:jc w:val="center"/>
              </w:trPr>
              <w:tc>
                <w:tcPr>
                  <w:tcW w:w="793" w:type="dxa"/>
                  <w:vAlign w:val="center"/>
                </w:tcPr>
                <w:p w14:paraId="7F27E267"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lang w:bidi="ar"/>
                    </w:rPr>
                    <w:t>CO</w:t>
                  </w:r>
                </w:p>
              </w:tc>
              <w:tc>
                <w:tcPr>
                  <w:tcW w:w="1953" w:type="dxa"/>
                  <w:vAlign w:val="center"/>
                </w:tcPr>
                <w:p w14:paraId="38257790"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lang w:bidi="ar"/>
                    </w:rPr>
                    <w:t>日均值第</w:t>
                  </w:r>
                  <w:r w:rsidRPr="00D36670">
                    <w:rPr>
                      <w:rFonts w:hAnsi="Times New Roman" w:hint="eastAsia"/>
                      <w:color w:val="000000" w:themeColor="text1"/>
                      <w:lang w:bidi="ar"/>
                    </w:rPr>
                    <w:t>95</w:t>
                  </w:r>
                  <w:proofErr w:type="gramStart"/>
                  <w:r w:rsidRPr="00D36670">
                    <w:rPr>
                      <w:rFonts w:hAnsi="Times New Roman" w:hint="eastAsia"/>
                      <w:color w:val="000000" w:themeColor="text1"/>
                      <w:lang w:bidi="ar"/>
                    </w:rPr>
                    <w:t>百</w:t>
                  </w:r>
                  <w:proofErr w:type="gramEnd"/>
                  <w:r w:rsidRPr="00D36670">
                    <w:rPr>
                      <w:rFonts w:hAnsi="Times New Roman" w:hint="eastAsia"/>
                      <w:color w:val="000000" w:themeColor="text1"/>
                      <w:lang w:bidi="ar"/>
                    </w:rPr>
                    <w:t>分位数浓度值</w:t>
                  </w:r>
                </w:p>
              </w:tc>
              <w:tc>
                <w:tcPr>
                  <w:tcW w:w="1758" w:type="dxa"/>
                  <w:vAlign w:val="center"/>
                </w:tcPr>
                <w:p w14:paraId="1068A9C1"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1000</w:t>
                  </w:r>
                </w:p>
              </w:tc>
              <w:tc>
                <w:tcPr>
                  <w:tcW w:w="1606" w:type="dxa"/>
                  <w:vAlign w:val="center"/>
                </w:tcPr>
                <w:p w14:paraId="1A450DCF" w14:textId="77777777" w:rsidR="00E003E2" w:rsidRPr="00D36670" w:rsidRDefault="00E003E2"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rPr>
                    <w:t>4000</w:t>
                  </w:r>
                </w:p>
              </w:tc>
              <w:tc>
                <w:tcPr>
                  <w:tcW w:w="1292" w:type="dxa"/>
                  <w:vAlign w:val="center"/>
                </w:tcPr>
                <w:p w14:paraId="662F769E"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hint="eastAsia"/>
                      <w:color w:val="000000" w:themeColor="text1"/>
                      <w:lang w:bidi="ar"/>
                    </w:rPr>
                    <w:t>25</w:t>
                  </w:r>
                </w:p>
              </w:tc>
              <w:tc>
                <w:tcPr>
                  <w:tcW w:w="877" w:type="dxa"/>
                  <w:vAlign w:val="center"/>
                </w:tcPr>
                <w:p w14:paraId="45E682FC" w14:textId="77777777" w:rsidR="00E003E2" w:rsidRPr="00D36670" w:rsidRDefault="00E003E2" w:rsidP="00F630DB">
                  <w:pPr>
                    <w:pStyle w:val="YP"/>
                    <w:framePr w:hSpace="180" w:wrap="around" w:vAnchor="text" w:hAnchor="text" w:xAlign="center" w:y="1"/>
                    <w:suppressOverlap/>
                    <w:rPr>
                      <w:rFonts w:hAnsi="Times New Roman"/>
                      <w:color w:val="000000" w:themeColor="text1"/>
                      <w:lang w:bidi="ar"/>
                    </w:rPr>
                  </w:pPr>
                  <w:r w:rsidRPr="00D36670">
                    <w:rPr>
                      <w:rFonts w:hAnsi="Times New Roman"/>
                      <w:color w:val="000000" w:themeColor="text1"/>
                      <w:lang w:bidi="ar"/>
                    </w:rPr>
                    <w:t>达标</w:t>
                  </w:r>
                </w:p>
              </w:tc>
            </w:tr>
          </w:tbl>
          <w:p w14:paraId="44D2F4C6" w14:textId="77777777" w:rsidR="00E003E2" w:rsidRPr="00D36670" w:rsidRDefault="00E003E2" w:rsidP="00ED74FC">
            <w:pPr>
              <w:pStyle w:val="Aff3"/>
              <w:ind w:firstLine="482"/>
              <w:rPr>
                <w:b/>
                <w:color w:val="000000" w:themeColor="text1"/>
              </w:rPr>
            </w:pPr>
            <w:r w:rsidRPr="00D36670">
              <w:rPr>
                <w:b/>
                <w:color w:val="000000" w:themeColor="text1"/>
              </w:rPr>
              <w:t>2</w:t>
            </w:r>
            <w:r w:rsidRPr="00D36670">
              <w:rPr>
                <w:rFonts w:hint="eastAsia"/>
                <w:b/>
                <w:color w:val="000000" w:themeColor="text1"/>
              </w:rPr>
              <w:t>、基本污染物环境质量现状</w:t>
            </w:r>
          </w:p>
          <w:p w14:paraId="2F76FC99" w14:textId="787115F7" w:rsidR="00E003E2" w:rsidRPr="00D36670" w:rsidRDefault="003B33E4" w:rsidP="00ED74FC">
            <w:pPr>
              <w:spacing w:line="360" w:lineRule="auto"/>
              <w:ind w:firstLineChars="200" w:firstLine="480"/>
              <w:rPr>
                <w:color w:val="000000" w:themeColor="text1"/>
                <w:sz w:val="24"/>
              </w:rPr>
            </w:pPr>
            <w:r w:rsidRPr="00D36670">
              <w:rPr>
                <w:rFonts w:hint="eastAsia"/>
                <w:color w:val="000000" w:themeColor="text1"/>
                <w:sz w:val="24"/>
              </w:rPr>
              <w:t>本项目位于环境空气二类功能区，</w:t>
            </w:r>
            <w:r w:rsidRPr="00D36670">
              <w:rPr>
                <w:rFonts w:hint="eastAsia"/>
                <w:color w:val="000000" w:themeColor="text1"/>
                <w:sz w:val="24"/>
              </w:rPr>
              <w:t>SO</w:t>
            </w:r>
            <w:r w:rsidRPr="00D36670">
              <w:rPr>
                <w:rFonts w:hint="eastAsia"/>
                <w:color w:val="000000" w:themeColor="text1"/>
                <w:sz w:val="24"/>
                <w:vertAlign w:val="subscript"/>
              </w:rPr>
              <w:t>2</w:t>
            </w:r>
            <w:r w:rsidRPr="00D36670">
              <w:rPr>
                <w:rFonts w:hint="eastAsia"/>
                <w:color w:val="000000" w:themeColor="text1"/>
                <w:sz w:val="24"/>
              </w:rPr>
              <w:t>、</w:t>
            </w:r>
            <w:r w:rsidRPr="00D36670">
              <w:rPr>
                <w:rFonts w:hint="eastAsia"/>
                <w:color w:val="000000" w:themeColor="text1"/>
                <w:sz w:val="24"/>
              </w:rPr>
              <w:t>NO</w:t>
            </w:r>
            <w:r w:rsidRPr="00D36670">
              <w:rPr>
                <w:rFonts w:hint="eastAsia"/>
                <w:color w:val="000000" w:themeColor="text1"/>
                <w:sz w:val="24"/>
                <w:vertAlign w:val="subscript"/>
              </w:rPr>
              <w:t>2</w:t>
            </w:r>
            <w:r w:rsidRPr="00D36670">
              <w:rPr>
                <w:rFonts w:hint="eastAsia"/>
                <w:color w:val="000000" w:themeColor="text1"/>
                <w:sz w:val="24"/>
              </w:rPr>
              <w:t>、</w:t>
            </w:r>
            <w:r w:rsidRPr="00D36670">
              <w:rPr>
                <w:rFonts w:hint="eastAsia"/>
                <w:color w:val="000000" w:themeColor="text1"/>
                <w:sz w:val="24"/>
              </w:rPr>
              <w:t>PM</w:t>
            </w:r>
            <w:r w:rsidRPr="00D36670">
              <w:rPr>
                <w:rFonts w:hint="eastAsia"/>
                <w:color w:val="000000" w:themeColor="text1"/>
                <w:sz w:val="24"/>
                <w:vertAlign w:val="subscript"/>
              </w:rPr>
              <w:t>10</w:t>
            </w:r>
            <w:r w:rsidRPr="00D36670">
              <w:rPr>
                <w:rFonts w:hint="eastAsia"/>
                <w:color w:val="000000" w:themeColor="text1"/>
                <w:sz w:val="24"/>
              </w:rPr>
              <w:t>、</w:t>
            </w:r>
            <w:r w:rsidRPr="00D36670">
              <w:rPr>
                <w:rFonts w:hint="eastAsia"/>
                <w:color w:val="000000" w:themeColor="text1"/>
                <w:sz w:val="24"/>
              </w:rPr>
              <w:t>PM</w:t>
            </w:r>
            <w:r w:rsidRPr="00D36670">
              <w:rPr>
                <w:rFonts w:hint="eastAsia"/>
                <w:color w:val="000000" w:themeColor="text1"/>
                <w:sz w:val="24"/>
                <w:vertAlign w:val="subscript"/>
              </w:rPr>
              <w:t>2.5</w:t>
            </w:r>
            <w:r w:rsidRPr="00D36670">
              <w:rPr>
                <w:rFonts w:hint="eastAsia"/>
                <w:color w:val="000000" w:themeColor="text1"/>
                <w:sz w:val="24"/>
              </w:rPr>
              <w:t>、</w:t>
            </w:r>
            <w:r w:rsidRPr="00D36670">
              <w:rPr>
                <w:rFonts w:hint="eastAsia"/>
                <w:color w:val="000000" w:themeColor="text1"/>
                <w:sz w:val="24"/>
              </w:rPr>
              <w:t>CO</w:t>
            </w:r>
            <w:r w:rsidRPr="00D36670">
              <w:rPr>
                <w:rFonts w:hint="eastAsia"/>
                <w:color w:val="000000" w:themeColor="text1"/>
                <w:sz w:val="24"/>
              </w:rPr>
              <w:t>、</w:t>
            </w:r>
            <w:r w:rsidRPr="00D36670">
              <w:rPr>
                <w:rFonts w:hint="eastAsia"/>
                <w:color w:val="000000" w:themeColor="text1"/>
                <w:sz w:val="24"/>
              </w:rPr>
              <w:t>O3</w:t>
            </w:r>
            <w:r w:rsidRPr="00D36670">
              <w:rPr>
                <w:rFonts w:hint="eastAsia"/>
                <w:color w:val="000000" w:themeColor="text1"/>
                <w:sz w:val="24"/>
              </w:rPr>
              <w:t>执行《环境空气质量标准》（</w:t>
            </w:r>
            <w:r w:rsidRPr="00D36670">
              <w:rPr>
                <w:rFonts w:hint="eastAsia"/>
                <w:color w:val="000000" w:themeColor="text1"/>
                <w:sz w:val="24"/>
              </w:rPr>
              <w:t>GB3095-2012</w:t>
            </w:r>
            <w:r w:rsidRPr="00D36670">
              <w:rPr>
                <w:rFonts w:hint="eastAsia"/>
                <w:color w:val="000000" w:themeColor="text1"/>
                <w:sz w:val="24"/>
              </w:rPr>
              <w:t>）二级标准。采用港口空气质量监测站点的监测数据，根据《中山市</w:t>
            </w:r>
            <w:r w:rsidRPr="00D36670">
              <w:rPr>
                <w:rFonts w:hint="eastAsia"/>
                <w:color w:val="000000" w:themeColor="text1"/>
                <w:sz w:val="24"/>
              </w:rPr>
              <w:t>2020</w:t>
            </w:r>
            <w:r w:rsidRPr="00D36670">
              <w:rPr>
                <w:rFonts w:hint="eastAsia"/>
                <w:color w:val="000000" w:themeColor="text1"/>
                <w:sz w:val="24"/>
              </w:rPr>
              <w:t>年环境空气质</w:t>
            </w:r>
            <w:r w:rsidRPr="00D36670">
              <w:rPr>
                <w:rFonts w:hint="eastAsia"/>
                <w:color w:val="000000" w:themeColor="text1"/>
                <w:sz w:val="24"/>
              </w:rPr>
              <w:t xml:space="preserve"> </w:t>
            </w:r>
            <w:r w:rsidRPr="00D36670">
              <w:rPr>
                <w:rFonts w:hint="eastAsia"/>
                <w:color w:val="000000" w:themeColor="text1"/>
                <w:sz w:val="24"/>
              </w:rPr>
              <w:t>量监测站点数据（张溪站）》，</w:t>
            </w:r>
            <w:r w:rsidRPr="00D36670">
              <w:rPr>
                <w:rFonts w:hint="eastAsia"/>
                <w:color w:val="000000" w:themeColor="text1"/>
                <w:sz w:val="24"/>
              </w:rPr>
              <w:t>SO</w:t>
            </w:r>
            <w:r w:rsidRPr="00D36670">
              <w:rPr>
                <w:rFonts w:hint="eastAsia"/>
                <w:color w:val="000000" w:themeColor="text1"/>
                <w:sz w:val="24"/>
                <w:vertAlign w:val="subscript"/>
              </w:rPr>
              <w:t>2</w:t>
            </w:r>
            <w:r w:rsidRPr="00D36670">
              <w:rPr>
                <w:rFonts w:hint="eastAsia"/>
                <w:color w:val="000000" w:themeColor="text1"/>
                <w:sz w:val="24"/>
              </w:rPr>
              <w:t>、</w:t>
            </w:r>
            <w:r w:rsidRPr="00D36670">
              <w:rPr>
                <w:rFonts w:hint="eastAsia"/>
                <w:color w:val="000000" w:themeColor="text1"/>
                <w:sz w:val="24"/>
              </w:rPr>
              <w:t>NO</w:t>
            </w:r>
            <w:r w:rsidRPr="00D36670">
              <w:rPr>
                <w:rFonts w:hint="eastAsia"/>
                <w:color w:val="000000" w:themeColor="text1"/>
                <w:sz w:val="24"/>
                <w:vertAlign w:val="subscript"/>
              </w:rPr>
              <w:t>2</w:t>
            </w:r>
            <w:r w:rsidRPr="00D36670">
              <w:rPr>
                <w:rFonts w:hint="eastAsia"/>
                <w:color w:val="000000" w:themeColor="text1"/>
                <w:sz w:val="24"/>
              </w:rPr>
              <w:t>、</w:t>
            </w:r>
            <w:r w:rsidRPr="00D36670">
              <w:rPr>
                <w:rFonts w:hint="eastAsia"/>
                <w:color w:val="000000" w:themeColor="text1"/>
                <w:sz w:val="24"/>
              </w:rPr>
              <w:t>PM</w:t>
            </w:r>
            <w:r w:rsidRPr="00D36670">
              <w:rPr>
                <w:rFonts w:hint="eastAsia"/>
                <w:color w:val="000000" w:themeColor="text1"/>
                <w:sz w:val="24"/>
                <w:vertAlign w:val="subscript"/>
              </w:rPr>
              <w:t>10</w:t>
            </w:r>
            <w:r w:rsidRPr="00D36670">
              <w:rPr>
                <w:rFonts w:hint="eastAsia"/>
                <w:color w:val="000000" w:themeColor="text1"/>
                <w:sz w:val="24"/>
              </w:rPr>
              <w:t>、</w:t>
            </w:r>
            <w:r w:rsidRPr="00D36670">
              <w:rPr>
                <w:rFonts w:hint="eastAsia"/>
                <w:color w:val="000000" w:themeColor="text1"/>
                <w:sz w:val="24"/>
              </w:rPr>
              <w:t>PM</w:t>
            </w:r>
            <w:r w:rsidRPr="00D36670">
              <w:rPr>
                <w:rFonts w:hint="eastAsia"/>
                <w:color w:val="000000" w:themeColor="text1"/>
                <w:sz w:val="24"/>
                <w:vertAlign w:val="subscript"/>
              </w:rPr>
              <w:t>2.5</w:t>
            </w:r>
            <w:r w:rsidRPr="00D36670">
              <w:rPr>
                <w:rFonts w:hint="eastAsia"/>
                <w:color w:val="000000" w:themeColor="text1"/>
                <w:sz w:val="24"/>
              </w:rPr>
              <w:t>、</w:t>
            </w:r>
            <w:r w:rsidRPr="00D36670">
              <w:rPr>
                <w:rFonts w:hint="eastAsia"/>
                <w:color w:val="000000" w:themeColor="text1"/>
                <w:sz w:val="24"/>
              </w:rPr>
              <w:t>CO</w:t>
            </w:r>
            <w:r w:rsidRPr="00D36670">
              <w:rPr>
                <w:rFonts w:hint="eastAsia"/>
                <w:color w:val="000000" w:themeColor="text1"/>
                <w:sz w:val="24"/>
              </w:rPr>
              <w:t>、</w:t>
            </w:r>
            <w:r w:rsidRPr="00D36670">
              <w:rPr>
                <w:rFonts w:hint="eastAsia"/>
                <w:color w:val="000000" w:themeColor="text1"/>
                <w:sz w:val="24"/>
              </w:rPr>
              <w:t>O</w:t>
            </w:r>
            <w:r w:rsidRPr="00D36670">
              <w:rPr>
                <w:rFonts w:hint="eastAsia"/>
                <w:color w:val="000000" w:themeColor="text1"/>
                <w:sz w:val="24"/>
                <w:vertAlign w:val="subscript"/>
              </w:rPr>
              <w:t>3</w:t>
            </w:r>
            <w:r w:rsidRPr="00D36670">
              <w:rPr>
                <w:rFonts w:hint="eastAsia"/>
                <w:color w:val="000000" w:themeColor="text1"/>
                <w:sz w:val="24"/>
              </w:rPr>
              <w:t>的监测结果见下表</w:t>
            </w:r>
            <w:r w:rsidR="00E003E2" w:rsidRPr="00D36670">
              <w:rPr>
                <w:rFonts w:hint="eastAsia"/>
                <w:color w:val="000000" w:themeColor="text1"/>
                <w:sz w:val="24"/>
              </w:rPr>
              <w:t>。</w:t>
            </w:r>
          </w:p>
          <w:p w14:paraId="02C55765" w14:textId="2D54496A" w:rsidR="00E003E2" w:rsidRPr="00D36670" w:rsidRDefault="00E003E2" w:rsidP="00ED74FC">
            <w:pPr>
              <w:pStyle w:val="8"/>
              <w:rPr>
                <w:color w:val="000000" w:themeColor="text1"/>
              </w:rPr>
            </w:pPr>
            <w:r w:rsidRPr="00D36670">
              <w:rPr>
                <w:rFonts w:hint="eastAsia"/>
                <w:color w:val="000000" w:themeColor="text1"/>
              </w:rPr>
              <w:t>基本污染物环境质量现状</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6"/>
              <w:gridCol w:w="411"/>
              <w:gridCol w:w="512"/>
              <w:gridCol w:w="697"/>
              <w:gridCol w:w="1594"/>
              <w:gridCol w:w="905"/>
              <w:gridCol w:w="1167"/>
              <w:gridCol w:w="966"/>
              <w:gridCol w:w="812"/>
              <w:gridCol w:w="713"/>
            </w:tblGrid>
            <w:tr w:rsidR="00EA6D4A" w:rsidRPr="00D36670" w14:paraId="4DB6DD02" w14:textId="77777777" w:rsidTr="00660DE1">
              <w:trPr>
                <w:trHeight w:val="397"/>
                <w:jc w:val="center"/>
              </w:trPr>
              <w:tc>
                <w:tcPr>
                  <w:tcW w:w="394" w:type="pct"/>
                  <w:vMerge w:val="restart"/>
                  <w:tcBorders>
                    <w:top w:val="single" w:sz="4" w:space="0" w:color="auto"/>
                    <w:left w:val="single" w:sz="4" w:space="0" w:color="auto"/>
                    <w:right w:val="single" w:sz="4" w:space="0" w:color="auto"/>
                  </w:tcBorders>
                  <w:vAlign w:val="center"/>
                </w:tcPr>
                <w:p w14:paraId="0745C48C"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r w:rsidRPr="00D36670">
                    <w:rPr>
                      <w:b/>
                      <w:bCs/>
                      <w:color w:val="000000" w:themeColor="text1"/>
                      <w:szCs w:val="21"/>
                    </w:rPr>
                    <w:t>点位名称</w:t>
                  </w:r>
                </w:p>
              </w:tc>
              <w:tc>
                <w:tcPr>
                  <w:tcW w:w="546" w:type="pct"/>
                  <w:gridSpan w:val="2"/>
                  <w:tcBorders>
                    <w:top w:val="single" w:sz="4" w:space="0" w:color="auto"/>
                    <w:left w:val="single" w:sz="4" w:space="0" w:color="auto"/>
                    <w:bottom w:val="single" w:sz="4" w:space="0" w:color="auto"/>
                    <w:right w:val="single" w:sz="4" w:space="0" w:color="auto"/>
                  </w:tcBorders>
                  <w:vAlign w:val="center"/>
                </w:tcPr>
                <w:p w14:paraId="1A91E5DC"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r w:rsidRPr="00D36670">
                    <w:rPr>
                      <w:b/>
                      <w:bCs/>
                      <w:color w:val="000000" w:themeColor="text1"/>
                      <w:szCs w:val="21"/>
                    </w:rPr>
                    <w:t>监测点坐标</w:t>
                  </w:r>
                  <w:r w:rsidRPr="00D36670">
                    <w:rPr>
                      <w:b/>
                      <w:bCs/>
                      <w:color w:val="000000" w:themeColor="text1"/>
                      <w:szCs w:val="21"/>
                    </w:rPr>
                    <w:t>/m</w:t>
                  </w:r>
                </w:p>
              </w:tc>
              <w:tc>
                <w:tcPr>
                  <w:tcW w:w="413" w:type="pct"/>
                  <w:vMerge w:val="restart"/>
                  <w:tcBorders>
                    <w:top w:val="single" w:sz="4" w:space="0" w:color="auto"/>
                    <w:left w:val="single" w:sz="4" w:space="0" w:color="auto"/>
                    <w:right w:val="single" w:sz="4" w:space="0" w:color="auto"/>
                  </w:tcBorders>
                  <w:vAlign w:val="center"/>
                </w:tcPr>
                <w:p w14:paraId="6A2BE8D5"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r w:rsidRPr="00D36670">
                    <w:rPr>
                      <w:b/>
                      <w:bCs/>
                      <w:color w:val="000000" w:themeColor="text1"/>
                      <w:szCs w:val="21"/>
                    </w:rPr>
                    <w:t>污染物</w:t>
                  </w:r>
                </w:p>
              </w:tc>
              <w:tc>
                <w:tcPr>
                  <w:tcW w:w="943" w:type="pct"/>
                  <w:vMerge w:val="restart"/>
                  <w:tcBorders>
                    <w:top w:val="single" w:sz="4" w:space="0" w:color="auto"/>
                    <w:left w:val="single" w:sz="4" w:space="0" w:color="auto"/>
                    <w:right w:val="single" w:sz="4" w:space="0" w:color="auto"/>
                  </w:tcBorders>
                  <w:vAlign w:val="center"/>
                </w:tcPr>
                <w:p w14:paraId="31903142"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proofErr w:type="gramStart"/>
                  <w:r w:rsidRPr="00D36670">
                    <w:rPr>
                      <w:b/>
                      <w:bCs/>
                      <w:color w:val="000000" w:themeColor="text1"/>
                      <w:szCs w:val="21"/>
                    </w:rPr>
                    <w:t>年评价</w:t>
                  </w:r>
                  <w:proofErr w:type="gramEnd"/>
                  <w:r w:rsidRPr="00D36670">
                    <w:rPr>
                      <w:b/>
                      <w:bCs/>
                      <w:color w:val="000000" w:themeColor="text1"/>
                      <w:szCs w:val="21"/>
                    </w:rPr>
                    <w:t>指标</w:t>
                  </w:r>
                </w:p>
              </w:tc>
              <w:tc>
                <w:tcPr>
                  <w:tcW w:w="535" w:type="pct"/>
                  <w:vMerge w:val="restart"/>
                  <w:tcBorders>
                    <w:top w:val="single" w:sz="4" w:space="0" w:color="auto"/>
                    <w:left w:val="single" w:sz="4" w:space="0" w:color="auto"/>
                    <w:right w:val="single" w:sz="4" w:space="0" w:color="auto"/>
                  </w:tcBorders>
                  <w:vAlign w:val="center"/>
                </w:tcPr>
                <w:p w14:paraId="03BE90D0"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r w:rsidRPr="00D36670">
                    <w:rPr>
                      <w:b/>
                      <w:bCs/>
                      <w:color w:val="000000" w:themeColor="text1"/>
                      <w:szCs w:val="21"/>
                    </w:rPr>
                    <w:t>评价标准</w:t>
                  </w:r>
                  <w:r w:rsidRPr="00D36670">
                    <w:rPr>
                      <w:b/>
                      <w:bCs/>
                      <w:color w:val="000000" w:themeColor="text1"/>
                      <w:szCs w:val="21"/>
                    </w:rPr>
                    <w:t>µg/m</w:t>
                  </w:r>
                  <w:r w:rsidRPr="00D36670">
                    <w:rPr>
                      <w:b/>
                      <w:bCs/>
                      <w:color w:val="000000" w:themeColor="text1"/>
                      <w:szCs w:val="21"/>
                      <w:vertAlign w:val="superscript"/>
                    </w:rPr>
                    <w:t>3</w:t>
                  </w:r>
                </w:p>
              </w:tc>
              <w:tc>
                <w:tcPr>
                  <w:tcW w:w="690" w:type="pct"/>
                  <w:vMerge w:val="restart"/>
                  <w:tcBorders>
                    <w:top w:val="single" w:sz="4" w:space="0" w:color="auto"/>
                    <w:left w:val="single" w:sz="4" w:space="0" w:color="auto"/>
                    <w:right w:val="single" w:sz="4" w:space="0" w:color="auto"/>
                  </w:tcBorders>
                  <w:vAlign w:val="center"/>
                </w:tcPr>
                <w:p w14:paraId="40C63B40"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r w:rsidRPr="00D36670">
                    <w:rPr>
                      <w:b/>
                      <w:bCs/>
                      <w:color w:val="000000" w:themeColor="text1"/>
                      <w:szCs w:val="21"/>
                    </w:rPr>
                    <w:t>现状浓度（</w:t>
                  </w:r>
                  <w:r w:rsidRPr="00D36670">
                    <w:rPr>
                      <w:b/>
                      <w:bCs/>
                      <w:color w:val="000000" w:themeColor="text1"/>
                      <w:szCs w:val="21"/>
                    </w:rPr>
                    <w:t>µg/m</w:t>
                  </w:r>
                  <w:r w:rsidRPr="00D36670">
                    <w:rPr>
                      <w:b/>
                      <w:bCs/>
                      <w:color w:val="000000" w:themeColor="text1"/>
                      <w:szCs w:val="21"/>
                      <w:vertAlign w:val="superscript"/>
                    </w:rPr>
                    <w:t>3</w:t>
                  </w:r>
                  <w:r w:rsidRPr="00D36670">
                    <w:rPr>
                      <w:b/>
                      <w:bCs/>
                      <w:color w:val="000000" w:themeColor="text1"/>
                      <w:szCs w:val="21"/>
                    </w:rPr>
                    <w:t>）</w:t>
                  </w:r>
                </w:p>
              </w:tc>
              <w:tc>
                <w:tcPr>
                  <w:tcW w:w="571" w:type="pct"/>
                  <w:vMerge w:val="restart"/>
                  <w:tcBorders>
                    <w:top w:val="single" w:sz="4" w:space="0" w:color="auto"/>
                    <w:left w:val="single" w:sz="4" w:space="0" w:color="auto"/>
                    <w:right w:val="single" w:sz="4" w:space="0" w:color="auto"/>
                  </w:tcBorders>
                  <w:vAlign w:val="center"/>
                </w:tcPr>
                <w:p w14:paraId="0FDBEF3A"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r w:rsidRPr="00D36670">
                    <w:rPr>
                      <w:b/>
                      <w:bCs/>
                      <w:color w:val="000000" w:themeColor="text1"/>
                      <w:szCs w:val="21"/>
                    </w:rPr>
                    <w:t>最大浓度占标率</w:t>
                  </w:r>
                  <w:r w:rsidRPr="00D36670">
                    <w:rPr>
                      <w:b/>
                      <w:bCs/>
                      <w:color w:val="000000" w:themeColor="text1"/>
                      <w:szCs w:val="21"/>
                    </w:rPr>
                    <w:t>%</w:t>
                  </w:r>
                </w:p>
              </w:tc>
              <w:tc>
                <w:tcPr>
                  <w:tcW w:w="481" w:type="pct"/>
                  <w:vMerge w:val="restart"/>
                  <w:tcBorders>
                    <w:top w:val="single" w:sz="4" w:space="0" w:color="auto"/>
                    <w:left w:val="single" w:sz="4" w:space="0" w:color="auto"/>
                    <w:right w:val="single" w:sz="4" w:space="0" w:color="auto"/>
                  </w:tcBorders>
                  <w:vAlign w:val="center"/>
                </w:tcPr>
                <w:p w14:paraId="037549E8"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r w:rsidRPr="00D36670">
                    <w:rPr>
                      <w:b/>
                      <w:bCs/>
                      <w:color w:val="000000" w:themeColor="text1"/>
                      <w:szCs w:val="21"/>
                    </w:rPr>
                    <w:t>超标频率</w:t>
                  </w:r>
                  <w:r w:rsidRPr="00D36670">
                    <w:rPr>
                      <w:b/>
                      <w:bCs/>
                      <w:color w:val="000000" w:themeColor="text1"/>
                      <w:szCs w:val="21"/>
                    </w:rPr>
                    <w:t>%</w:t>
                  </w:r>
                </w:p>
              </w:tc>
              <w:tc>
                <w:tcPr>
                  <w:tcW w:w="422" w:type="pct"/>
                  <w:vMerge w:val="restart"/>
                  <w:tcBorders>
                    <w:top w:val="single" w:sz="4" w:space="0" w:color="auto"/>
                    <w:left w:val="single" w:sz="4" w:space="0" w:color="auto"/>
                    <w:right w:val="single" w:sz="4" w:space="0" w:color="auto"/>
                  </w:tcBorders>
                  <w:vAlign w:val="center"/>
                </w:tcPr>
                <w:p w14:paraId="45A107D9"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r w:rsidRPr="00D36670">
                    <w:rPr>
                      <w:b/>
                      <w:bCs/>
                      <w:color w:val="000000" w:themeColor="text1"/>
                      <w:szCs w:val="21"/>
                    </w:rPr>
                    <w:t>达标情况</w:t>
                  </w:r>
                </w:p>
              </w:tc>
            </w:tr>
            <w:tr w:rsidR="00EA6D4A" w:rsidRPr="00D36670" w14:paraId="5D1A2DA5" w14:textId="77777777" w:rsidTr="00660DE1">
              <w:trPr>
                <w:trHeight w:val="397"/>
                <w:jc w:val="center"/>
              </w:trPr>
              <w:tc>
                <w:tcPr>
                  <w:tcW w:w="394" w:type="pct"/>
                  <w:vMerge/>
                  <w:tcBorders>
                    <w:left w:val="single" w:sz="4" w:space="0" w:color="auto"/>
                    <w:bottom w:val="single" w:sz="4" w:space="0" w:color="auto"/>
                    <w:right w:val="single" w:sz="4" w:space="0" w:color="auto"/>
                  </w:tcBorders>
                  <w:vAlign w:val="center"/>
                </w:tcPr>
                <w:p w14:paraId="7B497302"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p>
              </w:tc>
              <w:tc>
                <w:tcPr>
                  <w:tcW w:w="243" w:type="pct"/>
                  <w:tcBorders>
                    <w:top w:val="single" w:sz="4" w:space="0" w:color="auto"/>
                    <w:left w:val="single" w:sz="4" w:space="0" w:color="auto"/>
                    <w:bottom w:val="single" w:sz="4" w:space="0" w:color="auto"/>
                    <w:right w:val="single" w:sz="4" w:space="0" w:color="auto"/>
                  </w:tcBorders>
                  <w:vAlign w:val="center"/>
                </w:tcPr>
                <w:p w14:paraId="4BCE1966"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r w:rsidRPr="00D36670">
                    <w:rPr>
                      <w:b/>
                      <w:bCs/>
                      <w:color w:val="000000" w:themeColor="text1"/>
                      <w:szCs w:val="21"/>
                    </w:rPr>
                    <w:t>X</w:t>
                  </w:r>
                </w:p>
              </w:tc>
              <w:tc>
                <w:tcPr>
                  <w:tcW w:w="303" w:type="pct"/>
                  <w:tcBorders>
                    <w:top w:val="single" w:sz="4" w:space="0" w:color="auto"/>
                    <w:left w:val="single" w:sz="4" w:space="0" w:color="auto"/>
                    <w:bottom w:val="single" w:sz="4" w:space="0" w:color="auto"/>
                    <w:right w:val="single" w:sz="4" w:space="0" w:color="auto"/>
                  </w:tcBorders>
                  <w:vAlign w:val="center"/>
                </w:tcPr>
                <w:p w14:paraId="3CB139B1"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r w:rsidRPr="00D36670">
                    <w:rPr>
                      <w:b/>
                      <w:bCs/>
                      <w:color w:val="000000" w:themeColor="text1"/>
                      <w:szCs w:val="21"/>
                    </w:rPr>
                    <w:t>Y</w:t>
                  </w:r>
                </w:p>
              </w:tc>
              <w:tc>
                <w:tcPr>
                  <w:tcW w:w="413" w:type="pct"/>
                  <w:vMerge/>
                  <w:tcBorders>
                    <w:left w:val="single" w:sz="4" w:space="0" w:color="auto"/>
                    <w:bottom w:val="single" w:sz="4" w:space="0" w:color="auto"/>
                    <w:right w:val="single" w:sz="4" w:space="0" w:color="auto"/>
                  </w:tcBorders>
                  <w:vAlign w:val="center"/>
                </w:tcPr>
                <w:p w14:paraId="75FF1AC2"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p>
              </w:tc>
              <w:tc>
                <w:tcPr>
                  <w:tcW w:w="943" w:type="pct"/>
                  <w:vMerge/>
                  <w:tcBorders>
                    <w:left w:val="single" w:sz="4" w:space="0" w:color="auto"/>
                    <w:bottom w:val="single" w:sz="4" w:space="0" w:color="auto"/>
                    <w:right w:val="single" w:sz="4" w:space="0" w:color="auto"/>
                  </w:tcBorders>
                  <w:vAlign w:val="center"/>
                </w:tcPr>
                <w:p w14:paraId="56B26E0D"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p>
              </w:tc>
              <w:tc>
                <w:tcPr>
                  <w:tcW w:w="535" w:type="pct"/>
                  <w:vMerge/>
                  <w:tcBorders>
                    <w:left w:val="single" w:sz="4" w:space="0" w:color="auto"/>
                    <w:bottom w:val="single" w:sz="4" w:space="0" w:color="auto"/>
                    <w:right w:val="single" w:sz="4" w:space="0" w:color="auto"/>
                  </w:tcBorders>
                  <w:vAlign w:val="center"/>
                </w:tcPr>
                <w:p w14:paraId="1634C004"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p>
              </w:tc>
              <w:tc>
                <w:tcPr>
                  <w:tcW w:w="690" w:type="pct"/>
                  <w:vMerge/>
                  <w:tcBorders>
                    <w:left w:val="single" w:sz="4" w:space="0" w:color="auto"/>
                    <w:bottom w:val="single" w:sz="4" w:space="0" w:color="auto"/>
                    <w:right w:val="single" w:sz="4" w:space="0" w:color="auto"/>
                  </w:tcBorders>
                  <w:vAlign w:val="center"/>
                </w:tcPr>
                <w:p w14:paraId="00B72463"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p>
              </w:tc>
              <w:tc>
                <w:tcPr>
                  <w:tcW w:w="571" w:type="pct"/>
                  <w:vMerge/>
                  <w:tcBorders>
                    <w:left w:val="single" w:sz="4" w:space="0" w:color="auto"/>
                    <w:bottom w:val="single" w:sz="4" w:space="0" w:color="auto"/>
                    <w:right w:val="single" w:sz="4" w:space="0" w:color="auto"/>
                  </w:tcBorders>
                  <w:vAlign w:val="center"/>
                </w:tcPr>
                <w:p w14:paraId="0CFB8FA8"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p>
              </w:tc>
              <w:tc>
                <w:tcPr>
                  <w:tcW w:w="481" w:type="pct"/>
                  <w:vMerge/>
                  <w:tcBorders>
                    <w:left w:val="single" w:sz="4" w:space="0" w:color="auto"/>
                    <w:bottom w:val="single" w:sz="4" w:space="0" w:color="auto"/>
                    <w:right w:val="single" w:sz="4" w:space="0" w:color="auto"/>
                  </w:tcBorders>
                  <w:vAlign w:val="center"/>
                </w:tcPr>
                <w:p w14:paraId="29C2E185"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p>
              </w:tc>
              <w:tc>
                <w:tcPr>
                  <w:tcW w:w="422" w:type="pct"/>
                  <w:vMerge/>
                  <w:tcBorders>
                    <w:left w:val="single" w:sz="4" w:space="0" w:color="auto"/>
                    <w:bottom w:val="single" w:sz="4" w:space="0" w:color="auto"/>
                    <w:right w:val="single" w:sz="4" w:space="0" w:color="auto"/>
                  </w:tcBorders>
                  <w:vAlign w:val="center"/>
                </w:tcPr>
                <w:p w14:paraId="34528738" w14:textId="77777777" w:rsidR="00EA6D4A" w:rsidRPr="00D36670" w:rsidRDefault="00EA6D4A" w:rsidP="00F630DB">
                  <w:pPr>
                    <w:framePr w:hSpace="180" w:wrap="around" w:vAnchor="text" w:hAnchor="text" w:xAlign="center" w:y="1"/>
                    <w:snapToGrid w:val="0"/>
                    <w:spacing w:line="0" w:lineRule="atLeast"/>
                    <w:suppressOverlap/>
                    <w:jc w:val="center"/>
                    <w:rPr>
                      <w:b/>
                      <w:bCs/>
                      <w:color w:val="000000" w:themeColor="text1"/>
                      <w:szCs w:val="21"/>
                    </w:rPr>
                  </w:pPr>
                </w:p>
              </w:tc>
            </w:tr>
            <w:tr w:rsidR="00EA6D4A" w:rsidRPr="00D36670" w14:paraId="41098326" w14:textId="77777777" w:rsidTr="00660DE1">
              <w:trPr>
                <w:trHeight w:val="397"/>
                <w:jc w:val="center"/>
              </w:trPr>
              <w:tc>
                <w:tcPr>
                  <w:tcW w:w="394" w:type="pct"/>
                  <w:vMerge w:val="restart"/>
                  <w:tcBorders>
                    <w:top w:val="single" w:sz="4" w:space="0" w:color="auto"/>
                    <w:left w:val="single" w:sz="4" w:space="0" w:color="auto"/>
                    <w:right w:val="single" w:sz="4" w:space="0" w:color="auto"/>
                  </w:tcBorders>
                  <w:vAlign w:val="center"/>
                </w:tcPr>
                <w:p w14:paraId="50560146"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proofErr w:type="gramStart"/>
                  <w:r w:rsidRPr="00D36670">
                    <w:rPr>
                      <w:bCs/>
                      <w:color w:val="000000" w:themeColor="text1"/>
                      <w:szCs w:val="21"/>
                    </w:rPr>
                    <w:t>张溪站</w:t>
                  </w:r>
                  <w:proofErr w:type="gramEnd"/>
                </w:p>
              </w:tc>
              <w:tc>
                <w:tcPr>
                  <w:tcW w:w="546" w:type="pct"/>
                  <w:gridSpan w:val="2"/>
                  <w:vMerge w:val="restart"/>
                  <w:tcBorders>
                    <w:top w:val="single" w:sz="4" w:space="0" w:color="auto"/>
                    <w:left w:val="single" w:sz="4" w:space="0" w:color="auto"/>
                    <w:right w:val="single" w:sz="4" w:space="0" w:color="auto"/>
                  </w:tcBorders>
                  <w:vAlign w:val="center"/>
                </w:tcPr>
                <w:p w14:paraId="0E7BB300" w14:textId="77777777" w:rsidR="00EA6D4A" w:rsidRPr="00D36670" w:rsidRDefault="00EA6D4A" w:rsidP="00F630DB">
                  <w:pPr>
                    <w:framePr w:hSpace="180" w:wrap="around" w:vAnchor="text" w:hAnchor="text" w:xAlign="center" w:y="1"/>
                    <w:suppressOverlap/>
                    <w:jc w:val="center"/>
                    <w:rPr>
                      <w:color w:val="000000" w:themeColor="text1"/>
                    </w:rPr>
                  </w:pPr>
                  <w:proofErr w:type="gramStart"/>
                  <w:r w:rsidRPr="00D36670">
                    <w:rPr>
                      <w:bCs/>
                      <w:color w:val="000000" w:themeColor="text1"/>
                      <w:szCs w:val="21"/>
                    </w:rPr>
                    <w:t>张溪站</w:t>
                  </w:r>
                  <w:proofErr w:type="gramEnd"/>
                </w:p>
              </w:tc>
              <w:tc>
                <w:tcPr>
                  <w:tcW w:w="413" w:type="pct"/>
                  <w:vMerge w:val="restart"/>
                  <w:tcBorders>
                    <w:top w:val="single" w:sz="4" w:space="0" w:color="auto"/>
                    <w:left w:val="single" w:sz="4" w:space="0" w:color="auto"/>
                    <w:right w:val="single" w:sz="4" w:space="0" w:color="auto"/>
                  </w:tcBorders>
                  <w:vAlign w:val="center"/>
                </w:tcPr>
                <w:p w14:paraId="3A8EAEF0"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SO</w:t>
                  </w:r>
                  <w:r w:rsidRPr="00D36670">
                    <w:rPr>
                      <w:color w:val="000000" w:themeColor="text1"/>
                      <w:szCs w:val="21"/>
                      <w:vertAlign w:val="subscript"/>
                    </w:rPr>
                    <w:t>2</w:t>
                  </w:r>
                </w:p>
              </w:tc>
              <w:tc>
                <w:tcPr>
                  <w:tcW w:w="943" w:type="pct"/>
                  <w:tcBorders>
                    <w:top w:val="single" w:sz="4" w:space="0" w:color="auto"/>
                    <w:left w:val="single" w:sz="4" w:space="0" w:color="auto"/>
                    <w:right w:val="single" w:sz="4" w:space="0" w:color="auto"/>
                  </w:tcBorders>
                  <w:vAlign w:val="center"/>
                </w:tcPr>
                <w:p w14:paraId="0ED9FFE9"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24</w:t>
                  </w:r>
                  <w:r w:rsidRPr="00D36670">
                    <w:rPr>
                      <w:color w:val="000000" w:themeColor="text1"/>
                      <w:szCs w:val="21"/>
                    </w:rPr>
                    <w:t>小时平均第</w:t>
                  </w:r>
                  <w:r w:rsidRPr="00D36670">
                    <w:rPr>
                      <w:color w:val="000000" w:themeColor="text1"/>
                      <w:szCs w:val="21"/>
                    </w:rPr>
                    <w:t>98</w:t>
                  </w:r>
                  <w:proofErr w:type="gramStart"/>
                  <w:r w:rsidRPr="00D36670">
                    <w:rPr>
                      <w:color w:val="000000" w:themeColor="text1"/>
                      <w:szCs w:val="21"/>
                    </w:rPr>
                    <w:t>百</w:t>
                  </w:r>
                  <w:proofErr w:type="gramEnd"/>
                  <w:r w:rsidRPr="00D36670">
                    <w:rPr>
                      <w:color w:val="000000" w:themeColor="text1"/>
                      <w:szCs w:val="21"/>
                    </w:rPr>
                    <w:t>分位数</w:t>
                  </w:r>
                </w:p>
              </w:tc>
              <w:tc>
                <w:tcPr>
                  <w:tcW w:w="535" w:type="pct"/>
                  <w:tcBorders>
                    <w:top w:val="single" w:sz="4" w:space="0" w:color="auto"/>
                    <w:left w:val="single" w:sz="4" w:space="0" w:color="auto"/>
                    <w:bottom w:val="single" w:sz="4" w:space="0" w:color="auto"/>
                    <w:right w:val="single" w:sz="4" w:space="0" w:color="auto"/>
                  </w:tcBorders>
                  <w:vAlign w:val="center"/>
                </w:tcPr>
                <w:p w14:paraId="5C3B5580"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rPr>
                  </w:pPr>
                  <w:r w:rsidRPr="00D36670">
                    <w:rPr>
                      <w:color w:val="000000" w:themeColor="text1"/>
                      <w:szCs w:val="21"/>
                    </w:rPr>
                    <w:t>150</w:t>
                  </w:r>
                </w:p>
              </w:tc>
              <w:tc>
                <w:tcPr>
                  <w:tcW w:w="690" w:type="pct"/>
                  <w:tcBorders>
                    <w:top w:val="single" w:sz="4" w:space="0" w:color="auto"/>
                    <w:left w:val="single" w:sz="4" w:space="0" w:color="auto"/>
                    <w:bottom w:val="single" w:sz="4" w:space="0" w:color="auto"/>
                    <w:right w:val="single" w:sz="4" w:space="0" w:color="auto"/>
                  </w:tcBorders>
                  <w:vAlign w:val="center"/>
                </w:tcPr>
                <w:p w14:paraId="6B4BF0C1"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12</w:t>
                  </w:r>
                </w:p>
              </w:tc>
              <w:tc>
                <w:tcPr>
                  <w:tcW w:w="571" w:type="pct"/>
                  <w:tcBorders>
                    <w:top w:val="single" w:sz="4" w:space="0" w:color="auto"/>
                    <w:left w:val="single" w:sz="4" w:space="0" w:color="auto"/>
                    <w:bottom w:val="single" w:sz="4" w:space="0" w:color="auto"/>
                    <w:right w:val="single" w:sz="4" w:space="0" w:color="auto"/>
                  </w:tcBorders>
                  <w:vAlign w:val="center"/>
                </w:tcPr>
                <w:p w14:paraId="5B601379"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8</w:t>
                  </w:r>
                </w:p>
              </w:tc>
              <w:tc>
                <w:tcPr>
                  <w:tcW w:w="481" w:type="pct"/>
                  <w:tcBorders>
                    <w:top w:val="single" w:sz="4" w:space="0" w:color="auto"/>
                    <w:left w:val="single" w:sz="4" w:space="0" w:color="auto"/>
                    <w:right w:val="single" w:sz="4" w:space="0" w:color="auto"/>
                  </w:tcBorders>
                  <w:vAlign w:val="center"/>
                </w:tcPr>
                <w:p w14:paraId="0FD7F070"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0</w:t>
                  </w:r>
                </w:p>
              </w:tc>
              <w:tc>
                <w:tcPr>
                  <w:tcW w:w="422" w:type="pct"/>
                  <w:tcBorders>
                    <w:top w:val="single" w:sz="4" w:space="0" w:color="auto"/>
                    <w:left w:val="single" w:sz="4" w:space="0" w:color="auto"/>
                    <w:bottom w:val="single" w:sz="4" w:space="0" w:color="auto"/>
                    <w:right w:val="single" w:sz="4" w:space="0" w:color="auto"/>
                  </w:tcBorders>
                  <w:vAlign w:val="center"/>
                </w:tcPr>
                <w:p w14:paraId="6A2FA63E"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达标</w:t>
                  </w:r>
                </w:p>
              </w:tc>
            </w:tr>
            <w:tr w:rsidR="00EA6D4A" w:rsidRPr="00D36670" w14:paraId="71200186" w14:textId="77777777" w:rsidTr="00660DE1">
              <w:trPr>
                <w:trHeight w:val="397"/>
                <w:jc w:val="center"/>
              </w:trPr>
              <w:tc>
                <w:tcPr>
                  <w:tcW w:w="394" w:type="pct"/>
                  <w:vMerge/>
                  <w:tcBorders>
                    <w:left w:val="single" w:sz="4" w:space="0" w:color="auto"/>
                    <w:right w:val="single" w:sz="4" w:space="0" w:color="auto"/>
                  </w:tcBorders>
                  <w:vAlign w:val="center"/>
                </w:tcPr>
                <w:p w14:paraId="24F90E7D"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p>
              </w:tc>
              <w:tc>
                <w:tcPr>
                  <w:tcW w:w="546" w:type="pct"/>
                  <w:gridSpan w:val="2"/>
                  <w:vMerge/>
                  <w:tcBorders>
                    <w:left w:val="single" w:sz="4" w:space="0" w:color="auto"/>
                    <w:right w:val="single" w:sz="4" w:space="0" w:color="auto"/>
                  </w:tcBorders>
                  <w:vAlign w:val="center"/>
                </w:tcPr>
                <w:p w14:paraId="01ADA868"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p>
              </w:tc>
              <w:tc>
                <w:tcPr>
                  <w:tcW w:w="413" w:type="pct"/>
                  <w:vMerge/>
                  <w:tcBorders>
                    <w:left w:val="single" w:sz="4" w:space="0" w:color="auto"/>
                    <w:right w:val="single" w:sz="4" w:space="0" w:color="auto"/>
                  </w:tcBorders>
                  <w:vAlign w:val="center"/>
                </w:tcPr>
                <w:p w14:paraId="7E224CD5"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p>
              </w:tc>
              <w:tc>
                <w:tcPr>
                  <w:tcW w:w="943" w:type="pct"/>
                  <w:tcBorders>
                    <w:left w:val="single" w:sz="4" w:space="0" w:color="auto"/>
                    <w:right w:val="single" w:sz="4" w:space="0" w:color="auto"/>
                  </w:tcBorders>
                  <w:vAlign w:val="center"/>
                </w:tcPr>
                <w:p w14:paraId="04EA8A49"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年平均</w:t>
                  </w:r>
                </w:p>
              </w:tc>
              <w:tc>
                <w:tcPr>
                  <w:tcW w:w="535" w:type="pct"/>
                  <w:tcBorders>
                    <w:top w:val="single" w:sz="4" w:space="0" w:color="auto"/>
                    <w:left w:val="single" w:sz="4" w:space="0" w:color="auto"/>
                    <w:bottom w:val="single" w:sz="4" w:space="0" w:color="auto"/>
                    <w:right w:val="single" w:sz="4" w:space="0" w:color="auto"/>
                  </w:tcBorders>
                  <w:vAlign w:val="center"/>
                </w:tcPr>
                <w:p w14:paraId="34C7C326"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rPr>
                  </w:pPr>
                  <w:r w:rsidRPr="00D36670">
                    <w:rPr>
                      <w:color w:val="000000" w:themeColor="text1"/>
                      <w:szCs w:val="21"/>
                    </w:rPr>
                    <w:t>60</w:t>
                  </w:r>
                </w:p>
              </w:tc>
              <w:tc>
                <w:tcPr>
                  <w:tcW w:w="690" w:type="pct"/>
                  <w:tcBorders>
                    <w:top w:val="single" w:sz="4" w:space="0" w:color="auto"/>
                    <w:left w:val="single" w:sz="4" w:space="0" w:color="auto"/>
                    <w:bottom w:val="single" w:sz="4" w:space="0" w:color="auto"/>
                    <w:right w:val="single" w:sz="4" w:space="0" w:color="auto"/>
                  </w:tcBorders>
                  <w:vAlign w:val="center"/>
                </w:tcPr>
                <w:p w14:paraId="6E965E38"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4.27</w:t>
                  </w:r>
                </w:p>
              </w:tc>
              <w:tc>
                <w:tcPr>
                  <w:tcW w:w="571" w:type="pct"/>
                  <w:tcBorders>
                    <w:top w:val="single" w:sz="4" w:space="0" w:color="auto"/>
                    <w:left w:val="single" w:sz="4" w:space="0" w:color="auto"/>
                    <w:bottom w:val="single" w:sz="4" w:space="0" w:color="auto"/>
                    <w:right w:val="single" w:sz="4" w:space="0" w:color="auto"/>
                  </w:tcBorders>
                  <w:vAlign w:val="center"/>
                </w:tcPr>
                <w:p w14:paraId="19A98D3F"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7.1</w:t>
                  </w:r>
                </w:p>
              </w:tc>
              <w:tc>
                <w:tcPr>
                  <w:tcW w:w="481" w:type="pct"/>
                  <w:tcBorders>
                    <w:left w:val="single" w:sz="4" w:space="0" w:color="auto"/>
                    <w:bottom w:val="single" w:sz="4" w:space="0" w:color="auto"/>
                    <w:right w:val="single" w:sz="4" w:space="0" w:color="auto"/>
                  </w:tcBorders>
                  <w:vAlign w:val="center"/>
                </w:tcPr>
                <w:p w14:paraId="189C69F4" w14:textId="77777777" w:rsidR="00EA6D4A" w:rsidRPr="00D36670" w:rsidRDefault="00EA6D4A" w:rsidP="00F630DB">
                  <w:pPr>
                    <w:framePr w:hSpace="180" w:wrap="around" w:vAnchor="text" w:hAnchor="text" w:xAlign="center" w:y="1"/>
                    <w:snapToGrid w:val="0"/>
                    <w:spacing w:line="0" w:lineRule="atLeast"/>
                    <w:suppressOverlap/>
                    <w:jc w:val="center"/>
                    <w:rPr>
                      <w:b/>
                      <w:color w:val="000000" w:themeColor="text1"/>
                      <w:szCs w:val="21"/>
                    </w:rPr>
                  </w:pPr>
                  <w:r w:rsidRPr="00D36670">
                    <w:rPr>
                      <w:rFonts w:hint="eastAsia"/>
                      <w:color w:val="000000" w:themeColor="text1"/>
                      <w:szCs w:val="21"/>
                    </w:rPr>
                    <w:t>0</w:t>
                  </w:r>
                </w:p>
              </w:tc>
              <w:tc>
                <w:tcPr>
                  <w:tcW w:w="422" w:type="pct"/>
                  <w:tcBorders>
                    <w:top w:val="single" w:sz="4" w:space="0" w:color="auto"/>
                    <w:left w:val="single" w:sz="4" w:space="0" w:color="auto"/>
                    <w:bottom w:val="single" w:sz="4" w:space="0" w:color="auto"/>
                    <w:right w:val="single" w:sz="4" w:space="0" w:color="auto"/>
                  </w:tcBorders>
                  <w:vAlign w:val="center"/>
                </w:tcPr>
                <w:p w14:paraId="439974BB"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达标</w:t>
                  </w:r>
                </w:p>
              </w:tc>
            </w:tr>
            <w:tr w:rsidR="00EA6D4A" w:rsidRPr="00D36670" w14:paraId="1579360A" w14:textId="77777777" w:rsidTr="00660DE1">
              <w:trPr>
                <w:trHeight w:val="397"/>
                <w:jc w:val="center"/>
              </w:trPr>
              <w:tc>
                <w:tcPr>
                  <w:tcW w:w="394" w:type="pct"/>
                  <w:vMerge/>
                  <w:tcBorders>
                    <w:left w:val="single" w:sz="4" w:space="0" w:color="auto"/>
                    <w:right w:val="single" w:sz="4" w:space="0" w:color="auto"/>
                  </w:tcBorders>
                  <w:vAlign w:val="center"/>
                </w:tcPr>
                <w:p w14:paraId="73E7587A"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p>
              </w:tc>
              <w:tc>
                <w:tcPr>
                  <w:tcW w:w="546" w:type="pct"/>
                  <w:gridSpan w:val="2"/>
                  <w:vMerge w:val="restart"/>
                  <w:tcBorders>
                    <w:left w:val="single" w:sz="4" w:space="0" w:color="auto"/>
                    <w:right w:val="single" w:sz="4" w:space="0" w:color="auto"/>
                  </w:tcBorders>
                  <w:vAlign w:val="center"/>
                </w:tcPr>
                <w:p w14:paraId="0D3A489E" w14:textId="77777777" w:rsidR="00EA6D4A" w:rsidRPr="00D36670" w:rsidRDefault="00EA6D4A" w:rsidP="00F630DB">
                  <w:pPr>
                    <w:framePr w:hSpace="180" w:wrap="around" w:vAnchor="text" w:hAnchor="text" w:xAlign="center" w:y="1"/>
                    <w:suppressOverlap/>
                    <w:jc w:val="center"/>
                    <w:rPr>
                      <w:color w:val="000000" w:themeColor="text1"/>
                    </w:rPr>
                  </w:pPr>
                  <w:proofErr w:type="gramStart"/>
                  <w:r w:rsidRPr="00D36670">
                    <w:rPr>
                      <w:bCs/>
                      <w:color w:val="000000" w:themeColor="text1"/>
                      <w:szCs w:val="21"/>
                    </w:rPr>
                    <w:t>张溪站</w:t>
                  </w:r>
                  <w:proofErr w:type="gramEnd"/>
                </w:p>
              </w:tc>
              <w:tc>
                <w:tcPr>
                  <w:tcW w:w="413" w:type="pct"/>
                  <w:vMerge w:val="restart"/>
                  <w:tcBorders>
                    <w:left w:val="single" w:sz="4" w:space="0" w:color="auto"/>
                    <w:right w:val="single" w:sz="4" w:space="0" w:color="auto"/>
                  </w:tcBorders>
                  <w:vAlign w:val="center"/>
                </w:tcPr>
                <w:p w14:paraId="10009876"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NO</w:t>
                  </w:r>
                  <w:r w:rsidRPr="00D36670">
                    <w:rPr>
                      <w:color w:val="000000" w:themeColor="text1"/>
                      <w:szCs w:val="21"/>
                      <w:vertAlign w:val="subscript"/>
                    </w:rPr>
                    <w:t>2</w:t>
                  </w:r>
                </w:p>
              </w:tc>
              <w:tc>
                <w:tcPr>
                  <w:tcW w:w="943" w:type="pct"/>
                  <w:tcBorders>
                    <w:left w:val="single" w:sz="4" w:space="0" w:color="auto"/>
                    <w:right w:val="single" w:sz="4" w:space="0" w:color="auto"/>
                  </w:tcBorders>
                  <w:vAlign w:val="center"/>
                </w:tcPr>
                <w:p w14:paraId="01E5B027"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24</w:t>
                  </w:r>
                  <w:r w:rsidRPr="00D36670">
                    <w:rPr>
                      <w:color w:val="000000" w:themeColor="text1"/>
                      <w:szCs w:val="21"/>
                    </w:rPr>
                    <w:t>小时平均第</w:t>
                  </w:r>
                  <w:r w:rsidRPr="00D36670">
                    <w:rPr>
                      <w:color w:val="000000" w:themeColor="text1"/>
                      <w:szCs w:val="21"/>
                    </w:rPr>
                    <w:t>98</w:t>
                  </w:r>
                  <w:proofErr w:type="gramStart"/>
                  <w:r w:rsidRPr="00D36670">
                    <w:rPr>
                      <w:color w:val="000000" w:themeColor="text1"/>
                      <w:szCs w:val="21"/>
                    </w:rPr>
                    <w:t>百</w:t>
                  </w:r>
                  <w:proofErr w:type="gramEnd"/>
                  <w:r w:rsidRPr="00D36670">
                    <w:rPr>
                      <w:color w:val="000000" w:themeColor="text1"/>
                      <w:szCs w:val="21"/>
                    </w:rPr>
                    <w:t>分位数</w:t>
                  </w:r>
                </w:p>
              </w:tc>
              <w:tc>
                <w:tcPr>
                  <w:tcW w:w="535" w:type="pct"/>
                  <w:tcBorders>
                    <w:top w:val="single" w:sz="4" w:space="0" w:color="auto"/>
                    <w:left w:val="single" w:sz="4" w:space="0" w:color="auto"/>
                    <w:bottom w:val="single" w:sz="4" w:space="0" w:color="auto"/>
                    <w:right w:val="single" w:sz="4" w:space="0" w:color="auto"/>
                  </w:tcBorders>
                  <w:vAlign w:val="center"/>
                </w:tcPr>
                <w:p w14:paraId="63A36E01"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rPr>
                  </w:pPr>
                  <w:r w:rsidRPr="00D36670">
                    <w:rPr>
                      <w:color w:val="000000" w:themeColor="text1"/>
                      <w:szCs w:val="21"/>
                    </w:rPr>
                    <w:t>80</w:t>
                  </w:r>
                </w:p>
              </w:tc>
              <w:tc>
                <w:tcPr>
                  <w:tcW w:w="690" w:type="pct"/>
                  <w:tcBorders>
                    <w:top w:val="single" w:sz="4" w:space="0" w:color="auto"/>
                    <w:left w:val="single" w:sz="4" w:space="0" w:color="auto"/>
                    <w:bottom w:val="single" w:sz="4" w:space="0" w:color="auto"/>
                    <w:right w:val="single" w:sz="4" w:space="0" w:color="auto"/>
                  </w:tcBorders>
                  <w:vAlign w:val="center"/>
                </w:tcPr>
                <w:p w14:paraId="0FC01228"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69</w:t>
                  </w:r>
                </w:p>
              </w:tc>
              <w:tc>
                <w:tcPr>
                  <w:tcW w:w="571" w:type="pct"/>
                  <w:tcBorders>
                    <w:top w:val="single" w:sz="4" w:space="0" w:color="auto"/>
                    <w:left w:val="single" w:sz="4" w:space="0" w:color="auto"/>
                    <w:bottom w:val="single" w:sz="4" w:space="0" w:color="auto"/>
                    <w:right w:val="single" w:sz="4" w:space="0" w:color="auto"/>
                  </w:tcBorders>
                  <w:vAlign w:val="center"/>
                </w:tcPr>
                <w:p w14:paraId="56854153"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86.3</w:t>
                  </w:r>
                </w:p>
              </w:tc>
              <w:tc>
                <w:tcPr>
                  <w:tcW w:w="481" w:type="pct"/>
                  <w:tcBorders>
                    <w:top w:val="single" w:sz="4" w:space="0" w:color="auto"/>
                    <w:left w:val="single" w:sz="4" w:space="0" w:color="auto"/>
                    <w:right w:val="single" w:sz="4" w:space="0" w:color="auto"/>
                  </w:tcBorders>
                  <w:vAlign w:val="center"/>
                </w:tcPr>
                <w:p w14:paraId="51280137"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0</w:t>
                  </w:r>
                </w:p>
              </w:tc>
              <w:tc>
                <w:tcPr>
                  <w:tcW w:w="422" w:type="pct"/>
                  <w:tcBorders>
                    <w:top w:val="single" w:sz="4" w:space="0" w:color="auto"/>
                    <w:left w:val="single" w:sz="4" w:space="0" w:color="auto"/>
                    <w:right w:val="single" w:sz="4" w:space="0" w:color="auto"/>
                  </w:tcBorders>
                  <w:vAlign w:val="center"/>
                </w:tcPr>
                <w:p w14:paraId="06C382AF"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达标</w:t>
                  </w:r>
                </w:p>
              </w:tc>
            </w:tr>
            <w:tr w:rsidR="00EA6D4A" w:rsidRPr="00D36670" w14:paraId="49ADA7B2" w14:textId="77777777" w:rsidTr="00660DE1">
              <w:trPr>
                <w:trHeight w:val="397"/>
                <w:jc w:val="center"/>
              </w:trPr>
              <w:tc>
                <w:tcPr>
                  <w:tcW w:w="394" w:type="pct"/>
                  <w:vMerge/>
                  <w:tcBorders>
                    <w:left w:val="single" w:sz="4" w:space="0" w:color="auto"/>
                    <w:right w:val="single" w:sz="4" w:space="0" w:color="auto"/>
                  </w:tcBorders>
                  <w:vAlign w:val="center"/>
                </w:tcPr>
                <w:p w14:paraId="661AD587"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p>
              </w:tc>
              <w:tc>
                <w:tcPr>
                  <w:tcW w:w="546" w:type="pct"/>
                  <w:gridSpan w:val="2"/>
                  <w:vMerge/>
                  <w:tcBorders>
                    <w:left w:val="single" w:sz="4" w:space="0" w:color="auto"/>
                    <w:right w:val="single" w:sz="4" w:space="0" w:color="auto"/>
                  </w:tcBorders>
                  <w:vAlign w:val="center"/>
                </w:tcPr>
                <w:p w14:paraId="2E7E8937"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p>
              </w:tc>
              <w:tc>
                <w:tcPr>
                  <w:tcW w:w="413" w:type="pct"/>
                  <w:vMerge/>
                  <w:tcBorders>
                    <w:left w:val="single" w:sz="4" w:space="0" w:color="auto"/>
                    <w:right w:val="single" w:sz="4" w:space="0" w:color="auto"/>
                  </w:tcBorders>
                  <w:vAlign w:val="center"/>
                </w:tcPr>
                <w:p w14:paraId="4762CF68"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p>
              </w:tc>
              <w:tc>
                <w:tcPr>
                  <w:tcW w:w="943" w:type="pct"/>
                  <w:tcBorders>
                    <w:left w:val="single" w:sz="4" w:space="0" w:color="auto"/>
                    <w:right w:val="single" w:sz="4" w:space="0" w:color="auto"/>
                  </w:tcBorders>
                  <w:vAlign w:val="center"/>
                </w:tcPr>
                <w:p w14:paraId="34BBAD1C"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年平均</w:t>
                  </w:r>
                </w:p>
              </w:tc>
              <w:tc>
                <w:tcPr>
                  <w:tcW w:w="535" w:type="pct"/>
                  <w:tcBorders>
                    <w:top w:val="single" w:sz="4" w:space="0" w:color="auto"/>
                    <w:left w:val="single" w:sz="4" w:space="0" w:color="auto"/>
                    <w:bottom w:val="single" w:sz="4" w:space="0" w:color="auto"/>
                    <w:right w:val="single" w:sz="4" w:space="0" w:color="auto"/>
                  </w:tcBorders>
                  <w:vAlign w:val="center"/>
                </w:tcPr>
                <w:p w14:paraId="1EECED55"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rPr>
                  </w:pPr>
                  <w:r w:rsidRPr="00D36670">
                    <w:rPr>
                      <w:color w:val="000000" w:themeColor="text1"/>
                      <w:szCs w:val="21"/>
                    </w:rPr>
                    <w:t>40</w:t>
                  </w:r>
                </w:p>
              </w:tc>
              <w:tc>
                <w:tcPr>
                  <w:tcW w:w="690" w:type="pct"/>
                  <w:tcBorders>
                    <w:top w:val="single" w:sz="4" w:space="0" w:color="auto"/>
                    <w:left w:val="single" w:sz="4" w:space="0" w:color="auto"/>
                    <w:bottom w:val="single" w:sz="4" w:space="0" w:color="auto"/>
                    <w:right w:val="single" w:sz="4" w:space="0" w:color="auto"/>
                  </w:tcBorders>
                  <w:vAlign w:val="center"/>
                </w:tcPr>
                <w:p w14:paraId="02598769"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27.28</w:t>
                  </w:r>
                </w:p>
              </w:tc>
              <w:tc>
                <w:tcPr>
                  <w:tcW w:w="571" w:type="pct"/>
                  <w:tcBorders>
                    <w:top w:val="single" w:sz="4" w:space="0" w:color="auto"/>
                    <w:left w:val="single" w:sz="4" w:space="0" w:color="auto"/>
                    <w:bottom w:val="single" w:sz="4" w:space="0" w:color="auto"/>
                    <w:right w:val="single" w:sz="4" w:space="0" w:color="auto"/>
                  </w:tcBorders>
                  <w:vAlign w:val="center"/>
                </w:tcPr>
                <w:p w14:paraId="3FAC7D18"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68.2</w:t>
                  </w:r>
                </w:p>
              </w:tc>
              <w:tc>
                <w:tcPr>
                  <w:tcW w:w="481" w:type="pct"/>
                  <w:tcBorders>
                    <w:left w:val="single" w:sz="4" w:space="0" w:color="auto"/>
                    <w:bottom w:val="single" w:sz="4" w:space="0" w:color="auto"/>
                    <w:right w:val="single" w:sz="4" w:space="0" w:color="auto"/>
                  </w:tcBorders>
                  <w:vAlign w:val="center"/>
                </w:tcPr>
                <w:p w14:paraId="5747D32B"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0</w:t>
                  </w:r>
                </w:p>
              </w:tc>
              <w:tc>
                <w:tcPr>
                  <w:tcW w:w="422" w:type="pct"/>
                  <w:tcBorders>
                    <w:left w:val="single" w:sz="4" w:space="0" w:color="auto"/>
                    <w:bottom w:val="single" w:sz="4" w:space="0" w:color="auto"/>
                    <w:right w:val="single" w:sz="4" w:space="0" w:color="auto"/>
                  </w:tcBorders>
                  <w:vAlign w:val="center"/>
                </w:tcPr>
                <w:p w14:paraId="797CF41B"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达标</w:t>
                  </w:r>
                </w:p>
              </w:tc>
            </w:tr>
            <w:tr w:rsidR="00EA6D4A" w:rsidRPr="00D36670" w14:paraId="158F5D6A" w14:textId="77777777" w:rsidTr="00660DE1">
              <w:trPr>
                <w:trHeight w:val="397"/>
                <w:jc w:val="center"/>
              </w:trPr>
              <w:tc>
                <w:tcPr>
                  <w:tcW w:w="394" w:type="pct"/>
                  <w:vMerge/>
                  <w:tcBorders>
                    <w:left w:val="single" w:sz="4" w:space="0" w:color="auto"/>
                    <w:right w:val="single" w:sz="4" w:space="0" w:color="auto"/>
                  </w:tcBorders>
                  <w:vAlign w:val="center"/>
                </w:tcPr>
                <w:p w14:paraId="2607231E"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p>
              </w:tc>
              <w:tc>
                <w:tcPr>
                  <w:tcW w:w="546" w:type="pct"/>
                  <w:gridSpan w:val="2"/>
                  <w:vMerge w:val="restart"/>
                  <w:tcBorders>
                    <w:left w:val="single" w:sz="4" w:space="0" w:color="auto"/>
                    <w:right w:val="single" w:sz="4" w:space="0" w:color="auto"/>
                  </w:tcBorders>
                  <w:vAlign w:val="center"/>
                </w:tcPr>
                <w:p w14:paraId="7ADB0C5D" w14:textId="77777777" w:rsidR="00EA6D4A" w:rsidRPr="00D36670" w:rsidRDefault="00EA6D4A" w:rsidP="00F630DB">
                  <w:pPr>
                    <w:framePr w:hSpace="180" w:wrap="around" w:vAnchor="text" w:hAnchor="text" w:xAlign="center" w:y="1"/>
                    <w:suppressOverlap/>
                    <w:jc w:val="center"/>
                    <w:rPr>
                      <w:color w:val="000000" w:themeColor="text1"/>
                    </w:rPr>
                  </w:pPr>
                  <w:proofErr w:type="gramStart"/>
                  <w:r w:rsidRPr="00D36670">
                    <w:rPr>
                      <w:bCs/>
                      <w:color w:val="000000" w:themeColor="text1"/>
                      <w:szCs w:val="21"/>
                    </w:rPr>
                    <w:t>张溪站</w:t>
                  </w:r>
                  <w:proofErr w:type="gramEnd"/>
                </w:p>
              </w:tc>
              <w:tc>
                <w:tcPr>
                  <w:tcW w:w="413" w:type="pct"/>
                  <w:vMerge w:val="restart"/>
                  <w:tcBorders>
                    <w:left w:val="single" w:sz="4" w:space="0" w:color="auto"/>
                    <w:right w:val="single" w:sz="4" w:space="0" w:color="auto"/>
                  </w:tcBorders>
                  <w:vAlign w:val="center"/>
                </w:tcPr>
                <w:p w14:paraId="40763D27" w14:textId="77777777" w:rsidR="00EA6D4A" w:rsidRPr="00D36670" w:rsidRDefault="00EA6D4A" w:rsidP="00F630DB">
                  <w:pPr>
                    <w:framePr w:hSpace="180" w:wrap="around" w:vAnchor="text" w:hAnchor="text" w:xAlign="center" w:y="1"/>
                    <w:suppressOverlap/>
                    <w:jc w:val="center"/>
                    <w:rPr>
                      <w:color w:val="000000" w:themeColor="text1"/>
                      <w:szCs w:val="21"/>
                      <w:vertAlign w:val="subscript"/>
                    </w:rPr>
                  </w:pPr>
                  <w:r w:rsidRPr="00D36670">
                    <w:rPr>
                      <w:color w:val="000000" w:themeColor="text1"/>
                      <w:szCs w:val="21"/>
                    </w:rPr>
                    <w:t>PM</w:t>
                  </w:r>
                  <w:r w:rsidRPr="00D36670">
                    <w:rPr>
                      <w:color w:val="000000" w:themeColor="text1"/>
                      <w:szCs w:val="21"/>
                      <w:vertAlign w:val="subscript"/>
                    </w:rPr>
                    <w:t>10</w:t>
                  </w:r>
                </w:p>
              </w:tc>
              <w:tc>
                <w:tcPr>
                  <w:tcW w:w="943" w:type="pct"/>
                  <w:tcBorders>
                    <w:left w:val="single" w:sz="4" w:space="0" w:color="auto"/>
                    <w:right w:val="single" w:sz="4" w:space="0" w:color="auto"/>
                  </w:tcBorders>
                  <w:vAlign w:val="center"/>
                </w:tcPr>
                <w:p w14:paraId="1314D444"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24</w:t>
                  </w:r>
                  <w:r w:rsidRPr="00D36670">
                    <w:rPr>
                      <w:color w:val="000000" w:themeColor="text1"/>
                      <w:szCs w:val="21"/>
                    </w:rPr>
                    <w:t>小时平均第</w:t>
                  </w:r>
                  <w:r w:rsidRPr="00D36670">
                    <w:rPr>
                      <w:color w:val="000000" w:themeColor="text1"/>
                      <w:szCs w:val="21"/>
                    </w:rPr>
                    <w:t>95</w:t>
                  </w:r>
                  <w:proofErr w:type="gramStart"/>
                  <w:r w:rsidRPr="00D36670">
                    <w:rPr>
                      <w:color w:val="000000" w:themeColor="text1"/>
                      <w:szCs w:val="21"/>
                    </w:rPr>
                    <w:t>百</w:t>
                  </w:r>
                  <w:proofErr w:type="gramEnd"/>
                  <w:r w:rsidRPr="00D36670">
                    <w:rPr>
                      <w:color w:val="000000" w:themeColor="text1"/>
                      <w:szCs w:val="21"/>
                    </w:rPr>
                    <w:t>分位数</w:t>
                  </w:r>
                </w:p>
              </w:tc>
              <w:tc>
                <w:tcPr>
                  <w:tcW w:w="535" w:type="pct"/>
                  <w:tcBorders>
                    <w:top w:val="single" w:sz="4" w:space="0" w:color="auto"/>
                    <w:left w:val="single" w:sz="4" w:space="0" w:color="auto"/>
                    <w:right w:val="single" w:sz="4" w:space="0" w:color="auto"/>
                  </w:tcBorders>
                  <w:vAlign w:val="center"/>
                </w:tcPr>
                <w:p w14:paraId="211FF90A"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rPr>
                  </w:pPr>
                  <w:r w:rsidRPr="00D36670">
                    <w:rPr>
                      <w:color w:val="000000" w:themeColor="text1"/>
                      <w:szCs w:val="21"/>
                    </w:rPr>
                    <w:t>150</w:t>
                  </w:r>
                </w:p>
              </w:tc>
              <w:tc>
                <w:tcPr>
                  <w:tcW w:w="690" w:type="pct"/>
                  <w:tcBorders>
                    <w:top w:val="single" w:sz="4" w:space="0" w:color="auto"/>
                    <w:left w:val="single" w:sz="4" w:space="0" w:color="auto"/>
                    <w:right w:val="single" w:sz="4" w:space="0" w:color="auto"/>
                  </w:tcBorders>
                  <w:vAlign w:val="center"/>
                </w:tcPr>
                <w:p w14:paraId="62A1C148"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85</w:t>
                  </w:r>
                </w:p>
              </w:tc>
              <w:tc>
                <w:tcPr>
                  <w:tcW w:w="571" w:type="pct"/>
                  <w:tcBorders>
                    <w:top w:val="single" w:sz="4" w:space="0" w:color="auto"/>
                    <w:left w:val="single" w:sz="4" w:space="0" w:color="auto"/>
                    <w:right w:val="single" w:sz="4" w:space="0" w:color="auto"/>
                  </w:tcBorders>
                  <w:vAlign w:val="center"/>
                </w:tcPr>
                <w:p w14:paraId="7280E063"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56.7</w:t>
                  </w:r>
                </w:p>
              </w:tc>
              <w:tc>
                <w:tcPr>
                  <w:tcW w:w="481" w:type="pct"/>
                  <w:tcBorders>
                    <w:top w:val="single" w:sz="4" w:space="0" w:color="auto"/>
                    <w:left w:val="single" w:sz="4" w:space="0" w:color="auto"/>
                    <w:right w:val="single" w:sz="4" w:space="0" w:color="auto"/>
                  </w:tcBorders>
                  <w:vAlign w:val="center"/>
                </w:tcPr>
                <w:p w14:paraId="552D321F"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0</w:t>
                  </w:r>
                </w:p>
              </w:tc>
              <w:tc>
                <w:tcPr>
                  <w:tcW w:w="422" w:type="pct"/>
                  <w:tcBorders>
                    <w:top w:val="single" w:sz="4" w:space="0" w:color="auto"/>
                    <w:left w:val="single" w:sz="4" w:space="0" w:color="auto"/>
                    <w:right w:val="single" w:sz="4" w:space="0" w:color="auto"/>
                  </w:tcBorders>
                  <w:vAlign w:val="center"/>
                </w:tcPr>
                <w:p w14:paraId="41E8A85A"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达标</w:t>
                  </w:r>
                </w:p>
              </w:tc>
            </w:tr>
            <w:tr w:rsidR="00EA6D4A" w:rsidRPr="00D36670" w14:paraId="1623BC4F" w14:textId="77777777" w:rsidTr="00660DE1">
              <w:trPr>
                <w:trHeight w:val="397"/>
                <w:jc w:val="center"/>
              </w:trPr>
              <w:tc>
                <w:tcPr>
                  <w:tcW w:w="394" w:type="pct"/>
                  <w:vMerge/>
                  <w:tcBorders>
                    <w:left w:val="single" w:sz="4" w:space="0" w:color="auto"/>
                    <w:right w:val="single" w:sz="4" w:space="0" w:color="auto"/>
                  </w:tcBorders>
                  <w:vAlign w:val="center"/>
                </w:tcPr>
                <w:p w14:paraId="37FF6162"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p>
              </w:tc>
              <w:tc>
                <w:tcPr>
                  <w:tcW w:w="546" w:type="pct"/>
                  <w:gridSpan w:val="2"/>
                  <w:vMerge/>
                  <w:tcBorders>
                    <w:left w:val="single" w:sz="4" w:space="0" w:color="auto"/>
                    <w:right w:val="single" w:sz="4" w:space="0" w:color="auto"/>
                  </w:tcBorders>
                  <w:vAlign w:val="center"/>
                </w:tcPr>
                <w:p w14:paraId="5B47B714"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p>
              </w:tc>
              <w:tc>
                <w:tcPr>
                  <w:tcW w:w="413" w:type="pct"/>
                  <w:vMerge/>
                  <w:tcBorders>
                    <w:left w:val="single" w:sz="4" w:space="0" w:color="auto"/>
                    <w:right w:val="single" w:sz="4" w:space="0" w:color="auto"/>
                  </w:tcBorders>
                  <w:vAlign w:val="center"/>
                </w:tcPr>
                <w:p w14:paraId="6947693B" w14:textId="77777777" w:rsidR="00EA6D4A" w:rsidRPr="00D36670" w:rsidRDefault="00EA6D4A" w:rsidP="00F630DB">
                  <w:pPr>
                    <w:framePr w:hSpace="180" w:wrap="around" w:vAnchor="text" w:hAnchor="text" w:xAlign="center" w:y="1"/>
                    <w:suppressOverlap/>
                    <w:jc w:val="center"/>
                    <w:rPr>
                      <w:color w:val="000000" w:themeColor="text1"/>
                      <w:szCs w:val="21"/>
                    </w:rPr>
                  </w:pPr>
                </w:p>
              </w:tc>
              <w:tc>
                <w:tcPr>
                  <w:tcW w:w="943" w:type="pct"/>
                  <w:tcBorders>
                    <w:left w:val="single" w:sz="4" w:space="0" w:color="auto"/>
                    <w:right w:val="single" w:sz="4" w:space="0" w:color="auto"/>
                  </w:tcBorders>
                  <w:vAlign w:val="center"/>
                </w:tcPr>
                <w:p w14:paraId="739CFD02"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年平均</w:t>
                  </w:r>
                </w:p>
              </w:tc>
              <w:tc>
                <w:tcPr>
                  <w:tcW w:w="535" w:type="pct"/>
                  <w:tcBorders>
                    <w:top w:val="single" w:sz="4" w:space="0" w:color="auto"/>
                    <w:left w:val="single" w:sz="4" w:space="0" w:color="auto"/>
                    <w:right w:val="single" w:sz="4" w:space="0" w:color="auto"/>
                  </w:tcBorders>
                  <w:vAlign w:val="center"/>
                </w:tcPr>
                <w:p w14:paraId="68A32A3D"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rPr>
                  </w:pPr>
                  <w:r w:rsidRPr="00D36670">
                    <w:rPr>
                      <w:color w:val="000000" w:themeColor="text1"/>
                      <w:szCs w:val="21"/>
                    </w:rPr>
                    <w:t>70</w:t>
                  </w:r>
                </w:p>
              </w:tc>
              <w:tc>
                <w:tcPr>
                  <w:tcW w:w="690" w:type="pct"/>
                  <w:tcBorders>
                    <w:top w:val="single" w:sz="4" w:space="0" w:color="auto"/>
                    <w:left w:val="single" w:sz="4" w:space="0" w:color="auto"/>
                    <w:right w:val="single" w:sz="4" w:space="0" w:color="auto"/>
                  </w:tcBorders>
                  <w:vAlign w:val="center"/>
                </w:tcPr>
                <w:p w14:paraId="56985162"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38.77</w:t>
                  </w:r>
                </w:p>
              </w:tc>
              <w:tc>
                <w:tcPr>
                  <w:tcW w:w="571" w:type="pct"/>
                  <w:tcBorders>
                    <w:top w:val="single" w:sz="4" w:space="0" w:color="auto"/>
                    <w:left w:val="single" w:sz="4" w:space="0" w:color="auto"/>
                    <w:right w:val="single" w:sz="4" w:space="0" w:color="auto"/>
                  </w:tcBorders>
                  <w:vAlign w:val="center"/>
                </w:tcPr>
                <w:p w14:paraId="2C76F3AB"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55.4</w:t>
                  </w:r>
                </w:p>
              </w:tc>
              <w:tc>
                <w:tcPr>
                  <w:tcW w:w="481" w:type="pct"/>
                  <w:tcBorders>
                    <w:left w:val="single" w:sz="4" w:space="0" w:color="auto"/>
                    <w:right w:val="single" w:sz="4" w:space="0" w:color="auto"/>
                  </w:tcBorders>
                  <w:vAlign w:val="center"/>
                </w:tcPr>
                <w:p w14:paraId="6A6EC381"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0</w:t>
                  </w:r>
                </w:p>
              </w:tc>
              <w:tc>
                <w:tcPr>
                  <w:tcW w:w="422" w:type="pct"/>
                  <w:tcBorders>
                    <w:top w:val="single" w:sz="4" w:space="0" w:color="auto"/>
                    <w:left w:val="single" w:sz="4" w:space="0" w:color="auto"/>
                    <w:right w:val="single" w:sz="4" w:space="0" w:color="auto"/>
                  </w:tcBorders>
                  <w:vAlign w:val="center"/>
                </w:tcPr>
                <w:p w14:paraId="364F2AA5"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达标</w:t>
                  </w:r>
                </w:p>
              </w:tc>
            </w:tr>
            <w:tr w:rsidR="00EA6D4A" w:rsidRPr="00D36670" w14:paraId="05299278" w14:textId="77777777" w:rsidTr="00660DE1">
              <w:trPr>
                <w:trHeight w:val="397"/>
                <w:jc w:val="center"/>
              </w:trPr>
              <w:tc>
                <w:tcPr>
                  <w:tcW w:w="394" w:type="pct"/>
                  <w:vMerge/>
                  <w:tcBorders>
                    <w:left w:val="single" w:sz="4" w:space="0" w:color="auto"/>
                    <w:right w:val="single" w:sz="4" w:space="0" w:color="auto"/>
                  </w:tcBorders>
                  <w:vAlign w:val="center"/>
                </w:tcPr>
                <w:p w14:paraId="73FBD74C"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p>
              </w:tc>
              <w:tc>
                <w:tcPr>
                  <w:tcW w:w="546" w:type="pct"/>
                  <w:gridSpan w:val="2"/>
                  <w:vMerge w:val="restart"/>
                  <w:tcBorders>
                    <w:left w:val="single" w:sz="4" w:space="0" w:color="auto"/>
                    <w:right w:val="single" w:sz="4" w:space="0" w:color="auto"/>
                  </w:tcBorders>
                  <w:vAlign w:val="center"/>
                </w:tcPr>
                <w:p w14:paraId="1F7F6C15" w14:textId="77777777" w:rsidR="00EA6D4A" w:rsidRPr="00D36670" w:rsidRDefault="00EA6D4A" w:rsidP="00F630DB">
                  <w:pPr>
                    <w:framePr w:hSpace="180" w:wrap="around" w:vAnchor="text" w:hAnchor="text" w:xAlign="center" w:y="1"/>
                    <w:suppressOverlap/>
                    <w:jc w:val="center"/>
                    <w:rPr>
                      <w:color w:val="000000" w:themeColor="text1"/>
                    </w:rPr>
                  </w:pPr>
                  <w:proofErr w:type="gramStart"/>
                  <w:r w:rsidRPr="00D36670">
                    <w:rPr>
                      <w:bCs/>
                      <w:color w:val="000000" w:themeColor="text1"/>
                      <w:szCs w:val="21"/>
                    </w:rPr>
                    <w:t>张溪站</w:t>
                  </w:r>
                  <w:proofErr w:type="gramEnd"/>
                </w:p>
              </w:tc>
              <w:tc>
                <w:tcPr>
                  <w:tcW w:w="413" w:type="pct"/>
                  <w:vMerge w:val="restart"/>
                  <w:tcBorders>
                    <w:left w:val="single" w:sz="4" w:space="0" w:color="auto"/>
                    <w:right w:val="single" w:sz="4" w:space="0" w:color="auto"/>
                  </w:tcBorders>
                  <w:vAlign w:val="center"/>
                </w:tcPr>
                <w:p w14:paraId="766223A3"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PM</w:t>
                  </w:r>
                  <w:r w:rsidRPr="00D36670">
                    <w:rPr>
                      <w:color w:val="000000" w:themeColor="text1"/>
                      <w:szCs w:val="21"/>
                      <w:vertAlign w:val="subscript"/>
                    </w:rPr>
                    <w:t>2.5</w:t>
                  </w:r>
                </w:p>
              </w:tc>
              <w:tc>
                <w:tcPr>
                  <w:tcW w:w="943" w:type="pct"/>
                  <w:tcBorders>
                    <w:left w:val="single" w:sz="4" w:space="0" w:color="auto"/>
                    <w:right w:val="single" w:sz="4" w:space="0" w:color="auto"/>
                  </w:tcBorders>
                  <w:vAlign w:val="center"/>
                </w:tcPr>
                <w:p w14:paraId="2DFE2565"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24</w:t>
                  </w:r>
                  <w:r w:rsidRPr="00D36670">
                    <w:rPr>
                      <w:color w:val="000000" w:themeColor="text1"/>
                      <w:szCs w:val="21"/>
                    </w:rPr>
                    <w:t>小时平均第</w:t>
                  </w:r>
                  <w:r w:rsidRPr="00D36670">
                    <w:rPr>
                      <w:color w:val="000000" w:themeColor="text1"/>
                      <w:szCs w:val="21"/>
                    </w:rPr>
                    <w:t>95</w:t>
                  </w:r>
                  <w:proofErr w:type="gramStart"/>
                  <w:r w:rsidRPr="00D36670">
                    <w:rPr>
                      <w:color w:val="000000" w:themeColor="text1"/>
                      <w:szCs w:val="21"/>
                    </w:rPr>
                    <w:t>百</w:t>
                  </w:r>
                  <w:proofErr w:type="gramEnd"/>
                  <w:r w:rsidRPr="00D36670">
                    <w:rPr>
                      <w:color w:val="000000" w:themeColor="text1"/>
                      <w:szCs w:val="21"/>
                    </w:rPr>
                    <w:t>分位数</w:t>
                  </w:r>
                </w:p>
              </w:tc>
              <w:tc>
                <w:tcPr>
                  <w:tcW w:w="535" w:type="pct"/>
                  <w:tcBorders>
                    <w:top w:val="single" w:sz="4" w:space="0" w:color="auto"/>
                    <w:left w:val="single" w:sz="4" w:space="0" w:color="auto"/>
                    <w:right w:val="single" w:sz="4" w:space="0" w:color="auto"/>
                  </w:tcBorders>
                  <w:vAlign w:val="center"/>
                </w:tcPr>
                <w:p w14:paraId="09ED4CDE"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rPr>
                  </w:pPr>
                  <w:r w:rsidRPr="00D36670">
                    <w:rPr>
                      <w:color w:val="000000" w:themeColor="text1"/>
                      <w:szCs w:val="21"/>
                    </w:rPr>
                    <w:t>75</w:t>
                  </w:r>
                </w:p>
              </w:tc>
              <w:tc>
                <w:tcPr>
                  <w:tcW w:w="690" w:type="pct"/>
                  <w:tcBorders>
                    <w:top w:val="single" w:sz="4" w:space="0" w:color="auto"/>
                    <w:left w:val="single" w:sz="4" w:space="0" w:color="auto"/>
                    <w:right w:val="single" w:sz="4" w:space="0" w:color="auto"/>
                  </w:tcBorders>
                  <w:vAlign w:val="center"/>
                </w:tcPr>
                <w:p w14:paraId="6FAA8476"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49</w:t>
                  </w:r>
                </w:p>
              </w:tc>
              <w:tc>
                <w:tcPr>
                  <w:tcW w:w="571" w:type="pct"/>
                  <w:tcBorders>
                    <w:top w:val="single" w:sz="4" w:space="0" w:color="auto"/>
                    <w:left w:val="single" w:sz="4" w:space="0" w:color="auto"/>
                    <w:right w:val="single" w:sz="4" w:space="0" w:color="auto"/>
                  </w:tcBorders>
                  <w:vAlign w:val="center"/>
                </w:tcPr>
                <w:p w14:paraId="7BA89C53"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65.3</w:t>
                  </w:r>
                </w:p>
              </w:tc>
              <w:tc>
                <w:tcPr>
                  <w:tcW w:w="481" w:type="pct"/>
                  <w:tcBorders>
                    <w:top w:val="single" w:sz="4" w:space="0" w:color="auto"/>
                    <w:left w:val="single" w:sz="4" w:space="0" w:color="auto"/>
                    <w:right w:val="single" w:sz="4" w:space="0" w:color="auto"/>
                  </w:tcBorders>
                  <w:vAlign w:val="center"/>
                </w:tcPr>
                <w:p w14:paraId="0E8206EE"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0</w:t>
                  </w:r>
                </w:p>
              </w:tc>
              <w:tc>
                <w:tcPr>
                  <w:tcW w:w="422" w:type="pct"/>
                  <w:tcBorders>
                    <w:top w:val="single" w:sz="4" w:space="0" w:color="auto"/>
                    <w:left w:val="single" w:sz="4" w:space="0" w:color="auto"/>
                    <w:right w:val="single" w:sz="4" w:space="0" w:color="auto"/>
                  </w:tcBorders>
                  <w:vAlign w:val="center"/>
                </w:tcPr>
                <w:p w14:paraId="2D5085CB" w14:textId="77777777" w:rsidR="00EA6D4A" w:rsidRPr="00D36670" w:rsidRDefault="00EA6D4A" w:rsidP="00F630DB">
                  <w:pPr>
                    <w:framePr w:hSpace="180" w:wrap="around" w:vAnchor="text" w:hAnchor="text" w:xAlign="center" w:y="1"/>
                    <w:suppressOverlap/>
                    <w:jc w:val="center"/>
                    <w:rPr>
                      <w:color w:val="000000" w:themeColor="text1"/>
                    </w:rPr>
                  </w:pPr>
                  <w:r w:rsidRPr="00D36670">
                    <w:rPr>
                      <w:color w:val="000000" w:themeColor="text1"/>
                      <w:szCs w:val="21"/>
                    </w:rPr>
                    <w:t>达标</w:t>
                  </w:r>
                </w:p>
              </w:tc>
            </w:tr>
            <w:tr w:rsidR="00EA6D4A" w:rsidRPr="00D36670" w14:paraId="2BAA5106" w14:textId="77777777" w:rsidTr="00660DE1">
              <w:trPr>
                <w:trHeight w:val="397"/>
                <w:jc w:val="center"/>
              </w:trPr>
              <w:tc>
                <w:tcPr>
                  <w:tcW w:w="394" w:type="pct"/>
                  <w:vMerge/>
                  <w:tcBorders>
                    <w:left w:val="single" w:sz="4" w:space="0" w:color="auto"/>
                    <w:right w:val="single" w:sz="4" w:space="0" w:color="auto"/>
                  </w:tcBorders>
                  <w:vAlign w:val="center"/>
                </w:tcPr>
                <w:p w14:paraId="26E4B147"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p>
              </w:tc>
              <w:tc>
                <w:tcPr>
                  <w:tcW w:w="546" w:type="pct"/>
                  <w:gridSpan w:val="2"/>
                  <w:vMerge/>
                  <w:tcBorders>
                    <w:left w:val="single" w:sz="4" w:space="0" w:color="auto"/>
                    <w:right w:val="single" w:sz="4" w:space="0" w:color="auto"/>
                  </w:tcBorders>
                  <w:vAlign w:val="center"/>
                </w:tcPr>
                <w:p w14:paraId="2E71C6AA"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p>
              </w:tc>
              <w:tc>
                <w:tcPr>
                  <w:tcW w:w="413" w:type="pct"/>
                  <w:vMerge/>
                  <w:tcBorders>
                    <w:left w:val="single" w:sz="4" w:space="0" w:color="auto"/>
                    <w:right w:val="single" w:sz="4" w:space="0" w:color="auto"/>
                  </w:tcBorders>
                  <w:vAlign w:val="center"/>
                </w:tcPr>
                <w:p w14:paraId="5DDF2160" w14:textId="77777777" w:rsidR="00EA6D4A" w:rsidRPr="00D36670" w:rsidRDefault="00EA6D4A" w:rsidP="00F630DB">
                  <w:pPr>
                    <w:framePr w:hSpace="180" w:wrap="around" w:vAnchor="text" w:hAnchor="text" w:xAlign="center" w:y="1"/>
                    <w:suppressOverlap/>
                    <w:jc w:val="center"/>
                    <w:rPr>
                      <w:color w:val="000000" w:themeColor="text1"/>
                      <w:szCs w:val="21"/>
                    </w:rPr>
                  </w:pPr>
                </w:p>
              </w:tc>
              <w:tc>
                <w:tcPr>
                  <w:tcW w:w="943" w:type="pct"/>
                  <w:tcBorders>
                    <w:left w:val="single" w:sz="4" w:space="0" w:color="auto"/>
                    <w:right w:val="single" w:sz="4" w:space="0" w:color="auto"/>
                  </w:tcBorders>
                  <w:vAlign w:val="center"/>
                </w:tcPr>
                <w:p w14:paraId="541053DD"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年平均</w:t>
                  </w:r>
                </w:p>
              </w:tc>
              <w:tc>
                <w:tcPr>
                  <w:tcW w:w="535" w:type="pct"/>
                  <w:tcBorders>
                    <w:top w:val="single" w:sz="4" w:space="0" w:color="auto"/>
                    <w:left w:val="single" w:sz="4" w:space="0" w:color="auto"/>
                    <w:right w:val="single" w:sz="4" w:space="0" w:color="auto"/>
                  </w:tcBorders>
                  <w:vAlign w:val="center"/>
                </w:tcPr>
                <w:p w14:paraId="116E2605"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rPr>
                  </w:pPr>
                  <w:r w:rsidRPr="00D36670">
                    <w:rPr>
                      <w:color w:val="000000" w:themeColor="text1"/>
                      <w:szCs w:val="21"/>
                    </w:rPr>
                    <w:t>33</w:t>
                  </w:r>
                </w:p>
              </w:tc>
              <w:tc>
                <w:tcPr>
                  <w:tcW w:w="690" w:type="pct"/>
                  <w:tcBorders>
                    <w:top w:val="single" w:sz="4" w:space="0" w:color="auto"/>
                    <w:left w:val="single" w:sz="4" w:space="0" w:color="auto"/>
                    <w:right w:val="single" w:sz="4" w:space="0" w:color="auto"/>
                  </w:tcBorders>
                  <w:vAlign w:val="center"/>
                </w:tcPr>
                <w:p w14:paraId="49B55466"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20.31</w:t>
                  </w:r>
                </w:p>
              </w:tc>
              <w:tc>
                <w:tcPr>
                  <w:tcW w:w="953" w:type="dxa"/>
                  <w:tcBorders>
                    <w:top w:val="single" w:sz="4" w:space="0" w:color="auto"/>
                    <w:left w:val="single" w:sz="4" w:space="0" w:color="auto"/>
                    <w:right w:val="single" w:sz="4" w:space="0" w:color="auto"/>
                  </w:tcBorders>
                  <w:vAlign w:val="center"/>
                </w:tcPr>
                <w:p w14:paraId="4C73AAF0"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61.5</w:t>
                  </w:r>
                </w:p>
              </w:tc>
              <w:tc>
                <w:tcPr>
                  <w:tcW w:w="803" w:type="dxa"/>
                  <w:tcBorders>
                    <w:left w:val="single" w:sz="4" w:space="0" w:color="auto"/>
                    <w:right w:val="single" w:sz="4" w:space="0" w:color="auto"/>
                  </w:tcBorders>
                  <w:vAlign w:val="center"/>
                </w:tcPr>
                <w:p w14:paraId="0C71A9E2"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0</w:t>
                  </w:r>
                </w:p>
              </w:tc>
              <w:tc>
                <w:tcPr>
                  <w:tcW w:w="704" w:type="dxa"/>
                  <w:tcBorders>
                    <w:top w:val="single" w:sz="4" w:space="0" w:color="auto"/>
                    <w:left w:val="single" w:sz="4" w:space="0" w:color="auto"/>
                    <w:right w:val="single" w:sz="4" w:space="0" w:color="auto"/>
                  </w:tcBorders>
                  <w:vAlign w:val="center"/>
                </w:tcPr>
                <w:p w14:paraId="7F8EFDC4" w14:textId="77777777" w:rsidR="00EA6D4A" w:rsidRPr="00D36670" w:rsidRDefault="00EA6D4A" w:rsidP="00F630DB">
                  <w:pPr>
                    <w:framePr w:hSpace="180" w:wrap="around" w:vAnchor="text" w:hAnchor="text" w:xAlign="center" w:y="1"/>
                    <w:suppressOverlap/>
                    <w:jc w:val="center"/>
                    <w:rPr>
                      <w:color w:val="000000" w:themeColor="text1"/>
                    </w:rPr>
                  </w:pPr>
                  <w:r w:rsidRPr="00D36670">
                    <w:rPr>
                      <w:color w:val="000000" w:themeColor="text1"/>
                      <w:szCs w:val="21"/>
                    </w:rPr>
                    <w:t>达标</w:t>
                  </w:r>
                </w:p>
              </w:tc>
            </w:tr>
            <w:tr w:rsidR="00EA6D4A" w:rsidRPr="00D36670" w14:paraId="1CD30A4F" w14:textId="77777777" w:rsidTr="00660DE1">
              <w:trPr>
                <w:trHeight w:val="397"/>
                <w:jc w:val="center"/>
              </w:trPr>
              <w:tc>
                <w:tcPr>
                  <w:tcW w:w="394" w:type="pct"/>
                  <w:vMerge/>
                  <w:tcBorders>
                    <w:left w:val="single" w:sz="4" w:space="0" w:color="auto"/>
                    <w:right w:val="single" w:sz="4" w:space="0" w:color="auto"/>
                  </w:tcBorders>
                  <w:vAlign w:val="center"/>
                </w:tcPr>
                <w:p w14:paraId="3FF320BB"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p>
              </w:tc>
              <w:tc>
                <w:tcPr>
                  <w:tcW w:w="546" w:type="pct"/>
                  <w:gridSpan w:val="2"/>
                  <w:tcBorders>
                    <w:left w:val="single" w:sz="4" w:space="0" w:color="auto"/>
                    <w:right w:val="single" w:sz="4" w:space="0" w:color="auto"/>
                  </w:tcBorders>
                  <w:vAlign w:val="center"/>
                </w:tcPr>
                <w:p w14:paraId="6D3B7FB2" w14:textId="77777777" w:rsidR="00EA6D4A" w:rsidRPr="00D36670" w:rsidRDefault="00EA6D4A" w:rsidP="00F630DB">
                  <w:pPr>
                    <w:framePr w:hSpace="180" w:wrap="around" w:vAnchor="text" w:hAnchor="text" w:xAlign="center" w:y="1"/>
                    <w:suppressOverlap/>
                    <w:jc w:val="center"/>
                    <w:rPr>
                      <w:color w:val="000000" w:themeColor="text1"/>
                    </w:rPr>
                  </w:pPr>
                  <w:proofErr w:type="gramStart"/>
                  <w:r w:rsidRPr="00D36670">
                    <w:rPr>
                      <w:bCs/>
                      <w:color w:val="000000" w:themeColor="text1"/>
                      <w:szCs w:val="21"/>
                    </w:rPr>
                    <w:t>张溪站</w:t>
                  </w:r>
                  <w:proofErr w:type="gramEnd"/>
                </w:p>
              </w:tc>
              <w:tc>
                <w:tcPr>
                  <w:tcW w:w="413" w:type="pct"/>
                  <w:tcBorders>
                    <w:left w:val="single" w:sz="4" w:space="0" w:color="auto"/>
                    <w:right w:val="single" w:sz="4" w:space="0" w:color="auto"/>
                  </w:tcBorders>
                  <w:vAlign w:val="center"/>
                </w:tcPr>
                <w:p w14:paraId="1E9EC0BC"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O</w:t>
                  </w:r>
                  <w:r w:rsidRPr="00D36670">
                    <w:rPr>
                      <w:color w:val="000000" w:themeColor="text1"/>
                      <w:szCs w:val="21"/>
                      <w:vertAlign w:val="subscript"/>
                    </w:rPr>
                    <w:t>3</w:t>
                  </w:r>
                </w:p>
              </w:tc>
              <w:tc>
                <w:tcPr>
                  <w:tcW w:w="943" w:type="pct"/>
                  <w:tcBorders>
                    <w:left w:val="single" w:sz="4" w:space="0" w:color="auto"/>
                    <w:right w:val="single" w:sz="4" w:space="0" w:color="auto"/>
                  </w:tcBorders>
                  <w:vAlign w:val="center"/>
                </w:tcPr>
                <w:p w14:paraId="4B54A385"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8</w:t>
                  </w:r>
                  <w:r w:rsidRPr="00D36670">
                    <w:rPr>
                      <w:color w:val="000000" w:themeColor="text1"/>
                      <w:szCs w:val="21"/>
                    </w:rPr>
                    <w:t>小时平均第</w:t>
                  </w:r>
                  <w:r w:rsidRPr="00D36670">
                    <w:rPr>
                      <w:color w:val="000000" w:themeColor="text1"/>
                      <w:szCs w:val="21"/>
                    </w:rPr>
                    <w:t>90</w:t>
                  </w:r>
                  <w:proofErr w:type="gramStart"/>
                  <w:r w:rsidRPr="00D36670">
                    <w:rPr>
                      <w:color w:val="000000" w:themeColor="text1"/>
                      <w:szCs w:val="21"/>
                    </w:rPr>
                    <w:t>百</w:t>
                  </w:r>
                  <w:proofErr w:type="gramEnd"/>
                  <w:r w:rsidRPr="00D36670">
                    <w:rPr>
                      <w:color w:val="000000" w:themeColor="text1"/>
                      <w:szCs w:val="21"/>
                    </w:rPr>
                    <w:t>分位数</w:t>
                  </w:r>
                </w:p>
              </w:tc>
              <w:tc>
                <w:tcPr>
                  <w:tcW w:w="535" w:type="pct"/>
                  <w:tcBorders>
                    <w:top w:val="single" w:sz="4" w:space="0" w:color="auto"/>
                    <w:left w:val="single" w:sz="4" w:space="0" w:color="auto"/>
                    <w:bottom w:val="single" w:sz="4" w:space="0" w:color="auto"/>
                    <w:right w:val="single" w:sz="4" w:space="0" w:color="auto"/>
                  </w:tcBorders>
                  <w:vAlign w:val="center"/>
                </w:tcPr>
                <w:p w14:paraId="0911FA24"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rPr>
                  </w:pPr>
                  <w:r w:rsidRPr="00D36670">
                    <w:rPr>
                      <w:color w:val="000000" w:themeColor="text1"/>
                      <w:szCs w:val="21"/>
                    </w:rPr>
                    <w:t>160</w:t>
                  </w:r>
                </w:p>
              </w:tc>
              <w:tc>
                <w:tcPr>
                  <w:tcW w:w="690" w:type="pct"/>
                  <w:tcBorders>
                    <w:top w:val="single" w:sz="4" w:space="0" w:color="auto"/>
                    <w:left w:val="single" w:sz="4" w:space="0" w:color="auto"/>
                    <w:bottom w:val="single" w:sz="4" w:space="0" w:color="auto"/>
                    <w:right w:val="single" w:sz="4" w:space="0" w:color="auto"/>
                  </w:tcBorders>
                  <w:vAlign w:val="center"/>
                </w:tcPr>
                <w:p w14:paraId="11B5DBDF"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154</w:t>
                  </w:r>
                </w:p>
              </w:tc>
              <w:tc>
                <w:tcPr>
                  <w:tcW w:w="571" w:type="pct"/>
                  <w:tcBorders>
                    <w:top w:val="single" w:sz="4" w:space="0" w:color="auto"/>
                    <w:left w:val="single" w:sz="4" w:space="0" w:color="auto"/>
                    <w:bottom w:val="single" w:sz="4" w:space="0" w:color="auto"/>
                    <w:right w:val="single" w:sz="4" w:space="0" w:color="auto"/>
                  </w:tcBorders>
                  <w:vAlign w:val="center"/>
                </w:tcPr>
                <w:p w14:paraId="08C0B49C"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96.3</w:t>
                  </w:r>
                </w:p>
              </w:tc>
              <w:tc>
                <w:tcPr>
                  <w:tcW w:w="481" w:type="pct"/>
                  <w:tcBorders>
                    <w:left w:val="single" w:sz="4" w:space="0" w:color="auto"/>
                    <w:bottom w:val="single" w:sz="4" w:space="0" w:color="auto"/>
                    <w:right w:val="single" w:sz="4" w:space="0" w:color="auto"/>
                  </w:tcBorders>
                  <w:vAlign w:val="center"/>
                </w:tcPr>
                <w:p w14:paraId="63DD79CB"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0</w:t>
                  </w:r>
                </w:p>
              </w:tc>
              <w:tc>
                <w:tcPr>
                  <w:tcW w:w="422" w:type="pct"/>
                  <w:tcBorders>
                    <w:left w:val="single" w:sz="4" w:space="0" w:color="auto"/>
                    <w:bottom w:val="single" w:sz="4" w:space="0" w:color="auto"/>
                    <w:right w:val="single" w:sz="4" w:space="0" w:color="auto"/>
                  </w:tcBorders>
                  <w:vAlign w:val="center"/>
                </w:tcPr>
                <w:p w14:paraId="429658A2"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color w:val="000000" w:themeColor="text1"/>
                    </w:rPr>
                    <w:t>达标</w:t>
                  </w:r>
                </w:p>
              </w:tc>
            </w:tr>
            <w:tr w:rsidR="00EA6D4A" w:rsidRPr="00D36670" w14:paraId="283C90A5" w14:textId="77777777" w:rsidTr="00660DE1">
              <w:trPr>
                <w:trHeight w:val="397"/>
                <w:jc w:val="center"/>
              </w:trPr>
              <w:tc>
                <w:tcPr>
                  <w:tcW w:w="394" w:type="pct"/>
                  <w:vMerge/>
                  <w:tcBorders>
                    <w:left w:val="single" w:sz="4" w:space="0" w:color="auto"/>
                    <w:right w:val="single" w:sz="4" w:space="0" w:color="auto"/>
                  </w:tcBorders>
                  <w:vAlign w:val="center"/>
                </w:tcPr>
                <w:p w14:paraId="673F28CD"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p>
              </w:tc>
              <w:tc>
                <w:tcPr>
                  <w:tcW w:w="546" w:type="pct"/>
                  <w:gridSpan w:val="2"/>
                  <w:tcBorders>
                    <w:left w:val="single" w:sz="4" w:space="0" w:color="auto"/>
                    <w:right w:val="single" w:sz="4" w:space="0" w:color="auto"/>
                  </w:tcBorders>
                  <w:vAlign w:val="center"/>
                </w:tcPr>
                <w:p w14:paraId="7D0D31D6" w14:textId="77777777" w:rsidR="00EA6D4A" w:rsidRPr="00D36670" w:rsidRDefault="00EA6D4A" w:rsidP="00F630DB">
                  <w:pPr>
                    <w:framePr w:hSpace="180" w:wrap="around" w:vAnchor="text" w:hAnchor="text" w:xAlign="center" w:y="1"/>
                    <w:suppressOverlap/>
                    <w:jc w:val="center"/>
                    <w:rPr>
                      <w:color w:val="000000" w:themeColor="text1"/>
                    </w:rPr>
                  </w:pPr>
                  <w:proofErr w:type="gramStart"/>
                  <w:r w:rsidRPr="00D36670">
                    <w:rPr>
                      <w:bCs/>
                      <w:color w:val="000000" w:themeColor="text1"/>
                      <w:szCs w:val="21"/>
                    </w:rPr>
                    <w:t>张溪站</w:t>
                  </w:r>
                  <w:proofErr w:type="gramEnd"/>
                </w:p>
              </w:tc>
              <w:tc>
                <w:tcPr>
                  <w:tcW w:w="413" w:type="pct"/>
                  <w:tcBorders>
                    <w:left w:val="single" w:sz="4" w:space="0" w:color="auto"/>
                    <w:right w:val="single" w:sz="4" w:space="0" w:color="auto"/>
                  </w:tcBorders>
                  <w:vAlign w:val="center"/>
                </w:tcPr>
                <w:p w14:paraId="7E3DD81F"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CO</w:t>
                  </w:r>
                </w:p>
              </w:tc>
              <w:tc>
                <w:tcPr>
                  <w:tcW w:w="943" w:type="pct"/>
                  <w:tcBorders>
                    <w:left w:val="single" w:sz="4" w:space="0" w:color="auto"/>
                    <w:right w:val="single" w:sz="4" w:space="0" w:color="auto"/>
                  </w:tcBorders>
                  <w:vAlign w:val="center"/>
                </w:tcPr>
                <w:p w14:paraId="2599275B" w14:textId="77777777" w:rsidR="00EA6D4A" w:rsidRPr="00D36670" w:rsidRDefault="00EA6D4A" w:rsidP="00F630DB">
                  <w:pPr>
                    <w:framePr w:hSpace="180" w:wrap="around" w:vAnchor="text" w:hAnchor="text" w:xAlign="center" w:y="1"/>
                    <w:suppressOverlap/>
                    <w:jc w:val="center"/>
                    <w:rPr>
                      <w:color w:val="000000" w:themeColor="text1"/>
                      <w:szCs w:val="21"/>
                    </w:rPr>
                  </w:pPr>
                  <w:r w:rsidRPr="00D36670">
                    <w:rPr>
                      <w:color w:val="000000" w:themeColor="text1"/>
                      <w:szCs w:val="21"/>
                    </w:rPr>
                    <w:t>24</w:t>
                  </w:r>
                  <w:r w:rsidRPr="00D36670">
                    <w:rPr>
                      <w:color w:val="000000" w:themeColor="text1"/>
                      <w:szCs w:val="21"/>
                    </w:rPr>
                    <w:t>小时平均第</w:t>
                  </w:r>
                  <w:r w:rsidRPr="00D36670">
                    <w:rPr>
                      <w:color w:val="000000" w:themeColor="text1"/>
                      <w:szCs w:val="21"/>
                    </w:rPr>
                    <w:t>95</w:t>
                  </w:r>
                  <w:proofErr w:type="gramStart"/>
                  <w:r w:rsidRPr="00D36670">
                    <w:rPr>
                      <w:color w:val="000000" w:themeColor="text1"/>
                      <w:szCs w:val="21"/>
                    </w:rPr>
                    <w:t>百</w:t>
                  </w:r>
                  <w:proofErr w:type="gramEnd"/>
                  <w:r w:rsidRPr="00D36670">
                    <w:rPr>
                      <w:color w:val="000000" w:themeColor="text1"/>
                      <w:szCs w:val="21"/>
                    </w:rPr>
                    <w:t>分位数</w:t>
                  </w:r>
                </w:p>
              </w:tc>
              <w:tc>
                <w:tcPr>
                  <w:tcW w:w="535" w:type="pct"/>
                  <w:tcBorders>
                    <w:top w:val="single" w:sz="4" w:space="0" w:color="auto"/>
                    <w:left w:val="single" w:sz="4" w:space="0" w:color="auto"/>
                    <w:bottom w:val="single" w:sz="4" w:space="0" w:color="auto"/>
                    <w:right w:val="single" w:sz="4" w:space="0" w:color="auto"/>
                  </w:tcBorders>
                  <w:vAlign w:val="center"/>
                </w:tcPr>
                <w:p w14:paraId="7F879EE7"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rPr>
                  </w:pPr>
                  <w:r w:rsidRPr="00D36670">
                    <w:rPr>
                      <w:color w:val="000000" w:themeColor="text1"/>
                      <w:szCs w:val="21"/>
                    </w:rPr>
                    <w:t>4000</w:t>
                  </w:r>
                </w:p>
              </w:tc>
              <w:tc>
                <w:tcPr>
                  <w:tcW w:w="690" w:type="pct"/>
                  <w:tcBorders>
                    <w:top w:val="single" w:sz="4" w:space="0" w:color="auto"/>
                    <w:left w:val="single" w:sz="4" w:space="0" w:color="auto"/>
                    <w:bottom w:val="single" w:sz="4" w:space="0" w:color="auto"/>
                    <w:right w:val="single" w:sz="4" w:space="0" w:color="auto"/>
                  </w:tcBorders>
                  <w:vAlign w:val="center"/>
                </w:tcPr>
                <w:p w14:paraId="10E803C0"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hint="eastAsia"/>
                      <w:color w:val="000000" w:themeColor="text1"/>
                    </w:rPr>
                    <w:t>1000</w:t>
                  </w:r>
                </w:p>
              </w:tc>
              <w:tc>
                <w:tcPr>
                  <w:tcW w:w="571" w:type="pct"/>
                  <w:tcBorders>
                    <w:top w:val="single" w:sz="4" w:space="0" w:color="auto"/>
                    <w:left w:val="single" w:sz="4" w:space="0" w:color="auto"/>
                    <w:bottom w:val="single" w:sz="4" w:space="0" w:color="auto"/>
                    <w:right w:val="single" w:sz="4" w:space="0" w:color="auto"/>
                  </w:tcBorders>
                  <w:vAlign w:val="center"/>
                </w:tcPr>
                <w:p w14:paraId="2FE48BBB"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25</w:t>
                  </w:r>
                </w:p>
              </w:tc>
              <w:tc>
                <w:tcPr>
                  <w:tcW w:w="481" w:type="pct"/>
                  <w:tcBorders>
                    <w:left w:val="single" w:sz="4" w:space="0" w:color="auto"/>
                    <w:right w:val="single" w:sz="4" w:space="0" w:color="auto"/>
                  </w:tcBorders>
                  <w:vAlign w:val="center"/>
                </w:tcPr>
                <w:p w14:paraId="6DD15A80" w14:textId="77777777" w:rsidR="00EA6D4A" w:rsidRPr="00D36670" w:rsidRDefault="00EA6D4A" w:rsidP="00F630DB">
                  <w:pPr>
                    <w:framePr w:hSpace="180" w:wrap="around" w:vAnchor="text" w:hAnchor="text" w:xAlign="center" w:y="1"/>
                    <w:snapToGrid w:val="0"/>
                    <w:spacing w:line="0" w:lineRule="atLeast"/>
                    <w:suppressOverlap/>
                    <w:jc w:val="center"/>
                    <w:rPr>
                      <w:color w:val="000000" w:themeColor="text1"/>
                      <w:szCs w:val="21"/>
                    </w:rPr>
                  </w:pPr>
                  <w:r w:rsidRPr="00D36670">
                    <w:rPr>
                      <w:rFonts w:hint="eastAsia"/>
                      <w:color w:val="000000" w:themeColor="text1"/>
                      <w:szCs w:val="21"/>
                    </w:rPr>
                    <w:t>0</w:t>
                  </w:r>
                </w:p>
              </w:tc>
              <w:tc>
                <w:tcPr>
                  <w:tcW w:w="422" w:type="pct"/>
                  <w:tcBorders>
                    <w:left w:val="single" w:sz="4" w:space="0" w:color="auto"/>
                    <w:right w:val="single" w:sz="4" w:space="0" w:color="auto"/>
                  </w:tcBorders>
                  <w:vAlign w:val="center"/>
                </w:tcPr>
                <w:p w14:paraId="1389CAFA" w14:textId="77777777" w:rsidR="00EA6D4A" w:rsidRPr="00D36670" w:rsidRDefault="00EA6D4A" w:rsidP="00F630DB">
                  <w:pPr>
                    <w:pStyle w:val="YP"/>
                    <w:framePr w:hSpace="180" w:wrap="around" w:vAnchor="text" w:hAnchor="text" w:xAlign="center" w:y="1"/>
                    <w:suppressOverlap/>
                    <w:rPr>
                      <w:rFonts w:hAnsi="Times New Roman"/>
                      <w:color w:val="000000" w:themeColor="text1"/>
                    </w:rPr>
                  </w:pPr>
                  <w:r w:rsidRPr="00D36670">
                    <w:rPr>
                      <w:rFonts w:hAnsi="Times New Roman"/>
                      <w:color w:val="000000" w:themeColor="text1"/>
                    </w:rPr>
                    <w:t>达标</w:t>
                  </w:r>
                </w:p>
              </w:tc>
            </w:tr>
          </w:tbl>
          <w:p w14:paraId="5AA38B3B" w14:textId="71616533" w:rsidR="00E003E2" w:rsidRPr="00D36670" w:rsidRDefault="003B33E4" w:rsidP="00ED74FC">
            <w:pPr>
              <w:snapToGrid w:val="0"/>
              <w:spacing w:line="460" w:lineRule="exact"/>
              <w:ind w:firstLineChars="200" w:firstLine="480"/>
              <w:rPr>
                <w:color w:val="000000" w:themeColor="text1"/>
                <w:sz w:val="24"/>
              </w:rPr>
            </w:pPr>
            <w:r w:rsidRPr="00D36670">
              <w:rPr>
                <w:rFonts w:hint="eastAsia"/>
                <w:color w:val="000000" w:themeColor="text1"/>
                <w:sz w:val="24"/>
                <w:lang w:val="zh-CN"/>
              </w:rPr>
              <w:t>由表可知，中山市环境空气质量达到《环境空气质量标准》（</w:t>
            </w:r>
            <w:r w:rsidRPr="00D36670">
              <w:rPr>
                <w:rFonts w:hint="eastAsia"/>
                <w:color w:val="000000" w:themeColor="text1"/>
                <w:sz w:val="24"/>
                <w:lang w:val="zh-CN"/>
              </w:rPr>
              <w:t>GB3095-2012</w:t>
            </w:r>
            <w:r w:rsidRPr="00D36670">
              <w:rPr>
                <w:rFonts w:hint="eastAsia"/>
                <w:color w:val="000000" w:themeColor="text1"/>
                <w:sz w:val="24"/>
                <w:lang w:val="zh-CN"/>
              </w:rPr>
              <w:t>）二级标准</w:t>
            </w:r>
            <w:r w:rsidR="00E003E2" w:rsidRPr="00D36670">
              <w:rPr>
                <w:color w:val="000000" w:themeColor="text1"/>
                <w:sz w:val="24"/>
              </w:rPr>
              <w:t>。</w:t>
            </w:r>
          </w:p>
          <w:p w14:paraId="734ABD84" w14:textId="41B96CC3" w:rsidR="00992D7B" w:rsidRPr="00D36670" w:rsidRDefault="0066339A" w:rsidP="00ED74FC">
            <w:pPr>
              <w:pStyle w:val="Aff3"/>
              <w:ind w:firstLine="482"/>
              <w:rPr>
                <w:b/>
                <w:color w:val="000000" w:themeColor="text1"/>
              </w:rPr>
            </w:pPr>
            <w:r w:rsidRPr="00D36670">
              <w:rPr>
                <w:b/>
                <w:color w:val="000000" w:themeColor="text1"/>
              </w:rPr>
              <w:t>3</w:t>
            </w:r>
            <w:r w:rsidR="00485681" w:rsidRPr="00D36670">
              <w:rPr>
                <w:rFonts w:hint="eastAsia"/>
                <w:b/>
                <w:color w:val="000000" w:themeColor="text1"/>
              </w:rPr>
              <w:t>、特征污染物环境质量现状</w:t>
            </w:r>
          </w:p>
          <w:p w14:paraId="310A090D" w14:textId="46D02DBF" w:rsidR="00714556" w:rsidRPr="00D36670" w:rsidRDefault="00714556" w:rsidP="00ED74FC">
            <w:pPr>
              <w:snapToGrid w:val="0"/>
              <w:spacing w:line="460" w:lineRule="exact"/>
              <w:ind w:firstLineChars="200" w:firstLine="480"/>
              <w:rPr>
                <w:color w:val="000000" w:themeColor="text1"/>
                <w:sz w:val="24"/>
                <w:lang w:val="zh-CN"/>
              </w:rPr>
            </w:pPr>
            <w:r w:rsidRPr="00D36670">
              <w:rPr>
                <w:rFonts w:hint="eastAsia"/>
                <w:color w:val="000000" w:themeColor="text1"/>
                <w:sz w:val="24"/>
                <w:lang w:val="zh-CN"/>
              </w:rPr>
              <w:t>本项目引用广南五金塑料制品（中山）有限公司新建项目环境空气检测报告（报告编号：</w:t>
            </w:r>
            <w:r w:rsidRPr="00D36670">
              <w:rPr>
                <w:rFonts w:hint="eastAsia"/>
                <w:color w:val="000000" w:themeColor="text1"/>
                <w:sz w:val="24"/>
                <w:lang w:val="zh-CN"/>
              </w:rPr>
              <w:t>HX202709</w:t>
            </w:r>
            <w:r w:rsidRPr="00D36670">
              <w:rPr>
                <w:rFonts w:hint="eastAsia"/>
                <w:color w:val="000000" w:themeColor="text1"/>
                <w:sz w:val="24"/>
                <w:lang w:val="zh-CN"/>
              </w:rPr>
              <w:t>、</w:t>
            </w:r>
            <w:r w:rsidRPr="00D36670">
              <w:rPr>
                <w:rFonts w:hint="eastAsia"/>
                <w:color w:val="000000" w:themeColor="text1"/>
                <w:sz w:val="24"/>
                <w:lang w:val="zh-CN"/>
              </w:rPr>
              <w:t>HX201392-1</w:t>
            </w:r>
            <w:r w:rsidRPr="00D36670">
              <w:rPr>
                <w:rFonts w:hint="eastAsia"/>
                <w:color w:val="000000" w:themeColor="text1"/>
                <w:sz w:val="24"/>
                <w:lang w:val="zh-CN"/>
              </w:rPr>
              <w:t>）（详见附册）中的环境质量现状监测数据，引用监测报告中部分大气监测因子臭气浓度，监测时间为</w:t>
            </w:r>
            <w:r w:rsidRPr="00D36670">
              <w:rPr>
                <w:rFonts w:hint="eastAsia"/>
                <w:color w:val="000000" w:themeColor="text1"/>
                <w:sz w:val="24"/>
                <w:lang w:val="zh-CN"/>
              </w:rPr>
              <w:t>2020</w:t>
            </w:r>
            <w:r w:rsidRPr="00D36670">
              <w:rPr>
                <w:rFonts w:hint="eastAsia"/>
                <w:color w:val="000000" w:themeColor="text1"/>
                <w:sz w:val="24"/>
                <w:lang w:val="zh-CN"/>
              </w:rPr>
              <w:t>年</w:t>
            </w:r>
            <w:r w:rsidRPr="00D36670">
              <w:rPr>
                <w:rFonts w:hint="eastAsia"/>
                <w:color w:val="000000" w:themeColor="text1"/>
                <w:sz w:val="24"/>
                <w:lang w:val="zh-CN"/>
              </w:rPr>
              <w:t>5</w:t>
            </w:r>
            <w:r w:rsidRPr="00D36670">
              <w:rPr>
                <w:rFonts w:hint="eastAsia"/>
                <w:color w:val="000000" w:themeColor="text1"/>
                <w:sz w:val="24"/>
                <w:lang w:val="zh-CN"/>
              </w:rPr>
              <w:t>月</w:t>
            </w:r>
            <w:r w:rsidRPr="00D36670">
              <w:rPr>
                <w:rFonts w:hint="eastAsia"/>
                <w:color w:val="000000" w:themeColor="text1"/>
                <w:sz w:val="24"/>
                <w:lang w:val="zh-CN"/>
              </w:rPr>
              <w:t>25</w:t>
            </w:r>
            <w:r w:rsidRPr="00D36670">
              <w:rPr>
                <w:rFonts w:hint="eastAsia"/>
                <w:color w:val="000000" w:themeColor="text1"/>
                <w:sz w:val="24"/>
                <w:lang w:val="zh-CN"/>
              </w:rPr>
              <w:t>日</w:t>
            </w:r>
            <w:r w:rsidRPr="00D36670">
              <w:rPr>
                <w:rFonts w:hint="eastAsia"/>
                <w:color w:val="000000" w:themeColor="text1"/>
                <w:sz w:val="24"/>
                <w:lang w:val="zh-CN"/>
              </w:rPr>
              <w:t>-5</w:t>
            </w:r>
            <w:r w:rsidRPr="00D36670">
              <w:rPr>
                <w:rFonts w:hint="eastAsia"/>
                <w:color w:val="000000" w:themeColor="text1"/>
                <w:sz w:val="24"/>
                <w:lang w:val="zh-CN"/>
              </w:rPr>
              <w:t>月</w:t>
            </w:r>
            <w:r w:rsidRPr="00D36670">
              <w:rPr>
                <w:rFonts w:hint="eastAsia"/>
                <w:color w:val="000000" w:themeColor="text1"/>
                <w:sz w:val="24"/>
                <w:lang w:val="zh-CN"/>
              </w:rPr>
              <w:t>31</w:t>
            </w:r>
            <w:r w:rsidRPr="00D36670">
              <w:rPr>
                <w:rFonts w:hint="eastAsia"/>
                <w:color w:val="000000" w:themeColor="text1"/>
                <w:sz w:val="24"/>
                <w:lang w:val="zh-CN"/>
              </w:rPr>
              <w:t>日；非甲烷总烃监测时间为</w:t>
            </w:r>
            <w:r w:rsidRPr="00D36670">
              <w:rPr>
                <w:rFonts w:hint="eastAsia"/>
                <w:color w:val="000000" w:themeColor="text1"/>
                <w:sz w:val="24"/>
                <w:lang w:val="zh-CN"/>
              </w:rPr>
              <w:t>2020</w:t>
            </w:r>
            <w:r w:rsidRPr="00D36670">
              <w:rPr>
                <w:rFonts w:hint="eastAsia"/>
                <w:color w:val="000000" w:themeColor="text1"/>
                <w:sz w:val="24"/>
                <w:lang w:val="zh-CN"/>
              </w:rPr>
              <w:t>年</w:t>
            </w:r>
            <w:r w:rsidRPr="00D36670">
              <w:rPr>
                <w:rFonts w:hint="eastAsia"/>
                <w:color w:val="000000" w:themeColor="text1"/>
                <w:sz w:val="24"/>
                <w:lang w:val="zh-CN"/>
              </w:rPr>
              <w:t>8</w:t>
            </w:r>
            <w:r w:rsidRPr="00D36670">
              <w:rPr>
                <w:rFonts w:hint="eastAsia"/>
                <w:color w:val="000000" w:themeColor="text1"/>
                <w:sz w:val="24"/>
                <w:lang w:val="zh-CN"/>
              </w:rPr>
              <w:t>月</w:t>
            </w:r>
            <w:r w:rsidRPr="00D36670">
              <w:rPr>
                <w:rFonts w:hint="eastAsia"/>
                <w:color w:val="000000" w:themeColor="text1"/>
                <w:sz w:val="24"/>
                <w:lang w:val="zh-CN"/>
              </w:rPr>
              <w:t>26</w:t>
            </w:r>
            <w:r w:rsidRPr="00D36670">
              <w:rPr>
                <w:rFonts w:hint="eastAsia"/>
                <w:color w:val="000000" w:themeColor="text1"/>
                <w:sz w:val="24"/>
                <w:lang w:val="zh-CN"/>
              </w:rPr>
              <w:t>日</w:t>
            </w:r>
            <w:r w:rsidRPr="00D36670">
              <w:rPr>
                <w:rFonts w:hint="eastAsia"/>
                <w:color w:val="000000" w:themeColor="text1"/>
                <w:sz w:val="24"/>
                <w:lang w:val="zh-CN"/>
              </w:rPr>
              <w:t>-9</w:t>
            </w:r>
            <w:r w:rsidRPr="00D36670">
              <w:rPr>
                <w:rFonts w:hint="eastAsia"/>
                <w:color w:val="000000" w:themeColor="text1"/>
                <w:sz w:val="24"/>
                <w:lang w:val="zh-CN"/>
              </w:rPr>
              <w:t>月</w:t>
            </w:r>
            <w:r w:rsidRPr="00D36670">
              <w:rPr>
                <w:rFonts w:hint="eastAsia"/>
                <w:color w:val="000000" w:themeColor="text1"/>
                <w:sz w:val="24"/>
                <w:lang w:val="zh-CN"/>
              </w:rPr>
              <w:t>1</w:t>
            </w:r>
            <w:r w:rsidRPr="00D36670">
              <w:rPr>
                <w:rFonts w:hint="eastAsia"/>
                <w:color w:val="000000" w:themeColor="text1"/>
                <w:sz w:val="24"/>
                <w:lang w:val="zh-CN"/>
              </w:rPr>
              <w:t>日，连续</w:t>
            </w:r>
            <w:r w:rsidRPr="00D36670">
              <w:rPr>
                <w:rFonts w:hint="eastAsia"/>
                <w:color w:val="000000" w:themeColor="text1"/>
                <w:sz w:val="24"/>
                <w:lang w:val="zh-CN"/>
              </w:rPr>
              <w:t>7</w:t>
            </w:r>
            <w:r w:rsidRPr="00D36670">
              <w:rPr>
                <w:rFonts w:hint="eastAsia"/>
                <w:color w:val="000000" w:themeColor="text1"/>
                <w:sz w:val="24"/>
                <w:lang w:val="zh-CN"/>
              </w:rPr>
              <w:t>天，监测时间</w:t>
            </w:r>
            <w:r w:rsidRPr="00D36670">
              <w:rPr>
                <w:rFonts w:hint="eastAsia"/>
                <w:color w:val="000000" w:themeColor="text1"/>
                <w:sz w:val="24"/>
                <w:lang w:val="zh-CN"/>
              </w:rPr>
              <w:lastRenderedPageBreak/>
              <w:t>距今不超过三年，且引用监测点为</w:t>
            </w:r>
            <w:r w:rsidRPr="00D36670">
              <w:rPr>
                <w:rFonts w:hint="eastAsia"/>
                <w:color w:val="000000" w:themeColor="text1"/>
                <w:sz w:val="24"/>
                <w:lang w:val="zh-CN"/>
              </w:rPr>
              <w:t>A1</w:t>
            </w:r>
            <w:r w:rsidRPr="00D36670">
              <w:rPr>
                <w:rFonts w:hint="eastAsia"/>
                <w:color w:val="000000" w:themeColor="text1"/>
                <w:sz w:val="24"/>
                <w:lang w:val="zh-CN"/>
              </w:rPr>
              <w:t>广南五金塑料制品（中山）有限公司所在地（位于项目西南侧约</w:t>
            </w:r>
            <w:r w:rsidR="003B33E4" w:rsidRPr="00D36670">
              <w:rPr>
                <w:color w:val="000000" w:themeColor="text1"/>
                <w:sz w:val="24"/>
                <w:lang w:val="zh-CN"/>
              </w:rPr>
              <w:t>3474</w:t>
            </w:r>
            <w:r w:rsidRPr="00D36670">
              <w:rPr>
                <w:rFonts w:hint="eastAsia"/>
                <w:color w:val="000000" w:themeColor="text1"/>
                <w:sz w:val="24"/>
                <w:lang w:val="zh-CN"/>
              </w:rPr>
              <w:t>米）均在项目评价范围内，即本次环境空气质量现状监测数据引用有效。</w:t>
            </w:r>
          </w:p>
          <w:p w14:paraId="5D19FA4D" w14:textId="77777777" w:rsidR="00714556" w:rsidRPr="00D36670" w:rsidRDefault="00714556" w:rsidP="00ED74FC">
            <w:pPr>
              <w:pStyle w:val="8"/>
              <w:rPr>
                <w:color w:val="000000" w:themeColor="text1"/>
              </w:rPr>
            </w:pPr>
            <w:r w:rsidRPr="00D36670">
              <w:rPr>
                <w:rFonts w:hint="eastAsia"/>
                <w:color w:val="000000" w:themeColor="text1"/>
              </w:rPr>
              <w:t>其他污染物环境质量现状（引用监测结果）</w:t>
            </w:r>
          </w:p>
          <w:tbl>
            <w:tblPr>
              <w:tblStyle w:val="af6"/>
              <w:tblW w:w="8446" w:type="dxa"/>
              <w:jc w:val="center"/>
              <w:tblLayout w:type="fixed"/>
              <w:tblLook w:val="0000" w:firstRow="0" w:lastRow="0" w:firstColumn="0" w:lastColumn="0" w:noHBand="0" w:noVBand="0"/>
            </w:tblPr>
            <w:tblGrid>
              <w:gridCol w:w="1393"/>
              <w:gridCol w:w="446"/>
              <w:gridCol w:w="468"/>
              <w:gridCol w:w="928"/>
              <w:gridCol w:w="774"/>
              <w:gridCol w:w="1091"/>
              <w:gridCol w:w="1075"/>
              <w:gridCol w:w="973"/>
              <w:gridCol w:w="705"/>
              <w:gridCol w:w="593"/>
            </w:tblGrid>
            <w:tr w:rsidR="00714556" w:rsidRPr="00D36670" w14:paraId="3625BE01" w14:textId="77777777" w:rsidTr="00EB69AC">
              <w:trPr>
                <w:trHeight w:val="577"/>
                <w:jc w:val="center"/>
              </w:trPr>
              <w:tc>
                <w:tcPr>
                  <w:tcW w:w="1393" w:type="dxa"/>
                  <w:vMerge w:val="restart"/>
                  <w:vAlign w:val="center"/>
                </w:tcPr>
                <w:p w14:paraId="48A433B7"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监测点位</w:t>
                  </w:r>
                </w:p>
              </w:tc>
              <w:tc>
                <w:tcPr>
                  <w:tcW w:w="914" w:type="dxa"/>
                  <w:gridSpan w:val="2"/>
                  <w:vAlign w:val="center"/>
                </w:tcPr>
                <w:p w14:paraId="5E60C1DB"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监测点坐标</w:t>
                  </w:r>
                </w:p>
              </w:tc>
              <w:tc>
                <w:tcPr>
                  <w:tcW w:w="928" w:type="dxa"/>
                  <w:vMerge w:val="restart"/>
                  <w:vAlign w:val="center"/>
                </w:tcPr>
                <w:p w14:paraId="40F9C83F"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监测因子</w:t>
                  </w:r>
                </w:p>
              </w:tc>
              <w:tc>
                <w:tcPr>
                  <w:tcW w:w="774" w:type="dxa"/>
                  <w:vMerge w:val="restart"/>
                  <w:vAlign w:val="center"/>
                </w:tcPr>
                <w:p w14:paraId="498402FC"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平均时间</w:t>
                  </w:r>
                </w:p>
              </w:tc>
              <w:tc>
                <w:tcPr>
                  <w:tcW w:w="1091" w:type="dxa"/>
                  <w:vMerge w:val="restart"/>
                  <w:vAlign w:val="center"/>
                </w:tcPr>
                <w:p w14:paraId="68735F2D"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评价标准（</w:t>
                  </w:r>
                  <w:r w:rsidRPr="00D36670">
                    <w:rPr>
                      <w:rFonts w:hAnsi="Times New Roman" w:hint="eastAsia"/>
                      <w:color w:val="000000" w:themeColor="text1"/>
                    </w:rPr>
                    <w:t>ug/m</w:t>
                  </w:r>
                  <w:r w:rsidRPr="00D36670">
                    <w:rPr>
                      <w:rFonts w:hAnsi="Times New Roman" w:hint="eastAsia"/>
                      <w:color w:val="000000" w:themeColor="text1"/>
                      <w:vertAlign w:val="superscript"/>
                    </w:rPr>
                    <w:t>3</w:t>
                  </w:r>
                  <w:r w:rsidRPr="00D36670">
                    <w:rPr>
                      <w:rFonts w:hAnsi="Times New Roman" w:hint="eastAsia"/>
                      <w:color w:val="000000" w:themeColor="text1"/>
                    </w:rPr>
                    <w:t>）</w:t>
                  </w:r>
                </w:p>
              </w:tc>
              <w:tc>
                <w:tcPr>
                  <w:tcW w:w="1075" w:type="dxa"/>
                  <w:vMerge w:val="restart"/>
                  <w:vAlign w:val="center"/>
                </w:tcPr>
                <w:p w14:paraId="2D173530"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监测浓度范围</w:t>
                  </w:r>
                  <w:r w:rsidRPr="00D36670">
                    <w:rPr>
                      <w:rFonts w:hAnsi="Times New Roman" w:hint="eastAsia"/>
                      <w:color w:val="000000" w:themeColor="text1"/>
                    </w:rPr>
                    <w:t>/</w:t>
                  </w:r>
                  <w:r w:rsidRPr="00D36670">
                    <w:rPr>
                      <w:rFonts w:hAnsi="Times New Roman" w:hint="eastAsia"/>
                      <w:color w:val="000000" w:themeColor="text1"/>
                    </w:rPr>
                    <w:t>（</w:t>
                  </w:r>
                  <w:r w:rsidRPr="00D36670">
                    <w:rPr>
                      <w:rFonts w:hAnsi="Times New Roman" w:hint="eastAsia"/>
                      <w:color w:val="000000" w:themeColor="text1"/>
                    </w:rPr>
                    <w:t>ug/m</w:t>
                  </w:r>
                  <w:r w:rsidRPr="00D36670">
                    <w:rPr>
                      <w:rFonts w:hAnsi="Times New Roman" w:hint="eastAsia"/>
                      <w:color w:val="000000" w:themeColor="text1"/>
                      <w:vertAlign w:val="superscript"/>
                    </w:rPr>
                    <w:t>3</w:t>
                  </w:r>
                  <w:r w:rsidRPr="00D36670">
                    <w:rPr>
                      <w:rFonts w:hAnsi="Times New Roman" w:hint="eastAsia"/>
                      <w:color w:val="000000" w:themeColor="text1"/>
                    </w:rPr>
                    <w:t>）</w:t>
                  </w:r>
                </w:p>
              </w:tc>
              <w:tc>
                <w:tcPr>
                  <w:tcW w:w="973" w:type="dxa"/>
                  <w:vMerge w:val="restart"/>
                  <w:vAlign w:val="center"/>
                </w:tcPr>
                <w:p w14:paraId="6E60453B"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最大浓度占标率（</w:t>
                  </w:r>
                  <w:r w:rsidRPr="00D36670">
                    <w:rPr>
                      <w:rFonts w:hAnsi="Times New Roman" w:hint="eastAsia"/>
                      <w:color w:val="000000" w:themeColor="text1"/>
                    </w:rPr>
                    <w:t>%</w:t>
                  </w:r>
                  <w:r w:rsidRPr="00D36670">
                    <w:rPr>
                      <w:rFonts w:hAnsi="Times New Roman" w:hint="eastAsia"/>
                      <w:color w:val="000000" w:themeColor="text1"/>
                    </w:rPr>
                    <w:t>）</w:t>
                  </w:r>
                </w:p>
              </w:tc>
              <w:tc>
                <w:tcPr>
                  <w:tcW w:w="705" w:type="dxa"/>
                  <w:vMerge w:val="restart"/>
                  <w:vAlign w:val="center"/>
                </w:tcPr>
                <w:p w14:paraId="7E4CDD9E"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超标率（</w:t>
                  </w:r>
                  <w:r w:rsidRPr="00D36670">
                    <w:rPr>
                      <w:rFonts w:hAnsi="Times New Roman" w:hint="eastAsia"/>
                      <w:color w:val="000000" w:themeColor="text1"/>
                    </w:rPr>
                    <w:t>%</w:t>
                  </w:r>
                  <w:r w:rsidRPr="00D36670">
                    <w:rPr>
                      <w:rFonts w:hAnsi="Times New Roman" w:hint="eastAsia"/>
                      <w:color w:val="000000" w:themeColor="text1"/>
                    </w:rPr>
                    <w:t>）</w:t>
                  </w:r>
                </w:p>
              </w:tc>
              <w:tc>
                <w:tcPr>
                  <w:tcW w:w="593" w:type="dxa"/>
                  <w:vMerge w:val="restart"/>
                  <w:vAlign w:val="center"/>
                </w:tcPr>
                <w:p w14:paraId="65DEF9E5"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达标情况</w:t>
                  </w:r>
                </w:p>
              </w:tc>
            </w:tr>
            <w:tr w:rsidR="00714556" w:rsidRPr="00D36670" w14:paraId="41D4854E" w14:textId="77777777" w:rsidTr="00EB69AC">
              <w:trPr>
                <w:trHeight w:val="336"/>
                <w:jc w:val="center"/>
              </w:trPr>
              <w:tc>
                <w:tcPr>
                  <w:tcW w:w="1393" w:type="dxa"/>
                  <w:vMerge/>
                  <w:vAlign w:val="center"/>
                </w:tcPr>
                <w:p w14:paraId="60F6F0D9" w14:textId="77777777" w:rsidR="00714556" w:rsidRPr="00D36670" w:rsidRDefault="00714556" w:rsidP="00F630DB">
                  <w:pPr>
                    <w:pStyle w:val="YP"/>
                    <w:framePr w:hSpace="180" w:wrap="around" w:vAnchor="text" w:hAnchor="text" w:xAlign="center" w:y="1"/>
                    <w:ind w:firstLine="0"/>
                    <w:suppressOverlap/>
                    <w:rPr>
                      <w:color w:val="000000" w:themeColor="text1"/>
                      <w:rPrChange w:id="5" w:author="Memory Bay" w:date="2019-03-04T11:57:00Z">
                        <w:rPr>
                          <w:color w:val="0000FF"/>
                        </w:rPr>
                      </w:rPrChange>
                    </w:rPr>
                    <w:pPrChange w:id="6" w:author="Memory Bay" w:date="2019-03-04T12:00:00Z">
                      <w:pPr>
                        <w:snapToGrid w:val="0"/>
                        <w:spacing w:line="360" w:lineRule="auto"/>
                        <w:jc w:val="center"/>
                      </w:pPr>
                    </w:pPrChange>
                  </w:pPr>
                </w:p>
              </w:tc>
              <w:tc>
                <w:tcPr>
                  <w:tcW w:w="446" w:type="dxa"/>
                  <w:vAlign w:val="center"/>
                </w:tcPr>
                <w:p w14:paraId="7C828F6B" w14:textId="77777777" w:rsidR="00714556" w:rsidRPr="00D36670" w:rsidRDefault="00714556" w:rsidP="00F630DB">
                  <w:pPr>
                    <w:pStyle w:val="YP"/>
                    <w:framePr w:hSpace="180" w:wrap="around" w:vAnchor="text" w:hAnchor="text" w:xAlign="center" w:y="1"/>
                    <w:ind w:firstLine="0"/>
                    <w:suppressOverlap/>
                    <w:rPr>
                      <w:color w:val="000000" w:themeColor="text1"/>
                    </w:rPr>
                    <w:pPrChange w:id="7" w:author="Memory Bay" w:date="2019-03-04T12:00:00Z">
                      <w:pPr>
                        <w:snapToGrid w:val="0"/>
                        <w:spacing w:line="360" w:lineRule="auto"/>
                        <w:jc w:val="center"/>
                      </w:pPr>
                    </w:pPrChange>
                  </w:pPr>
                  <w:r w:rsidRPr="00D36670">
                    <w:rPr>
                      <w:rFonts w:hAnsi="Times New Roman"/>
                      <w:color w:val="000000" w:themeColor="text1"/>
                    </w:rPr>
                    <w:t>X</w:t>
                  </w:r>
                </w:p>
              </w:tc>
              <w:tc>
                <w:tcPr>
                  <w:tcW w:w="468" w:type="dxa"/>
                  <w:vAlign w:val="center"/>
                </w:tcPr>
                <w:p w14:paraId="37C4ECDD" w14:textId="77777777" w:rsidR="00714556" w:rsidRPr="00D36670" w:rsidRDefault="00714556" w:rsidP="00F630DB">
                  <w:pPr>
                    <w:pStyle w:val="YP"/>
                    <w:framePr w:hSpace="180" w:wrap="around" w:vAnchor="text" w:hAnchor="text" w:xAlign="center" w:y="1"/>
                    <w:ind w:firstLine="0"/>
                    <w:suppressOverlap/>
                    <w:rPr>
                      <w:color w:val="000000" w:themeColor="text1"/>
                    </w:rPr>
                    <w:pPrChange w:id="8" w:author="Memory Bay" w:date="2019-03-04T12:00:00Z">
                      <w:pPr>
                        <w:snapToGrid w:val="0"/>
                        <w:spacing w:line="360" w:lineRule="auto"/>
                        <w:jc w:val="center"/>
                      </w:pPr>
                    </w:pPrChange>
                  </w:pPr>
                  <w:r w:rsidRPr="00D36670">
                    <w:rPr>
                      <w:rFonts w:hAnsi="Times New Roman"/>
                      <w:color w:val="000000" w:themeColor="text1"/>
                    </w:rPr>
                    <w:t>Y</w:t>
                  </w:r>
                </w:p>
              </w:tc>
              <w:tc>
                <w:tcPr>
                  <w:tcW w:w="928" w:type="dxa"/>
                  <w:vMerge/>
                  <w:vAlign w:val="center"/>
                </w:tcPr>
                <w:p w14:paraId="18BFB0D4" w14:textId="77777777" w:rsidR="00714556" w:rsidRPr="00D36670" w:rsidRDefault="00714556" w:rsidP="00F630DB">
                  <w:pPr>
                    <w:pStyle w:val="YP"/>
                    <w:framePr w:hSpace="180" w:wrap="around" w:vAnchor="text" w:hAnchor="text" w:xAlign="center" w:y="1"/>
                    <w:ind w:firstLine="0"/>
                    <w:suppressOverlap/>
                    <w:rPr>
                      <w:color w:val="000000" w:themeColor="text1"/>
                      <w:rPrChange w:id="9" w:author="Memory Bay" w:date="2019-03-04T11:57:00Z">
                        <w:rPr>
                          <w:b/>
                          <w:bCs/>
                          <w:color w:val="0000FF"/>
                        </w:rPr>
                      </w:rPrChange>
                    </w:rPr>
                    <w:pPrChange w:id="10" w:author="Memory Bay" w:date="2019-03-04T12:00:00Z">
                      <w:pPr>
                        <w:snapToGrid w:val="0"/>
                        <w:spacing w:line="360" w:lineRule="auto"/>
                        <w:jc w:val="center"/>
                      </w:pPr>
                    </w:pPrChange>
                  </w:pPr>
                </w:p>
              </w:tc>
              <w:tc>
                <w:tcPr>
                  <w:tcW w:w="774" w:type="dxa"/>
                  <w:vMerge/>
                  <w:vAlign w:val="center"/>
                </w:tcPr>
                <w:p w14:paraId="0CEF86FE" w14:textId="77777777" w:rsidR="00714556" w:rsidRPr="00D36670" w:rsidRDefault="00714556" w:rsidP="00F630DB">
                  <w:pPr>
                    <w:pStyle w:val="YP"/>
                    <w:framePr w:hSpace="180" w:wrap="around" w:vAnchor="text" w:hAnchor="text" w:xAlign="center" w:y="1"/>
                    <w:ind w:firstLine="0"/>
                    <w:suppressOverlap/>
                    <w:rPr>
                      <w:color w:val="000000" w:themeColor="text1"/>
                      <w:rPrChange w:id="11" w:author="Memory Bay" w:date="2019-03-04T11:57:00Z">
                        <w:rPr>
                          <w:b/>
                          <w:bCs/>
                          <w:color w:val="0000FF"/>
                        </w:rPr>
                      </w:rPrChange>
                    </w:rPr>
                    <w:pPrChange w:id="12" w:author="Memory Bay" w:date="2019-03-04T12:00:00Z">
                      <w:pPr>
                        <w:snapToGrid w:val="0"/>
                        <w:spacing w:line="360" w:lineRule="auto"/>
                        <w:jc w:val="center"/>
                      </w:pPr>
                    </w:pPrChange>
                  </w:pPr>
                </w:p>
              </w:tc>
              <w:tc>
                <w:tcPr>
                  <w:tcW w:w="1091" w:type="dxa"/>
                  <w:vMerge/>
                  <w:vAlign w:val="center"/>
                </w:tcPr>
                <w:p w14:paraId="5C1A66CF" w14:textId="77777777" w:rsidR="00714556" w:rsidRPr="00D36670" w:rsidRDefault="00714556" w:rsidP="00F630DB">
                  <w:pPr>
                    <w:pStyle w:val="YP"/>
                    <w:framePr w:hSpace="180" w:wrap="around" w:vAnchor="text" w:hAnchor="text" w:xAlign="center" w:y="1"/>
                    <w:ind w:firstLine="0"/>
                    <w:suppressOverlap/>
                    <w:rPr>
                      <w:color w:val="000000" w:themeColor="text1"/>
                      <w:rPrChange w:id="13" w:author="Memory Bay" w:date="2019-03-04T11:57:00Z">
                        <w:rPr>
                          <w:b/>
                          <w:bCs/>
                          <w:color w:val="0000FF"/>
                        </w:rPr>
                      </w:rPrChange>
                    </w:rPr>
                    <w:pPrChange w:id="14" w:author="Memory Bay" w:date="2019-03-04T12:00:00Z">
                      <w:pPr>
                        <w:snapToGrid w:val="0"/>
                        <w:spacing w:line="360" w:lineRule="auto"/>
                        <w:jc w:val="center"/>
                      </w:pPr>
                    </w:pPrChange>
                  </w:pPr>
                </w:p>
              </w:tc>
              <w:tc>
                <w:tcPr>
                  <w:tcW w:w="1075" w:type="dxa"/>
                  <w:vMerge/>
                  <w:vAlign w:val="center"/>
                </w:tcPr>
                <w:p w14:paraId="7BE6F74D" w14:textId="77777777" w:rsidR="00714556" w:rsidRPr="00D36670" w:rsidRDefault="00714556" w:rsidP="00F630DB">
                  <w:pPr>
                    <w:pStyle w:val="YP"/>
                    <w:framePr w:hSpace="180" w:wrap="around" w:vAnchor="text" w:hAnchor="text" w:xAlign="center" w:y="1"/>
                    <w:ind w:firstLine="0"/>
                    <w:suppressOverlap/>
                    <w:rPr>
                      <w:color w:val="000000" w:themeColor="text1"/>
                      <w:rPrChange w:id="15" w:author="Memory Bay" w:date="2019-03-04T11:57:00Z">
                        <w:rPr>
                          <w:b/>
                          <w:bCs/>
                          <w:color w:val="0000FF"/>
                        </w:rPr>
                      </w:rPrChange>
                    </w:rPr>
                    <w:pPrChange w:id="16" w:author="Memory Bay" w:date="2019-03-04T12:00:00Z">
                      <w:pPr>
                        <w:snapToGrid w:val="0"/>
                        <w:spacing w:line="360" w:lineRule="auto"/>
                        <w:jc w:val="center"/>
                      </w:pPr>
                    </w:pPrChange>
                  </w:pPr>
                </w:p>
              </w:tc>
              <w:tc>
                <w:tcPr>
                  <w:tcW w:w="973" w:type="dxa"/>
                  <w:vMerge/>
                  <w:vAlign w:val="center"/>
                </w:tcPr>
                <w:p w14:paraId="66AA3896" w14:textId="77777777" w:rsidR="00714556" w:rsidRPr="00D36670" w:rsidRDefault="00714556" w:rsidP="00F630DB">
                  <w:pPr>
                    <w:pStyle w:val="YP"/>
                    <w:framePr w:hSpace="180" w:wrap="around" w:vAnchor="text" w:hAnchor="text" w:xAlign="center" w:y="1"/>
                    <w:ind w:firstLine="0"/>
                    <w:suppressOverlap/>
                    <w:rPr>
                      <w:color w:val="000000" w:themeColor="text1"/>
                      <w:rPrChange w:id="17" w:author="Memory Bay" w:date="2019-03-04T11:57:00Z">
                        <w:rPr>
                          <w:b/>
                          <w:bCs/>
                          <w:color w:val="0000FF"/>
                        </w:rPr>
                      </w:rPrChange>
                    </w:rPr>
                    <w:pPrChange w:id="18" w:author="Memory Bay" w:date="2019-03-04T12:00:00Z">
                      <w:pPr>
                        <w:snapToGrid w:val="0"/>
                        <w:spacing w:line="360" w:lineRule="auto"/>
                        <w:jc w:val="center"/>
                      </w:pPr>
                    </w:pPrChange>
                  </w:pPr>
                </w:p>
              </w:tc>
              <w:tc>
                <w:tcPr>
                  <w:tcW w:w="705" w:type="dxa"/>
                  <w:vMerge/>
                  <w:vAlign w:val="center"/>
                </w:tcPr>
                <w:p w14:paraId="2B49B6D3" w14:textId="77777777" w:rsidR="00714556" w:rsidRPr="00D36670" w:rsidRDefault="00714556" w:rsidP="00F630DB">
                  <w:pPr>
                    <w:pStyle w:val="YP"/>
                    <w:framePr w:hSpace="180" w:wrap="around" w:vAnchor="text" w:hAnchor="text" w:xAlign="center" w:y="1"/>
                    <w:ind w:firstLine="0"/>
                    <w:suppressOverlap/>
                    <w:rPr>
                      <w:color w:val="000000" w:themeColor="text1"/>
                      <w:rPrChange w:id="19" w:author="Memory Bay" w:date="2019-03-04T11:57:00Z">
                        <w:rPr>
                          <w:b/>
                          <w:bCs/>
                          <w:color w:val="0000FF"/>
                        </w:rPr>
                      </w:rPrChange>
                    </w:rPr>
                    <w:pPrChange w:id="20" w:author="Memory Bay" w:date="2019-03-04T12:00:00Z">
                      <w:pPr>
                        <w:snapToGrid w:val="0"/>
                        <w:spacing w:line="360" w:lineRule="auto"/>
                        <w:jc w:val="center"/>
                      </w:pPr>
                    </w:pPrChange>
                  </w:pPr>
                </w:p>
              </w:tc>
              <w:tc>
                <w:tcPr>
                  <w:tcW w:w="593" w:type="dxa"/>
                  <w:vMerge/>
                  <w:vAlign w:val="center"/>
                </w:tcPr>
                <w:p w14:paraId="45F77872" w14:textId="77777777" w:rsidR="00714556" w:rsidRPr="00D36670" w:rsidRDefault="00714556" w:rsidP="00F630DB">
                  <w:pPr>
                    <w:pStyle w:val="YP"/>
                    <w:framePr w:hSpace="180" w:wrap="around" w:vAnchor="text" w:hAnchor="text" w:xAlign="center" w:y="1"/>
                    <w:ind w:firstLine="0"/>
                    <w:suppressOverlap/>
                    <w:rPr>
                      <w:color w:val="000000" w:themeColor="text1"/>
                      <w:rPrChange w:id="21" w:author="Memory Bay" w:date="2019-03-04T11:57:00Z">
                        <w:rPr>
                          <w:b/>
                          <w:bCs/>
                          <w:color w:val="0000FF"/>
                        </w:rPr>
                      </w:rPrChange>
                    </w:rPr>
                    <w:pPrChange w:id="22" w:author="Memory Bay" w:date="2019-03-04T12:00:00Z">
                      <w:pPr>
                        <w:snapToGrid w:val="0"/>
                        <w:spacing w:line="360" w:lineRule="auto"/>
                        <w:jc w:val="center"/>
                      </w:pPr>
                    </w:pPrChange>
                  </w:pPr>
                </w:p>
              </w:tc>
            </w:tr>
            <w:tr w:rsidR="00714556" w:rsidRPr="00D36670" w14:paraId="0A1A37DE" w14:textId="77777777" w:rsidTr="00EB69AC">
              <w:trPr>
                <w:trHeight w:val="548"/>
                <w:jc w:val="center"/>
              </w:trPr>
              <w:tc>
                <w:tcPr>
                  <w:tcW w:w="1393" w:type="dxa"/>
                  <w:vMerge w:val="restart"/>
                  <w:vAlign w:val="center"/>
                </w:tcPr>
                <w:p w14:paraId="110ADDA7"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A1</w:t>
                  </w:r>
                  <w:r w:rsidRPr="00D36670">
                    <w:rPr>
                      <w:rFonts w:hAnsi="Times New Roman" w:hint="eastAsia"/>
                      <w:color w:val="000000" w:themeColor="text1"/>
                    </w:rPr>
                    <w:t>广南五金塑料制品（中山）有限公司所在地</w:t>
                  </w:r>
                </w:p>
              </w:tc>
              <w:tc>
                <w:tcPr>
                  <w:tcW w:w="446" w:type="dxa"/>
                  <w:vMerge w:val="restart"/>
                  <w:vAlign w:val="center"/>
                </w:tcPr>
                <w:p w14:paraId="68E5FAC0"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w:t>
                  </w:r>
                </w:p>
              </w:tc>
              <w:tc>
                <w:tcPr>
                  <w:tcW w:w="468" w:type="dxa"/>
                  <w:vMerge w:val="restart"/>
                  <w:vAlign w:val="center"/>
                </w:tcPr>
                <w:p w14:paraId="59D18299"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w:t>
                  </w:r>
                </w:p>
              </w:tc>
              <w:tc>
                <w:tcPr>
                  <w:tcW w:w="928" w:type="dxa"/>
                  <w:vAlign w:val="center"/>
                </w:tcPr>
                <w:p w14:paraId="558C022B"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非甲烷总烃</w:t>
                  </w:r>
                </w:p>
              </w:tc>
              <w:tc>
                <w:tcPr>
                  <w:tcW w:w="774" w:type="dxa"/>
                  <w:vAlign w:val="center"/>
                </w:tcPr>
                <w:p w14:paraId="773C1C9C"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一次浓度</w:t>
                  </w:r>
                </w:p>
              </w:tc>
              <w:tc>
                <w:tcPr>
                  <w:tcW w:w="1091" w:type="dxa"/>
                  <w:vAlign w:val="center"/>
                </w:tcPr>
                <w:p w14:paraId="58228994"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2000</w:t>
                  </w:r>
                </w:p>
              </w:tc>
              <w:tc>
                <w:tcPr>
                  <w:tcW w:w="1075" w:type="dxa"/>
                  <w:vAlign w:val="center"/>
                </w:tcPr>
                <w:p w14:paraId="4004C4D0"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320~340</w:t>
                  </w:r>
                </w:p>
              </w:tc>
              <w:tc>
                <w:tcPr>
                  <w:tcW w:w="973" w:type="dxa"/>
                  <w:vAlign w:val="center"/>
                </w:tcPr>
                <w:p w14:paraId="11FF356F"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17</w:t>
                  </w:r>
                </w:p>
              </w:tc>
              <w:tc>
                <w:tcPr>
                  <w:tcW w:w="705" w:type="dxa"/>
                  <w:vAlign w:val="center"/>
                </w:tcPr>
                <w:p w14:paraId="06B19CF3"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0</w:t>
                  </w:r>
                </w:p>
              </w:tc>
              <w:tc>
                <w:tcPr>
                  <w:tcW w:w="593" w:type="dxa"/>
                  <w:vAlign w:val="center"/>
                </w:tcPr>
                <w:p w14:paraId="66DEBD8A"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达标</w:t>
                  </w:r>
                </w:p>
              </w:tc>
            </w:tr>
            <w:tr w:rsidR="00714556" w:rsidRPr="00D36670" w14:paraId="6D39E2E5" w14:textId="77777777" w:rsidTr="00EB69AC">
              <w:trPr>
                <w:trHeight w:val="844"/>
                <w:jc w:val="center"/>
              </w:trPr>
              <w:tc>
                <w:tcPr>
                  <w:tcW w:w="1393" w:type="dxa"/>
                  <w:vMerge/>
                  <w:vAlign w:val="center"/>
                </w:tcPr>
                <w:p w14:paraId="2ADE063C"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p>
              </w:tc>
              <w:tc>
                <w:tcPr>
                  <w:tcW w:w="446" w:type="dxa"/>
                  <w:vMerge/>
                  <w:vAlign w:val="center"/>
                </w:tcPr>
                <w:p w14:paraId="22A1E352"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p>
              </w:tc>
              <w:tc>
                <w:tcPr>
                  <w:tcW w:w="468" w:type="dxa"/>
                  <w:vMerge/>
                  <w:vAlign w:val="center"/>
                </w:tcPr>
                <w:p w14:paraId="379A8B1E"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p>
              </w:tc>
              <w:tc>
                <w:tcPr>
                  <w:tcW w:w="928" w:type="dxa"/>
                  <w:vAlign w:val="center"/>
                </w:tcPr>
                <w:p w14:paraId="3ED7DEEE"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color w:val="000000" w:themeColor="text1"/>
                    </w:rPr>
                    <w:t>臭气浓度</w:t>
                  </w:r>
                </w:p>
              </w:tc>
              <w:tc>
                <w:tcPr>
                  <w:tcW w:w="774" w:type="dxa"/>
                  <w:vAlign w:val="center"/>
                </w:tcPr>
                <w:p w14:paraId="7A9032EA"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一次浓度</w:t>
                  </w:r>
                </w:p>
              </w:tc>
              <w:tc>
                <w:tcPr>
                  <w:tcW w:w="1091" w:type="dxa"/>
                  <w:vAlign w:val="center"/>
                </w:tcPr>
                <w:p w14:paraId="08FE2EC7"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color w:val="000000" w:themeColor="text1"/>
                    </w:rPr>
                    <w:t>20</w:t>
                  </w:r>
                  <w:r w:rsidRPr="00D36670">
                    <w:rPr>
                      <w:rFonts w:hAnsi="Times New Roman" w:hint="eastAsia"/>
                      <w:color w:val="000000" w:themeColor="text1"/>
                    </w:rPr>
                    <w:t>（</w:t>
                  </w:r>
                  <w:r w:rsidRPr="00D36670">
                    <w:rPr>
                      <w:rFonts w:hAnsi="Times New Roman"/>
                      <w:color w:val="000000" w:themeColor="text1"/>
                    </w:rPr>
                    <w:t>无量纲</w:t>
                  </w:r>
                  <w:r w:rsidRPr="00D36670">
                    <w:rPr>
                      <w:rFonts w:hAnsi="Times New Roman" w:hint="eastAsia"/>
                      <w:color w:val="000000" w:themeColor="text1"/>
                    </w:rPr>
                    <w:t>）</w:t>
                  </w:r>
                </w:p>
              </w:tc>
              <w:tc>
                <w:tcPr>
                  <w:tcW w:w="1075" w:type="dxa"/>
                  <w:vAlign w:val="center"/>
                </w:tcPr>
                <w:p w14:paraId="1A552DD6"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11-14</w:t>
                  </w:r>
                </w:p>
              </w:tc>
              <w:tc>
                <w:tcPr>
                  <w:tcW w:w="973" w:type="dxa"/>
                  <w:vAlign w:val="center"/>
                </w:tcPr>
                <w:p w14:paraId="50CC1E4B"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70</w:t>
                  </w:r>
                </w:p>
              </w:tc>
              <w:tc>
                <w:tcPr>
                  <w:tcW w:w="705" w:type="dxa"/>
                  <w:vAlign w:val="center"/>
                </w:tcPr>
                <w:p w14:paraId="41B2FBE3"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0</w:t>
                  </w:r>
                </w:p>
              </w:tc>
              <w:tc>
                <w:tcPr>
                  <w:tcW w:w="593" w:type="dxa"/>
                  <w:vAlign w:val="center"/>
                </w:tcPr>
                <w:p w14:paraId="0A7608BD" w14:textId="77777777" w:rsidR="00714556" w:rsidRPr="00D36670" w:rsidRDefault="00714556"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达标</w:t>
                  </w:r>
                </w:p>
              </w:tc>
            </w:tr>
          </w:tbl>
          <w:p w14:paraId="6E0E25A0" w14:textId="4EE63E65" w:rsidR="00D90EC3" w:rsidRPr="00D36670" w:rsidRDefault="00D05154" w:rsidP="002D1D96">
            <w:pPr>
              <w:snapToGrid w:val="0"/>
              <w:spacing w:line="460" w:lineRule="exact"/>
              <w:ind w:firstLineChars="200" w:firstLine="480"/>
              <w:rPr>
                <w:color w:val="000000" w:themeColor="text1"/>
                <w:sz w:val="24"/>
                <w:lang w:val="zh-CN"/>
              </w:rPr>
            </w:pPr>
            <w:r w:rsidRPr="00D36670">
              <w:rPr>
                <w:color w:val="000000" w:themeColor="text1"/>
                <w:sz w:val="24"/>
                <w:lang w:val="zh-CN"/>
              </w:rPr>
              <w:t>引用</w:t>
            </w:r>
            <w:r w:rsidRPr="00D36670">
              <w:rPr>
                <w:rFonts w:hint="eastAsia"/>
                <w:color w:val="000000" w:themeColor="text1"/>
                <w:sz w:val="24"/>
                <w:lang w:val="zh-CN"/>
              </w:rPr>
              <w:t>《中山市泰辉五金工艺有限公司新建项目》监测报告</w:t>
            </w:r>
            <w:r w:rsidR="000436DB" w:rsidRPr="00D36670">
              <w:rPr>
                <w:rFonts w:hint="eastAsia"/>
                <w:color w:val="000000" w:themeColor="text1"/>
                <w:sz w:val="24"/>
                <w:lang w:val="zh-CN"/>
              </w:rPr>
              <w:t>（报告编号：</w:t>
            </w:r>
            <w:r w:rsidR="000436DB" w:rsidRPr="00D36670">
              <w:rPr>
                <w:color w:val="000000" w:themeColor="text1"/>
                <w:sz w:val="24"/>
                <w:lang w:val="zh-CN"/>
              </w:rPr>
              <w:t>GDTD21030476</w:t>
            </w:r>
            <w:r w:rsidR="000436DB" w:rsidRPr="00D36670">
              <w:rPr>
                <w:rFonts w:hint="eastAsia"/>
                <w:color w:val="000000" w:themeColor="text1"/>
                <w:sz w:val="24"/>
                <w:lang w:val="zh-CN"/>
              </w:rPr>
              <w:t>）（详见附册）中的环境质量现状监测数据。该点位监测时间为</w:t>
            </w:r>
            <w:r w:rsidR="000436DB" w:rsidRPr="00D36670">
              <w:rPr>
                <w:rFonts w:hint="eastAsia"/>
                <w:color w:val="000000" w:themeColor="text1"/>
                <w:sz w:val="24"/>
                <w:lang w:val="zh-CN"/>
              </w:rPr>
              <w:t>20</w:t>
            </w:r>
            <w:r w:rsidR="000436DB" w:rsidRPr="00D36670">
              <w:rPr>
                <w:color w:val="000000" w:themeColor="text1"/>
                <w:sz w:val="24"/>
                <w:lang w:val="zh-CN"/>
              </w:rPr>
              <w:t>21</w:t>
            </w:r>
            <w:r w:rsidR="000436DB" w:rsidRPr="00D36670">
              <w:rPr>
                <w:color w:val="000000" w:themeColor="text1"/>
                <w:sz w:val="24"/>
                <w:lang w:val="zh-CN"/>
              </w:rPr>
              <w:t>年</w:t>
            </w:r>
            <w:r w:rsidR="000436DB" w:rsidRPr="00D36670">
              <w:rPr>
                <w:rFonts w:hint="eastAsia"/>
                <w:color w:val="000000" w:themeColor="text1"/>
                <w:sz w:val="24"/>
                <w:lang w:val="zh-CN"/>
              </w:rPr>
              <w:t>03</w:t>
            </w:r>
            <w:r w:rsidR="000436DB" w:rsidRPr="00D36670">
              <w:rPr>
                <w:rFonts w:hint="eastAsia"/>
                <w:color w:val="000000" w:themeColor="text1"/>
                <w:sz w:val="24"/>
                <w:lang w:val="zh-CN"/>
              </w:rPr>
              <w:t>月</w:t>
            </w:r>
            <w:r w:rsidR="000436DB" w:rsidRPr="00D36670">
              <w:rPr>
                <w:rFonts w:hint="eastAsia"/>
                <w:color w:val="000000" w:themeColor="text1"/>
                <w:sz w:val="24"/>
                <w:lang w:val="zh-CN"/>
              </w:rPr>
              <w:t>30</w:t>
            </w:r>
            <w:r w:rsidR="000436DB" w:rsidRPr="00D36670">
              <w:rPr>
                <w:rFonts w:hint="eastAsia"/>
                <w:color w:val="000000" w:themeColor="text1"/>
                <w:sz w:val="24"/>
                <w:lang w:val="zh-CN"/>
              </w:rPr>
              <w:t>日</w:t>
            </w:r>
            <w:r w:rsidR="000436DB" w:rsidRPr="00D36670">
              <w:rPr>
                <w:rFonts w:hint="eastAsia"/>
                <w:color w:val="000000" w:themeColor="text1"/>
                <w:sz w:val="24"/>
                <w:lang w:val="zh-CN"/>
              </w:rPr>
              <w:t>~</w:t>
            </w:r>
            <w:r w:rsidR="000436DB" w:rsidRPr="00D36670">
              <w:rPr>
                <w:color w:val="000000" w:themeColor="text1"/>
                <w:sz w:val="24"/>
                <w:lang w:val="zh-CN"/>
              </w:rPr>
              <w:t>04</w:t>
            </w:r>
            <w:r w:rsidR="000436DB" w:rsidRPr="00D36670">
              <w:rPr>
                <w:color w:val="000000" w:themeColor="text1"/>
                <w:sz w:val="24"/>
                <w:lang w:val="zh-CN"/>
              </w:rPr>
              <w:t>月</w:t>
            </w:r>
            <w:r w:rsidR="000436DB" w:rsidRPr="00D36670">
              <w:rPr>
                <w:rFonts w:hint="eastAsia"/>
                <w:color w:val="000000" w:themeColor="text1"/>
                <w:sz w:val="24"/>
                <w:lang w:val="zh-CN"/>
              </w:rPr>
              <w:t>0</w:t>
            </w:r>
            <w:r w:rsidR="000436DB" w:rsidRPr="00D36670">
              <w:rPr>
                <w:color w:val="000000" w:themeColor="text1"/>
                <w:sz w:val="24"/>
                <w:lang w:val="zh-CN"/>
              </w:rPr>
              <w:t>1</w:t>
            </w:r>
            <w:r w:rsidR="000436DB" w:rsidRPr="00D36670">
              <w:rPr>
                <w:color w:val="000000" w:themeColor="text1"/>
                <w:sz w:val="24"/>
                <w:lang w:val="zh-CN"/>
              </w:rPr>
              <w:t>日</w:t>
            </w:r>
            <w:r w:rsidR="000436DB" w:rsidRPr="00D36670">
              <w:rPr>
                <w:rFonts w:hint="eastAsia"/>
                <w:color w:val="000000" w:themeColor="text1"/>
                <w:sz w:val="24"/>
                <w:lang w:val="zh-CN"/>
              </w:rPr>
              <w:t>，</w:t>
            </w:r>
            <w:r w:rsidR="000436DB" w:rsidRPr="00D36670">
              <w:rPr>
                <w:color w:val="000000" w:themeColor="text1"/>
                <w:sz w:val="24"/>
                <w:lang w:val="zh-CN"/>
              </w:rPr>
              <w:t>距离本项目</w:t>
            </w:r>
          </w:p>
          <w:p w14:paraId="3C545567" w14:textId="77777777" w:rsidR="000436DB" w:rsidRPr="00D36670" w:rsidRDefault="000436DB" w:rsidP="000436DB">
            <w:pPr>
              <w:pStyle w:val="8"/>
              <w:rPr>
                <w:color w:val="000000" w:themeColor="text1"/>
              </w:rPr>
            </w:pPr>
            <w:r w:rsidRPr="00D36670">
              <w:rPr>
                <w:rFonts w:hint="eastAsia"/>
                <w:color w:val="000000" w:themeColor="text1"/>
              </w:rPr>
              <w:t>项目其他污染物补充监测点基本信息（引用监测点）</w:t>
            </w:r>
          </w:p>
          <w:tbl>
            <w:tblPr>
              <w:tblW w:w="82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79"/>
              <w:gridCol w:w="630"/>
              <w:gridCol w:w="632"/>
              <w:gridCol w:w="1172"/>
              <w:gridCol w:w="1680"/>
              <w:gridCol w:w="1032"/>
              <w:gridCol w:w="1009"/>
            </w:tblGrid>
            <w:tr w:rsidR="000436DB" w:rsidRPr="00D36670" w14:paraId="6368ABEC" w14:textId="77777777" w:rsidTr="00D73015">
              <w:trPr>
                <w:trHeight w:val="97"/>
                <w:jc w:val="center"/>
              </w:trPr>
              <w:tc>
                <w:tcPr>
                  <w:tcW w:w="2079" w:type="dxa"/>
                  <w:vMerge w:val="restart"/>
                  <w:tcBorders>
                    <w:top w:val="single" w:sz="4" w:space="0" w:color="auto"/>
                    <w:left w:val="single" w:sz="4" w:space="0" w:color="auto"/>
                    <w:right w:val="single" w:sz="4" w:space="0" w:color="auto"/>
                  </w:tcBorders>
                  <w:vAlign w:val="center"/>
                </w:tcPr>
                <w:p w14:paraId="0A5D33C7"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监测点名称</w:t>
                  </w:r>
                </w:p>
              </w:tc>
              <w:tc>
                <w:tcPr>
                  <w:tcW w:w="1262" w:type="dxa"/>
                  <w:gridSpan w:val="2"/>
                  <w:tcBorders>
                    <w:top w:val="single" w:sz="4" w:space="0" w:color="auto"/>
                    <w:left w:val="single" w:sz="4" w:space="0" w:color="auto"/>
                    <w:right w:val="single" w:sz="4" w:space="0" w:color="auto"/>
                  </w:tcBorders>
                  <w:vAlign w:val="center"/>
                </w:tcPr>
                <w:p w14:paraId="3498073A"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监测点坐标</w:t>
                  </w:r>
                </w:p>
              </w:tc>
              <w:tc>
                <w:tcPr>
                  <w:tcW w:w="1172" w:type="dxa"/>
                  <w:vMerge w:val="restart"/>
                  <w:tcBorders>
                    <w:top w:val="single" w:sz="4" w:space="0" w:color="auto"/>
                    <w:left w:val="single" w:sz="4" w:space="0" w:color="auto"/>
                    <w:right w:val="single" w:sz="4" w:space="0" w:color="auto"/>
                  </w:tcBorders>
                  <w:vAlign w:val="center"/>
                </w:tcPr>
                <w:p w14:paraId="4759FCCF"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监测因子</w:t>
                  </w:r>
                </w:p>
              </w:tc>
              <w:tc>
                <w:tcPr>
                  <w:tcW w:w="1680" w:type="dxa"/>
                  <w:vMerge w:val="restart"/>
                  <w:tcBorders>
                    <w:top w:val="single" w:sz="4" w:space="0" w:color="auto"/>
                    <w:left w:val="single" w:sz="4" w:space="0" w:color="auto"/>
                    <w:right w:val="single" w:sz="4" w:space="0" w:color="auto"/>
                  </w:tcBorders>
                  <w:vAlign w:val="center"/>
                </w:tcPr>
                <w:p w14:paraId="624468A4"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监测时段</w:t>
                  </w:r>
                </w:p>
              </w:tc>
              <w:tc>
                <w:tcPr>
                  <w:tcW w:w="1032" w:type="dxa"/>
                  <w:vMerge w:val="restart"/>
                  <w:tcBorders>
                    <w:top w:val="single" w:sz="4" w:space="0" w:color="auto"/>
                    <w:left w:val="single" w:sz="4" w:space="0" w:color="auto"/>
                    <w:right w:val="single" w:sz="4" w:space="0" w:color="auto"/>
                  </w:tcBorders>
                  <w:vAlign w:val="center"/>
                </w:tcPr>
                <w:p w14:paraId="756F3471"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相对厂区方位</w:t>
                  </w:r>
                </w:p>
              </w:tc>
              <w:tc>
                <w:tcPr>
                  <w:tcW w:w="1009" w:type="dxa"/>
                  <w:vMerge w:val="restart"/>
                  <w:tcBorders>
                    <w:top w:val="single" w:sz="4" w:space="0" w:color="auto"/>
                    <w:left w:val="single" w:sz="4" w:space="0" w:color="auto"/>
                    <w:right w:val="single" w:sz="4" w:space="0" w:color="auto"/>
                  </w:tcBorders>
                  <w:vAlign w:val="center"/>
                </w:tcPr>
                <w:p w14:paraId="463BBD39"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相对厂界</w:t>
                  </w:r>
                </w:p>
                <w:p w14:paraId="7CD71C61"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距离</w:t>
                  </w:r>
                  <w:r w:rsidRPr="00D36670">
                    <w:rPr>
                      <w:rFonts w:hAnsi="Times New Roman" w:hint="eastAsia"/>
                      <w:color w:val="000000" w:themeColor="text1"/>
                    </w:rPr>
                    <w:t>/m</w:t>
                  </w:r>
                </w:p>
              </w:tc>
            </w:tr>
            <w:tr w:rsidR="000436DB" w:rsidRPr="00D36670" w14:paraId="792F382A" w14:textId="77777777" w:rsidTr="00D73015">
              <w:trPr>
                <w:trHeight w:val="97"/>
                <w:jc w:val="center"/>
              </w:trPr>
              <w:tc>
                <w:tcPr>
                  <w:tcW w:w="2079" w:type="dxa"/>
                  <w:vMerge/>
                  <w:tcBorders>
                    <w:left w:val="single" w:sz="4" w:space="0" w:color="auto"/>
                    <w:bottom w:val="single" w:sz="4" w:space="0" w:color="auto"/>
                    <w:right w:val="single" w:sz="4" w:space="0" w:color="auto"/>
                  </w:tcBorders>
                  <w:vAlign w:val="center"/>
                </w:tcPr>
                <w:p w14:paraId="41987226"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p>
              </w:tc>
              <w:tc>
                <w:tcPr>
                  <w:tcW w:w="630" w:type="dxa"/>
                  <w:tcBorders>
                    <w:left w:val="single" w:sz="4" w:space="0" w:color="auto"/>
                    <w:bottom w:val="single" w:sz="4" w:space="0" w:color="auto"/>
                    <w:right w:val="single" w:sz="4" w:space="0" w:color="auto"/>
                  </w:tcBorders>
                  <w:vAlign w:val="center"/>
                </w:tcPr>
                <w:p w14:paraId="105FE77C"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X</w:t>
                  </w:r>
                </w:p>
              </w:tc>
              <w:tc>
                <w:tcPr>
                  <w:tcW w:w="632" w:type="dxa"/>
                  <w:tcBorders>
                    <w:left w:val="single" w:sz="4" w:space="0" w:color="auto"/>
                    <w:bottom w:val="single" w:sz="4" w:space="0" w:color="auto"/>
                    <w:right w:val="single" w:sz="4" w:space="0" w:color="auto"/>
                  </w:tcBorders>
                  <w:vAlign w:val="center"/>
                </w:tcPr>
                <w:p w14:paraId="4A40450E"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Y</w:t>
                  </w:r>
                </w:p>
              </w:tc>
              <w:tc>
                <w:tcPr>
                  <w:tcW w:w="1172" w:type="dxa"/>
                  <w:vMerge/>
                  <w:tcBorders>
                    <w:left w:val="single" w:sz="4" w:space="0" w:color="auto"/>
                    <w:bottom w:val="single" w:sz="4" w:space="0" w:color="auto"/>
                    <w:right w:val="single" w:sz="4" w:space="0" w:color="auto"/>
                  </w:tcBorders>
                  <w:vAlign w:val="center"/>
                </w:tcPr>
                <w:p w14:paraId="1EA60F17"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p>
              </w:tc>
              <w:tc>
                <w:tcPr>
                  <w:tcW w:w="1680" w:type="dxa"/>
                  <w:vMerge/>
                  <w:tcBorders>
                    <w:left w:val="single" w:sz="4" w:space="0" w:color="auto"/>
                    <w:bottom w:val="single" w:sz="4" w:space="0" w:color="auto"/>
                    <w:right w:val="single" w:sz="4" w:space="0" w:color="auto"/>
                  </w:tcBorders>
                  <w:vAlign w:val="center"/>
                </w:tcPr>
                <w:p w14:paraId="639DB980"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p>
              </w:tc>
              <w:tc>
                <w:tcPr>
                  <w:tcW w:w="1032" w:type="dxa"/>
                  <w:vMerge/>
                  <w:tcBorders>
                    <w:left w:val="single" w:sz="4" w:space="0" w:color="auto"/>
                    <w:bottom w:val="single" w:sz="4" w:space="0" w:color="auto"/>
                    <w:right w:val="single" w:sz="4" w:space="0" w:color="auto"/>
                  </w:tcBorders>
                  <w:vAlign w:val="center"/>
                </w:tcPr>
                <w:p w14:paraId="34E23CAA"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p>
              </w:tc>
              <w:tc>
                <w:tcPr>
                  <w:tcW w:w="1009" w:type="dxa"/>
                  <w:vMerge/>
                  <w:tcBorders>
                    <w:left w:val="single" w:sz="4" w:space="0" w:color="auto"/>
                    <w:bottom w:val="single" w:sz="4" w:space="0" w:color="auto"/>
                    <w:right w:val="single" w:sz="4" w:space="0" w:color="auto"/>
                  </w:tcBorders>
                  <w:vAlign w:val="center"/>
                </w:tcPr>
                <w:p w14:paraId="663E2570"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p>
              </w:tc>
            </w:tr>
            <w:tr w:rsidR="000436DB" w:rsidRPr="00D36670" w14:paraId="0499877E" w14:textId="77777777" w:rsidTr="00D73015">
              <w:trPr>
                <w:trHeight w:val="106"/>
                <w:jc w:val="center"/>
              </w:trPr>
              <w:tc>
                <w:tcPr>
                  <w:tcW w:w="2079" w:type="dxa"/>
                  <w:tcBorders>
                    <w:top w:val="single" w:sz="4" w:space="0" w:color="auto"/>
                    <w:left w:val="single" w:sz="4" w:space="0" w:color="auto"/>
                    <w:right w:val="single" w:sz="4" w:space="0" w:color="auto"/>
                  </w:tcBorders>
                  <w:vAlign w:val="center"/>
                </w:tcPr>
                <w:p w14:paraId="238A947A" w14:textId="3F000D91"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A1</w:t>
                  </w:r>
                  <w:r w:rsidRPr="00D36670">
                    <w:rPr>
                      <w:rFonts w:hAnsi="Times New Roman" w:hint="eastAsia"/>
                      <w:color w:val="000000" w:themeColor="text1"/>
                    </w:rPr>
                    <w:t>中山市</w:t>
                  </w:r>
                  <w:proofErr w:type="gramStart"/>
                  <w:r w:rsidRPr="00D36670">
                    <w:rPr>
                      <w:rFonts w:hAnsi="Times New Roman" w:hint="eastAsia"/>
                      <w:color w:val="000000" w:themeColor="text1"/>
                    </w:rPr>
                    <w:t>泰辉五金</w:t>
                  </w:r>
                  <w:proofErr w:type="gramEnd"/>
                  <w:r w:rsidRPr="00D36670">
                    <w:rPr>
                      <w:rFonts w:hAnsi="Times New Roman" w:hint="eastAsia"/>
                      <w:color w:val="000000" w:themeColor="text1"/>
                    </w:rPr>
                    <w:t>工艺有限公司</w:t>
                  </w:r>
                </w:p>
              </w:tc>
              <w:tc>
                <w:tcPr>
                  <w:tcW w:w="630" w:type="dxa"/>
                  <w:tcBorders>
                    <w:left w:val="single" w:sz="4" w:space="0" w:color="auto"/>
                    <w:right w:val="single" w:sz="4" w:space="0" w:color="auto"/>
                  </w:tcBorders>
                  <w:vAlign w:val="center"/>
                </w:tcPr>
                <w:p w14:paraId="166ED17B"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w:t>
                  </w:r>
                </w:p>
              </w:tc>
              <w:tc>
                <w:tcPr>
                  <w:tcW w:w="632" w:type="dxa"/>
                  <w:tcBorders>
                    <w:left w:val="single" w:sz="4" w:space="0" w:color="auto"/>
                    <w:right w:val="single" w:sz="4" w:space="0" w:color="auto"/>
                  </w:tcBorders>
                  <w:vAlign w:val="center"/>
                </w:tcPr>
                <w:p w14:paraId="34672843"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w:t>
                  </w:r>
                </w:p>
              </w:tc>
              <w:tc>
                <w:tcPr>
                  <w:tcW w:w="1172" w:type="dxa"/>
                  <w:tcBorders>
                    <w:left w:val="single" w:sz="4" w:space="0" w:color="auto"/>
                    <w:right w:val="single" w:sz="4" w:space="0" w:color="auto"/>
                  </w:tcBorders>
                  <w:vAlign w:val="center"/>
                </w:tcPr>
                <w:p w14:paraId="74805E3D" w14:textId="3B69E098"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T</w:t>
                  </w:r>
                  <w:r w:rsidRPr="00D36670">
                    <w:rPr>
                      <w:rFonts w:hAnsi="Times New Roman"/>
                      <w:color w:val="000000" w:themeColor="text1"/>
                    </w:rPr>
                    <w:t>SP</w:t>
                  </w:r>
                </w:p>
              </w:tc>
              <w:tc>
                <w:tcPr>
                  <w:tcW w:w="1680" w:type="dxa"/>
                  <w:tcBorders>
                    <w:left w:val="single" w:sz="4" w:space="0" w:color="auto"/>
                    <w:right w:val="single" w:sz="4" w:space="0" w:color="auto"/>
                  </w:tcBorders>
                  <w:vAlign w:val="center"/>
                </w:tcPr>
                <w:p w14:paraId="7BAC4A6F" w14:textId="1039A258"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202</w:t>
                  </w:r>
                  <w:r w:rsidRPr="00D36670">
                    <w:rPr>
                      <w:rFonts w:hAnsi="Times New Roman"/>
                      <w:color w:val="000000" w:themeColor="text1"/>
                    </w:rPr>
                    <w:t>1</w:t>
                  </w:r>
                  <w:r w:rsidRPr="00D36670">
                    <w:rPr>
                      <w:rFonts w:hAnsi="Times New Roman" w:hint="eastAsia"/>
                      <w:color w:val="000000" w:themeColor="text1"/>
                    </w:rPr>
                    <w:t>.</w:t>
                  </w:r>
                  <w:r w:rsidRPr="00D36670">
                    <w:rPr>
                      <w:rFonts w:hAnsi="Times New Roman"/>
                      <w:color w:val="000000" w:themeColor="text1"/>
                    </w:rPr>
                    <w:t>3</w:t>
                  </w:r>
                  <w:r w:rsidRPr="00D36670">
                    <w:rPr>
                      <w:rFonts w:hAnsi="Times New Roman" w:hint="eastAsia"/>
                      <w:color w:val="000000" w:themeColor="text1"/>
                    </w:rPr>
                    <w:t>.</w:t>
                  </w:r>
                  <w:r w:rsidRPr="00D36670">
                    <w:rPr>
                      <w:rFonts w:hAnsi="Times New Roman"/>
                      <w:color w:val="000000" w:themeColor="text1"/>
                    </w:rPr>
                    <w:t>30</w:t>
                  </w:r>
                  <w:r w:rsidRPr="00D36670">
                    <w:rPr>
                      <w:rFonts w:hAnsi="Times New Roman" w:hint="eastAsia"/>
                      <w:color w:val="000000" w:themeColor="text1"/>
                    </w:rPr>
                    <w:t>~202</w:t>
                  </w:r>
                  <w:r w:rsidRPr="00D36670">
                    <w:rPr>
                      <w:rFonts w:hAnsi="Times New Roman"/>
                      <w:color w:val="000000" w:themeColor="text1"/>
                    </w:rPr>
                    <w:t>1</w:t>
                  </w:r>
                  <w:r w:rsidRPr="00D36670">
                    <w:rPr>
                      <w:rFonts w:hAnsi="Times New Roman" w:hint="eastAsia"/>
                      <w:color w:val="000000" w:themeColor="text1"/>
                    </w:rPr>
                    <w:t>.</w:t>
                  </w:r>
                  <w:r w:rsidRPr="00D36670">
                    <w:rPr>
                      <w:rFonts w:hAnsi="Times New Roman"/>
                      <w:color w:val="000000" w:themeColor="text1"/>
                    </w:rPr>
                    <w:t>4</w:t>
                  </w:r>
                  <w:r w:rsidRPr="00D36670">
                    <w:rPr>
                      <w:rFonts w:hAnsi="Times New Roman" w:hint="eastAsia"/>
                      <w:color w:val="000000" w:themeColor="text1"/>
                    </w:rPr>
                    <w:t>.1</w:t>
                  </w:r>
                </w:p>
              </w:tc>
              <w:tc>
                <w:tcPr>
                  <w:tcW w:w="1032" w:type="dxa"/>
                  <w:tcBorders>
                    <w:top w:val="single" w:sz="4" w:space="0" w:color="auto"/>
                    <w:left w:val="single" w:sz="4" w:space="0" w:color="auto"/>
                    <w:right w:val="single" w:sz="4" w:space="0" w:color="auto"/>
                  </w:tcBorders>
                  <w:vAlign w:val="center"/>
                </w:tcPr>
                <w:p w14:paraId="1BB08355" w14:textId="1D5F5560" w:rsidR="000436DB" w:rsidRPr="00D36670" w:rsidRDefault="000A5EE5"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西</w:t>
                  </w:r>
                  <w:r w:rsidR="000436DB" w:rsidRPr="00D36670">
                    <w:rPr>
                      <w:rFonts w:hAnsi="Times New Roman" w:hint="eastAsia"/>
                      <w:color w:val="000000" w:themeColor="text1"/>
                    </w:rPr>
                    <w:t>北</w:t>
                  </w:r>
                </w:p>
              </w:tc>
              <w:tc>
                <w:tcPr>
                  <w:tcW w:w="1009" w:type="dxa"/>
                  <w:tcBorders>
                    <w:top w:val="single" w:sz="4" w:space="0" w:color="auto"/>
                    <w:left w:val="single" w:sz="4" w:space="0" w:color="auto"/>
                    <w:right w:val="single" w:sz="4" w:space="0" w:color="auto"/>
                  </w:tcBorders>
                  <w:vAlign w:val="center"/>
                </w:tcPr>
                <w:p w14:paraId="5DAB02DC" w14:textId="237D60FF" w:rsidR="000436DB" w:rsidRPr="00D36670" w:rsidRDefault="000A5EE5"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color w:val="000000" w:themeColor="text1"/>
                    </w:rPr>
                    <w:t>3656</w:t>
                  </w:r>
                </w:p>
              </w:tc>
            </w:tr>
          </w:tbl>
          <w:p w14:paraId="68086266" w14:textId="77777777" w:rsidR="000436DB" w:rsidRPr="00D36670" w:rsidRDefault="000436DB" w:rsidP="000436DB">
            <w:pPr>
              <w:pStyle w:val="8"/>
              <w:rPr>
                <w:color w:val="000000" w:themeColor="text1"/>
              </w:rPr>
            </w:pPr>
            <w:r w:rsidRPr="00D36670">
              <w:rPr>
                <w:rFonts w:hint="eastAsia"/>
                <w:color w:val="000000" w:themeColor="text1"/>
              </w:rPr>
              <w:t>其他污染物环境质量现状（引用监测结果）</w:t>
            </w:r>
          </w:p>
          <w:tbl>
            <w:tblPr>
              <w:tblStyle w:val="af6"/>
              <w:tblW w:w="8446" w:type="dxa"/>
              <w:jc w:val="center"/>
              <w:tblLayout w:type="fixed"/>
              <w:tblLook w:val="0000" w:firstRow="0" w:lastRow="0" w:firstColumn="0" w:lastColumn="0" w:noHBand="0" w:noVBand="0"/>
            </w:tblPr>
            <w:tblGrid>
              <w:gridCol w:w="1393"/>
              <w:gridCol w:w="446"/>
              <w:gridCol w:w="468"/>
              <w:gridCol w:w="928"/>
              <w:gridCol w:w="774"/>
              <w:gridCol w:w="1091"/>
              <w:gridCol w:w="1075"/>
              <w:gridCol w:w="973"/>
              <w:gridCol w:w="705"/>
              <w:gridCol w:w="593"/>
            </w:tblGrid>
            <w:tr w:rsidR="000436DB" w:rsidRPr="00D36670" w14:paraId="7C888EC8" w14:textId="77777777" w:rsidTr="00EB69AC">
              <w:trPr>
                <w:trHeight w:val="577"/>
                <w:jc w:val="center"/>
              </w:trPr>
              <w:tc>
                <w:tcPr>
                  <w:tcW w:w="1393" w:type="dxa"/>
                  <w:vMerge w:val="restart"/>
                  <w:vAlign w:val="center"/>
                </w:tcPr>
                <w:p w14:paraId="24B3D52C"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监测点位</w:t>
                  </w:r>
                </w:p>
              </w:tc>
              <w:tc>
                <w:tcPr>
                  <w:tcW w:w="914" w:type="dxa"/>
                  <w:gridSpan w:val="2"/>
                  <w:vAlign w:val="center"/>
                </w:tcPr>
                <w:p w14:paraId="2205C4F7"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监测点坐标</w:t>
                  </w:r>
                </w:p>
              </w:tc>
              <w:tc>
                <w:tcPr>
                  <w:tcW w:w="928" w:type="dxa"/>
                  <w:vMerge w:val="restart"/>
                  <w:vAlign w:val="center"/>
                </w:tcPr>
                <w:p w14:paraId="5261F240"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监测因子</w:t>
                  </w:r>
                </w:p>
              </w:tc>
              <w:tc>
                <w:tcPr>
                  <w:tcW w:w="774" w:type="dxa"/>
                  <w:vMerge w:val="restart"/>
                  <w:vAlign w:val="center"/>
                </w:tcPr>
                <w:p w14:paraId="129755C6"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平均时间</w:t>
                  </w:r>
                </w:p>
              </w:tc>
              <w:tc>
                <w:tcPr>
                  <w:tcW w:w="1091" w:type="dxa"/>
                  <w:vMerge w:val="restart"/>
                  <w:vAlign w:val="center"/>
                </w:tcPr>
                <w:p w14:paraId="52C23C35"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评价标准（</w:t>
                  </w:r>
                  <w:r w:rsidRPr="00D36670">
                    <w:rPr>
                      <w:rFonts w:hAnsi="Times New Roman" w:hint="eastAsia"/>
                      <w:color w:val="000000" w:themeColor="text1"/>
                    </w:rPr>
                    <w:t>ug/m</w:t>
                  </w:r>
                  <w:r w:rsidRPr="00D36670">
                    <w:rPr>
                      <w:rFonts w:hAnsi="Times New Roman" w:hint="eastAsia"/>
                      <w:color w:val="000000" w:themeColor="text1"/>
                      <w:vertAlign w:val="superscript"/>
                    </w:rPr>
                    <w:t>3</w:t>
                  </w:r>
                  <w:r w:rsidRPr="00D36670">
                    <w:rPr>
                      <w:rFonts w:hAnsi="Times New Roman" w:hint="eastAsia"/>
                      <w:color w:val="000000" w:themeColor="text1"/>
                    </w:rPr>
                    <w:t>）</w:t>
                  </w:r>
                </w:p>
              </w:tc>
              <w:tc>
                <w:tcPr>
                  <w:tcW w:w="1075" w:type="dxa"/>
                  <w:vMerge w:val="restart"/>
                  <w:vAlign w:val="center"/>
                </w:tcPr>
                <w:p w14:paraId="008CAEB3"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监测浓度范围</w:t>
                  </w:r>
                  <w:r w:rsidRPr="00D36670">
                    <w:rPr>
                      <w:rFonts w:hAnsi="Times New Roman" w:hint="eastAsia"/>
                      <w:color w:val="000000" w:themeColor="text1"/>
                    </w:rPr>
                    <w:t>/</w:t>
                  </w:r>
                  <w:r w:rsidRPr="00D36670">
                    <w:rPr>
                      <w:rFonts w:hAnsi="Times New Roman" w:hint="eastAsia"/>
                      <w:color w:val="000000" w:themeColor="text1"/>
                    </w:rPr>
                    <w:t>（</w:t>
                  </w:r>
                  <w:r w:rsidRPr="00D36670">
                    <w:rPr>
                      <w:rFonts w:hAnsi="Times New Roman" w:hint="eastAsia"/>
                      <w:color w:val="000000" w:themeColor="text1"/>
                    </w:rPr>
                    <w:t>ug/m</w:t>
                  </w:r>
                  <w:r w:rsidRPr="00D36670">
                    <w:rPr>
                      <w:rFonts w:hAnsi="Times New Roman" w:hint="eastAsia"/>
                      <w:color w:val="000000" w:themeColor="text1"/>
                      <w:vertAlign w:val="superscript"/>
                    </w:rPr>
                    <w:t>3</w:t>
                  </w:r>
                  <w:r w:rsidRPr="00D36670">
                    <w:rPr>
                      <w:rFonts w:hAnsi="Times New Roman" w:hint="eastAsia"/>
                      <w:color w:val="000000" w:themeColor="text1"/>
                    </w:rPr>
                    <w:t>）</w:t>
                  </w:r>
                </w:p>
              </w:tc>
              <w:tc>
                <w:tcPr>
                  <w:tcW w:w="973" w:type="dxa"/>
                  <w:vMerge w:val="restart"/>
                  <w:vAlign w:val="center"/>
                </w:tcPr>
                <w:p w14:paraId="3016BCA7"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最大浓度占标率（</w:t>
                  </w:r>
                  <w:r w:rsidRPr="00D36670">
                    <w:rPr>
                      <w:rFonts w:hAnsi="Times New Roman" w:hint="eastAsia"/>
                      <w:color w:val="000000" w:themeColor="text1"/>
                    </w:rPr>
                    <w:t>%</w:t>
                  </w:r>
                  <w:r w:rsidRPr="00D36670">
                    <w:rPr>
                      <w:rFonts w:hAnsi="Times New Roman" w:hint="eastAsia"/>
                      <w:color w:val="000000" w:themeColor="text1"/>
                    </w:rPr>
                    <w:t>）</w:t>
                  </w:r>
                </w:p>
              </w:tc>
              <w:tc>
                <w:tcPr>
                  <w:tcW w:w="705" w:type="dxa"/>
                  <w:vMerge w:val="restart"/>
                  <w:vAlign w:val="center"/>
                </w:tcPr>
                <w:p w14:paraId="73503246"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超标率（</w:t>
                  </w:r>
                  <w:r w:rsidRPr="00D36670">
                    <w:rPr>
                      <w:rFonts w:hAnsi="Times New Roman" w:hint="eastAsia"/>
                      <w:color w:val="000000" w:themeColor="text1"/>
                    </w:rPr>
                    <w:t>%</w:t>
                  </w:r>
                  <w:r w:rsidRPr="00D36670">
                    <w:rPr>
                      <w:rFonts w:hAnsi="Times New Roman" w:hint="eastAsia"/>
                      <w:color w:val="000000" w:themeColor="text1"/>
                    </w:rPr>
                    <w:t>）</w:t>
                  </w:r>
                </w:p>
              </w:tc>
              <w:tc>
                <w:tcPr>
                  <w:tcW w:w="593" w:type="dxa"/>
                  <w:vMerge w:val="restart"/>
                  <w:vAlign w:val="center"/>
                </w:tcPr>
                <w:p w14:paraId="66A5AA71"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达标情况</w:t>
                  </w:r>
                </w:p>
              </w:tc>
            </w:tr>
            <w:tr w:rsidR="000436DB" w:rsidRPr="00D36670" w14:paraId="0B465AE8" w14:textId="77777777" w:rsidTr="00EB69AC">
              <w:trPr>
                <w:trHeight w:val="336"/>
                <w:jc w:val="center"/>
              </w:trPr>
              <w:tc>
                <w:tcPr>
                  <w:tcW w:w="1393" w:type="dxa"/>
                  <w:vMerge/>
                  <w:vAlign w:val="center"/>
                </w:tcPr>
                <w:p w14:paraId="1DDA97C7" w14:textId="77777777" w:rsidR="000436DB" w:rsidRPr="00D36670" w:rsidRDefault="000436DB" w:rsidP="00F630DB">
                  <w:pPr>
                    <w:pStyle w:val="YP"/>
                    <w:framePr w:hSpace="180" w:wrap="around" w:vAnchor="text" w:hAnchor="text" w:xAlign="center" w:y="1"/>
                    <w:ind w:firstLine="0"/>
                    <w:suppressOverlap/>
                    <w:rPr>
                      <w:color w:val="000000" w:themeColor="text1"/>
                      <w:rPrChange w:id="23" w:author="Memory Bay" w:date="2019-03-04T11:57:00Z">
                        <w:rPr>
                          <w:color w:val="0000FF"/>
                        </w:rPr>
                      </w:rPrChange>
                    </w:rPr>
                    <w:pPrChange w:id="24" w:author="Memory Bay" w:date="2019-03-04T12:00:00Z">
                      <w:pPr>
                        <w:snapToGrid w:val="0"/>
                        <w:spacing w:line="360" w:lineRule="auto"/>
                        <w:jc w:val="center"/>
                      </w:pPr>
                    </w:pPrChange>
                  </w:pPr>
                </w:p>
              </w:tc>
              <w:tc>
                <w:tcPr>
                  <w:tcW w:w="446" w:type="dxa"/>
                  <w:vAlign w:val="center"/>
                </w:tcPr>
                <w:p w14:paraId="65FD705A" w14:textId="77777777" w:rsidR="000436DB" w:rsidRPr="00D36670" w:rsidRDefault="000436DB" w:rsidP="00F630DB">
                  <w:pPr>
                    <w:pStyle w:val="YP"/>
                    <w:framePr w:hSpace="180" w:wrap="around" w:vAnchor="text" w:hAnchor="text" w:xAlign="center" w:y="1"/>
                    <w:ind w:firstLine="0"/>
                    <w:suppressOverlap/>
                    <w:rPr>
                      <w:color w:val="000000" w:themeColor="text1"/>
                    </w:rPr>
                    <w:pPrChange w:id="25" w:author="Memory Bay" w:date="2019-03-04T12:00:00Z">
                      <w:pPr>
                        <w:snapToGrid w:val="0"/>
                        <w:spacing w:line="360" w:lineRule="auto"/>
                        <w:jc w:val="center"/>
                      </w:pPr>
                    </w:pPrChange>
                  </w:pPr>
                  <w:r w:rsidRPr="00D36670">
                    <w:rPr>
                      <w:rFonts w:hAnsi="Times New Roman"/>
                      <w:color w:val="000000" w:themeColor="text1"/>
                    </w:rPr>
                    <w:t>X</w:t>
                  </w:r>
                </w:p>
              </w:tc>
              <w:tc>
                <w:tcPr>
                  <w:tcW w:w="468" w:type="dxa"/>
                  <w:vAlign w:val="center"/>
                </w:tcPr>
                <w:p w14:paraId="46CC1C57" w14:textId="77777777" w:rsidR="000436DB" w:rsidRPr="00D36670" w:rsidRDefault="000436DB" w:rsidP="00F630DB">
                  <w:pPr>
                    <w:pStyle w:val="YP"/>
                    <w:framePr w:hSpace="180" w:wrap="around" w:vAnchor="text" w:hAnchor="text" w:xAlign="center" w:y="1"/>
                    <w:ind w:firstLine="0"/>
                    <w:suppressOverlap/>
                    <w:rPr>
                      <w:color w:val="000000" w:themeColor="text1"/>
                    </w:rPr>
                    <w:pPrChange w:id="26" w:author="Memory Bay" w:date="2019-03-04T12:00:00Z">
                      <w:pPr>
                        <w:snapToGrid w:val="0"/>
                        <w:spacing w:line="360" w:lineRule="auto"/>
                        <w:jc w:val="center"/>
                      </w:pPr>
                    </w:pPrChange>
                  </w:pPr>
                  <w:r w:rsidRPr="00D36670">
                    <w:rPr>
                      <w:rFonts w:hAnsi="Times New Roman"/>
                      <w:color w:val="000000" w:themeColor="text1"/>
                    </w:rPr>
                    <w:t>Y</w:t>
                  </w:r>
                </w:p>
              </w:tc>
              <w:tc>
                <w:tcPr>
                  <w:tcW w:w="928" w:type="dxa"/>
                  <w:vMerge/>
                  <w:vAlign w:val="center"/>
                </w:tcPr>
                <w:p w14:paraId="1F6801CF" w14:textId="77777777" w:rsidR="000436DB" w:rsidRPr="00D36670" w:rsidRDefault="000436DB" w:rsidP="00F630DB">
                  <w:pPr>
                    <w:pStyle w:val="YP"/>
                    <w:framePr w:hSpace="180" w:wrap="around" w:vAnchor="text" w:hAnchor="text" w:xAlign="center" w:y="1"/>
                    <w:ind w:firstLine="0"/>
                    <w:suppressOverlap/>
                    <w:rPr>
                      <w:color w:val="000000" w:themeColor="text1"/>
                      <w:rPrChange w:id="27" w:author="Memory Bay" w:date="2019-03-04T11:57:00Z">
                        <w:rPr>
                          <w:b/>
                          <w:bCs/>
                          <w:color w:val="0000FF"/>
                        </w:rPr>
                      </w:rPrChange>
                    </w:rPr>
                    <w:pPrChange w:id="28" w:author="Memory Bay" w:date="2019-03-04T12:00:00Z">
                      <w:pPr>
                        <w:snapToGrid w:val="0"/>
                        <w:spacing w:line="360" w:lineRule="auto"/>
                        <w:jc w:val="center"/>
                      </w:pPr>
                    </w:pPrChange>
                  </w:pPr>
                </w:p>
              </w:tc>
              <w:tc>
                <w:tcPr>
                  <w:tcW w:w="774" w:type="dxa"/>
                  <w:vMerge/>
                  <w:vAlign w:val="center"/>
                </w:tcPr>
                <w:p w14:paraId="741A319F" w14:textId="77777777" w:rsidR="000436DB" w:rsidRPr="00D36670" w:rsidRDefault="000436DB" w:rsidP="00F630DB">
                  <w:pPr>
                    <w:pStyle w:val="YP"/>
                    <w:framePr w:hSpace="180" w:wrap="around" w:vAnchor="text" w:hAnchor="text" w:xAlign="center" w:y="1"/>
                    <w:ind w:firstLine="0"/>
                    <w:suppressOverlap/>
                    <w:rPr>
                      <w:color w:val="000000" w:themeColor="text1"/>
                      <w:rPrChange w:id="29" w:author="Memory Bay" w:date="2019-03-04T11:57:00Z">
                        <w:rPr>
                          <w:b/>
                          <w:bCs/>
                          <w:color w:val="0000FF"/>
                        </w:rPr>
                      </w:rPrChange>
                    </w:rPr>
                    <w:pPrChange w:id="30" w:author="Memory Bay" w:date="2019-03-04T12:00:00Z">
                      <w:pPr>
                        <w:snapToGrid w:val="0"/>
                        <w:spacing w:line="360" w:lineRule="auto"/>
                        <w:jc w:val="center"/>
                      </w:pPr>
                    </w:pPrChange>
                  </w:pPr>
                </w:p>
              </w:tc>
              <w:tc>
                <w:tcPr>
                  <w:tcW w:w="1091" w:type="dxa"/>
                  <w:vMerge/>
                  <w:vAlign w:val="center"/>
                </w:tcPr>
                <w:p w14:paraId="2BEE8F48" w14:textId="77777777" w:rsidR="000436DB" w:rsidRPr="00D36670" w:rsidRDefault="000436DB" w:rsidP="00F630DB">
                  <w:pPr>
                    <w:pStyle w:val="YP"/>
                    <w:framePr w:hSpace="180" w:wrap="around" w:vAnchor="text" w:hAnchor="text" w:xAlign="center" w:y="1"/>
                    <w:ind w:firstLine="0"/>
                    <w:suppressOverlap/>
                    <w:rPr>
                      <w:color w:val="000000" w:themeColor="text1"/>
                      <w:rPrChange w:id="31" w:author="Memory Bay" w:date="2019-03-04T11:57:00Z">
                        <w:rPr>
                          <w:b/>
                          <w:bCs/>
                          <w:color w:val="0000FF"/>
                        </w:rPr>
                      </w:rPrChange>
                    </w:rPr>
                    <w:pPrChange w:id="32" w:author="Memory Bay" w:date="2019-03-04T12:00:00Z">
                      <w:pPr>
                        <w:snapToGrid w:val="0"/>
                        <w:spacing w:line="360" w:lineRule="auto"/>
                        <w:jc w:val="center"/>
                      </w:pPr>
                    </w:pPrChange>
                  </w:pPr>
                </w:p>
              </w:tc>
              <w:tc>
                <w:tcPr>
                  <w:tcW w:w="1075" w:type="dxa"/>
                  <w:vMerge/>
                  <w:vAlign w:val="center"/>
                </w:tcPr>
                <w:p w14:paraId="79FB93FF" w14:textId="77777777" w:rsidR="000436DB" w:rsidRPr="00D36670" w:rsidRDefault="000436DB" w:rsidP="00F630DB">
                  <w:pPr>
                    <w:pStyle w:val="YP"/>
                    <w:framePr w:hSpace="180" w:wrap="around" w:vAnchor="text" w:hAnchor="text" w:xAlign="center" w:y="1"/>
                    <w:ind w:firstLine="0"/>
                    <w:suppressOverlap/>
                    <w:rPr>
                      <w:color w:val="000000" w:themeColor="text1"/>
                      <w:rPrChange w:id="33" w:author="Memory Bay" w:date="2019-03-04T11:57:00Z">
                        <w:rPr>
                          <w:b/>
                          <w:bCs/>
                          <w:color w:val="0000FF"/>
                        </w:rPr>
                      </w:rPrChange>
                    </w:rPr>
                    <w:pPrChange w:id="34" w:author="Memory Bay" w:date="2019-03-04T12:00:00Z">
                      <w:pPr>
                        <w:snapToGrid w:val="0"/>
                        <w:spacing w:line="360" w:lineRule="auto"/>
                        <w:jc w:val="center"/>
                      </w:pPr>
                    </w:pPrChange>
                  </w:pPr>
                </w:p>
              </w:tc>
              <w:tc>
                <w:tcPr>
                  <w:tcW w:w="973" w:type="dxa"/>
                  <w:vMerge/>
                  <w:vAlign w:val="center"/>
                </w:tcPr>
                <w:p w14:paraId="43698B7B" w14:textId="77777777" w:rsidR="000436DB" w:rsidRPr="00D36670" w:rsidRDefault="000436DB" w:rsidP="00F630DB">
                  <w:pPr>
                    <w:pStyle w:val="YP"/>
                    <w:framePr w:hSpace="180" w:wrap="around" w:vAnchor="text" w:hAnchor="text" w:xAlign="center" w:y="1"/>
                    <w:ind w:firstLine="0"/>
                    <w:suppressOverlap/>
                    <w:rPr>
                      <w:color w:val="000000" w:themeColor="text1"/>
                      <w:rPrChange w:id="35" w:author="Memory Bay" w:date="2019-03-04T11:57:00Z">
                        <w:rPr>
                          <w:b/>
                          <w:bCs/>
                          <w:color w:val="0000FF"/>
                        </w:rPr>
                      </w:rPrChange>
                    </w:rPr>
                    <w:pPrChange w:id="36" w:author="Memory Bay" w:date="2019-03-04T12:00:00Z">
                      <w:pPr>
                        <w:snapToGrid w:val="0"/>
                        <w:spacing w:line="360" w:lineRule="auto"/>
                        <w:jc w:val="center"/>
                      </w:pPr>
                    </w:pPrChange>
                  </w:pPr>
                </w:p>
              </w:tc>
              <w:tc>
                <w:tcPr>
                  <w:tcW w:w="705" w:type="dxa"/>
                  <w:vMerge/>
                  <w:vAlign w:val="center"/>
                </w:tcPr>
                <w:p w14:paraId="4318D29D" w14:textId="77777777" w:rsidR="000436DB" w:rsidRPr="00D36670" w:rsidRDefault="000436DB" w:rsidP="00F630DB">
                  <w:pPr>
                    <w:pStyle w:val="YP"/>
                    <w:framePr w:hSpace="180" w:wrap="around" w:vAnchor="text" w:hAnchor="text" w:xAlign="center" w:y="1"/>
                    <w:ind w:firstLine="0"/>
                    <w:suppressOverlap/>
                    <w:rPr>
                      <w:color w:val="000000" w:themeColor="text1"/>
                      <w:rPrChange w:id="37" w:author="Memory Bay" w:date="2019-03-04T11:57:00Z">
                        <w:rPr>
                          <w:b/>
                          <w:bCs/>
                          <w:color w:val="0000FF"/>
                        </w:rPr>
                      </w:rPrChange>
                    </w:rPr>
                    <w:pPrChange w:id="38" w:author="Memory Bay" w:date="2019-03-04T12:00:00Z">
                      <w:pPr>
                        <w:snapToGrid w:val="0"/>
                        <w:spacing w:line="360" w:lineRule="auto"/>
                        <w:jc w:val="center"/>
                      </w:pPr>
                    </w:pPrChange>
                  </w:pPr>
                </w:p>
              </w:tc>
              <w:tc>
                <w:tcPr>
                  <w:tcW w:w="593" w:type="dxa"/>
                  <w:vMerge/>
                  <w:vAlign w:val="center"/>
                </w:tcPr>
                <w:p w14:paraId="2A549E37" w14:textId="77777777" w:rsidR="000436DB" w:rsidRPr="00D36670" w:rsidRDefault="000436DB" w:rsidP="00F630DB">
                  <w:pPr>
                    <w:pStyle w:val="YP"/>
                    <w:framePr w:hSpace="180" w:wrap="around" w:vAnchor="text" w:hAnchor="text" w:xAlign="center" w:y="1"/>
                    <w:ind w:firstLine="0"/>
                    <w:suppressOverlap/>
                    <w:rPr>
                      <w:color w:val="000000" w:themeColor="text1"/>
                      <w:rPrChange w:id="39" w:author="Memory Bay" w:date="2019-03-04T11:57:00Z">
                        <w:rPr>
                          <w:b/>
                          <w:bCs/>
                          <w:color w:val="0000FF"/>
                        </w:rPr>
                      </w:rPrChange>
                    </w:rPr>
                    <w:pPrChange w:id="40" w:author="Memory Bay" w:date="2019-03-04T12:00:00Z">
                      <w:pPr>
                        <w:snapToGrid w:val="0"/>
                        <w:spacing w:line="360" w:lineRule="auto"/>
                        <w:jc w:val="center"/>
                      </w:pPr>
                    </w:pPrChange>
                  </w:pPr>
                </w:p>
              </w:tc>
            </w:tr>
            <w:tr w:rsidR="000436DB" w:rsidRPr="00D36670" w14:paraId="26083C68" w14:textId="77777777" w:rsidTr="00EB69AC">
              <w:trPr>
                <w:trHeight w:val="548"/>
                <w:jc w:val="center"/>
              </w:trPr>
              <w:tc>
                <w:tcPr>
                  <w:tcW w:w="1393" w:type="dxa"/>
                  <w:vAlign w:val="center"/>
                </w:tcPr>
                <w:p w14:paraId="251A2F3B" w14:textId="30DC7832" w:rsidR="000436DB" w:rsidRPr="00D36670" w:rsidRDefault="00246DA4"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A1</w:t>
                  </w:r>
                  <w:r w:rsidRPr="00D36670">
                    <w:rPr>
                      <w:rFonts w:hAnsi="Times New Roman" w:hint="eastAsia"/>
                      <w:color w:val="000000" w:themeColor="text1"/>
                    </w:rPr>
                    <w:t>中山市</w:t>
                  </w:r>
                  <w:proofErr w:type="gramStart"/>
                  <w:r w:rsidRPr="00D36670">
                    <w:rPr>
                      <w:rFonts w:hAnsi="Times New Roman" w:hint="eastAsia"/>
                      <w:color w:val="000000" w:themeColor="text1"/>
                    </w:rPr>
                    <w:t>泰辉五金</w:t>
                  </w:r>
                  <w:proofErr w:type="gramEnd"/>
                  <w:r w:rsidRPr="00D36670">
                    <w:rPr>
                      <w:rFonts w:hAnsi="Times New Roman" w:hint="eastAsia"/>
                      <w:color w:val="000000" w:themeColor="text1"/>
                    </w:rPr>
                    <w:t>工艺有限公司</w:t>
                  </w:r>
                </w:p>
              </w:tc>
              <w:tc>
                <w:tcPr>
                  <w:tcW w:w="446" w:type="dxa"/>
                  <w:vAlign w:val="center"/>
                </w:tcPr>
                <w:p w14:paraId="78929FB4"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w:t>
                  </w:r>
                </w:p>
              </w:tc>
              <w:tc>
                <w:tcPr>
                  <w:tcW w:w="468" w:type="dxa"/>
                  <w:vAlign w:val="center"/>
                </w:tcPr>
                <w:p w14:paraId="2C05C237"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w:t>
                  </w:r>
                </w:p>
              </w:tc>
              <w:tc>
                <w:tcPr>
                  <w:tcW w:w="928" w:type="dxa"/>
                  <w:vAlign w:val="center"/>
                </w:tcPr>
                <w:p w14:paraId="73F87B57" w14:textId="172B3B83"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T</w:t>
                  </w:r>
                  <w:r w:rsidRPr="00D36670">
                    <w:rPr>
                      <w:rFonts w:hAnsi="Times New Roman"/>
                      <w:color w:val="000000" w:themeColor="text1"/>
                    </w:rPr>
                    <w:t>SP</w:t>
                  </w:r>
                </w:p>
              </w:tc>
              <w:tc>
                <w:tcPr>
                  <w:tcW w:w="774" w:type="dxa"/>
                  <w:vAlign w:val="center"/>
                </w:tcPr>
                <w:p w14:paraId="1EA09DC3" w14:textId="39C20FF2"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日均值</w:t>
                  </w:r>
                </w:p>
              </w:tc>
              <w:tc>
                <w:tcPr>
                  <w:tcW w:w="1091" w:type="dxa"/>
                  <w:vAlign w:val="center"/>
                </w:tcPr>
                <w:p w14:paraId="12D0FDB6" w14:textId="6633DEB0"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color w:val="000000" w:themeColor="text1"/>
                    </w:rPr>
                    <w:t>300</w:t>
                  </w:r>
                </w:p>
              </w:tc>
              <w:tc>
                <w:tcPr>
                  <w:tcW w:w="1075" w:type="dxa"/>
                  <w:vAlign w:val="center"/>
                </w:tcPr>
                <w:p w14:paraId="76A1E79C" w14:textId="2A0EC944" w:rsidR="000436DB" w:rsidRPr="00D36670" w:rsidRDefault="00246DA4"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color w:val="000000" w:themeColor="text1"/>
                    </w:rPr>
                    <w:t>71</w:t>
                  </w:r>
                  <w:r w:rsidRPr="00D36670">
                    <w:rPr>
                      <w:rFonts w:hAnsi="Times New Roman" w:hint="eastAsia"/>
                      <w:color w:val="000000" w:themeColor="text1"/>
                    </w:rPr>
                    <w:t>~</w:t>
                  </w:r>
                  <w:r w:rsidRPr="00D36670">
                    <w:rPr>
                      <w:rFonts w:hAnsi="Times New Roman"/>
                      <w:color w:val="000000" w:themeColor="text1"/>
                    </w:rPr>
                    <w:t>91</w:t>
                  </w:r>
                </w:p>
              </w:tc>
              <w:tc>
                <w:tcPr>
                  <w:tcW w:w="973" w:type="dxa"/>
                  <w:vAlign w:val="center"/>
                </w:tcPr>
                <w:p w14:paraId="3C3F4A3A" w14:textId="3A332466" w:rsidR="000436DB" w:rsidRPr="00D36670" w:rsidRDefault="00246DA4"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30</w:t>
                  </w:r>
                </w:p>
              </w:tc>
              <w:tc>
                <w:tcPr>
                  <w:tcW w:w="705" w:type="dxa"/>
                  <w:vAlign w:val="center"/>
                </w:tcPr>
                <w:p w14:paraId="630F64F7"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0</w:t>
                  </w:r>
                </w:p>
              </w:tc>
              <w:tc>
                <w:tcPr>
                  <w:tcW w:w="593" w:type="dxa"/>
                  <w:vAlign w:val="center"/>
                </w:tcPr>
                <w:p w14:paraId="60A14606" w14:textId="77777777" w:rsidR="000436DB" w:rsidRPr="00D36670" w:rsidRDefault="000436DB" w:rsidP="00F630DB">
                  <w:pPr>
                    <w:pStyle w:val="YP"/>
                    <w:framePr w:hSpace="180" w:wrap="around" w:vAnchor="text" w:hAnchor="text" w:xAlign="center" w:y="1"/>
                    <w:ind w:firstLine="0"/>
                    <w:suppressOverlap/>
                    <w:rPr>
                      <w:rFonts w:hAnsi="Times New Roman"/>
                      <w:color w:val="000000" w:themeColor="text1"/>
                    </w:rPr>
                  </w:pPr>
                  <w:r w:rsidRPr="00D36670">
                    <w:rPr>
                      <w:rFonts w:hAnsi="Times New Roman" w:hint="eastAsia"/>
                      <w:color w:val="000000" w:themeColor="text1"/>
                    </w:rPr>
                    <w:t>达标</w:t>
                  </w:r>
                </w:p>
              </w:tc>
            </w:tr>
          </w:tbl>
          <w:p w14:paraId="6A22A777" w14:textId="77F08754" w:rsidR="00C87FAD" w:rsidRPr="00D36670" w:rsidRDefault="00714556" w:rsidP="002D1D96">
            <w:pPr>
              <w:snapToGrid w:val="0"/>
              <w:spacing w:line="460" w:lineRule="exact"/>
              <w:ind w:firstLineChars="200" w:firstLine="480"/>
              <w:rPr>
                <w:color w:val="000000" w:themeColor="text1"/>
                <w:sz w:val="24"/>
                <w:lang w:val="zh-CN"/>
              </w:rPr>
            </w:pPr>
            <w:r w:rsidRPr="00D36670">
              <w:rPr>
                <w:rFonts w:hint="eastAsia"/>
                <w:color w:val="000000" w:themeColor="text1"/>
                <w:sz w:val="24"/>
                <w:lang w:val="zh-CN"/>
              </w:rPr>
              <w:t>由监测结果可知，该区域非甲烷总烃达到《大气污染物综合排放标准详解》排放标准，臭气浓度的监测结果满足《恶臭污染物排放标准》（</w:t>
            </w:r>
            <w:r w:rsidRPr="00D36670">
              <w:rPr>
                <w:color w:val="000000" w:themeColor="text1"/>
                <w:sz w:val="24"/>
                <w:lang w:val="zh-CN"/>
              </w:rPr>
              <w:t>GB14554-93</w:t>
            </w:r>
            <w:r w:rsidRPr="00D36670">
              <w:rPr>
                <w:rFonts w:hint="eastAsia"/>
                <w:color w:val="000000" w:themeColor="text1"/>
                <w:sz w:val="24"/>
                <w:lang w:val="zh-CN"/>
              </w:rPr>
              <w:t>）标准要求，</w:t>
            </w:r>
            <w:r w:rsidR="00246DA4" w:rsidRPr="00D36670">
              <w:rPr>
                <w:rFonts w:hint="eastAsia"/>
                <w:color w:val="000000" w:themeColor="text1"/>
              </w:rPr>
              <w:t xml:space="preserve"> </w:t>
            </w:r>
            <w:r w:rsidR="00246DA4" w:rsidRPr="00D36670">
              <w:rPr>
                <w:rFonts w:hint="eastAsia"/>
                <w:color w:val="000000" w:themeColor="text1"/>
                <w:sz w:val="24"/>
                <w:lang w:val="zh-CN"/>
              </w:rPr>
              <w:t>TSP</w:t>
            </w:r>
            <w:r w:rsidR="00246DA4" w:rsidRPr="00D36670">
              <w:rPr>
                <w:rFonts w:hint="eastAsia"/>
                <w:color w:val="000000" w:themeColor="text1"/>
                <w:sz w:val="24"/>
                <w:lang w:val="zh-CN"/>
              </w:rPr>
              <w:t>日均值均符合《环境空气质量标准》（</w:t>
            </w:r>
            <w:r w:rsidR="00246DA4" w:rsidRPr="00D36670">
              <w:rPr>
                <w:rFonts w:hint="eastAsia"/>
                <w:color w:val="000000" w:themeColor="text1"/>
                <w:sz w:val="24"/>
                <w:lang w:val="zh-CN"/>
              </w:rPr>
              <w:t>GB3095-2012</w:t>
            </w:r>
            <w:r w:rsidR="00246DA4" w:rsidRPr="00D36670">
              <w:rPr>
                <w:rFonts w:hint="eastAsia"/>
                <w:color w:val="000000" w:themeColor="text1"/>
                <w:sz w:val="24"/>
                <w:lang w:val="zh-CN"/>
              </w:rPr>
              <w:t>）二级浓度限值的要求，</w:t>
            </w:r>
            <w:r w:rsidRPr="00D36670">
              <w:rPr>
                <w:rFonts w:hint="eastAsia"/>
                <w:color w:val="000000" w:themeColor="text1"/>
                <w:sz w:val="24"/>
                <w:lang w:val="zh-CN"/>
              </w:rPr>
              <w:t>表明该区域大气环境良好。</w:t>
            </w:r>
          </w:p>
          <w:p w14:paraId="7CF20FF0" w14:textId="77777777" w:rsidR="00992D7B" w:rsidRPr="00D36670" w:rsidRDefault="00485681" w:rsidP="00ED74FC">
            <w:pPr>
              <w:pStyle w:val="Aff3"/>
              <w:ind w:firstLineChars="0" w:firstLine="0"/>
              <w:rPr>
                <w:b/>
                <w:color w:val="000000" w:themeColor="text1"/>
              </w:rPr>
            </w:pPr>
            <w:r w:rsidRPr="00D36670">
              <w:rPr>
                <w:rFonts w:hint="eastAsia"/>
                <w:b/>
                <w:color w:val="000000" w:themeColor="text1"/>
              </w:rPr>
              <w:t>二</w:t>
            </w:r>
            <w:r w:rsidRPr="00D36670">
              <w:rPr>
                <w:b/>
                <w:color w:val="000000" w:themeColor="text1"/>
              </w:rPr>
              <w:t>、地表水环境</w:t>
            </w:r>
            <w:r w:rsidRPr="00D36670">
              <w:rPr>
                <w:rFonts w:hint="eastAsia"/>
                <w:b/>
                <w:color w:val="000000" w:themeColor="text1"/>
              </w:rPr>
              <w:t>质量</w:t>
            </w:r>
            <w:r w:rsidRPr="00D36670">
              <w:rPr>
                <w:b/>
                <w:color w:val="000000" w:themeColor="text1"/>
              </w:rPr>
              <w:t>现状</w:t>
            </w:r>
          </w:p>
          <w:p w14:paraId="5566114A" w14:textId="77777777" w:rsidR="00EA6D4A" w:rsidRPr="00D36670" w:rsidRDefault="00EA6D4A" w:rsidP="00EA6D4A">
            <w:pPr>
              <w:spacing w:line="360" w:lineRule="auto"/>
              <w:ind w:firstLineChars="200" w:firstLine="480"/>
              <w:rPr>
                <w:color w:val="000000" w:themeColor="text1"/>
                <w:sz w:val="24"/>
              </w:rPr>
            </w:pPr>
            <w:r w:rsidRPr="00D36670">
              <w:rPr>
                <w:rFonts w:hint="eastAsia"/>
                <w:color w:val="000000" w:themeColor="text1"/>
                <w:sz w:val="24"/>
              </w:rPr>
              <w:t>项目的纳污河道为浅水湖，浅水</w:t>
            </w:r>
            <w:proofErr w:type="gramStart"/>
            <w:r w:rsidRPr="00D36670">
              <w:rPr>
                <w:rFonts w:hint="eastAsia"/>
                <w:color w:val="000000" w:themeColor="text1"/>
                <w:sz w:val="24"/>
              </w:rPr>
              <w:t>湖执行</w:t>
            </w:r>
            <w:proofErr w:type="gramEnd"/>
            <w:r w:rsidRPr="00D36670">
              <w:rPr>
                <w:rFonts w:hint="eastAsia"/>
                <w:color w:val="000000" w:themeColor="text1"/>
                <w:sz w:val="24"/>
              </w:rPr>
              <w:t>《地表水环境质量标准》（</w:t>
            </w:r>
            <w:r w:rsidRPr="00D36670">
              <w:rPr>
                <w:rFonts w:hint="eastAsia"/>
                <w:color w:val="000000" w:themeColor="text1"/>
                <w:sz w:val="24"/>
              </w:rPr>
              <w:t>GB3838-2002</w:t>
            </w:r>
            <w:r w:rsidRPr="00D36670">
              <w:rPr>
                <w:rFonts w:hint="eastAsia"/>
                <w:color w:val="000000" w:themeColor="text1"/>
                <w:sz w:val="24"/>
              </w:rPr>
              <w:t>）中的Ⅳ类标准，浅水湖河流最后纳入横门水道，横门水道执行</w:t>
            </w:r>
            <w:r w:rsidRPr="00D36670">
              <w:rPr>
                <w:rFonts w:hint="eastAsia"/>
                <w:color w:val="000000" w:themeColor="text1"/>
                <w:sz w:val="24"/>
              </w:rPr>
              <w:lastRenderedPageBreak/>
              <w:t>《地表水环境质量标准》（</w:t>
            </w:r>
            <w:r w:rsidRPr="00D36670">
              <w:rPr>
                <w:rFonts w:hint="eastAsia"/>
                <w:color w:val="000000" w:themeColor="text1"/>
                <w:sz w:val="24"/>
              </w:rPr>
              <w:t>GB3838-2002</w:t>
            </w:r>
            <w:r w:rsidRPr="00D36670">
              <w:rPr>
                <w:rFonts w:hint="eastAsia"/>
                <w:color w:val="000000" w:themeColor="text1"/>
                <w:sz w:val="24"/>
              </w:rPr>
              <w:t>）中的Ⅲ类标准。由下表的监测结果显示，各监测指标均符合《地表水环境质量标准》（</w:t>
            </w:r>
            <w:r w:rsidRPr="00D36670">
              <w:rPr>
                <w:rFonts w:hint="eastAsia"/>
                <w:color w:val="000000" w:themeColor="text1"/>
                <w:sz w:val="24"/>
              </w:rPr>
              <w:t>GB3838-2002</w:t>
            </w:r>
            <w:r w:rsidRPr="00D36670">
              <w:rPr>
                <w:rFonts w:hint="eastAsia"/>
                <w:color w:val="000000" w:themeColor="text1"/>
                <w:sz w:val="24"/>
              </w:rPr>
              <w:t>）Ⅲ类标准的规定。</w:t>
            </w:r>
          </w:p>
          <w:p w14:paraId="47B22092" w14:textId="77777777" w:rsidR="00EA6D4A" w:rsidRPr="00D36670" w:rsidRDefault="00EA6D4A" w:rsidP="00EA6D4A">
            <w:pPr>
              <w:pStyle w:val="8"/>
              <w:rPr>
                <w:color w:val="000000" w:themeColor="text1"/>
              </w:rPr>
            </w:pPr>
            <w:r w:rsidRPr="00D36670">
              <w:rPr>
                <w:rFonts w:hint="eastAsia"/>
                <w:color w:val="000000" w:themeColor="text1"/>
              </w:rPr>
              <w:t>地表水水质情况表</w:t>
            </w:r>
          </w:p>
          <w:tbl>
            <w:tblPr>
              <w:tblStyle w:val="af6"/>
              <w:tblW w:w="4998" w:type="pct"/>
              <w:tblLayout w:type="fixed"/>
              <w:tblLook w:val="0000" w:firstRow="0" w:lastRow="0" w:firstColumn="0" w:lastColumn="0" w:noHBand="0" w:noVBand="0"/>
            </w:tblPr>
            <w:tblGrid>
              <w:gridCol w:w="4173"/>
              <w:gridCol w:w="1334"/>
              <w:gridCol w:w="1334"/>
              <w:gridCol w:w="1599"/>
            </w:tblGrid>
            <w:tr w:rsidR="00EA6D4A" w:rsidRPr="00D36670" w14:paraId="770143B7" w14:textId="77777777" w:rsidTr="00ED59F5">
              <w:trPr>
                <w:trHeight w:val="397"/>
              </w:trPr>
              <w:tc>
                <w:tcPr>
                  <w:tcW w:w="2472" w:type="pct"/>
                  <w:vAlign w:val="center"/>
                </w:tcPr>
                <w:p w14:paraId="17984EF8" w14:textId="59AFABB4" w:rsidR="00EA6D4A" w:rsidRPr="00D36670" w:rsidRDefault="00EA6D4A" w:rsidP="00F630DB">
                  <w:pPr>
                    <w:framePr w:hSpace="180" w:wrap="around" w:vAnchor="text" w:hAnchor="text" w:xAlign="center" w:y="1"/>
                    <w:suppressOverlap/>
                    <w:jc w:val="center"/>
                    <w:rPr>
                      <w:b/>
                      <w:bCs/>
                      <w:color w:val="000000" w:themeColor="text1"/>
                    </w:rPr>
                  </w:pPr>
                  <w:r w:rsidRPr="00D36670">
                    <w:rPr>
                      <w:rFonts w:hint="eastAsia"/>
                      <w:b/>
                      <w:bCs/>
                      <w:color w:val="000000" w:themeColor="text1"/>
                    </w:rPr>
                    <w:t>月报编号</w:t>
                  </w:r>
                </w:p>
              </w:tc>
              <w:tc>
                <w:tcPr>
                  <w:tcW w:w="790" w:type="pct"/>
                  <w:vAlign w:val="center"/>
                </w:tcPr>
                <w:p w14:paraId="491A2FF9" w14:textId="77777777" w:rsidR="00EA6D4A" w:rsidRPr="00D36670" w:rsidRDefault="00EA6D4A" w:rsidP="00F630DB">
                  <w:pPr>
                    <w:framePr w:hSpace="180" w:wrap="around" w:vAnchor="text" w:hAnchor="text" w:xAlign="center" w:y="1"/>
                    <w:suppressOverlap/>
                    <w:jc w:val="center"/>
                    <w:rPr>
                      <w:b/>
                      <w:bCs/>
                      <w:color w:val="000000" w:themeColor="text1"/>
                    </w:rPr>
                  </w:pPr>
                  <w:r w:rsidRPr="00D36670">
                    <w:rPr>
                      <w:rFonts w:hint="eastAsia"/>
                      <w:b/>
                      <w:bCs/>
                      <w:color w:val="000000" w:themeColor="text1"/>
                    </w:rPr>
                    <w:t>河流名称</w:t>
                  </w:r>
                </w:p>
              </w:tc>
              <w:tc>
                <w:tcPr>
                  <w:tcW w:w="790" w:type="pct"/>
                  <w:vAlign w:val="center"/>
                </w:tcPr>
                <w:p w14:paraId="0CAF3FEC" w14:textId="77777777" w:rsidR="00EA6D4A" w:rsidRPr="00D36670" w:rsidRDefault="00EA6D4A" w:rsidP="00F630DB">
                  <w:pPr>
                    <w:framePr w:hSpace="180" w:wrap="around" w:vAnchor="text" w:hAnchor="text" w:xAlign="center" w:y="1"/>
                    <w:suppressOverlap/>
                    <w:jc w:val="center"/>
                    <w:rPr>
                      <w:b/>
                      <w:bCs/>
                      <w:color w:val="000000" w:themeColor="text1"/>
                    </w:rPr>
                  </w:pPr>
                  <w:r w:rsidRPr="00D36670">
                    <w:rPr>
                      <w:rFonts w:hint="eastAsia"/>
                      <w:b/>
                      <w:bCs/>
                      <w:color w:val="000000" w:themeColor="text1"/>
                    </w:rPr>
                    <w:t>水质类别</w:t>
                  </w:r>
                </w:p>
              </w:tc>
              <w:tc>
                <w:tcPr>
                  <w:tcW w:w="947" w:type="pct"/>
                  <w:vAlign w:val="center"/>
                </w:tcPr>
                <w:p w14:paraId="3A33F9C1" w14:textId="77777777" w:rsidR="00EA6D4A" w:rsidRPr="00D36670" w:rsidRDefault="00EA6D4A" w:rsidP="00F630DB">
                  <w:pPr>
                    <w:framePr w:hSpace="180" w:wrap="around" w:vAnchor="text" w:hAnchor="text" w:xAlign="center" w:y="1"/>
                    <w:suppressOverlap/>
                    <w:jc w:val="center"/>
                    <w:rPr>
                      <w:b/>
                      <w:bCs/>
                      <w:color w:val="000000" w:themeColor="text1"/>
                    </w:rPr>
                  </w:pPr>
                  <w:r w:rsidRPr="00D36670">
                    <w:rPr>
                      <w:rFonts w:hint="eastAsia"/>
                      <w:b/>
                      <w:bCs/>
                      <w:color w:val="000000" w:themeColor="text1"/>
                    </w:rPr>
                    <w:t>主要污染物</w:t>
                  </w:r>
                </w:p>
              </w:tc>
            </w:tr>
            <w:tr w:rsidR="00ED59F5" w:rsidRPr="00D36670" w14:paraId="10AB9D28" w14:textId="77777777" w:rsidTr="00ED59F5">
              <w:trPr>
                <w:trHeight w:val="397"/>
              </w:trPr>
              <w:tc>
                <w:tcPr>
                  <w:tcW w:w="2472" w:type="pct"/>
                  <w:vAlign w:val="center"/>
                </w:tcPr>
                <w:p w14:paraId="068FC52F"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1</w:t>
                  </w:r>
                  <w:r w:rsidRPr="00D36670">
                    <w:rPr>
                      <w:rFonts w:hint="eastAsia"/>
                      <w:color w:val="000000" w:themeColor="text1"/>
                    </w:rPr>
                    <w:t>月中山市江河水质月报</w:t>
                  </w:r>
                </w:p>
              </w:tc>
              <w:tc>
                <w:tcPr>
                  <w:tcW w:w="790" w:type="pct"/>
                  <w:vAlign w:val="center"/>
                </w:tcPr>
                <w:p w14:paraId="548C5FBC"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284189F6" w14:textId="7F53C274"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2 \* ROMAN \* MERGEFORMAT </w:instrText>
                  </w:r>
                  <w:r w:rsidRPr="00D36670">
                    <w:rPr>
                      <w:color w:val="000000" w:themeColor="text1"/>
                    </w:rPr>
                    <w:fldChar w:fldCharType="separate"/>
                  </w:r>
                  <w:r w:rsidR="00A27D6D">
                    <w:rPr>
                      <w:noProof/>
                      <w:color w:val="000000" w:themeColor="text1"/>
                    </w:rPr>
                    <w:t>II</w:t>
                  </w:r>
                  <w:r w:rsidRPr="00D36670">
                    <w:rPr>
                      <w:color w:val="000000" w:themeColor="text1"/>
                    </w:rPr>
                    <w:fldChar w:fldCharType="end"/>
                  </w:r>
                  <w:r w:rsidRPr="00D36670">
                    <w:rPr>
                      <w:rFonts w:hint="eastAsia"/>
                      <w:color w:val="000000" w:themeColor="text1"/>
                    </w:rPr>
                    <w:t>类</w:t>
                  </w:r>
                </w:p>
              </w:tc>
              <w:tc>
                <w:tcPr>
                  <w:tcW w:w="947" w:type="pct"/>
                  <w:vAlign w:val="center"/>
                </w:tcPr>
                <w:p w14:paraId="755673F6"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46CEA86E" w14:textId="77777777" w:rsidTr="00ED59F5">
              <w:trPr>
                <w:trHeight w:val="397"/>
              </w:trPr>
              <w:tc>
                <w:tcPr>
                  <w:tcW w:w="2472" w:type="pct"/>
                  <w:vAlign w:val="center"/>
                </w:tcPr>
                <w:p w14:paraId="22B8B384"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2</w:t>
                  </w:r>
                  <w:r w:rsidRPr="00D36670">
                    <w:rPr>
                      <w:rFonts w:hint="eastAsia"/>
                      <w:color w:val="000000" w:themeColor="text1"/>
                    </w:rPr>
                    <w:t>月中山市江河水质月报</w:t>
                  </w:r>
                </w:p>
              </w:tc>
              <w:tc>
                <w:tcPr>
                  <w:tcW w:w="790" w:type="pct"/>
                  <w:vAlign w:val="center"/>
                </w:tcPr>
                <w:p w14:paraId="22CB9A55"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77EC7E60" w14:textId="067E98C5"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3 \* ROMAN \* MERGEFORMAT </w:instrText>
                  </w:r>
                  <w:r w:rsidRPr="00D36670">
                    <w:rPr>
                      <w:color w:val="000000" w:themeColor="text1"/>
                    </w:rPr>
                    <w:fldChar w:fldCharType="separate"/>
                  </w:r>
                  <w:r w:rsidR="00A27D6D">
                    <w:rPr>
                      <w:noProof/>
                      <w:color w:val="000000" w:themeColor="text1"/>
                    </w:rPr>
                    <w:t>III</w:t>
                  </w:r>
                  <w:r w:rsidRPr="00D36670">
                    <w:rPr>
                      <w:color w:val="000000" w:themeColor="text1"/>
                    </w:rPr>
                    <w:fldChar w:fldCharType="end"/>
                  </w:r>
                  <w:r w:rsidRPr="00D36670">
                    <w:rPr>
                      <w:rFonts w:hint="eastAsia"/>
                      <w:color w:val="000000" w:themeColor="text1"/>
                    </w:rPr>
                    <w:t>类</w:t>
                  </w:r>
                </w:p>
              </w:tc>
              <w:tc>
                <w:tcPr>
                  <w:tcW w:w="947" w:type="pct"/>
                  <w:vAlign w:val="center"/>
                </w:tcPr>
                <w:p w14:paraId="46B91E5D"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0DCCC154" w14:textId="77777777" w:rsidTr="00ED59F5">
              <w:trPr>
                <w:trHeight w:val="397"/>
              </w:trPr>
              <w:tc>
                <w:tcPr>
                  <w:tcW w:w="2472" w:type="pct"/>
                  <w:vAlign w:val="center"/>
                </w:tcPr>
                <w:p w14:paraId="01206B37"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3</w:t>
                  </w:r>
                  <w:r w:rsidRPr="00D36670">
                    <w:rPr>
                      <w:rFonts w:hint="eastAsia"/>
                      <w:color w:val="000000" w:themeColor="text1"/>
                    </w:rPr>
                    <w:t>月中山市江河水质月报</w:t>
                  </w:r>
                </w:p>
              </w:tc>
              <w:tc>
                <w:tcPr>
                  <w:tcW w:w="790" w:type="pct"/>
                  <w:vAlign w:val="center"/>
                </w:tcPr>
                <w:p w14:paraId="53BDDBFF"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35AD9643" w14:textId="3422740F"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2 \* ROMAN \* MERGEFORMAT </w:instrText>
                  </w:r>
                  <w:r w:rsidRPr="00D36670">
                    <w:rPr>
                      <w:color w:val="000000" w:themeColor="text1"/>
                    </w:rPr>
                    <w:fldChar w:fldCharType="separate"/>
                  </w:r>
                  <w:r w:rsidR="00A27D6D">
                    <w:rPr>
                      <w:noProof/>
                      <w:color w:val="000000" w:themeColor="text1"/>
                    </w:rPr>
                    <w:t>II</w:t>
                  </w:r>
                  <w:r w:rsidRPr="00D36670">
                    <w:rPr>
                      <w:color w:val="000000" w:themeColor="text1"/>
                    </w:rPr>
                    <w:fldChar w:fldCharType="end"/>
                  </w:r>
                  <w:r w:rsidRPr="00D36670">
                    <w:rPr>
                      <w:rFonts w:hint="eastAsia"/>
                      <w:color w:val="000000" w:themeColor="text1"/>
                    </w:rPr>
                    <w:t>类</w:t>
                  </w:r>
                </w:p>
              </w:tc>
              <w:tc>
                <w:tcPr>
                  <w:tcW w:w="947" w:type="pct"/>
                  <w:vAlign w:val="center"/>
                </w:tcPr>
                <w:p w14:paraId="5F6A585D"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1EB622CE" w14:textId="77777777" w:rsidTr="00ED59F5">
              <w:trPr>
                <w:trHeight w:val="397"/>
              </w:trPr>
              <w:tc>
                <w:tcPr>
                  <w:tcW w:w="2472" w:type="pct"/>
                  <w:vAlign w:val="center"/>
                </w:tcPr>
                <w:p w14:paraId="03216951"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4</w:t>
                  </w:r>
                  <w:r w:rsidRPr="00D36670">
                    <w:rPr>
                      <w:rFonts w:hint="eastAsia"/>
                      <w:color w:val="000000" w:themeColor="text1"/>
                    </w:rPr>
                    <w:t>月中山市江河水质月报</w:t>
                  </w:r>
                </w:p>
              </w:tc>
              <w:tc>
                <w:tcPr>
                  <w:tcW w:w="790" w:type="pct"/>
                  <w:vAlign w:val="center"/>
                </w:tcPr>
                <w:p w14:paraId="33D20BF0"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1C20C2EB" w14:textId="16AAC0B0"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2 \* ROMAN \* MERGEFORMAT </w:instrText>
                  </w:r>
                  <w:r w:rsidRPr="00D36670">
                    <w:rPr>
                      <w:color w:val="000000" w:themeColor="text1"/>
                    </w:rPr>
                    <w:fldChar w:fldCharType="separate"/>
                  </w:r>
                  <w:r w:rsidR="00A27D6D">
                    <w:rPr>
                      <w:noProof/>
                      <w:color w:val="000000" w:themeColor="text1"/>
                    </w:rPr>
                    <w:t>II</w:t>
                  </w:r>
                  <w:r w:rsidRPr="00D36670">
                    <w:rPr>
                      <w:color w:val="000000" w:themeColor="text1"/>
                    </w:rPr>
                    <w:fldChar w:fldCharType="end"/>
                  </w:r>
                  <w:r w:rsidRPr="00D36670">
                    <w:rPr>
                      <w:rFonts w:hint="eastAsia"/>
                      <w:color w:val="000000" w:themeColor="text1"/>
                    </w:rPr>
                    <w:t>类</w:t>
                  </w:r>
                </w:p>
              </w:tc>
              <w:tc>
                <w:tcPr>
                  <w:tcW w:w="947" w:type="pct"/>
                  <w:vAlign w:val="center"/>
                </w:tcPr>
                <w:p w14:paraId="2FE27BDA"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357EA0DB" w14:textId="77777777" w:rsidTr="00ED59F5">
              <w:trPr>
                <w:trHeight w:val="397"/>
              </w:trPr>
              <w:tc>
                <w:tcPr>
                  <w:tcW w:w="2472" w:type="pct"/>
                  <w:vAlign w:val="center"/>
                </w:tcPr>
                <w:p w14:paraId="4C61ECB0"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5</w:t>
                  </w:r>
                  <w:r w:rsidRPr="00D36670">
                    <w:rPr>
                      <w:rFonts w:hint="eastAsia"/>
                      <w:color w:val="000000" w:themeColor="text1"/>
                    </w:rPr>
                    <w:t>月中山市江河水质月报</w:t>
                  </w:r>
                </w:p>
              </w:tc>
              <w:tc>
                <w:tcPr>
                  <w:tcW w:w="790" w:type="pct"/>
                  <w:vAlign w:val="center"/>
                </w:tcPr>
                <w:p w14:paraId="63C1EA16"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213E3924" w14:textId="64249652"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2 \* ROMAN \* MERGEFORMAT </w:instrText>
                  </w:r>
                  <w:r w:rsidRPr="00D36670">
                    <w:rPr>
                      <w:color w:val="000000" w:themeColor="text1"/>
                    </w:rPr>
                    <w:fldChar w:fldCharType="separate"/>
                  </w:r>
                  <w:r w:rsidR="00A27D6D">
                    <w:rPr>
                      <w:noProof/>
                      <w:color w:val="000000" w:themeColor="text1"/>
                    </w:rPr>
                    <w:t>II</w:t>
                  </w:r>
                  <w:r w:rsidRPr="00D36670">
                    <w:rPr>
                      <w:color w:val="000000" w:themeColor="text1"/>
                    </w:rPr>
                    <w:fldChar w:fldCharType="end"/>
                  </w:r>
                  <w:r w:rsidRPr="00D36670">
                    <w:rPr>
                      <w:rFonts w:hint="eastAsia"/>
                      <w:color w:val="000000" w:themeColor="text1"/>
                    </w:rPr>
                    <w:t>类</w:t>
                  </w:r>
                </w:p>
              </w:tc>
              <w:tc>
                <w:tcPr>
                  <w:tcW w:w="947" w:type="pct"/>
                  <w:vAlign w:val="center"/>
                </w:tcPr>
                <w:p w14:paraId="6B22EA2D"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04F9361F" w14:textId="77777777" w:rsidTr="00ED59F5">
              <w:trPr>
                <w:trHeight w:val="397"/>
              </w:trPr>
              <w:tc>
                <w:tcPr>
                  <w:tcW w:w="2472" w:type="pct"/>
                  <w:vAlign w:val="center"/>
                </w:tcPr>
                <w:p w14:paraId="55EDC999"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6</w:t>
                  </w:r>
                  <w:r w:rsidRPr="00D36670">
                    <w:rPr>
                      <w:rFonts w:hint="eastAsia"/>
                      <w:color w:val="000000" w:themeColor="text1"/>
                    </w:rPr>
                    <w:t>月中山市江河水质月报</w:t>
                  </w:r>
                </w:p>
              </w:tc>
              <w:tc>
                <w:tcPr>
                  <w:tcW w:w="790" w:type="pct"/>
                  <w:vAlign w:val="center"/>
                </w:tcPr>
                <w:p w14:paraId="1E5BDCD5"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4533A095" w14:textId="3E157676"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2 \* ROMAN \* MERGEFORMAT </w:instrText>
                  </w:r>
                  <w:r w:rsidRPr="00D36670">
                    <w:rPr>
                      <w:color w:val="000000" w:themeColor="text1"/>
                    </w:rPr>
                    <w:fldChar w:fldCharType="separate"/>
                  </w:r>
                  <w:r w:rsidR="00A27D6D">
                    <w:rPr>
                      <w:noProof/>
                      <w:color w:val="000000" w:themeColor="text1"/>
                    </w:rPr>
                    <w:t>II</w:t>
                  </w:r>
                  <w:r w:rsidRPr="00D36670">
                    <w:rPr>
                      <w:color w:val="000000" w:themeColor="text1"/>
                    </w:rPr>
                    <w:fldChar w:fldCharType="end"/>
                  </w:r>
                  <w:r w:rsidRPr="00D36670">
                    <w:rPr>
                      <w:rFonts w:hint="eastAsia"/>
                      <w:color w:val="000000" w:themeColor="text1"/>
                    </w:rPr>
                    <w:t>类</w:t>
                  </w:r>
                </w:p>
              </w:tc>
              <w:tc>
                <w:tcPr>
                  <w:tcW w:w="947" w:type="pct"/>
                  <w:vAlign w:val="center"/>
                </w:tcPr>
                <w:p w14:paraId="68A45FB9"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77460A11" w14:textId="77777777" w:rsidTr="00ED59F5">
              <w:trPr>
                <w:trHeight w:val="397"/>
              </w:trPr>
              <w:tc>
                <w:tcPr>
                  <w:tcW w:w="2472" w:type="pct"/>
                  <w:vAlign w:val="center"/>
                </w:tcPr>
                <w:p w14:paraId="679DE4AD"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7</w:t>
                  </w:r>
                  <w:r w:rsidRPr="00D36670">
                    <w:rPr>
                      <w:rFonts w:hint="eastAsia"/>
                      <w:color w:val="000000" w:themeColor="text1"/>
                    </w:rPr>
                    <w:t>月中山市江河水质月报</w:t>
                  </w:r>
                </w:p>
              </w:tc>
              <w:tc>
                <w:tcPr>
                  <w:tcW w:w="790" w:type="pct"/>
                  <w:vAlign w:val="center"/>
                </w:tcPr>
                <w:p w14:paraId="2F5AC180"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47BE209E" w14:textId="1B5C027A"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2 \* ROMAN \* MERGEFORMAT </w:instrText>
                  </w:r>
                  <w:r w:rsidRPr="00D36670">
                    <w:rPr>
                      <w:color w:val="000000" w:themeColor="text1"/>
                    </w:rPr>
                    <w:fldChar w:fldCharType="separate"/>
                  </w:r>
                  <w:r w:rsidR="00A27D6D">
                    <w:rPr>
                      <w:noProof/>
                      <w:color w:val="000000" w:themeColor="text1"/>
                    </w:rPr>
                    <w:t>II</w:t>
                  </w:r>
                  <w:r w:rsidRPr="00D36670">
                    <w:rPr>
                      <w:color w:val="000000" w:themeColor="text1"/>
                    </w:rPr>
                    <w:fldChar w:fldCharType="end"/>
                  </w:r>
                  <w:r w:rsidRPr="00D36670">
                    <w:rPr>
                      <w:rFonts w:hint="eastAsia"/>
                      <w:color w:val="000000" w:themeColor="text1"/>
                    </w:rPr>
                    <w:t>类</w:t>
                  </w:r>
                </w:p>
              </w:tc>
              <w:tc>
                <w:tcPr>
                  <w:tcW w:w="947" w:type="pct"/>
                  <w:vAlign w:val="center"/>
                </w:tcPr>
                <w:p w14:paraId="63F6346C"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0EFFD898" w14:textId="77777777" w:rsidTr="00ED59F5">
              <w:trPr>
                <w:trHeight w:val="397"/>
              </w:trPr>
              <w:tc>
                <w:tcPr>
                  <w:tcW w:w="2472" w:type="pct"/>
                  <w:vAlign w:val="center"/>
                </w:tcPr>
                <w:p w14:paraId="54FD3186"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8</w:t>
                  </w:r>
                  <w:r w:rsidRPr="00D36670">
                    <w:rPr>
                      <w:rFonts w:hint="eastAsia"/>
                      <w:color w:val="000000" w:themeColor="text1"/>
                    </w:rPr>
                    <w:t>月中山市江河水质月报</w:t>
                  </w:r>
                </w:p>
              </w:tc>
              <w:tc>
                <w:tcPr>
                  <w:tcW w:w="790" w:type="pct"/>
                  <w:vAlign w:val="center"/>
                </w:tcPr>
                <w:p w14:paraId="1061CB8E"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12CAD351" w14:textId="75F8BE2F"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2 \* ROMAN \* MERGEFORMAT </w:instrText>
                  </w:r>
                  <w:r w:rsidRPr="00D36670">
                    <w:rPr>
                      <w:color w:val="000000" w:themeColor="text1"/>
                    </w:rPr>
                    <w:fldChar w:fldCharType="separate"/>
                  </w:r>
                  <w:r w:rsidR="00A27D6D">
                    <w:rPr>
                      <w:noProof/>
                      <w:color w:val="000000" w:themeColor="text1"/>
                    </w:rPr>
                    <w:t>II</w:t>
                  </w:r>
                  <w:r w:rsidRPr="00D36670">
                    <w:rPr>
                      <w:color w:val="000000" w:themeColor="text1"/>
                    </w:rPr>
                    <w:fldChar w:fldCharType="end"/>
                  </w:r>
                  <w:r w:rsidRPr="00D36670">
                    <w:rPr>
                      <w:rFonts w:hint="eastAsia"/>
                      <w:color w:val="000000" w:themeColor="text1"/>
                    </w:rPr>
                    <w:t>类</w:t>
                  </w:r>
                </w:p>
              </w:tc>
              <w:tc>
                <w:tcPr>
                  <w:tcW w:w="947" w:type="pct"/>
                  <w:vAlign w:val="center"/>
                </w:tcPr>
                <w:p w14:paraId="0A197DE8"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5B9F03F4" w14:textId="77777777" w:rsidTr="00ED59F5">
              <w:trPr>
                <w:trHeight w:val="397"/>
              </w:trPr>
              <w:tc>
                <w:tcPr>
                  <w:tcW w:w="2472" w:type="pct"/>
                  <w:vAlign w:val="center"/>
                </w:tcPr>
                <w:p w14:paraId="0824F240"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9</w:t>
                  </w:r>
                  <w:r w:rsidRPr="00D36670">
                    <w:rPr>
                      <w:rFonts w:hint="eastAsia"/>
                      <w:color w:val="000000" w:themeColor="text1"/>
                    </w:rPr>
                    <w:t>月中山市江河水质月报</w:t>
                  </w:r>
                </w:p>
              </w:tc>
              <w:tc>
                <w:tcPr>
                  <w:tcW w:w="790" w:type="pct"/>
                  <w:vAlign w:val="center"/>
                </w:tcPr>
                <w:p w14:paraId="0C6E291E"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792C0949" w14:textId="6EC322EC"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3 \* ROMAN \* MERGEFORMAT </w:instrText>
                  </w:r>
                  <w:r w:rsidRPr="00D36670">
                    <w:rPr>
                      <w:color w:val="000000" w:themeColor="text1"/>
                    </w:rPr>
                    <w:fldChar w:fldCharType="separate"/>
                  </w:r>
                  <w:r w:rsidR="00A27D6D">
                    <w:rPr>
                      <w:noProof/>
                      <w:color w:val="000000" w:themeColor="text1"/>
                    </w:rPr>
                    <w:t>III</w:t>
                  </w:r>
                  <w:r w:rsidRPr="00D36670">
                    <w:rPr>
                      <w:color w:val="000000" w:themeColor="text1"/>
                    </w:rPr>
                    <w:fldChar w:fldCharType="end"/>
                  </w:r>
                  <w:r w:rsidRPr="00D36670">
                    <w:rPr>
                      <w:rFonts w:hint="eastAsia"/>
                      <w:color w:val="000000" w:themeColor="text1"/>
                    </w:rPr>
                    <w:t>类</w:t>
                  </w:r>
                </w:p>
              </w:tc>
              <w:tc>
                <w:tcPr>
                  <w:tcW w:w="947" w:type="pct"/>
                  <w:vAlign w:val="center"/>
                </w:tcPr>
                <w:p w14:paraId="296D27DD"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5554AA71" w14:textId="77777777" w:rsidTr="00ED59F5">
              <w:trPr>
                <w:trHeight w:val="397"/>
              </w:trPr>
              <w:tc>
                <w:tcPr>
                  <w:tcW w:w="2472" w:type="pct"/>
                  <w:vAlign w:val="center"/>
                </w:tcPr>
                <w:p w14:paraId="7E678A18"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10</w:t>
                  </w:r>
                  <w:r w:rsidRPr="00D36670">
                    <w:rPr>
                      <w:rFonts w:hint="eastAsia"/>
                      <w:color w:val="000000" w:themeColor="text1"/>
                    </w:rPr>
                    <w:t>月中山市江河水质月报</w:t>
                  </w:r>
                </w:p>
              </w:tc>
              <w:tc>
                <w:tcPr>
                  <w:tcW w:w="790" w:type="pct"/>
                  <w:vAlign w:val="center"/>
                </w:tcPr>
                <w:p w14:paraId="6529AE7B"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0B1796F4" w14:textId="0E98673F"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2 \* ROMAN \* MERGEFORMAT </w:instrText>
                  </w:r>
                  <w:r w:rsidRPr="00D36670">
                    <w:rPr>
                      <w:color w:val="000000" w:themeColor="text1"/>
                    </w:rPr>
                    <w:fldChar w:fldCharType="separate"/>
                  </w:r>
                  <w:r w:rsidR="00A27D6D">
                    <w:rPr>
                      <w:noProof/>
                      <w:color w:val="000000" w:themeColor="text1"/>
                    </w:rPr>
                    <w:t>II</w:t>
                  </w:r>
                  <w:r w:rsidRPr="00D36670">
                    <w:rPr>
                      <w:color w:val="000000" w:themeColor="text1"/>
                    </w:rPr>
                    <w:fldChar w:fldCharType="end"/>
                  </w:r>
                  <w:r w:rsidRPr="00D36670">
                    <w:rPr>
                      <w:rFonts w:hint="eastAsia"/>
                      <w:color w:val="000000" w:themeColor="text1"/>
                    </w:rPr>
                    <w:t>类</w:t>
                  </w:r>
                </w:p>
              </w:tc>
              <w:tc>
                <w:tcPr>
                  <w:tcW w:w="947" w:type="pct"/>
                  <w:vAlign w:val="center"/>
                </w:tcPr>
                <w:p w14:paraId="2306C232"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51DF1D54" w14:textId="77777777" w:rsidTr="00ED59F5">
              <w:trPr>
                <w:trHeight w:val="397"/>
              </w:trPr>
              <w:tc>
                <w:tcPr>
                  <w:tcW w:w="2472" w:type="pct"/>
                  <w:vAlign w:val="center"/>
                </w:tcPr>
                <w:p w14:paraId="2C1B8652"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11</w:t>
                  </w:r>
                  <w:r w:rsidRPr="00D36670">
                    <w:rPr>
                      <w:rFonts w:hint="eastAsia"/>
                      <w:color w:val="000000" w:themeColor="text1"/>
                    </w:rPr>
                    <w:t>月中山市江河水质月报</w:t>
                  </w:r>
                </w:p>
              </w:tc>
              <w:tc>
                <w:tcPr>
                  <w:tcW w:w="790" w:type="pct"/>
                  <w:vAlign w:val="center"/>
                </w:tcPr>
                <w:p w14:paraId="36FCC664"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1A53B290" w14:textId="0E685201"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2 \* ROMAN \* MERGEFORMAT </w:instrText>
                  </w:r>
                  <w:r w:rsidRPr="00D36670">
                    <w:rPr>
                      <w:color w:val="000000" w:themeColor="text1"/>
                    </w:rPr>
                    <w:fldChar w:fldCharType="separate"/>
                  </w:r>
                  <w:r w:rsidR="00A27D6D">
                    <w:rPr>
                      <w:noProof/>
                      <w:color w:val="000000" w:themeColor="text1"/>
                    </w:rPr>
                    <w:t>II</w:t>
                  </w:r>
                  <w:r w:rsidRPr="00D36670">
                    <w:rPr>
                      <w:color w:val="000000" w:themeColor="text1"/>
                    </w:rPr>
                    <w:fldChar w:fldCharType="end"/>
                  </w:r>
                  <w:r w:rsidRPr="00D36670">
                    <w:rPr>
                      <w:rFonts w:hint="eastAsia"/>
                      <w:color w:val="000000" w:themeColor="text1"/>
                    </w:rPr>
                    <w:t>类</w:t>
                  </w:r>
                </w:p>
              </w:tc>
              <w:tc>
                <w:tcPr>
                  <w:tcW w:w="947" w:type="pct"/>
                  <w:vAlign w:val="center"/>
                </w:tcPr>
                <w:p w14:paraId="17F5F5B0"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r w:rsidR="00ED59F5" w:rsidRPr="00D36670" w14:paraId="6D74CD00" w14:textId="77777777" w:rsidTr="00ED59F5">
              <w:trPr>
                <w:trHeight w:val="397"/>
              </w:trPr>
              <w:tc>
                <w:tcPr>
                  <w:tcW w:w="2472" w:type="pct"/>
                  <w:vAlign w:val="center"/>
                </w:tcPr>
                <w:p w14:paraId="777508C9"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2020</w:t>
                  </w:r>
                  <w:r w:rsidRPr="00D36670">
                    <w:rPr>
                      <w:rFonts w:hint="eastAsia"/>
                      <w:color w:val="000000" w:themeColor="text1"/>
                    </w:rPr>
                    <w:t>年</w:t>
                  </w:r>
                  <w:r w:rsidRPr="00D36670">
                    <w:rPr>
                      <w:rFonts w:hint="eastAsia"/>
                      <w:color w:val="000000" w:themeColor="text1"/>
                    </w:rPr>
                    <w:t>12</w:t>
                  </w:r>
                  <w:r w:rsidRPr="00D36670">
                    <w:rPr>
                      <w:rFonts w:hint="eastAsia"/>
                      <w:color w:val="000000" w:themeColor="text1"/>
                    </w:rPr>
                    <w:t>月中山市江河水质月报</w:t>
                  </w:r>
                </w:p>
              </w:tc>
              <w:tc>
                <w:tcPr>
                  <w:tcW w:w="790" w:type="pct"/>
                  <w:vAlign w:val="center"/>
                </w:tcPr>
                <w:p w14:paraId="5FDF0F16"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横门水道</w:t>
                  </w:r>
                </w:p>
              </w:tc>
              <w:tc>
                <w:tcPr>
                  <w:tcW w:w="790" w:type="pct"/>
                  <w:vAlign w:val="center"/>
                </w:tcPr>
                <w:p w14:paraId="0B52B9CE" w14:textId="5932A445" w:rsidR="00ED59F5" w:rsidRPr="00D36670" w:rsidRDefault="00ED59F5" w:rsidP="00F630DB">
                  <w:pPr>
                    <w:framePr w:hSpace="180" w:wrap="around" w:vAnchor="text" w:hAnchor="text" w:xAlign="center" w:y="1"/>
                    <w:suppressOverlap/>
                    <w:jc w:val="center"/>
                    <w:rPr>
                      <w:color w:val="000000" w:themeColor="text1"/>
                    </w:rPr>
                  </w:pPr>
                  <w:r w:rsidRPr="00D36670">
                    <w:rPr>
                      <w:color w:val="000000" w:themeColor="text1"/>
                    </w:rPr>
                    <w:fldChar w:fldCharType="begin"/>
                  </w:r>
                  <w:r w:rsidRPr="00D36670">
                    <w:rPr>
                      <w:color w:val="000000" w:themeColor="text1"/>
                    </w:rPr>
                    <w:instrText xml:space="preserve"> = 2 \* ROMAN \* MERGEFORMAT </w:instrText>
                  </w:r>
                  <w:r w:rsidRPr="00D36670">
                    <w:rPr>
                      <w:color w:val="000000" w:themeColor="text1"/>
                    </w:rPr>
                    <w:fldChar w:fldCharType="separate"/>
                  </w:r>
                  <w:r w:rsidR="00A27D6D">
                    <w:rPr>
                      <w:noProof/>
                      <w:color w:val="000000" w:themeColor="text1"/>
                    </w:rPr>
                    <w:t>II</w:t>
                  </w:r>
                  <w:r w:rsidRPr="00D36670">
                    <w:rPr>
                      <w:color w:val="000000" w:themeColor="text1"/>
                    </w:rPr>
                    <w:fldChar w:fldCharType="end"/>
                  </w:r>
                  <w:r w:rsidRPr="00D36670">
                    <w:rPr>
                      <w:rFonts w:hint="eastAsia"/>
                      <w:color w:val="000000" w:themeColor="text1"/>
                    </w:rPr>
                    <w:t>类</w:t>
                  </w:r>
                </w:p>
              </w:tc>
              <w:tc>
                <w:tcPr>
                  <w:tcW w:w="947" w:type="pct"/>
                  <w:vAlign w:val="center"/>
                </w:tcPr>
                <w:p w14:paraId="7FAEBC25" w14:textId="77777777" w:rsidR="00ED59F5" w:rsidRPr="00D36670" w:rsidRDefault="00ED59F5" w:rsidP="00F630DB">
                  <w:pPr>
                    <w:framePr w:hSpace="180" w:wrap="around" w:vAnchor="text" w:hAnchor="text" w:xAlign="center" w:y="1"/>
                    <w:suppressOverlap/>
                    <w:jc w:val="center"/>
                    <w:rPr>
                      <w:color w:val="000000" w:themeColor="text1"/>
                    </w:rPr>
                  </w:pPr>
                  <w:r w:rsidRPr="00D36670">
                    <w:rPr>
                      <w:rFonts w:hint="eastAsia"/>
                      <w:color w:val="000000" w:themeColor="text1"/>
                    </w:rPr>
                    <w:t>无</w:t>
                  </w:r>
                </w:p>
              </w:tc>
            </w:tr>
          </w:tbl>
          <w:p w14:paraId="06D4C0A3" w14:textId="18175FE5" w:rsidR="00ED59F5" w:rsidRPr="00D36670" w:rsidRDefault="00ED59F5" w:rsidP="00ED59F5">
            <w:pPr>
              <w:spacing w:line="360" w:lineRule="auto"/>
              <w:ind w:firstLineChars="200" w:firstLine="480"/>
              <w:rPr>
                <w:color w:val="000000" w:themeColor="text1"/>
                <w:sz w:val="24"/>
              </w:rPr>
            </w:pPr>
            <w:r w:rsidRPr="00D36670">
              <w:rPr>
                <w:rFonts w:hint="eastAsia"/>
                <w:color w:val="000000" w:themeColor="text1"/>
                <w:sz w:val="24"/>
              </w:rPr>
              <w:t>根据生态环境行政主管部门网站公布的横门水道水质数据可知，横门水道水质现状较好，能满足《地表水环境质量标准》（</w:t>
            </w:r>
            <w:r w:rsidRPr="00D36670">
              <w:rPr>
                <w:rFonts w:hint="eastAsia"/>
                <w:color w:val="000000" w:themeColor="text1"/>
                <w:sz w:val="24"/>
              </w:rPr>
              <w:t>GB3838-2002</w:t>
            </w:r>
            <w:r w:rsidRPr="00D36670">
              <w:rPr>
                <w:rFonts w:hint="eastAsia"/>
                <w:color w:val="000000" w:themeColor="text1"/>
                <w:sz w:val="24"/>
              </w:rPr>
              <w:t>）</w:t>
            </w:r>
            <w:r w:rsidRPr="00D36670">
              <w:rPr>
                <w:rFonts w:hint="eastAsia"/>
                <w:color w:val="000000" w:themeColor="text1"/>
                <w:sz w:val="24"/>
              </w:rPr>
              <w:t>III</w:t>
            </w:r>
            <w:r w:rsidRPr="00D36670">
              <w:rPr>
                <w:rFonts w:hint="eastAsia"/>
                <w:color w:val="000000" w:themeColor="text1"/>
                <w:sz w:val="24"/>
              </w:rPr>
              <w:t>级标准要求。</w:t>
            </w:r>
          </w:p>
          <w:p w14:paraId="33539DC7" w14:textId="5F88D9CA" w:rsidR="00992D7B" w:rsidRPr="00D36670" w:rsidRDefault="00485681" w:rsidP="00ED74FC">
            <w:pPr>
              <w:pStyle w:val="Aff3"/>
              <w:ind w:firstLineChars="0" w:firstLine="0"/>
              <w:rPr>
                <w:b/>
                <w:color w:val="000000" w:themeColor="text1"/>
              </w:rPr>
            </w:pPr>
            <w:r w:rsidRPr="00D36670">
              <w:rPr>
                <w:rFonts w:hint="eastAsia"/>
                <w:b/>
                <w:color w:val="000000" w:themeColor="text1"/>
              </w:rPr>
              <w:t>三、</w:t>
            </w:r>
            <w:r w:rsidRPr="00D36670">
              <w:rPr>
                <w:b/>
                <w:color w:val="000000" w:themeColor="text1"/>
              </w:rPr>
              <w:t>声环境</w:t>
            </w:r>
            <w:r w:rsidRPr="00D36670">
              <w:rPr>
                <w:rFonts w:hint="eastAsia"/>
                <w:b/>
                <w:color w:val="000000" w:themeColor="text1"/>
              </w:rPr>
              <w:t>质量</w:t>
            </w:r>
            <w:r w:rsidRPr="00D36670">
              <w:rPr>
                <w:b/>
                <w:color w:val="000000" w:themeColor="text1"/>
              </w:rPr>
              <w:t>现状</w:t>
            </w:r>
          </w:p>
          <w:p w14:paraId="4AFA704E" w14:textId="03F455F0" w:rsidR="00EB7332" w:rsidRPr="00D36670" w:rsidRDefault="000A5EE5" w:rsidP="00ED74FC">
            <w:pPr>
              <w:spacing w:line="360" w:lineRule="auto"/>
              <w:ind w:firstLineChars="218" w:firstLine="523"/>
              <w:rPr>
                <w:color w:val="000000" w:themeColor="text1"/>
                <w:sz w:val="24"/>
              </w:rPr>
            </w:pPr>
            <w:r w:rsidRPr="00D36670">
              <w:rPr>
                <w:rFonts w:hint="eastAsia"/>
                <w:color w:val="000000" w:themeColor="text1"/>
                <w:sz w:val="24"/>
              </w:rPr>
              <w:t>本项目厂界外周边</w:t>
            </w:r>
            <w:r w:rsidRPr="00D36670">
              <w:rPr>
                <w:rFonts w:hint="eastAsia"/>
                <w:color w:val="000000" w:themeColor="text1"/>
                <w:sz w:val="24"/>
              </w:rPr>
              <w:t>50</w:t>
            </w:r>
            <w:r w:rsidRPr="00D36670">
              <w:rPr>
                <w:rFonts w:hint="eastAsia"/>
                <w:color w:val="000000" w:themeColor="text1"/>
                <w:sz w:val="24"/>
              </w:rPr>
              <w:t>米范围内不</w:t>
            </w:r>
            <w:proofErr w:type="gramStart"/>
            <w:r w:rsidRPr="00D36670">
              <w:rPr>
                <w:rFonts w:hint="eastAsia"/>
                <w:color w:val="000000" w:themeColor="text1"/>
                <w:sz w:val="24"/>
              </w:rPr>
              <w:t>存在声</w:t>
            </w:r>
            <w:proofErr w:type="gramEnd"/>
            <w:r w:rsidRPr="00D36670">
              <w:rPr>
                <w:rFonts w:hint="eastAsia"/>
                <w:color w:val="000000" w:themeColor="text1"/>
                <w:sz w:val="24"/>
              </w:rPr>
              <w:t>环境保护目标的建设项目，因此不开展声环境质量现状调查</w:t>
            </w:r>
            <w:r w:rsidR="007A04E2" w:rsidRPr="00D36670">
              <w:rPr>
                <w:rFonts w:hint="eastAsia"/>
                <w:color w:val="000000" w:themeColor="text1"/>
                <w:sz w:val="24"/>
              </w:rPr>
              <w:t>。</w:t>
            </w:r>
          </w:p>
          <w:p w14:paraId="2603A30E" w14:textId="69ED6475" w:rsidR="00992D7B" w:rsidRPr="00D36670" w:rsidRDefault="00485681" w:rsidP="00ED74FC">
            <w:pPr>
              <w:pStyle w:val="Aff3"/>
              <w:ind w:firstLineChars="0" w:firstLine="0"/>
              <w:rPr>
                <w:b/>
                <w:color w:val="000000" w:themeColor="text1"/>
              </w:rPr>
            </w:pPr>
            <w:r w:rsidRPr="00D36670">
              <w:rPr>
                <w:rFonts w:hint="eastAsia"/>
                <w:b/>
                <w:color w:val="000000" w:themeColor="text1"/>
              </w:rPr>
              <w:t>四</w:t>
            </w:r>
            <w:r w:rsidRPr="00D36670">
              <w:rPr>
                <w:b/>
                <w:color w:val="000000" w:themeColor="text1"/>
              </w:rPr>
              <w:t>、</w:t>
            </w:r>
            <w:r w:rsidRPr="00D36670">
              <w:rPr>
                <w:rFonts w:hint="eastAsia"/>
                <w:b/>
                <w:color w:val="000000" w:themeColor="text1"/>
              </w:rPr>
              <w:t>地下水</w:t>
            </w:r>
            <w:r w:rsidRPr="00D36670">
              <w:rPr>
                <w:b/>
                <w:color w:val="000000" w:themeColor="text1"/>
              </w:rPr>
              <w:t>环境</w:t>
            </w:r>
            <w:r w:rsidRPr="00D36670">
              <w:rPr>
                <w:rFonts w:hint="eastAsia"/>
                <w:b/>
                <w:color w:val="000000" w:themeColor="text1"/>
              </w:rPr>
              <w:t>质量</w:t>
            </w:r>
            <w:r w:rsidRPr="00D36670">
              <w:rPr>
                <w:b/>
                <w:color w:val="000000" w:themeColor="text1"/>
              </w:rPr>
              <w:t>现状</w:t>
            </w:r>
            <w:r w:rsidR="002D1D96" w:rsidRPr="00D36670">
              <w:rPr>
                <w:rFonts w:hint="eastAsia"/>
                <w:b/>
                <w:color w:val="000000" w:themeColor="text1"/>
              </w:rPr>
              <w:t>和土壤环境质量现状</w:t>
            </w:r>
          </w:p>
          <w:p w14:paraId="2DF601C6" w14:textId="2E22E052" w:rsidR="002D1D96" w:rsidRPr="00D36670" w:rsidRDefault="002D1D96" w:rsidP="002D1D96">
            <w:pPr>
              <w:spacing w:line="360" w:lineRule="auto"/>
              <w:ind w:firstLineChars="218" w:firstLine="523"/>
              <w:rPr>
                <w:color w:val="000000" w:themeColor="text1"/>
                <w:sz w:val="24"/>
              </w:rPr>
            </w:pPr>
            <w:r w:rsidRPr="00D36670">
              <w:rPr>
                <w:rFonts w:hint="eastAsia"/>
                <w:color w:val="000000" w:themeColor="text1"/>
                <w:sz w:val="24"/>
              </w:rPr>
              <w:t>本项目主要从事</w:t>
            </w:r>
            <w:r w:rsidR="000A5EE5" w:rsidRPr="00D36670">
              <w:rPr>
                <w:rFonts w:hint="eastAsia"/>
                <w:color w:val="000000" w:themeColor="text1"/>
                <w:sz w:val="24"/>
              </w:rPr>
              <w:t>展示柜</w:t>
            </w:r>
            <w:r w:rsidRPr="00D36670">
              <w:rPr>
                <w:rFonts w:hint="eastAsia"/>
                <w:color w:val="000000" w:themeColor="text1"/>
                <w:sz w:val="24"/>
              </w:rPr>
              <w:t>生产制造，运营期间产生的污染物</w:t>
            </w:r>
            <w:r w:rsidR="0076066C" w:rsidRPr="00D36670">
              <w:rPr>
                <w:rFonts w:hint="eastAsia"/>
                <w:color w:val="000000" w:themeColor="text1"/>
                <w:sz w:val="24"/>
              </w:rPr>
              <w:t>过程</w:t>
            </w:r>
            <w:r w:rsidR="00B12DB9" w:rsidRPr="00D36670">
              <w:rPr>
                <w:rFonts w:hint="eastAsia"/>
                <w:color w:val="000000" w:themeColor="text1"/>
                <w:sz w:val="24"/>
              </w:rPr>
              <w:t>，</w:t>
            </w:r>
            <w:r w:rsidR="0076066C" w:rsidRPr="00D36670">
              <w:rPr>
                <w:rFonts w:hint="eastAsia"/>
                <w:color w:val="000000" w:themeColor="text1"/>
                <w:sz w:val="24"/>
              </w:rPr>
              <w:t>产生的</w:t>
            </w:r>
            <w:r w:rsidR="00B12DB9" w:rsidRPr="00D36670">
              <w:rPr>
                <w:rFonts w:hint="eastAsia"/>
                <w:color w:val="000000" w:themeColor="text1"/>
                <w:sz w:val="24"/>
              </w:rPr>
              <w:t>喷粉工序</w:t>
            </w:r>
            <w:r w:rsidR="0076066C" w:rsidRPr="00D36670">
              <w:rPr>
                <w:rFonts w:hint="eastAsia"/>
                <w:color w:val="000000" w:themeColor="text1"/>
                <w:sz w:val="24"/>
              </w:rPr>
              <w:t>颗粒物</w:t>
            </w:r>
            <w:r w:rsidRPr="00D36670">
              <w:rPr>
                <w:rFonts w:hint="eastAsia"/>
                <w:color w:val="000000" w:themeColor="text1"/>
                <w:sz w:val="24"/>
              </w:rPr>
              <w:t>；</w:t>
            </w:r>
            <w:r w:rsidR="00B12DB9" w:rsidRPr="00D36670">
              <w:rPr>
                <w:rFonts w:hint="eastAsia"/>
                <w:color w:val="000000" w:themeColor="text1"/>
                <w:sz w:val="24"/>
              </w:rPr>
              <w:t>固化</w:t>
            </w:r>
            <w:r w:rsidR="000507CA" w:rsidRPr="00D36670">
              <w:rPr>
                <w:rFonts w:hint="eastAsia"/>
                <w:color w:val="000000" w:themeColor="text1"/>
                <w:sz w:val="24"/>
              </w:rPr>
              <w:t>过程</w:t>
            </w:r>
            <w:r w:rsidRPr="00D36670">
              <w:rPr>
                <w:rFonts w:hint="eastAsia"/>
                <w:color w:val="000000" w:themeColor="text1"/>
                <w:sz w:val="24"/>
              </w:rPr>
              <w:t>有机废气</w:t>
            </w:r>
            <w:r w:rsidR="000A5EE5" w:rsidRPr="00D36670">
              <w:rPr>
                <w:rFonts w:hint="eastAsia"/>
                <w:color w:val="000000" w:themeColor="text1"/>
                <w:sz w:val="24"/>
              </w:rPr>
              <w:t>（非甲烷总烃）</w:t>
            </w:r>
            <w:r w:rsidRPr="00D36670">
              <w:rPr>
                <w:rFonts w:hint="eastAsia"/>
                <w:color w:val="000000" w:themeColor="text1"/>
                <w:sz w:val="24"/>
              </w:rPr>
              <w:t>和臭气；</w:t>
            </w:r>
            <w:r w:rsidR="00B12DB9" w:rsidRPr="00D36670">
              <w:rPr>
                <w:rFonts w:hint="eastAsia"/>
                <w:color w:val="000000" w:themeColor="text1"/>
                <w:sz w:val="24"/>
              </w:rPr>
              <w:t>天然气燃烧过程产的二氧化硫、氮氧化物、烟尘</w:t>
            </w:r>
            <w:r w:rsidR="007A04E2" w:rsidRPr="00D36670">
              <w:rPr>
                <w:rFonts w:hint="eastAsia"/>
                <w:color w:val="000000" w:themeColor="text1"/>
                <w:sz w:val="24"/>
              </w:rPr>
              <w:t>、</w:t>
            </w:r>
            <w:r w:rsidR="00C43E33" w:rsidRPr="00D36670">
              <w:rPr>
                <w:rFonts w:hint="eastAsia"/>
                <w:color w:val="000000" w:themeColor="text1"/>
                <w:sz w:val="24"/>
              </w:rPr>
              <w:t>烟气黑度</w:t>
            </w:r>
            <w:r w:rsidR="00B12DB9" w:rsidRPr="00D36670">
              <w:rPr>
                <w:rFonts w:hint="eastAsia"/>
                <w:color w:val="000000" w:themeColor="text1"/>
                <w:sz w:val="24"/>
              </w:rPr>
              <w:t>；</w:t>
            </w:r>
            <w:r w:rsidRPr="00D36670">
              <w:rPr>
                <w:rFonts w:hint="eastAsia"/>
                <w:color w:val="000000" w:themeColor="text1"/>
                <w:sz w:val="24"/>
              </w:rPr>
              <w:t>生活污水、</w:t>
            </w:r>
            <w:r w:rsidR="0076066C" w:rsidRPr="00D36670">
              <w:rPr>
                <w:rFonts w:hint="eastAsia"/>
                <w:color w:val="000000" w:themeColor="text1"/>
                <w:sz w:val="24"/>
              </w:rPr>
              <w:t>生产</w:t>
            </w:r>
            <w:r w:rsidRPr="00D36670">
              <w:rPr>
                <w:rFonts w:hint="eastAsia"/>
                <w:color w:val="000000" w:themeColor="text1"/>
                <w:sz w:val="24"/>
              </w:rPr>
              <w:t>废水；生活垃圾、一般工业固废、危险废物以及机械设备运行产生的机械噪声。</w:t>
            </w:r>
          </w:p>
          <w:p w14:paraId="38B92C60" w14:textId="18FB5B77" w:rsidR="00C80853" w:rsidRPr="00D36670" w:rsidRDefault="002D1D96" w:rsidP="00B12DB9">
            <w:pPr>
              <w:spacing w:line="360" w:lineRule="auto"/>
              <w:ind w:firstLineChars="218" w:firstLine="523"/>
              <w:rPr>
                <w:color w:val="000000" w:themeColor="text1"/>
                <w:sz w:val="24"/>
              </w:rPr>
            </w:pPr>
            <w:r w:rsidRPr="00D36670">
              <w:rPr>
                <w:rFonts w:hint="eastAsia"/>
                <w:color w:val="000000" w:themeColor="text1"/>
                <w:sz w:val="24"/>
              </w:rPr>
              <w:t>项目不开采地下水，生产过程不涉及重金属污染工序，无有毒有害物质产生，项目厂房地面</w:t>
            </w:r>
            <w:proofErr w:type="gramStart"/>
            <w:r w:rsidRPr="00D36670">
              <w:rPr>
                <w:rFonts w:hint="eastAsia"/>
                <w:color w:val="000000" w:themeColor="text1"/>
                <w:sz w:val="24"/>
              </w:rPr>
              <w:t>己全部</w:t>
            </w:r>
            <w:proofErr w:type="gramEnd"/>
            <w:r w:rsidRPr="00D36670">
              <w:rPr>
                <w:rFonts w:hint="eastAsia"/>
                <w:color w:val="000000" w:themeColor="text1"/>
                <w:sz w:val="24"/>
              </w:rPr>
              <w:t>进行硬底化，项目厂区内地面均为混凝土硬化地面，无裸露土壤，不存在地面径流和垂直下污染源。污染物不会因直接与地表接触而发生渗漏地表而造成对地下水或者土产生不利的影响。项目</w:t>
            </w:r>
            <w:r w:rsidRPr="00D36670">
              <w:rPr>
                <w:rFonts w:hint="eastAsia"/>
                <w:color w:val="000000" w:themeColor="text1"/>
                <w:sz w:val="24"/>
              </w:rPr>
              <w:t>500m</w:t>
            </w:r>
            <w:r w:rsidRPr="00D36670">
              <w:rPr>
                <w:rFonts w:hint="eastAsia"/>
                <w:color w:val="000000" w:themeColor="text1"/>
                <w:sz w:val="24"/>
              </w:rPr>
              <w:t>范围内无地下水集中</w:t>
            </w:r>
            <w:r w:rsidR="00C43E33" w:rsidRPr="00D36670">
              <w:rPr>
                <w:rFonts w:hint="eastAsia"/>
                <w:color w:val="000000" w:themeColor="text1"/>
                <w:sz w:val="24"/>
              </w:rPr>
              <w:lastRenderedPageBreak/>
              <w:t>式饮用水源保护区、矿泉水、温泉等特殊地下水资源。根据生态</w:t>
            </w:r>
            <w:r w:rsidRPr="00D36670">
              <w:rPr>
                <w:rFonts w:hint="eastAsia"/>
                <w:color w:val="000000" w:themeColor="text1"/>
                <w:sz w:val="24"/>
              </w:rPr>
              <w:t>环境部“关于土壤破坏性检测问题”的回复，“根据建设项目实际情况，如果项目场地己经做了防腐防渗</w:t>
            </w:r>
            <w:r w:rsidR="00B12DB9" w:rsidRPr="00D36670">
              <w:rPr>
                <w:rFonts w:hint="eastAsia"/>
                <w:color w:val="000000" w:themeColor="text1"/>
                <w:sz w:val="24"/>
              </w:rPr>
              <w:t>（包括硬化）</w:t>
            </w:r>
            <w:r w:rsidRPr="00D36670">
              <w:rPr>
                <w:rFonts w:hint="eastAsia"/>
                <w:color w:val="000000" w:themeColor="text1"/>
                <w:sz w:val="24"/>
              </w:rPr>
              <w:t>处理无法取样，可不取样监测，但需详细说明无法取样的原因。根据广东省生态环境厅对</w:t>
            </w:r>
            <w:proofErr w:type="gramStart"/>
            <w:r w:rsidRPr="00D36670">
              <w:rPr>
                <w:rFonts w:hint="eastAsia"/>
                <w:color w:val="000000" w:themeColor="text1"/>
                <w:sz w:val="24"/>
              </w:rPr>
              <w:t>“</w:t>
            </w:r>
            <w:proofErr w:type="gramEnd"/>
            <w:r w:rsidRPr="00D36670">
              <w:rPr>
                <w:rFonts w:hint="eastAsia"/>
                <w:color w:val="000000" w:themeColor="text1"/>
                <w:sz w:val="24"/>
              </w:rPr>
              <w:t>建设项目用地范围己全部硬底化，还要不要凿开采样的回复，“若建设用地范围己全部硬底化，不具备采样条件的，可采取拍照证明并在环评文件中体现，不进行厂区用地范围内的土壤现状监测”。根据现场察，项目厂房范围</w:t>
            </w:r>
            <w:proofErr w:type="gramStart"/>
            <w:r w:rsidRPr="00D36670">
              <w:rPr>
                <w:rFonts w:hint="eastAsia"/>
                <w:color w:val="000000" w:themeColor="text1"/>
                <w:sz w:val="24"/>
              </w:rPr>
              <w:t>内己全部</w:t>
            </w:r>
            <w:proofErr w:type="gramEnd"/>
            <w:r w:rsidRPr="00D36670">
              <w:rPr>
                <w:rFonts w:hint="eastAsia"/>
                <w:color w:val="000000" w:themeColor="text1"/>
                <w:sz w:val="24"/>
              </w:rPr>
              <w:t>采取混凝土硬底化。因此不具备占地范围内土壤监条件，不进行厂区地下水及土壤环境质量现状监测</w:t>
            </w:r>
            <w:r w:rsidR="00B12DB9" w:rsidRPr="00D36670">
              <w:rPr>
                <w:rFonts w:hint="eastAsia"/>
                <w:color w:val="000000" w:themeColor="text1"/>
                <w:sz w:val="24"/>
              </w:rPr>
              <w:t>。</w:t>
            </w:r>
          </w:p>
        </w:tc>
      </w:tr>
      <w:tr w:rsidR="00992D7B" w:rsidRPr="00D36670" w14:paraId="7B720BA5" w14:textId="77777777" w:rsidTr="008D0780">
        <w:trPr>
          <w:trHeight w:val="1975"/>
        </w:trPr>
        <w:tc>
          <w:tcPr>
            <w:tcW w:w="392" w:type="dxa"/>
            <w:vAlign w:val="center"/>
          </w:tcPr>
          <w:p w14:paraId="10702631"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lastRenderedPageBreak/>
              <w:t>环境</w:t>
            </w:r>
          </w:p>
          <w:p w14:paraId="3975E51E"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t>保护</w:t>
            </w:r>
          </w:p>
          <w:p w14:paraId="7AE37607"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t>目标</w:t>
            </w:r>
          </w:p>
        </w:tc>
        <w:tc>
          <w:tcPr>
            <w:tcW w:w="8669" w:type="dxa"/>
          </w:tcPr>
          <w:p w14:paraId="0F30D163" w14:textId="2A142FA7" w:rsidR="005E08E6" w:rsidRPr="00D36670" w:rsidRDefault="00485681" w:rsidP="005E08E6">
            <w:pPr>
              <w:pStyle w:val="Aff3"/>
              <w:ind w:firstLineChars="0" w:firstLine="0"/>
              <w:rPr>
                <w:b/>
                <w:color w:val="000000" w:themeColor="text1"/>
              </w:rPr>
            </w:pPr>
            <w:r w:rsidRPr="00D36670">
              <w:rPr>
                <w:rFonts w:hint="eastAsia"/>
                <w:b/>
                <w:color w:val="000000" w:themeColor="text1"/>
              </w:rPr>
              <w:t>1</w:t>
            </w:r>
            <w:r w:rsidRPr="00D36670">
              <w:rPr>
                <w:b/>
                <w:color w:val="000000" w:themeColor="text1"/>
              </w:rPr>
              <w:t>、大气环境</w:t>
            </w:r>
            <w:r w:rsidRPr="00D36670">
              <w:rPr>
                <w:rFonts w:hint="eastAsia"/>
                <w:b/>
                <w:color w:val="000000" w:themeColor="text1"/>
              </w:rPr>
              <w:t>保护目标</w:t>
            </w:r>
          </w:p>
          <w:p w14:paraId="7F9E0ED5" w14:textId="4D38E41F" w:rsidR="00992D7B" w:rsidRPr="00D36670" w:rsidRDefault="00370986" w:rsidP="00ED74FC">
            <w:pPr>
              <w:pStyle w:val="8"/>
              <w:rPr>
                <w:color w:val="000000" w:themeColor="text1"/>
              </w:rPr>
            </w:pPr>
            <w:r w:rsidRPr="00D36670">
              <w:rPr>
                <w:rFonts w:hint="eastAsia"/>
                <w:color w:val="000000" w:themeColor="text1"/>
              </w:rPr>
              <w:t>厂界外</w:t>
            </w:r>
            <w:r w:rsidRPr="00D36670">
              <w:rPr>
                <w:rFonts w:hint="eastAsia"/>
                <w:color w:val="000000" w:themeColor="text1"/>
              </w:rPr>
              <w:t>500m</w:t>
            </w:r>
            <w:r w:rsidRPr="00D36670">
              <w:rPr>
                <w:rFonts w:hint="eastAsia"/>
                <w:color w:val="000000" w:themeColor="text1"/>
              </w:rPr>
              <w:t>范围内</w:t>
            </w:r>
            <w:r w:rsidR="00485681" w:rsidRPr="00D36670">
              <w:rPr>
                <w:rFonts w:hint="eastAsia"/>
                <w:color w:val="000000" w:themeColor="text1"/>
              </w:rPr>
              <w:t>大气环境保护目标</w:t>
            </w:r>
          </w:p>
          <w:tbl>
            <w:tblPr>
              <w:tblW w:w="48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135"/>
              <w:gridCol w:w="1535"/>
              <w:gridCol w:w="448"/>
              <w:gridCol w:w="599"/>
              <w:gridCol w:w="1954"/>
              <w:gridCol w:w="710"/>
              <w:gridCol w:w="1044"/>
            </w:tblGrid>
            <w:tr w:rsidR="00005AAA" w:rsidRPr="00D36670" w14:paraId="58E4ABA6" w14:textId="77777777" w:rsidTr="00005AAA">
              <w:trPr>
                <w:trHeight w:val="22"/>
              </w:trPr>
              <w:tc>
                <w:tcPr>
                  <w:tcW w:w="511" w:type="pct"/>
                  <w:vMerge w:val="restart"/>
                  <w:shd w:val="clear" w:color="auto" w:fill="auto"/>
                  <w:noWrap/>
                  <w:vAlign w:val="center"/>
                </w:tcPr>
                <w:p w14:paraId="6DAC0BEB"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敏感点名称</w:t>
                  </w:r>
                </w:p>
              </w:tc>
              <w:tc>
                <w:tcPr>
                  <w:tcW w:w="1614" w:type="pct"/>
                  <w:gridSpan w:val="2"/>
                  <w:shd w:val="clear" w:color="000000" w:fill="CCE8CF"/>
                  <w:vAlign w:val="center"/>
                </w:tcPr>
                <w:p w14:paraId="7C523106"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坐标</w:t>
                  </w:r>
                  <w:r w:rsidRPr="00D36670">
                    <w:rPr>
                      <w:color w:val="000000" w:themeColor="text1"/>
                    </w:rPr>
                    <w:t>/m</w:t>
                  </w:r>
                </w:p>
              </w:tc>
              <w:tc>
                <w:tcPr>
                  <w:tcW w:w="271" w:type="pct"/>
                  <w:vMerge w:val="restart"/>
                  <w:shd w:val="clear" w:color="000000" w:fill="CCE8CF"/>
                  <w:vAlign w:val="center"/>
                </w:tcPr>
                <w:p w14:paraId="782FC0B7"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保护对象</w:t>
                  </w:r>
                </w:p>
              </w:tc>
              <w:tc>
                <w:tcPr>
                  <w:tcW w:w="362" w:type="pct"/>
                  <w:vMerge w:val="restart"/>
                  <w:shd w:val="clear" w:color="000000" w:fill="CCE8CF"/>
                  <w:vAlign w:val="center"/>
                </w:tcPr>
                <w:p w14:paraId="5B013154"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保护内容</w:t>
                  </w:r>
                </w:p>
              </w:tc>
              <w:tc>
                <w:tcPr>
                  <w:tcW w:w="1181" w:type="pct"/>
                  <w:vMerge w:val="restart"/>
                  <w:shd w:val="clear" w:color="000000" w:fill="CCE8CF"/>
                  <w:vAlign w:val="center"/>
                </w:tcPr>
                <w:p w14:paraId="57CE3F4D"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环境功能区</w:t>
                  </w:r>
                </w:p>
              </w:tc>
              <w:tc>
                <w:tcPr>
                  <w:tcW w:w="429" w:type="pct"/>
                  <w:vMerge w:val="restart"/>
                  <w:shd w:val="clear" w:color="000000" w:fill="CCE8CF"/>
                  <w:vAlign w:val="center"/>
                </w:tcPr>
                <w:p w14:paraId="1E5F5A5F"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相对厂址方位</w:t>
                  </w:r>
                </w:p>
              </w:tc>
              <w:tc>
                <w:tcPr>
                  <w:tcW w:w="631" w:type="pct"/>
                  <w:vMerge w:val="restart"/>
                  <w:shd w:val="clear" w:color="000000" w:fill="CCE8CF"/>
                  <w:vAlign w:val="center"/>
                </w:tcPr>
                <w:p w14:paraId="4B1AA97B"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相对厂界距离</w:t>
                  </w:r>
                  <w:r w:rsidRPr="00D36670">
                    <w:rPr>
                      <w:color w:val="000000" w:themeColor="text1"/>
                    </w:rPr>
                    <w:t>/m</w:t>
                  </w:r>
                </w:p>
              </w:tc>
            </w:tr>
            <w:tr w:rsidR="00005AAA" w:rsidRPr="00D36670" w14:paraId="4B99A738" w14:textId="77777777" w:rsidTr="003112C2">
              <w:trPr>
                <w:trHeight w:val="950"/>
              </w:trPr>
              <w:tc>
                <w:tcPr>
                  <w:tcW w:w="511" w:type="pct"/>
                  <w:vMerge/>
                  <w:shd w:val="clear" w:color="auto" w:fill="auto"/>
                  <w:vAlign w:val="center"/>
                </w:tcPr>
                <w:p w14:paraId="5799E295" w14:textId="77777777" w:rsidR="00992D7B" w:rsidRPr="00D36670" w:rsidRDefault="00992D7B" w:rsidP="00F630DB">
                  <w:pPr>
                    <w:pStyle w:val="aff"/>
                    <w:framePr w:hSpace="180" w:wrap="around" w:vAnchor="text" w:hAnchor="text" w:xAlign="center" w:y="1"/>
                    <w:suppressOverlap/>
                    <w:rPr>
                      <w:color w:val="000000" w:themeColor="text1"/>
                    </w:rPr>
                  </w:pPr>
                </w:p>
              </w:tc>
              <w:tc>
                <w:tcPr>
                  <w:tcW w:w="686" w:type="pct"/>
                  <w:shd w:val="clear" w:color="000000" w:fill="CCE8CF"/>
                  <w:vAlign w:val="center"/>
                </w:tcPr>
                <w:p w14:paraId="459661D1" w14:textId="77777777" w:rsidR="00992D7B" w:rsidRPr="00D36670" w:rsidRDefault="00485681" w:rsidP="00F630DB">
                  <w:pPr>
                    <w:pStyle w:val="aff"/>
                    <w:framePr w:hSpace="180" w:wrap="around" w:vAnchor="text" w:hAnchor="text" w:xAlign="center" w:y="1"/>
                    <w:suppressOverlap/>
                    <w:rPr>
                      <w:i/>
                      <w:iCs/>
                      <w:color w:val="000000" w:themeColor="text1"/>
                    </w:rPr>
                  </w:pPr>
                  <w:r w:rsidRPr="00D36670">
                    <w:rPr>
                      <w:i/>
                      <w:iCs/>
                      <w:color w:val="000000" w:themeColor="text1"/>
                    </w:rPr>
                    <w:t>X</w:t>
                  </w:r>
                </w:p>
              </w:tc>
              <w:tc>
                <w:tcPr>
                  <w:tcW w:w="928" w:type="pct"/>
                  <w:shd w:val="clear" w:color="000000" w:fill="CCE8CF"/>
                  <w:vAlign w:val="center"/>
                </w:tcPr>
                <w:p w14:paraId="35337A26" w14:textId="77777777" w:rsidR="00992D7B" w:rsidRPr="00D36670" w:rsidRDefault="00485681" w:rsidP="00F630DB">
                  <w:pPr>
                    <w:pStyle w:val="aff"/>
                    <w:framePr w:hSpace="180" w:wrap="around" w:vAnchor="text" w:hAnchor="text" w:xAlign="center" w:y="1"/>
                    <w:suppressOverlap/>
                    <w:rPr>
                      <w:i/>
                      <w:iCs/>
                      <w:color w:val="000000" w:themeColor="text1"/>
                    </w:rPr>
                  </w:pPr>
                  <w:r w:rsidRPr="00D36670">
                    <w:rPr>
                      <w:i/>
                      <w:iCs/>
                      <w:color w:val="000000" w:themeColor="text1"/>
                    </w:rPr>
                    <w:t>Y</w:t>
                  </w:r>
                </w:p>
              </w:tc>
              <w:tc>
                <w:tcPr>
                  <w:tcW w:w="271" w:type="pct"/>
                  <w:vMerge/>
                  <w:vAlign w:val="center"/>
                </w:tcPr>
                <w:p w14:paraId="12E1DAE0" w14:textId="77777777" w:rsidR="00992D7B" w:rsidRPr="00D36670" w:rsidRDefault="00992D7B" w:rsidP="00F630DB">
                  <w:pPr>
                    <w:pStyle w:val="aff"/>
                    <w:framePr w:hSpace="180" w:wrap="around" w:vAnchor="text" w:hAnchor="text" w:xAlign="center" w:y="1"/>
                    <w:suppressOverlap/>
                    <w:rPr>
                      <w:color w:val="000000" w:themeColor="text1"/>
                    </w:rPr>
                  </w:pPr>
                </w:p>
              </w:tc>
              <w:tc>
                <w:tcPr>
                  <w:tcW w:w="362" w:type="pct"/>
                  <w:vMerge/>
                  <w:vAlign w:val="center"/>
                </w:tcPr>
                <w:p w14:paraId="7D967965" w14:textId="77777777" w:rsidR="00992D7B" w:rsidRPr="00D36670" w:rsidRDefault="00992D7B" w:rsidP="00F630DB">
                  <w:pPr>
                    <w:pStyle w:val="aff"/>
                    <w:framePr w:hSpace="180" w:wrap="around" w:vAnchor="text" w:hAnchor="text" w:xAlign="center" w:y="1"/>
                    <w:suppressOverlap/>
                    <w:rPr>
                      <w:color w:val="000000" w:themeColor="text1"/>
                    </w:rPr>
                  </w:pPr>
                </w:p>
              </w:tc>
              <w:tc>
                <w:tcPr>
                  <w:tcW w:w="1181" w:type="pct"/>
                  <w:vMerge/>
                  <w:vAlign w:val="center"/>
                </w:tcPr>
                <w:p w14:paraId="10BC1679" w14:textId="77777777" w:rsidR="00992D7B" w:rsidRPr="00D36670" w:rsidRDefault="00992D7B" w:rsidP="00F630DB">
                  <w:pPr>
                    <w:pStyle w:val="aff"/>
                    <w:framePr w:hSpace="180" w:wrap="around" w:vAnchor="text" w:hAnchor="text" w:xAlign="center" w:y="1"/>
                    <w:suppressOverlap/>
                    <w:rPr>
                      <w:color w:val="000000" w:themeColor="text1"/>
                    </w:rPr>
                  </w:pPr>
                </w:p>
              </w:tc>
              <w:tc>
                <w:tcPr>
                  <w:tcW w:w="429" w:type="pct"/>
                  <w:vMerge/>
                  <w:vAlign w:val="center"/>
                </w:tcPr>
                <w:p w14:paraId="1AB6E053" w14:textId="77777777" w:rsidR="00992D7B" w:rsidRPr="00D36670" w:rsidRDefault="00992D7B" w:rsidP="00F630DB">
                  <w:pPr>
                    <w:pStyle w:val="aff"/>
                    <w:framePr w:hSpace="180" w:wrap="around" w:vAnchor="text" w:hAnchor="text" w:xAlign="center" w:y="1"/>
                    <w:suppressOverlap/>
                    <w:rPr>
                      <w:color w:val="000000" w:themeColor="text1"/>
                    </w:rPr>
                  </w:pPr>
                </w:p>
              </w:tc>
              <w:tc>
                <w:tcPr>
                  <w:tcW w:w="631" w:type="pct"/>
                  <w:vMerge/>
                  <w:vAlign w:val="center"/>
                </w:tcPr>
                <w:p w14:paraId="74C884C0" w14:textId="77777777" w:rsidR="00992D7B" w:rsidRPr="00D36670" w:rsidRDefault="00992D7B" w:rsidP="00F630DB">
                  <w:pPr>
                    <w:pStyle w:val="aff"/>
                    <w:framePr w:hSpace="180" w:wrap="around" w:vAnchor="text" w:hAnchor="text" w:xAlign="center" w:y="1"/>
                    <w:suppressOverlap/>
                    <w:rPr>
                      <w:color w:val="000000" w:themeColor="text1"/>
                    </w:rPr>
                  </w:pPr>
                </w:p>
              </w:tc>
            </w:tr>
            <w:tr w:rsidR="00005AAA" w:rsidRPr="00D36670" w14:paraId="336BBEC2" w14:textId="77777777" w:rsidTr="00005AAA">
              <w:trPr>
                <w:trHeight w:val="22"/>
              </w:trPr>
              <w:tc>
                <w:tcPr>
                  <w:tcW w:w="511" w:type="pct"/>
                  <w:shd w:val="clear" w:color="000000" w:fill="CCE8CF"/>
                  <w:vAlign w:val="center"/>
                </w:tcPr>
                <w:p w14:paraId="60B0F7B8" w14:textId="4B4C5F8C" w:rsidR="00BA306C" w:rsidRPr="00D36670" w:rsidRDefault="00005AAA" w:rsidP="00F630DB">
                  <w:pPr>
                    <w:pStyle w:val="aff"/>
                    <w:framePr w:hSpace="180" w:wrap="around" w:vAnchor="text" w:hAnchor="text" w:xAlign="center" w:y="1"/>
                    <w:suppressOverlap/>
                    <w:rPr>
                      <w:color w:val="000000" w:themeColor="text1"/>
                    </w:rPr>
                  </w:pPr>
                  <w:r w:rsidRPr="00D36670">
                    <w:rPr>
                      <w:rFonts w:hint="eastAsia"/>
                      <w:color w:val="000000" w:themeColor="text1"/>
                    </w:rPr>
                    <w:t>群乐社区</w:t>
                  </w:r>
                </w:p>
              </w:tc>
              <w:tc>
                <w:tcPr>
                  <w:tcW w:w="686" w:type="pct"/>
                  <w:shd w:val="clear" w:color="000000" w:fill="CCE8CF"/>
                  <w:vAlign w:val="center"/>
                </w:tcPr>
                <w:p w14:paraId="001C28A9" w14:textId="09ADD8BC" w:rsidR="00BA306C" w:rsidRPr="00D36670" w:rsidRDefault="00005AAA" w:rsidP="00F630DB">
                  <w:pPr>
                    <w:pStyle w:val="aff"/>
                    <w:framePr w:hSpace="180" w:wrap="around" w:vAnchor="text" w:hAnchor="text" w:xAlign="center" w:y="1"/>
                    <w:suppressOverlap/>
                    <w:rPr>
                      <w:color w:val="000000" w:themeColor="text1"/>
                    </w:rPr>
                  </w:pPr>
                  <w:r w:rsidRPr="00D36670">
                    <w:rPr>
                      <w:color w:val="000000" w:themeColor="text1"/>
                    </w:rPr>
                    <w:t>22.59893</w:t>
                  </w:r>
                </w:p>
              </w:tc>
              <w:tc>
                <w:tcPr>
                  <w:tcW w:w="928" w:type="pct"/>
                  <w:shd w:val="clear" w:color="000000" w:fill="CCE8CF"/>
                  <w:vAlign w:val="center"/>
                </w:tcPr>
                <w:p w14:paraId="53509490" w14:textId="4B1EF867" w:rsidR="00BA306C" w:rsidRPr="00D36670" w:rsidRDefault="00005AAA" w:rsidP="00F630DB">
                  <w:pPr>
                    <w:pStyle w:val="aff"/>
                    <w:framePr w:hSpace="180" w:wrap="around" w:vAnchor="text" w:hAnchor="text" w:xAlign="center" w:y="1"/>
                    <w:suppressOverlap/>
                    <w:rPr>
                      <w:color w:val="000000" w:themeColor="text1"/>
                    </w:rPr>
                  </w:pPr>
                  <w:r w:rsidRPr="00D36670">
                    <w:rPr>
                      <w:color w:val="000000" w:themeColor="text1"/>
                    </w:rPr>
                    <w:t>113.41134</w:t>
                  </w:r>
                </w:p>
              </w:tc>
              <w:tc>
                <w:tcPr>
                  <w:tcW w:w="271" w:type="pct"/>
                  <w:shd w:val="clear" w:color="000000" w:fill="CCE8CF"/>
                  <w:vAlign w:val="center"/>
                </w:tcPr>
                <w:p w14:paraId="556048DB" w14:textId="75A29DD5" w:rsidR="00BA306C" w:rsidRPr="00D36670" w:rsidRDefault="00BA306C" w:rsidP="00F630DB">
                  <w:pPr>
                    <w:pStyle w:val="aff"/>
                    <w:framePr w:hSpace="180" w:wrap="around" w:vAnchor="text" w:hAnchor="text" w:xAlign="center" w:y="1"/>
                    <w:suppressOverlap/>
                    <w:rPr>
                      <w:color w:val="000000" w:themeColor="text1"/>
                    </w:rPr>
                  </w:pPr>
                  <w:r w:rsidRPr="00D36670">
                    <w:rPr>
                      <w:rFonts w:hint="eastAsia"/>
                      <w:color w:val="000000" w:themeColor="text1"/>
                    </w:rPr>
                    <w:t>村庄</w:t>
                  </w:r>
                </w:p>
              </w:tc>
              <w:tc>
                <w:tcPr>
                  <w:tcW w:w="362" w:type="pct"/>
                  <w:shd w:val="clear" w:color="000000" w:fill="CCE8CF"/>
                  <w:vAlign w:val="center"/>
                </w:tcPr>
                <w:p w14:paraId="69D7DB0A" w14:textId="55E09022" w:rsidR="00BA306C" w:rsidRPr="00D36670" w:rsidRDefault="00BA306C" w:rsidP="00F630DB">
                  <w:pPr>
                    <w:pStyle w:val="aff"/>
                    <w:framePr w:hSpace="180" w:wrap="around" w:vAnchor="text" w:hAnchor="text" w:xAlign="center" w:y="1"/>
                    <w:suppressOverlap/>
                    <w:rPr>
                      <w:color w:val="000000" w:themeColor="text1"/>
                    </w:rPr>
                  </w:pPr>
                  <w:r w:rsidRPr="00D36670">
                    <w:rPr>
                      <w:rFonts w:hint="eastAsia"/>
                      <w:color w:val="000000" w:themeColor="text1"/>
                    </w:rPr>
                    <w:t>人群</w:t>
                  </w:r>
                </w:p>
              </w:tc>
              <w:tc>
                <w:tcPr>
                  <w:tcW w:w="1181" w:type="pct"/>
                  <w:shd w:val="clear" w:color="000000" w:fill="CCE8CF"/>
                  <w:vAlign w:val="center"/>
                </w:tcPr>
                <w:p w14:paraId="18FAF48A" w14:textId="0924DF9E" w:rsidR="00BA306C" w:rsidRPr="00D36670" w:rsidRDefault="003112C2" w:rsidP="00F630DB">
                  <w:pPr>
                    <w:pStyle w:val="aff"/>
                    <w:framePr w:hSpace="180" w:wrap="around" w:vAnchor="text" w:hAnchor="text" w:xAlign="center" w:y="1"/>
                    <w:suppressOverlap/>
                    <w:rPr>
                      <w:color w:val="000000" w:themeColor="text1"/>
                    </w:rPr>
                  </w:pPr>
                  <w:r w:rsidRPr="00D36670">
                    <w:rPr>
                      <w:color w:val="000000" w:themeColor="text1"/>
                    </w:rPr>
                    <w:t>《中山市环境空气质量功能区划》中的二类区域</w:t>
                  </w:r>
                </w:p>
              </w:tc>
              <w:tc>
                <w:tcPr>
                  <w:tcW w:w="429" w:type="pct"/>
                  <w:shd w:val="clear" w:color="000000" w:fill="CCE8CF"/>
                  <w:vAlign w:val="center"/>
                </w:tcPr>
                <w:p w14:paraId="6E8406CE" w14:textId="3BEF9AD2" w:rsidR="00BA306C" w:rsidRPr="00D36670" w:rsidRDefault="003112C2" w:rsidP="00F630DB">
                  <w:pPr>
                    <w:pStyle w:val="aff"/>
                    <w:framePr w:hSpace="180" w:wrap="around" w:vAnchor="text" w:hAnchor="text" w:xAlign="center" w:y="1"/>
                    <w:suppressOverlap/>
                    <w:rPr>
                      <w:color w:val="000000" w:themeColor="text1"/>
                    </w:rPr>
                  </w:pPr>
                  <w:r w:rsidRPr="00D36670">
                    <w:rPr>
                      <w:rFonts w:hint="eastAsia"/>
                      <w:color w:val="000000" w:themeColor="text1"/>
                    </w:rPr>
                    <w:t>西南</w:t>
                  </w:r>
                </w:p>
              </w:tc>
              <w:tc>
                <w:tcPr>
                  <w:tcW w:w="631" w:type="pct"/>
                  <w:shd w:val="clear" w:color="000000" w:fill="CCE8CF"/>
                  <w:vAlign w:val="center"/>
                </w:tcPr>
                <w:p w14:paraId="5A060146" w14:textId="49CB461B" w:rsidR="00BA306C" w:rsidRPr="00D36670" w:rsidRDefault="003112C2" w:rsidP="00F630DB">
                  <w:pPr>
                    <w:pStyle w:val="aff"/>
                    <w:framePr w:hSpace="180" w:wrap="around" w:vAnchor="text" w:hAnchor="text" w:xAlign="center" w:y="1"/>
                    <w:suppressOverlap/>
                    <w:rPr>
                      <w:color w:val="000000" w:themeColor="text1"/>
                    </w:rPr>
                  </w:pPr>
                  <w:r w:rsidRPr="00D36670">
                    <w:rPr>
                      <w:color w:val="000000" w:themeColor="text1"/>
                    </w:rPr>
                    <w:t>545</w:t>
                  </w:r>
                </w:p>
              </w:tc>
            </w:tr>
          </w:tbl>
          <w:p w14:paraId="66A35B68" w14:textId="23F688AA" w:rsidR="003112C2" w:rsidRPr="00D36670" w:rsidRDefault="00485681" w:rsidP="003112C2">
            <w:pPr>
              <w:pStyle w:val="Aff3"/>
              <w:ind w:firstLineChars="0" w:firstLine="0"/>
              <w:rPr>
                <w:b/>
                <w:color w:val="000000" w:themeColor="text1"/>
              </w:rPr>
            </w:pPr>
            <w:r w:rsidRPr="00D36670">
              <w:rPr>
                <w:rFonts w:hint="eastAsia"/>
                <w:b/>
                <w:color w:val="000000" w:themeColor="text1"/>
              </w:rPr>
              <w:t>2</w:t>
            </w:r>
            <w:r w:rsidRPr="00D36670">
              <w:rPr>
                <w:rFonts w:hint="eastAsia"/>
                <w:b/>
                <w:color w:val="000000" w:themeColor="text1"/>
              </w:rPr>
              <w:t>、</w:t>
            </w:r>
            <w:r w:rsidRPr="00D36670">
              <w:rPr>
                <w:b/>
                <w:color w:val="000000" w:themeColor="text1"/>
              </w:rPr>
              <w:t>声环境</w:t>
            </w:r>
            <w:r w:rsidRPr="00D36670">
              <w:rPr>
                <w:rFonts w:hint="eastAsia"/>
                <w:b/>
                <w:color w:val="000000" w:themeColor="text1"/>
              </w:rPr>
              <w:t>保护目标</w:t>
            </w:r>
          </w:p>
          <w:p w14:paraId="43E59A1B" w14:textId="28A9B72D" w:rsidR="003112C2" w:rsidRPr="00D36670" w:rsidRDefault="003112C2" w:rsidP="003112C2">
            <w:pPr>
              <w:spacing w:line="360" w:lineRule="auto"/>
              <w:ind w:firstLineChars="218" w:firstLine="523"/>
              <w:rPr>
                <w:color w:val="000000" w:themeColor="text1"/>
              </w:rPr>
            </w:pPr>
            <w:r w:rsidRPr="00D36670">
              <w:rPr>
                <w:rFonts w:hint="eastAsia"/>
                <w:color w:val="000000" w:themeColor="text1"/>
                <w:sz w:val="24"/>
              </w:rPr>
              <w:t>本项目厂界外</w:t>
            </w:r>
            <w:r w:rsidRPr="00D36670">
              <w:rPr>
                <w:rFonts w:hint="eastAsia"/>
                <w:color w:val="000000" w:themeColor="text1"/>
                <w:sz w:val="24"/>
              </w:rPr>
              <w:t>50</w:t>
            </w:r>
            <w:r w:rsidRPr="00D36670">
              <w:rPr>
                <w:rFonts w:hint="eastAsia"/>
                <w:color w:val="000000" w:themeColor="text1"/>
                <w:sz w:val="24"/>
              </w:rPr>
              <w:t>米处范围内没有声环境保护目标。</w:t>
            </w:r>
          </w:p>
          <w:p w14:paraId="0B11D86B" w14:textId="77777777" w:rsidR="00992D7B" w:rsidRPr="00D36670" w:rsidRDefault="00485681" w:rsidP="00ED74FC">
            <w:pPr>
              <w:pStyle w:val="Aff3"/>
              <w:ind w:firstLineChars="0" w:firstLine="0"/>
              <w:rPr>
                <w:b/>
                <w:color w:val="000000" w:themeColor="text1"/>
              </w:rPr>
            </w:pPr>
            <w:r w:rsidRPr="00D36670">
              <w:rPr>
                <w:rFonts w:hint="eastAsia"/>
                <w:b/>
                <w:color w:val="000000" w:themeColor="text1"/>
              </w:rPr>
              <w:t>3</w:t>
            </w:r>
            <w:r w:rsidRPr="00D36670">
              <w:rPr>
                <w:b/>
                <w:color w:val="000000" w:themeColor="text1"/>
              </w:rPr>
              <w:t>、</w:t>
            </w:r>
            <w:r w:rsidRPr="00D36670">
              <w:rPr>
                <w:rFonts w:hint="eastAsia"/>
                <w:b/>
                <w:color w:val="000000" w:themeColor="text1"/>
              </w:rPr>
              <w:t>地下水</w:t>
            </w:r>
            <w:r w:rsidRPr="00D36670">
              <w:rPr>
                <w:b/>
                <w:color w:val="000000" w:themeColor="text1"/>
              </w:rPr>
              <w:t>环境</w:t>
            </w:r>
            <w:r w:rsidRPr="00D36670">
              <w:rPr>
                <w:rFonts w:hint="eastAsia"/>
                <w:b/>
                <w:color w:val="000000" w:themeColor="text1"/>
              </w:rPr>
              <w:t>保护目标</w:t>
            </w:r>
          </w:p>
          <w:p w14:paraId="76AABD5C" w14:textId="2C0349F8" w:rsidR="00992D7B" w:rsidRPr="00D36670" w:rsidRDefault="007A04E2" w:rsidP="007A04E2">
            <w:pPr>
              <w:spacing w:line="360" w:lineRule="auto"/>
              <w:ind w:firstLineChars="218" w:firstLine="523"/>
              <w:rPr>
                <w:color w:val="000000" w:themeColor="text1"/>
                <w:sz w:val="24"/>
              </w:rPr>
            </w:pPr>
            <w:r w:rsidRPr="00D36670">
              <w:rPr>
                <w:rFonts w:hint="eastAsia"/>
                <w:color w:val="000000" w:themeColor="text1"/>
                <w:sz w:val="24"/>
              </w:rPr>
              <w:t>根据《关于同意调整中山市饮用水源保护区划分方案的批复》（粤府函〔</w:t>
            </w:r>
            <w:r w:rsidRPr="00D36670">
              <w:rPr>
                <w:rFonts w:hint="eastAsia"/>
                <w:color w:val="000000" w:themeColor="text1"/>
                <w:sz w:val="24"/>
              </w:rPr>
              <w:t>2010</w:t>
            </w:r>
            <w:r w:rsidRPr="00D36670">
              <w:rPr>
                <w:rFonts w:hint="eastAsia"/>
                <w:color w:val="000000" w:themeColor="text1"/>
                <w:sz w:val="24"/>
              </w:rPr>
              <w:t>〕</w:t>
            </w:r>
            <w:r w:rsidRPr="00D36670">
              <w:rPr>
                <w:rFonts w:hint="eastAsia"/>
                <w:color w:val="000000" w:themeColor="text1"/>
                <w:sz w:val="24"/>
              </w:rPr>
              <w:t xml:space="preserve"> 303 </w:t>
            </w:r>
            <w:r w:rsidRPr="00D36670">
              <w:rPr>
                <w:rFonts w:hint="eastAsia"/>
                <w:color w:val="000000" w:themeColor="text1"/>
                <w:sz w:val="24"/>
              </w:rPr>
              <w:t>号）中《中山市生活饮用水地表水源保护区划调整方案》（河流型水源地）：</w:t>
            </w:r>
            <w:r w:rsidRPr="00D36670">
              <w:rPr>
                <w:rFonts w:hint="eastAsia"/>
                <w:color w:val="000000" w:themeColor="text1"/>
                <w:sz w:val="24"/>
              </w:rPr>
              <w:t xml:space="preserve"> </w:t>
            </w:r>
            <w:r w:rsidRPr="00D36670">
              <w:rPr>
                <w:rFonts w:hint="eastAsia"/>
                <w:color w:val="000000" w:themeColor="text1"/>
                <w:sz w:val="24"/>
              </w:rPr>
              <w:t>“大丰水厂饮用水源二级保护区东升水厂上游</w:t>
            </w:r>
            <w:r w:rsidRPr="00D36670">
              <w:rPr>
                <w:rFonts w:hint="eastAsia"/>
                <w:color w:val="000000" w:themeColor="text1"/>
                <w:sz w:val="24"/>
              </w:rPr>
              <w:t>1000</w:t>
            </w:r>
            <w:r w:rsidRPr="00D36670">
              <w:rPr>
                <w:rFonts w:hint="eastAsia"/>
                <w:color w:val="000000" w:themeColor="text1"/>
                <w:sz w:val="24"/>
              </w:rPr>
              <w:t>米上溯至</w:t>
            </w:r>
            <w:proofErr w:type="gramStart"/>
            <w:r w:rsidRPr="00D36670">
              <w:rPr>
                <w:rFonts w:hint="eastAsia"/>
                <w:color w:val="000000" w:themeColor="text1"/>
                <w:sz w:val="24"/>
              </w:rPr>
              <w:t>沥</w:t>
            </w:r>
            <w:proofErr w:type="gramEnd"/>
            <w:r w:rsidRPr="00D36670">
              <w:rPr>
                <w:rFonts w:hint="eastAsia"/>
                <w:color w:val="000000" w:themeColor="text1"/>
                <w:sz w:val="24"/>
              </w:rPr>
              <w:t>新渡口（取水口上游约</w:t>
            </w:r>
            <w:r w:rsidRPr="00D36670">
              <w:rPr>
                <w:rFonts w:hint="eastAsia"/>
                <w:color w:val="000000" w:themeColor="text1"/>
                <w:sz w:val="24"/>
              </w:rPr>
              <w:t xml:space="preserve">9240 </w:t>
            </w:r>
            <w:r w:rsidRPr="00D36670">
              <w:rPr>
                <w:rFonts w:hint="eastAsia"/>
                <w:color w:val="000000" w:themeColor="text1"/>
                <w:sz w:val="24"/>
              </w:rPr>
              <w:t>米）、下游</w:t>
            </w:r>
            <w:r w:rsidRPr="00D36670">
              <w:rPr>
                <w:rFonts w:hint="eastAsia"/>
                <w:color w:val="000000" w:themeColor="text1"/>
                <w:sz w:val="24"/>
              </w:rPr>
              <w:t>500</w:t>
            </w:r>
            <w:r w:rsidRPr="00D36670">
              <w:rPr>
                <w:rFonts w:hint="eastAsia"/>
                <w:color w:val="000000" w:themeColor="text1"/>
                <w:sz w:val="24"/>
              </w:rPr>
              <w:t>米起至中山港大桥（取水口下游约</w:t>
            </w:r>
            <w:r w:rsidRPr="00D36670">
              <w:rPr>
                <w:rFonts w:hint="eastAsia"/>
                <w:color w:val="000000" w:themeColor="text1"/>
                <w:sz w:val="24"/>
              </w:rPr>
              <w:t>2000</w:t>
            </w:r>
            <w:r w:rsidRPr="00D36670">
              <w:rPr>
                <w:rFonts w:hint="eastAsia"/>
                <w:color w:val="000000" w:themeColor="text1"/>
                <w:sz w:val="24"/>
              </w:rPr>
              <w:t>米）的河段。陆域保护范围是相应一级保护区水域沿岸河堤外坡脚向陆纵深</w:t>
            </w:r>
            <w:r w:rsidRPr="00D36670">
              <w:rPr>
                <w:rFonts w:hint="eastAsia"/>
                <w:color w:val="000000" w:themeColor="text1"/>
                <w:sz w:val="24"/>
              </w:rPr>
              <w:t>60</w:t>
            </w:r>
            <w:r w:rsidRPr="00D36670">
              <w:rPr>
                <w:rFonts w:hint="eastAsia"/>
                <w:color w:val="000000" w:themeColor="text1"/>
                <w:sz w:val="24"/>
              </w:rPr>
              <w:t>米内的除一级保护去的陆域范围以及相应二级保护区水域沿岸河堤外坡脚向陆纵深</w:t>
            </w:r>
            <w:r w:rsidRPr="00D36670">
              <w:rPr>
                <w:rFonts w:hint="eastAsia"/>
                <w:color w:val="000000" w:themeColor="text1"/>
                <w:sz w:val="24"/>
              </w:rPr>
              <w:t xml:space="preserve"> 30 </w:t>
            </w:r>
            <w:r w:rsidRPr="00D36670">
              <w:rPr>
                <w:rFonts w:hint="eastAsia"/>
                <w:color w:val="000000" w:themeColor="text1"/>
                <w:sz w:val="24"/>
              </w:rPr>
              <w:t>米内的陆域范围”，本项目与北面小</w:t>
            </w:r>
            <w:proofErr w:type="gramStart"/>
            <w:r w:rsidRPr="00D36670">
              <w:rPr>
                <w:rFonts w:hint="eastAsia"/>
                <w:color w:val="000000" w:themeColor="text1"/>
                <w:sz w:val="24"/>
              </w:rPr>
              <w:t>榄</w:t>
            </w:r>
            <w:proofErr w:type="gramEnd"/>
            <w:r w:rsidRPr="00D36670">
              <w:rPr>
                <w:rFonts w:hint="eastAsia"/>
                <w:color w:val="000000" w:themeColor="text1"/>
                <w:sz w:val="24"/>
              </w:rPr>
              <w:t>水道外坡脚相距</w:t>
            </w:r>
            <w:r w:rsidRPr="00D36670">
              <w:rPr>
                <w:color w:val="000000" w:themeColor="text1"/>
                <w:sz w:val="24"/>
              </w:rPr>
              <w:t>107</w:t>
            </w:r>
            <w:r w:rsidRPr="00D36670">
              <w:rPr>
                <w:rFonts w:hint="eastAsia"/>
                <w:color w:val="000000" w:themeColor="text1"/>
                <w:sz w:val="24"/>
              </w:rPr>
              <w:t>m</w:t>
            </w:r>
            <w:r w:rsidRPr="00D36670">
              <w:rPr>
                <w:rFonts w:hint="eastAsia"/>
                <w:color w:val="000000" w:themeColor="text1"/>
                <w:sz w:val="24"/>
              </w:rPr>
              <w:t>，故本项目所在地不属于饮用水源二级</w:t>
            </w:r>
            <w:r w:rsidR="00C43E33" w:rsidRPr="00D36670">
              <w:rPr>
                <w:rFonts w:hint="eastAsia"/>
                <w:color w:val="000000" w:themeColor="text1"/>
                <w:sz w:val="24"/>
              </w:rPr>
              <w:t>陆域</w:t>
            </w:r>
            <w:r w:rsidRPr="00D36670">
              <w:rPr>
                <w:rFonts w:hint="eastAsia"/>
                <w:color w:val="000000" w:themeColor="text1"/>
                <w:sz w:val="24"/>
              </w:rPr>
              <w:t>保护区。</w:t>
            </w:r>
          </w:p>
          <w:p w14:paraId="4B608849" w14:textId="77777777" w:rsidR="003112C2" w:rsidRPr="00D36670" w:rsidRDefault="003112C2" w:rsidP="003112C2">
            <w:pPr>
              <w:pStyle w:val="Aff3"/>
              <w:ind w:firstLineChars="0" w:firstLine="0"/>
              <w:rPr>
                <w:b/>
                <w:color w:val="000000" w:themeColor="text1"/>
              </w:rPr>
            </w:pPr>
            <w:r w:rsidRPr="00D36670">
              <w:rPr>
                <w:rFonts w:hint="eastAsia"/>
                <w:b/>
                <w:color w:val="000000" w:themeColor="text1"/>
              </w:rPr>
              <w:t>4</w:t>
            </w:r>
            <w:r w:rsidRPr="00D36670">
              <w:rPr>
                <w:rFonts w:hint="eastAsia"/>
                <w:b/>
                <w:color w:val="000000" w:themeColor="text1"/>
              </w:rPr>
              <w:t>、生态环境保护目标</w:t>
            </w:r>
          </w:p>
          <w:p w14:paraId="0507130A" w14:textId="3DF6305A" w:rsidR="003112C2" w:rsidRPr="00D36670" w:rsidRDefault="004C3F3E" w:rsidP="003112C2">
            <w:pPr>
              <w:spacing w:line="360" w:lineRule="auto"/>
              <w:ind w:firstLineChars="218" w:firstLine="523"/>
              <w:rPr>
                <w:color w:val="000000" w:themeColor="text1"/>
                <w:sz w:val="24"/>
              </w:rPr>
            </w:pPr>
            <w:r w:rsidRPr="00D36670">
              <w:rPr>
                <w:rFonts w:hint="eastAsia"/>
                <w:color w:val="000000" w:themeColor="text1"/>
                <w:sz w:val="24"/>
              </w:rPr>
              <w:t>本项目是一类工业区，天然植被已不存在，主要植被为人工种植的绿化树种，</w:t>
            </w:r>
            <w:r w:rsidRPr="00D36670">
              <w:rPr>
                <w:rFonts w:hint="eastAsia"/>
                <w:color w:val="000000" w:themeColor="text1"/>
                <w:sz w:val="24"/>
              </w:rPr>
              <w:lastRenderedPageBreak/>
              <w:t>本项目评价区域内未发现有水土流失现象，无国家珍稀动物植物分布</w:t>
            </w:r>
            <w:r w:rsidR="003112C2" w:rsidRPr="00D36670">
              <w:rPr>
                <w:rFonts w:hint="eastAsia"/>
                <w:color w:val="000000" w:themeColor="text1"/>
                <w:sz w:val="24"/>
              </w:rPr>
              <w:t>。</w:t>
            </w:r>
          </w:p>
        </w:tc>
      </w:tr>
      <w:tr w:rsidR="00992D7B" w:rsidRPr="00D36670" w14:paraId="5BBB5B57" w14:textId="77777777" w:rsidTr="008D0780">
        <w:trPr>
          <w:trHeight w:val="5231"/>
        </w:trPr>
        <w:tc>
          <w:tcPr>
            <w:tcW w:w="392" w:type="dxa"/>
            <w:tcMar>
              <w:left w:w="28" w:type="dxa"/>
              <w:right w:w="28" w:type="dxa"/>
            </w:tcMar>
            <w:vAlign w:val="center"/>
          </w:tcPr>
          <w:p w14:paraId="6135AECD"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lastRenderedPageBreak/>
              <w:t>污染</w:t>
            </w:r>
          </w:p>
          <w:p w14:paraId="637FE409"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t>物排</w:t>
            </w:r>
          </w:p>
          <w:p w14:paraId="3C5C06E2"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t>放控</w:t>
            </w:r>
          </w:p>
          <w:p w14:paraId="3180EF3C"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t>制标</w:t>
            </w:r>
          </w:p>
          <w:p w14:paraId="3A669030"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t>准</w:t>
            </w:r>
          </w:p>
        </w:tc>
        <w:tc>
          <w:tcPr>
            <w:tcW w:w="8669" w:type="dxa"/>
          </w:tcPr>
          <w:p w14:paraId="6BEFDA73" w14:textId="40A40CE7" w:rsidR="00992D7B" w:rsidRPr="00D36670" w:rsidRDefault="00485681" w:rsidP="00ED74FC">
            <w:pPr>
              <w:pStyle w:val="Aff3"/>
              <w:ind w:firstLineChars="0" w:firstLine="0"/>
              <w:rPr>
                <w:rFonts w:ascii="宋体" w:hAnsi="宋体" w:cs="宋体"/>
                <w:b/>
                <w:color w:val="000000" w:themeColor="text1"/>
                <w:kern w:val="0"/>
                <w:szCs w:val="21"/>
              </w:rPr>
            </w:pPr>
            <w:r w:rsidRPr="00D36670">
              <w:rPr>
                <w:rFonts w:ascii="宋体" w:hAnsi="宋体" w:cs="宋体" w:hint="eastAsia"/>
                <w:b/>
                <w:color w:val="000000" w:themeColor="text1"/>
                <w:kern w:val="0"/>
                <w:szCs w:val="21"/>
              </w:rPr>
              <w:t>1、</w:t>
            </w:r>
            <w:r w:rsidRPr="00D36670">
              <w:rPr>
                <w:rFonts w:ascii="宋体" w:hAnsi="宋体" w:cs="宋体" w:hint="eastAsia"/>
                <w:b/>
                <w:color w:val="000000" w:themeColor="text1"/>
                <w:kern w:val="0"/>
                <w:szCs w:val="21"/>
              </w:rPr>
              <w:tab/>
              <w:t>大气污染物排放标准</w:t>
            </w:r>
          </w:p>
          <w:p w14:paraId="6B9C5134" w14:textId="77777777" w:rsidR="00992D7B" w:rsidRPr="00D36670" w:rsidRDefault="00485681" w:rsidP="00ED74FC">
            <w:pPr>
              <w:pStyle w:val="aff5"/>
              <w:rPr>
                <w:color w:val="000000" w:themeColor="text1"/>
              </w:rPr>
            </w:pPr>
            <w:r w:rsidRPr="00D36670">
              <w:rPr>
                <w:rFonts w:hint="eastAsia"/>
                <w:color w:val="000000" w:themeColor="text1"/>
              </w:rPr>
              <w:t>项目大气污染物排放标准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8"/>
              <w:gridCol w:w="750"/>
              <w:gridCol w:w="1392"/>
              <w:gridCol w:w="774"/>
              <w:gridCol w:w="1134"/>
              <w:gridCol w:w="993"/>
              <w:gridCol w:w="2352"/>
            </w:tblGrid>
            <w:tr w:rsidR="001B216E" w:rsidRPr="00D36670" w14:paraId="4D8FEC66" w14:textId="77777777" w:rsidTr="00E869AF">
              <w:trPr>
                <w:trHeight w:val="241"/>
              </w:trPr>
              <w:tc>
                <w:tcPr>
                  <w:tcW w:w="1048" w:type="dxa"/>
                  <w:vMerge w:val="restart"/>
                  <w:shd w:val="clear" w:color="auto" w:fill="auto"/>
                  <w:vAlign w:val="center"/>
                </w:tcPr>
                <w:p w14:paraId="66E43997"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废气种类</w:t>
                  </w:r>
                </w:p>
              </w:tc>
              <w:tc>
                <w:tcPr>
                  <w:tcW w:w="750" w:type="dxa"/>
                  <w:vMerge w:val="restart"/>
                  <w:shd w:val="clear" w:color="auto" w:fill="auto"/>
                  <w:noWrap/>
                  <w:vAlign w:val="center"/>
                </w:tcPr>
                <w:p w14:paraId="0BD97568" w14:textId="6B4BA2AC" w:rsidR="00992D7B" w:rsidRPr="00D36670" w:rsidRDefault="00485681" w:rsidP="00F630DB">
                  <w:pPr>
                    <w:pStyle w:val="aff"/>
                    <w:framePr w:hSpace="180" w:wrap="around" w:vAnchor="text" w:hAnchor="text" w:xAlign="center" w:y="1"/>
                    <w:suppressOverlap/>
                    <w:rPr>
                      <w:color w:val="000000" w:themeColor="text1"/>
                      <w:sz w:val="22"/>
                      <w:szCs w:val="22"/>
                    </w:rPr>
                  </w:pPr>
                  <w:r w:rsidRPr="00D36670">
                    <w:rPr>
                      <w:rFonts w:hint="eastAsia"/>
                      <w:color w:val="000000" w:themeColor="text1"/>
                      <w:sz w:val="22"/>
                      <w:szCs w:val="22"/>
                    </w:rPr>
                    <w:t>排气筒编号</w:t>
                  </w:r>
                </w:p>
              </w:tc>
              <w:tc>
                <w:tcPr>
                  <w:tcW w:w="1392" w:type="dxa"/>
                  <w:vMerge w:val="restart"/>
                  <w:shd w:val="clear" w:color="auto" w:fill="auto"/>
                  <w:vAlign w:val="center"/>
                </w:tcPr>
                <w:p w14:paraId="3079C204"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污染物</w:t>
                  </w:r>
                </w:p>
              </w:tc>
              <w:tc>
                <w:tcPr>
                  <w:tcW w:w="774" w:type="dxa"/>
                  <w:vMerge w:val="restart"/>
                  <w:shd w:val="clear" w:color="auto" w:fill="auto"/>
                  <w:vAlign w:val="center"/>
                </w:tcPr>
                <w:p w14:paraId="4A14E5E0"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排气筒高度</w:t>
                  </w:r>
                  <w:r w:rsidRPr="00D36670">
                    <w:rPr>
                      <w:color w:val="000000" w:themeColor="text1"/>
                    </w:rPr>
                    <w:t>m</w:t>
                  </w:r>
                </w:p>
              </w:tc>
              <w:tc>
                <w:tcPr>
                  <w:tcW w:w="1134" w:type="dxa"/>
                  <w:vMerge w:val="restart"/>
                  <w:shd w:val="clear" w:color="auto" w:fill="auto"/>
                  <w:vAlign w:val="center"/>
                </w:tcPr>
                <w:p w14:paraId="1EC394B9"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最高允许排放浓度</w:t>
                  </w:r>
                  <w:r w:rsidRPr="00D36670">
                    <w:rPr>
                      <w:rFonts w:hint="eastAsia"/>
                      <w:color w:val="000000" w:themeColor="text1"/>
                    </w:rPr>
                    <w:t>mg/m</w:t>
                  </w:r>
                  <w:r w:rsidRPr="00D36670">
                    <w:rPr>
                      <w:rFonts w:hint="eastAsia"/>
                      <w:color w:val="000000" w:themeColor="text1"/>
                      <w:vertAlign w:val="superscript"/>
                    </w:rPr>
                    <w:t>3</w:t>
                  </w:r>
                </w:p>
              </w:tc>
              <w:tc>
                <w:tcPr>
                  <w:tcW w:w="993" w:type="dxa"/>
                  <w:vMerge w:val="restart"/>
                  <w:shd w:val="clear" w:color="auto" w:fill="auto"/>
                  <w:vAlign w:val="center"/>
                </w:tcPr>
                <w:p w14:paraId="502D4896"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最高允许排放速率</w:t>
                  </w:r>
                  <w:r w:rsidRPr="00D36670">
                    <w:rPr>
                      <w:color w:val="000000" w:themeColor="text1"/>
                    </w:rPr>
                    <w:t>kg/h</w:t>
                  </w:r>
                </w:p>
              </w:tc>
              <w:tc>
                <w:tcPr>
                  <w:tcW w:w="2352" w:type="dxa"/>
                  <w:vMerge w:val="restart"/>
                  <w:shd w:val="clear" w:color="auto" w:fill="auto"/>
                  <w:vAlign w:val="center"/>
                </w:tcPr>
                <w:p w14:paraId="744671FD"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标准来源</w:t>
                  </w:r>
                </w:p>
              </w:tc>
            </w:tr>
            <w:tr w:rsidR="001B216E" w:rsidRPr="00D36670" w14:paraId="7E4648A5" w14:textId="77777777" w:rsidTr="00E869AF">
              <w:trPr>
                <w:trHeight w:val="241"/>
              </w:trPr>
              <w:tc>
                <w:tcPr>
                  <w:tcW w:w="1048" w:type="dxa"/>
                  <w:vMerge/>
                  <w:vAlign w:val="center"/>
                </w:tcPr>
                <w:p w14:paraId="256CD7B4" w14:textId="77777777" w:rsidR="00992D7B" w:rsidRPr="00D36670" w:rsidRDefault="00992D7B" w:rsidP="00F630DB">
                  <w:pPr>
                    <w:pStyle w:val="aff"/>
                    <w:framePr w:hSpace="180" w:wrap="around" w:vAnchor="text" w:hAnchor="text" w:xAlign="center" w:y="1"/>
                    <w:suppressOverlap/>
                    <w:rPr>
                      <w:color w:val="000000" w:themeColor="text1"/>
                    </w:rPr>
                  </w:pPr>
                </w:p>
              </w:tc>
              <w:tc>
                <w:tcPr>
                  <w:tcW w:w="750" w:type="dxa"/>
                  <w:vMerge/>
                  <w:vAlign w:val="center"/>
                </w:tcPr>
                <w:p w14:paraId="5B9BD547" w14:textId="77777777" w:rsidR="00992D7B" w:rsidRPr="00D36670" w:rsidRDefault="00992D7B" w:rsidP="00F630DB">
                  <w:pPr>
                    <w:pStyle w:val="aff"/>
                    <w:framePr w:hSpace="180" w:wrap="around" w:vAnchor="text" w:hAnchor="text" w:xAlign="center" w:y="1"/>
                    <w:suppressOverlap/>
                    <w:rPr>
                      <w:color w:val="000000" w:themeColor="text1"/>
                      <w:sz w:val="22"/>
                      <w:szCs w:val="22"/>
                    </w:rPr>
                  </w:pPr>
                </w:p>
              </w:tc>
              <w:tc>
                <w:tcPr>
                  <w:tcW w:w="1392" w:type="dxa"/>
                  <w:vMerge/>
                  <w:vAlign w:val="center"/>
                </w:tcPr>
                <w:p w14:paraId="0451EA2D" w14:textId="77777777" w:rsidR="00992D7B" w:rsidRPr="00D36670" w:rsidRDefault="00992D7B" w:rsidP="00F630DB">
                  <w:pPr>
                    <w:pStyle w:val="aff"/>
                    <w:framePr w:hSpace="180" w:wrap="around" w:vAnchor="text" w:hAnchor="text" w:xAlign="center" w:y="1"/>
                    <w:suppressOverlap/>
                    <w:rPr>
                      <w:color w:val="000000" w:themeColor="text1"/>
                    </w:rPr>
                  </w:pPr>
                </w:p>
              </w:tc>
              <w:tc>
                <w:tcPr>
                  <w:tcW w:w="774" w:type="dxa"/>
                  <w:vMerge/>
                  <w:vAlign w:val="center"/>
                </w:tcPr>
                <w:p w14:paraId="55916A9B" w14:textId="77777777" w:rsidR="00992D7B" w:rsidRPr="00D36670" w:rsidRDefault="00992D7B" w:rsidP="00F630DB">
                  <w:pPr>
                    <w:pStyle w:val="aff"/>
                    <w:framePr w:hSpace="180" w:wrap="around" w:vAnchor="text" w:hAnchor="text" w:xAlign="center" w:y="1"/>
                    <w:suppressOverlap/>
                    <w:rPr>
                      <w:color w:val="000000" w:themeColor="text1"/>
                    </w:rPr>
                  </w:pPr>
                </w:p>
              </w:tc>
              <w:tc>
                <w:tcPr>
                  <w:tcW w:w="1134" w:type="dxa"/>
                  <w:vMerge/>
                  <w:vAlign w:val="center"/>
                </w:tcPr>
                <w:p w14:paraId="46B3A73B" w14:textId="77777777" w:rsidR="00992D7B" w:rsidRPr="00D36670" w:rsidRDefault="00992D7B" w:rsidP="00F630DB">
                  <w:pPr>
                    <w:pStyle w:val="aff"/>
                    <w:framePr w:hSpace="180" w:wrap="around" w:vAnchor="text" w:hAnchor="text" w:xAlign="center" w:y="1"/>
                    <w:suppressOverlap/>
                    <w:rPr>
                      <w:color w:val="000000" w:themeColor="text1"/>
                    </w:rPr>
                  </w:pPr>
                </w:p>
              </w:tc>
              <w:tc>
                <w:tcPr>
                  <w:tcW w:w="993" w:type="dxa"/>
                  <w:vMerge/>
                  <w:vAlign w:val="center"/>
                </w:tcPr>
                <w:p w14:paraId="752363FD" w14:textId="77777777" w:rsidR="00992D7B" w:rsidRPr="00D36670" w:rsidRDefault="00992D7B" w:rsidP="00F630DB">
                  <w:pPr>
                    <w:pStyle w:val="aff"/>
                    <w:framePr w:hSpace="180" w:wrap="around" w:vAnchor="text" w:hAnchor="text" w:xAlign="center" w:y="1"/>
                    <w:suppressOverlap/>
                    <w:rPr>
                      <w:color w:val="000000" w:themeColor="text1"/>
                    </w:rPr>
                  </w:pPr>
                </w:p>
              </w:tc>
              <w:tc>
                <w:tcPr>
                  <w:tcW w:w="2352" w:type="dxa"/>
                  <w:vMerge/>
                  <w:vAlign w:val="center"/>
                </w:tcPr>
                <w:p w14:paraId="69BFCDC7" w14:textId="77777777" w:rsidR="00992D7B" w:rsidRPr="00D36670" w:rsidRDefault="00992D7B" w:rsidP="00F630DB">
                  <w:pPr>
                    <w:pStyle w:val="aff"/>
                    <w:framePr w:hSpace="180" w:wrap="around" w:vAnchor="text" w:hAnchor="text" w:xAlign="center" w:y="1"/>
                    <w:suppressOverlap/>
                    <w:rPr>
                      <w:color w:val="000000" w:themeColor="text1"/>
                    </w:rPr>
                  </w:pPr>
                </w:p>
              </w:tc>
            </w:tr>
            <w:tr w:rsidR="00FE40CD" w:rsidRPr="00D36670" w14:paraId="2A504AFB" w14:textId="77777777" w:rsidTr="00E869AF">
              <w:tc>
                <w:tcPr>
                  <w:tcW w:w="1048" w:type="dxa"/>
                  <w:vMerge w:val="restart"/>
                  <w:shd w:val="clear" w:color="auto" w:fill="auto"/>
                  <w:vAlign w:val="center"/>
                </w:tcPr>
                <w:p w14:paraId="695DDDB9" w14:textId="0F85E01D" w:rsidR="00FE40CD" w:rsidRPr="00D36670" w:rsidRDefault="00FE40CD" w:rsidP="00F630DB">
                  <w:pPr>
                    <w:pStyle w:val="aff"/>
                    <w:framePr w:hSpace="180" w:wrap="around" w:vAnchor="text" w:hAnchor="text" w:xAlign="center" w:y="1"/>
                    <w:suppressOverlap/>
                    <w:rPr>
                      <w:color w:val="000000" w:themeColor="text1"/>
                    </w:rPr>
                  </w:pPr>
                  <w:r w:rsidRPr="00D36670">
                    <w:rPr>
                      <w:color w:val="000000" w:themeColor="text1"/>
                    </w:rPr>
                    <w:t>天然气燃烧</w:t>
                  </w:r>
                  <w:r w:rsidRPr="00D36670">
                    <w:rPr>
                      <w:rFonts w:hint="eastAsia"/>
                      <w:color w:val="000000" w:themeColor="text1"/>
                    </w:rPr>
                    <w:t>、</w:t>
                  </w:r>
                  <w:r w:rsidRPr="00D36670">
                    <w:rPr>
                      <w:color w:val="000000" w:themeColor="text1"/>
                    </w:rPr>
                    <w:t>固化工序</w:t>
                  </w:r>
                </w:p>
              </w:tc>
              <w:tc>
                <w:tcPr>
                  <w:tcW w:w="750" w:type="dxa"/>
                  <w:vMerge w:val="restart"/>
                  <w:shd w:val="clear" w:color="auto" w:fill="auto"/>
                  <w:vAlign w:val="center"/>
                </w:tcPr>
                <w:p w14:paraId="510FDEBE" w14:textId="77777777" w:rsidR="00FE40CD" w:rsidRPr="00D36670" w:rsidRDefault="00FE40CD" w:rsidP="00F630DB">
                  <w:pPr>
                    <w:pStyle w:val="aff"/>
                    <w:framePr w:hSpace="180" w:wrap="around" w:vAnchor="text" w:hAnchor="text" w:xAlign="center" w:y="1"/>
                    <w:suppressOverlap/>
                    <w:rPr>
                      <w:color w:val="000000" w:themeColor="text1"/>
                    </w:rPr>
                  </w:pPr>
                  <w:r w:rsidRPr="00D36670">
                    <w:rPr>
                      <w:rFonts w:hint="eastAsia"/>
                      <w:color w:val="000000" w:themeColor="text1"/>
                    </w:rPr>
                    <w:t>G1</w:t>
                  </w:r>
                </w:p>
              </w:tc>
              <w:tc>
                <w:tcPr>
                  <w:tcW w:w="1392" w:type="dxa"/>
                  <w:shd w:val="clear" w:color="auto" w:fill="auto"/>
                  <w:vAlign w:val="center"/>
                </w:tcPr>
                <w:p w14:paraId="68E10560" w14:textId="566095D0" w:rsidR="00FE40CD" w:rsidRPr="00D36670" w:rsidRDefault="00FE40CD" w:rsidP="00F630DB">
                  <w:pPr>
                    <w:pStyle w:val="aff"/>
                    <w:framePr w:hSpace="180" w:wrap="around" w:vAnchor="text" w:hAnchor="text" w:xAlign="center" w:y="1"/>
                    <w:suppressOverlap/>
                    <w:rPr>
                      <w:color w:val="000000" w:themeColor="text1"/>
                    </w:rPr>
                  </w:pPr>
                  <w:r w:rsidRPr="00D36670">
                    <w:rPr>
                      <w:color w:val="000000" w:themeColor="text1"/>
                    </w:rPr>
                    <w:t>非甲烷总烃</w:t>
                  </w:r>
                </w:p>
              </w:tc>
              <w:tc>
                <w:tcPr>
                  <w:tcW w:w="774" w:type="dxa"/>
                  <w:vMerge w:val="restart"/>
                  <w:shd w:val="clear" w:color="auto" w:fill="auto"/>
                  <w:vAlign w:val="center"/>
                </w:tcPr>
                <w:p w14:paraId="1B98125D" w14:textId="54C4D1C4" w:rsidR="00FE40CD" w:rsidRPr="00D36670" w:rsidRDefault="00FE40CD" w:rsidP="00F630DB">
                  <w:pPr>
                    <w:pStyle w:val="aff"/>
                    <w:framePr w:hSpace="180" w:wrap="around" w:vAnchor="text" w:hAnchor="text" w:xAlign="center" w:y="1"/>
                    <w:suppressOverlap/>
                    <w:rPr>
                      <w:color w:val="000000" w:themeColor="text1"/>
                    </w:rPr>
                  </w:pPr>
                  <w:r w:rsidRPr="00D36670">
                    <w:rPr>
                      <w:color w:val="000000" w:themeColor="text1"/>
                    </w:rPr>
                    <w:t>15</w:t>
                  </w:r>
                </w:p>
              </w:tc>
              <w:tc>
                <w:tcPr>
                  <w:tcW w:w="1134" w:type="dxa"/>
                  <w:shd w:val="clear" w:color="auto" w:fill="auto"/>
                  <w:vAlign w:val="center"/>
                </w:tcPr>
                <w:p w14:paraId="34052F23" w14:textId="437366D7" w:rsidR="00FE40CD" w:rsidRPr="00D36670" w:rsidRDefault="00FE40CD" w:rsidP="00F630DB">
                  <w:pPr>
                    <w:pStyle w:val="aff"/>
                    <w:framePr w:hSpace="180" w:wrap="around" w:vAnchor="text" w:hAnchor="text" w:xAlign="center" w:y="1"/>
                    <w:suppressOverlap/>
                    <w:rPr>
                      <w:color w:val="000000" w:themeColor="text1"/>
                    </w:rPr>
                  </w:pPr>
                  <w:r w:rsidRPr="00D36670">
                    <w:rPr>
                      <w:rFonts w:hint="eastAsia"/>
                      <w:color w:val="000000" w:themeColor="text1"/>
                    </w:rPr>
                    <w:t>12</w:t>
                  </w:r>
                  <w:r w:rsidRPr="00D36670">
                    <w:rPr>
                      <w:color w:val="000000" w:themeColor="text1"/>
                    </w:rPr>
                    <w:t>0</w:t>
                  </w:r>
                </w:p>
              </w:tc>
              <w:tc>
                <w:tcPr>
                  <w:tcW w:w="993" w:type="dxa"/>
                  <w:shd w:val="clear" w:color="auto" w:fill="auto"/>
                  <w:vAlign w:val="center"/>
                </w:tcPr>
                <w:p w14:paraId="45EE11C7" w14:textId="3ED7EBD6" w:rsidR="00FE40CD" w:rsidRPr="00D36670" w:rsidRDefault="00852DD8" w:rsidP="00F630DB">
                  <w:pPr>
                    <w:pStyle w:val="aff"/>
                    <w:framePr w:hSpace="180" w:wrap="around" w:vAnchor="text" w:hAnchor="text" w:xAlign="center" w:y="1"/>
                    <w:suppressOverlap/>
                    <w:rPr>
                      <w:color w:val="000000" w:themeColor="text1"/>
                    </w:rPr>
                  </w:pPr>
                  <w:r w:rsidRPr="00D36670">
                    <w:rPr>
                      <w:color w:val="000000" w:themeColor="text1"/>
                    </w:rPr>
                    <w:t>8.4</w:t>
                  </w:r>
                </w:p>
              </w:tc>
              <w:tc>
                <w:tcPr>
                  <w:tcW w:w="2352" w:type="dxa"/>
                  <w:shd w:val="clear" w:color="auto" w:fill="auto"/>
                  <w:vAlign w:val="center"/>
                </w:tcPr>
                <w:p w14:paraId="592CE4BF" w14:textId="3F106EDC" w:rsidR="00FE40CD" w:rsidRPr="00D36670" w:rsidRDefault="00FE40CD" w:rsidP="00F630DB">
                  <w:pPr>
                    <w:pStyle w:val="aff"/>
                    <w:framePr w:hSpace="180" w:wrap="around" w:vAnchor="text" w:hAnchor="text" w:xAlign="center" w:y="1"/>
                    <w:suppressOverlap/>
                    <w:rPr>
                      <w:color w:val="000000" w:themeColor="text1"/>
                    </w:rPr>
                  </w:pPr>
                  <w:r w:rsidRPr="00D36670">
                    <w:rPr>
                      <w:rFonts w:hint="eastAsia"/>
                      <w:color w:val="000000" w:themeColor="text1"/>
                    </w:rPr>
                    <w:t>广东省地方标准《大气污染物排放限值》（</w:t>
                  </w:r>
                  <w:r w:rsidRPr="00D36670">
                    <w:rPr>
                      <w:rFonts w:hint="eastAsia"/>
                      <w:color w:val="000000" w:themeColor="text1"/>
                    </w:rPr>
                    <w:t>DB44/27-2001</w:t>
                  </w:r>
                  <w:r w:rsidRPr="00D36670">
                    <w:rPr>
                      <w:rFonts w:hint="eastAsia"/>
                      <w:color w:val="000000" w:themeColor="text1"/>
                    </w:rPr>
                    <w:t>）第二时段二级排放标准</w:t>
                  </w:r>
                </w:p>
              </w:tc>
            </w:tr>
            <w:tr w:rsidR="00FE40CD" w:rsidRPr="00D36670" w14:paraId="45290880" w14:textId="77777777" w:rsidTr="00E869AF">
              <w:tc>
                <w:tcPr>
                  <w:tcW w:w="1048" w:type="dxa"/>
                  <w:vMerge/>
                  <w:vAlign w:val="center"/>
                </w:tcPr>
                <w:p w14:paraId="2F3CA5E0" w14:textId="77777777" w:rsidR="00FE40CD" w:rsidRPr="00D36670" w:rsidRDefault="00FE40CD" w:rsidP="00F630DB">
                  <w:pPr>
                    <w:pStyle w:val="aff"/>
                    <w:framePr w:hSpace="180" w:wrap="around" w:vAnchor="text" w:hAnchor="text" w:xAlign="center" w:y="1"/>
                    <w:suppressOverlap/>
                    <w:rPr>
                      <w:color w:val="000000" w:themeColor="text1"/>
                    </w:rPr>
                  </w:pPr>
                </w:p>
              </w:tc>
              <w:tc>
                <w:tcPr>
                  <w:tcW w:w="750" w:type="dxa"/>
                  <w:vMerge/>
                  <w:vAlign w:val="center"/>
                </w:tcPr>
                <w:p w14:paraId="44B44463" w14:textId="77777777" w:rsidR="00FE40CD" w:rsidRPr="00D36670" w:rsidRDefault="00FE40CD" w:rsidP="00F630DB">
                  <w:pPr>
                    <w:pStyle w:val="aff"/>
                    <w:framePr w:hSpace="180" w:wrap="around" w:vAnchor="text" w:hAnchor="text" w:xAlign="center" w:y="1"/>
                    <w:suppressOverlap/>
                    <w:rPr>
                      <w:color w:val="000000" w:themeColor="text1"/>
                    </w:rPr>
                  </w:pPr>
                </w:p>
              </w:tc>
              <w:tc>
                <w:tcPr>
                  <w:tcW w:w="1392" w:type="dxa"/>
                  <w:shd w:val="clear" w:color="auto" w:fill="auto"/>
                  <w:noWrap/>
                  <w:vAlign w:val="center"/>
                </w:tcPr>
                <w:p w14:paraId="52B064C7" w14:textId="194A8C1B" w:rsidR="00FE40CD" w:rsidRPr="00D36670" w:rsidRDefault="00FE40CD" w:rsidP="00F630DB">
                  <w:pPr>
                    <w:pStyle w:val="aff"/>
                    <w:framePr w:hSpace="180" w:wrap="around" w:vAnchor="text" w:hAnchor="text" w:xAlign="center" w:y="1"/>
                    <w:suppressOverlap/>
                    <w:rPr>
                      <w:color w:val="000000" w:themeColor="text1"/>
                    </w:rPr>
                  </w:pPr>
                  <w:r w:rsidRPr="00D36670">
                    <w:rPr>
                      <w:color w:val="000000" w:themeColor="text1"/>
                    </w:rPr>
                    <w:t>臭气浓度</w:t>
                  </w:r>
                </w:p>
              </w:tc>
              <w:tc>
                <w:tcPr>
                  <w:tcW w:w="774" w:type="dxa"/>
                  <w:vMerge/>
                  <w:vAlign w:val="center"/>
                </w:tcPr>
                <w:p w14:paraId="541705D3" w14:textId="77777777" w:rsidR="00FE40CD" w:rsidRPr="00D36670" w:rsidRDefault="00FE40CD" w:rsidP="00F630DB">
                  <w:pPr>
                    <w:pStyle w:val="aff"/>
                    <w:framePr w:hSpace="180" w:wrap="around" w:vAnchor="text" w:hAnchor="text" w:xAlign="center" w:y="1"/>
                    <w:suppressOverlap/>
                    <w:rPr>
                      <w:color w:val="000000" w:themeColor="text1"/>
                    </w:rPr>
                  </w:pPr>
                </w:p>
              </w:tc>
              <w:tc>
                <w:tcPr>
                  <w:tcW w:w="2127" w:type="dxa"/>
                  <w:gridSpan w:val="2"/>
                  <w:shd w:val="clear" w:color="auto" w:fill="auto"/>
                  <w:vAlign w:val="center"/>
                </w:tcPr>
                <w:p w14:paraId="57423142" w14:textId="13FCECF5" w:rsidR="00FE40CD" w:rsidRPr="00D36670" w:rsidRDefault="00FE40CD" w:rsidP="00F630DB">
                  <w:pPr>
                    <w:pStyle w:val="aff"/>
                    <w:framePr w:hSpace="180" w:wrap="around" w:vAnchor="text" w:hAnchor="text" w:xAlign="center" w:y="1"/>
                    <w:suppressOverlap/>
                    <w:rPr>
                      <w:color w:val="000000" w:themeColor="text1"/>
                    </w:rPr>
                  </w:pPr>
                  <w:r w:rsidRPr="00D36670">
                    <w:rPr>
                      <w:rFonts w:hint="eastAsia"/>
                      <w:color w:val="000000" w:themeColor="text1"/>
                    </w:rPr>
                    <w:t>2000</w:t>
                  </w:r>
                  <w:r w:rsidRPr="00D36670">
                    <w:rPr>
                      <w:rFonts w:hint="eastAsia"/>
                      <w:color w:val="000000" w:themeColor="text1"/>
                    </w:rPr>
                    <w:t>（无量纲）</w:t>
                  </w:r>
                </w:p>
              </w:tc>
              <w:tc>
                <w:tcPr>
                  <w:tcW w:w="2352" w:type="dxa"/>
                  <w:shd w:val="clear" w:color="auto" w:fill="auto"/>
                  <w:vAlign w:val="center"/>
                </w:tcPr>
                <w:p w14:paraId="21689BAD" w14:textId="42148B07" w:rsidR="00FE40CD" w:rsidRPr="00D36670" w:rsidRDefault="00FE40CD" w:rsidP="00F630DB">
                  <w:pPr>
                    <w:pStyle w:val="aff"/>
                    <w:framePr w:hSpace="180" w:wrap="around" w:vAnchor="text" w:hAnchor="text" w:xAlign="center" w:y="1"/>
                    <w:suppressOverlap/>
                    <w:rPr>
                      <w:color w:val="000000" w:themeColor="text1"/>
                    </w:rPr>
                  </w:pPr>
                  <w:r w:rsidRPr="00D36670">
                    <w:rPr>
                      <w:rFonts w:hint="eastAsia"/>
                      <w:color w:val="000000" w:themeColor="text1"/>
                    </w:rPr>
                    <w:t>《恶臭污染物排放标准》（</w:t>
                  </w:r>
                  <w:r w:rsidRPr="00D36670">
                    <w:rPr>
                      <w:rFonts w:hint="eastAsia"/>
                      <w:color w:val="000000" w:themeColor="text1"/>
                    </w:rPr>
                    <w:t>GB14554-93</w:t>
                  </w:r>
                  <w:r w:rsidRPr="00D36670">
                    <w:rPr>
                      <w:rFonts w:hint="eastAsia"/>
                      <w:color w:val="000000" w:themeColor="text1"/>
                    </w:rPr>
                    <w:t>）表</w:t>
                  </w:r>
                  <w:r w:rsidRPr="00D36670">
                    <w:rPr>
                      <w:rFonts w:hint="eastAsia"/>
                      <w:color w:val="000000" w:themeColor="text1"/>
                    </w:rPr>
                    <w:t>2</w:t>
                  </w:r>
                  <w:r w:rsidRPr="00D36670">
                    <w:rPr>
                      <w:rFonts w:hint="eastAsia"/>
                      <w:color w:val="000000" w:themeColor="text1"/>
                    </w:rPr>
                    <w:t>恶臭污染物排放标准值</w:t>
                  </w:r>
                </w:p>
              </w:tc>
            </w:tr>
            <w:tr w:rsidR="00E869AF" w:rsidRPr="00D36670" w14:paraId="7D4DBCAF" w14:textId="77777777" w:rsidTr="00E869AF">
              <w:tc>
                <w:tcPr>
                  <w:tcW w:w="1048" w:type="dxa"/>
                  <w:vMerge/>
                  <w:vAlign w:val="center"/>
                </w:tcPr>
                <w:p w14:paraId="6742ED4C" w14:textId="339900A2" w:rsidR="00E869AF" w:rsidRPr="00D36670" w:rsidRDefault="00E869AF" w:rsidP="00F630DB">
                  <w:pPr>
                    <w:pStyle w:val="aff"/>
                    <w:framePr w:hSpace="180" w:wrap="around" w:vAnchor="text" w:hAnchor="text" w:xAlign="center" w:y="1"/>
                    <w:suppressOverlap/>
                    <w:rPr>
                      <w:color w:val="000000" w:themeColor="text1"/>
                    </w:rPr>
                  </w:pPr>
                </w:p>
              </w:tc>
              <w:tc>
                <w:tcPr>
                  <w:tcW w:w="750" w:type="dxa"/>
                  <w:vMerge/>
                  <w:vAlign w:val="center"/>
                </w:tcPr>
                <w:p w14:paraId="0D96624A" w14:textId="77777777" w:rsidR="00E869AF" w:rsidRPr="00D36670" w:rsidRDefault="00E869AF" w:rsidP="00F630DB">
                  <w:pPr>
                    <w:pStyle w:val="aff"/>
                    <w:framePr w:hSpace="180" w:wrap="around" w:vAnchor="text" w:hAnchor="text" w:xAlign="center" w:y="1"/>
                    <w:suppressOverlap/>
                    <w:rPr>
                      <w:color w:val="000000" w:themeColor="text1"/>
                    </w:rPr>
                  </w:pPr>
                </w:p>
              </w:tc>
              <w:tc>
                <w:tcPr>
                  <w:tcW w:w="1392" w:type="dxa"/>
                  <w:shd w:val="clear" w:color="auto" w:fill="auto"/>
                  <w:noWrap/>
                  <w:vAlign w:val="center"/>
                </w:tcPr>
                <w:p w14:paraId="5D457704" w14:textId="2A4C81E2"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烟尘</w:t>
                  </w:r>
                </w:p>
              </w:tc>
              <w:tc>
                <w:tcPr>
                  <w:tcW w:w="774" w:type="dxa"/>
                  <w:vMerge/>
                  <w:vAlign w:val="center"/>
                </w:tcPr>
                <w:p w14:paraId="4CF3AEE4" w14:textId="77777777" w:rsidR="00E869AF" w:rsidRPr="00D36670" w:rsidRDefault="00E869AF" w:rsidP="00F630DB">
                  <w:pPr>
                    <w:pStyle w:val="aff"/>
                    <w:framePr w:hSpace="180" w:wrap="around" w:vAnchor="text" w:hAnchor="text" w:xAlign="center" w:y="1"/>
                    <w:suppressOverlap/>
                    <w:rPr>
                      <w:color w:val="000000" w:themeColor="text1"/>
                    </w:rPr>
                  </w:pPr>
                </w:p>
              </w:tc>
              <w:tc>
                <w:tcPr>
                  <w:tcW w:w="1134" w:type="dxa"/>
                  <w:shd w:val="clear" w:color="auto" w:fill="auto"/>
                  <w:vAlign w:val="center"/>
                </w:tcPr>
                <w:p w14:paraId="5690038E" w14:textId="790D4842"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150</w:t>
                  </w:r>
                </w:p>
              </w:tc>
              <w:tc>
                <w:tcPr>
                  <w:tcW w:w="993" w:type="dxa"/>
                  <w:vMerge w:val="restart"/>
                  <w:shd w:val="clear" w:color="auto" w:fill="auto"/>
                  <w:vAlign w:val="center"/>
                </w:tcPr>
                <w:p w14:paraId="3B8943E2" w14:textId="131A9711"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2352" w:type="dxa"/>
                  <w:vMerge w:val="restart"/>
                  <w:shd w:val="clear" w:color="auto" w:fill="auto"/>
                  <w:vAlign w:val="center"/>
                </w:tcPr>
                <w:p w14:paraId="1BFE13E3" w14:textId="3A6A0750"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《工业炉窑大气污染物排放标准》（</w:t>
                  </w:r>
                  <w:r w:rsidRPr="00D36670">
                    <w:rPr>
                      <w:rFonts w:hint="eastAsia"/>
                      <w:color w:val="000000" w:themeColor="text1"/>
                    </w:rPr>
                    <w:t>GB9078-1996</w:t>
                  </w:r>
                  <w:r w:rsidRPr="00D36670">
                    <w:rPr>
                      <w:rFonts w:hint="eastAsia"/>
                      <w:color w:val="000000" w:themeColor="text1"/>
                    </w:rPr>
                    <w:t>）干燥炉二级标准及《工业炉窑大气污染综合治理方案》（环大气〔</w:t>
                  </w:r>
                  <w:r w:rsidRPr="00D36670">
                    <w:rPr>
                      <w:rFonts w:hint="eastAsia"/>
                      <w:color w:val="000000" w:themeColor="text1"/>
                    </w:rPr>
                    <w:t>2019</w:t>
                  </w:r>
                  <w:r w:rsidRPr="00D36670">
                    <w:rPr>
                      <w:rFonts w:hint="eastAsia"/>
                      <w:color w:val="000000" w:themeColor="text1"/>
                    </w:rPr>
                    <w:t>〕</w:t>
                  </w:r>
                  <w:r w:rsidRPr="00D36670">
                    <w:rPr>
                      <w:rFonts w:hint="eastAsia"/>
                      <w:color w:val="000000" w:themeColor="text1"/>
                    </w:rPr>
                    <w:t>56</w:t>
                  </w:r>
                  <w:r w:rsidRPr="00D36670">
                    <w:rPr>
                      <w:rFonts w:hint="eastAsia"/>
                      <w:color w:val="000000" w:themeColor="text1"/>
                    </w:rPr>
                    <w:t>号）中的限值要求</w:t>
                  </w:r>
                </w:p>
              </w:tc>
            </w:tr>
            <w:tr w:rsidR="00E869AF" w:rsidRPr="00D36670" w14:paraId="4D3AB4D0" w14:textId="77777777" w:rsidTr="00E869AF">
              <w:tc>
                <w:tcPr>
                  <w:tcW w:w="1048" w:type="dxa"/>
                  <w:vMerge/>
                  <w:vAlign w:val="center"/>
                </w:tcPr>
                <w:p w14:paraId="3672A192" w14:textId="77777777" w:rsidR="00E869AF" w:rsidRPr="00D36670" w:rsidRDefault="00E869AF" w:rsidP="00F630DB">
                  <w:pPr>
                    <w:pStyle w:val="aff"/>
                    <w:framePr w:hSpace="180" w:wrap="around" w:vAnchor="text" w:hAnchor="text" w:xAlign="center" w:y="1"/>
                    <w:suppressOverlap/>
                    <w:rPr>
                      <w:color w:val="000000" w:themeColor="text1"/>
                    </w:rPr>
                  </w:pPr>
                </w:p>
              </w:tc>
              <w:tc>
                <w:tcPr>
                  <w:tcW w:w="750" w:type="dxa"/>
                  <w:vMerge/>
                  <w:vAlign w:val="center"/>
                </w:tcPr>
                <w:p w14:paraId="66AD2C0A" w14:textId="77777777" w:rsidR="00E869AF" w:rsidRPr="00D36670" w:rsidRDefault="00E869AF" w:rsidP="00F630DB">
                  <w:pPr>
                    <w:pStyle w:val="aff"/>
                    <w:framePr w:hSpace="180" w:wrap="around" w:vAnchor="text" w:hAnchor="text" w:xAlign="center" w:y="1"/>
                    <w:suppressOverlap/>
                    <w:rPr>
                      <w:color w:val="000000" w:themeColor="text1"/>
                    </w:rPr>
                  </w:pPr>
                </w:p>
              </w:tc>
              <w:tc>
                <w:tcPr>
                  <w:tcW w:w="1392" w:type="dxa"/>
                  <w:shd w:val="clear" w:color="auto" w:fill="auto"/>
                  <w:noWrap/>
                  <w:vAlign w:val="center"/>
                </w:tcPr>
                <w:p w14:paraId="1C7F58D9" w14:textId="009B656E"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烟气黑度（林格曼黑度）</w:t>
                  </w:r>
                </w:p>
              </w:tc>
              <w:tc>
                <w:tcPr>
                  <w:tcW w:w="774" w:type="dxa"/>
                  <w:vMerge/>
                  <w:vAlign w:val="center"/>
                </w:tcPr>
                <w:p w14:paraId="5C802ECF" w14:textId="77777777" w:rsidR="00E869AF" w:rsidRPr="00D36670" w:rsidRDefault="00E869AF" w:rsidP="00F630DB">
                  <w:pPr>
                    <w:pStyle w:val="aff"/>
                    <w:framePr w:hSpace="180" w:wrap="around" w:vAnchor="text" w:hAnchor="text" w:xAlign="center" w:y="1"/>
                    <w:suppressOverlap/>
                    <w:rPr>
                      <w:color w:val="000000" w:themeColor="text1"/>
                    </w:rPr>
                  </w:pPr>
                </w:p>
              </w:tc>
              <w:tc>
                <w:tcPr>
                  <w:tcW w:w="1134" w:type="dxa"/>
                  <w:shd w:val="clear" w:color="auto" w:fill="auto"/>
                  <w:vAlign w:val="center"/>
                </w:tcPr>
                <w:p w14:paraId="3C909AF5" w14:textId="648EECCC"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1</w:t>
                  </w:r>
                </w:p>
              </w:tc>
              <w:tc>
                <w:tcPr>
                  <w:tcW w:w="993" w:type="dxa"/>
                  <w:vMerge/>
                  <w:shd w:val="clear" w:color="auto" w:fill="auto"/>
                  <w:vAlign w:val="center"/>
                </w:tcPr>
                <w:p w14:paraId="12958817" w14:textId="7C65C410" w:rsidR="00E869AF" w:rsidRPr="00D36670" w:rsidRDefault="00E869AF" w:rsidP="00F630DB">
                  <w:pPr>
                    <w:pStyle w:val="aff"/>
                    <w:framePr w:hSpace="180" w:wrap="around" w:vAnchor="text" w:hAnchor="text" w:xAlign="center" w:y="1"/>
                    <w:suppressOverlap/>
                    <w:rPr>
                      <w:color w:val="000000" w:themeColor="text1"/>
                    </w:rPr>
                  </w:pPr>
                </w:p>
              </w:tc>
              <w:tc>
                <w:tcPr>
                  <w:tcW w:w="2352" w:type="dxa"/>
                  <w:vMerge/>
                  <w:shd w:val="clear" w:color="auto" w:fill="auto"/>
                  <w:vAlign w:val="center"/>
                </w:tcPr>
                <w:p w14:paraId="0D92A117" w14:textId="77777777" w:rsidR="00E869AF" w:rsidRPr="00D36670" w:rsidRDefault="00E869AF" w:rsidP="00F630DB">
                  <w:pPr>
                    <w:pStyle w:val="aff"/>
                    <w:framePr w:hSpace="180" w:wrap="around" w:vAnchor="text" w:hAnchor="text" w:xAlign="center" w:y="1"/>
                    <w:suppressOverlap/>
                    <w:rPr>
                      <w:color w:val="000000" w:themeColor="text1"/>
                    </w:rPr>
                  </w:pPr>
                </w:p>
              </w:tc>
            </w:tr>
            <w:tr w:rsidR="00E869AF" w:rsidRPr="00D36670" w14:paraId="789FE8DF" w14:textId="77777777" w:rsidTr="00E869AF">
              <w:tc>
                <w:tcPr>
                  <w:tcW w:w="1048" w:type="dxa"/>
                  <w:vMerge/>
                  <w:vAlign w:val="center"/>
                </w:tcPr>
                <w:p w14:paraId="73589C4B" w14:textId="77777777" w:rsidR="00E869AF" w:rsidRPr="00D36670" w:rsidRDefault="00E869AF" w:rsidP="00F630DB">
                  <w:pPr>
                    <w:pStyle w:val="aff"/>
                    <w:framePr w:hSpace="180" w:wrap="around" w:vAnchor="text" w:hAnchor="text" w:xAlign="center" w:y="1"/>
                    <w:suppressOverlap/>
                    <w:rPr>
                      <w:color w:val="000000" w:themeColor="text1"/>
                    </w:rPr>
                  </w:pPr>
                </w:p>
              </w:tc>
              <w:tc>
                <w:tcPr>
                  <w:tcW w:w="750" w:type="dxa"/>
                  <w:vMerge/>
                  <w:vAlign w:val="center"/>
                </w:tcPr>
                <w:p w14:paraId="2970DA9D" w14:textId="77777777" w:rsidR="00E869AF" w:rsidRPr="00D36670" w:rsidRDefault="00E869AF" w:rsidP="00F630DB">
                  <w:pPr>
                    <w:pStyle w:val="aff"/>
                    <w:framePr w:hSpace="180" w:wrap="around" w:vAnchor="text" w:hAnchor="text" w:xAlign="center" w:y="1"/>
                    <w:suppressOverlap/>
                    <w:rPr>
                      <w:color w:val="000000" w:themeColor="text1"/>
                    </w:rPr>
                  </w:pPr>
                </w:p>
              </w:tc>
              <w:tc>
                <w:tcPr>
                  <w:tcW w:w="1392" w:type="dxa"/>
                  <w:shd w:val="clear" w:color="auto" w:fill="auto"/>
                  <w:noWrap/>
                  <w:vAlign w:val="center"/>
                </w:tcPr>
                <w:p w14:paraId="697F8C21" w14:textId="0FBA2112"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二氧化硫</w:t>
                  </w:r>
                </w:p>
              </w:tc>
              <w:tc>
                <w:tcPr>
                  <w:tcW w:w="774" w:type="dxa"/>
                  <w:vMerge/>
                  <w:vAlign w:val="center"/>
                </w:tcPr>
                <w:p w14:paraId="5D2FB8AF" w14:textId="77777777" w:rsidR="00E869AF" w:rsidRPr="00D36670" w:rsidRDefault="00E869AF" w:rsidP="00F630DB">
                  <w:pPr>
                    <w:pStyle w:val="aff"/>
                    <w:framePr w:hSpace="180" w:wrap="around" w:vAnchor="text" w:hAnchor="text" w:xAlign="center" w:y="1"/>
                    <w:suppressOverlap/>
                    <w:rPr>
                      <w:color w:val="000000" w:themeColor="text1"/>
                    </w:rPr>
                  </w:pPr>
                </w:p>
              </w:tc>
              <w:tc>
                <w:tcPr>
                  <w:tcW w:w="1134" w:type="dxa"/>
                  <w:shd w:val="clear" w:color="auto" w:fill="auto"/>
                  <w:vAlign w:val="center"/>
                </w:tcPr>
                <w:p w14:paraId="0ACD0498" w14:textId="6E5D8E40"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20</w:t>
                  </w:r>
                  <w:r w:rsidRPr="00D36670">
                    <w:rPr>
                      <w:color w:val="000000" w:themeColor="text1"/>
                    </w:rPr>
                    <w:t>0</w:t>
                  </w:r>
                </w:p>
              </w:tc>
              <w:tc>
                <w:tcPr>
                  <w:tcW w:w="993" w:type="dxa"/>
                  <w:vMerge/>
                  <w:shd w:val="clear" w:color="auto" w:fill="auto"/>
                  <w:vAlign w:val="center"/>
                </w:tcPr>
                <w:p w14:paraId="7635E7B9" w14:textId="671F9BA9" w:rsidR="00E869AF" w:rsidRPr="00D36670" w:rsidRDefault="00E869AF" w:rsidP="00F630DB">
                  <w:pPr>
                    <w:pStyle w:val="aff"/>
                    <w:framePr w:hSpace="180" w:wrap="around" w:vAnchor="text" w:hAnchor="text" w:xAlign="center" w:y="1"/>
                    <w:suppressOverlap/>
                    <w:rPr>
                      <w:color w:val="000000" w:themeColor="text1"/>
                    </w:rPr>
                  </w:pPr>
                </w:p>
              </w:tc>
              <w:tc>
                <w:tcPr>
                  <w:tcW w:w="2352" w:type="dxa"/>
                  <w:vMerge/>
                  <w:shd w:val="clear" w:color="auto" w:fill="auto"/>
                  <w:vAlign w:val="center"/>
                </w:tcPr>
                <w:p w14:paraId="0D07A05E" w14:textId="77777777" w:rsidR="00E869AF" w:rsidRPr="00D36670" w:rsidRDefault="00E869AF" w:rsidP="00F630DB">
                  <w:pPr>
                    <w:pStyle w:val="aff"/>
                    <w:framePr w:hSpace="180" w:wrap="around" w:vAnchor="text" w:hAnchor="text" w:xAlign="center" w:y="1"/>
                    <w:suppressOverlap/>
                    <w:rPr>
                      <w:color w:val="000000" w:themeColor="text1"/>
                    </w:rPr>
                  </w:pPr>
                </w:p>
              </w:tc>
            </w:tr>
            <w:tr w:rsidR="00E869AF" w:rsidRPr="00D36670" w14:paraId="1109C5C2" w14:textId="77777777" w:rsidTr="00E869AF">
              <w:tc>
                <w:tcPr>
                  <w:tcW w:w="1048" w:type="dxa"/>
                  <w:vMerge/>
                  <w:vAlign w:val="center"/>
                </w:tcPr>
                <w:p w14:paraId="3846CAD4" w14:textId="77777777" w:rsidR="00E869AF" w:rsidRPr="00D36670" w:rsidRDefault="00E869AF" w:rsidP="00F630DB">
                  <w:pPr>
                    <w:pStyle w:val="aff"/>
                    <w:framePr w:hSpace="180" w:wrap="around" w:vAnchor="text" w:hAnchor="text" w:xAlign="center" w:y="1"/>
                    <w:suppressOverlap/>
                    <w:rPr>
                      <w:color w:val="000000" w:themeColor="text1"/>
                    </w:rPr>
                  </w:pPr>
                </w:p>
              </w:tc>
              <w:tc>
                <w:tcPr>
                  <w:tcW w:w="750" w:type="dxa"/>
                  <w:vMerge/>
                  <w:vAlign w:val="center"/>
                </w:tcPr>
                <w:p w14:paraId="0EDFFD09" w14:textId="77777777" w:rsidR="00E869AF" w:rsidRPr="00D36670" w:rsidRDefault="00E869AF" w:rsidP="00F630DB">
                  <w:pPr>
                    <w:pStyle w:val="aff"/>
                    <w:framePr w:hSpace="180" w:wrap="around" w:vAnchor="text" w:hAnchor="text" w:xAlign="center" w:y="1"/>
                    <w:suppressOverlap/>
                    <w:rPr>
                      <w:color w:val="000000" w:themeColor="text1"/>
                    </w:rPr>
                  </w:pPr>
                </w:p>
              </w:tc>
              <w:tc>
                <w:tcPr>
                  <w:tcW w:w="1392" w:type="dxa"/>
                  <w:shd w:val="clear" w:color="auto" w:fill="auto"/>
                  <w:noWrap/>
                  <w:vAlign w:val="center"/>
                </w:tcPr>
                <w:p w14:paraId="41FB09D4" w14:textId="3EF4614B"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氮氧化物</w:t>
                  </w:r>
                </w:p>
              </w:tc>
              <w:tc>
                <w:tcPr>
                  <w:tcW w:w="774" w:type="dxa"/>
                  <w:vMerge/>
                  <w:vAlign w:val="center"/>
                </w:tcPr>
                <w:p w14:paraId="56B4CF66" w14:textId="77777777" w:rsidR="00E869AF" w:rsidRPr="00D36670" w:rsidRDefault="00E869AF" w:rsidP="00F630DB">
                  <w:pPr>
                    <w:pStyle w:val="aff"/>
                    <w:framePr w:hSpace="180" w:wrap="around" w:vAnchor="text" w:hAnchor="text" w:xAlign="center" w:y="1"/>
                    <w:suppressOverlap/>
                    <w:rPr>
                      <w:color w:val="000000" w:themeColor="text1"/>
                    </w:rPr>
                  </w:pPr>
                </w:p>
              </w:tc>
              <w:tc>
                <w:tcPr>
                  <w:tcW w:w="1134" w:type="dxa"/>
                  <w:shd w:val="clear" w:color="auto" w:fill="auto"/>
                  <w:vAlign w:val="center"/>
                </w:tcPr>
                <w:p w14:paraId="71855D89" w14:textId="770A9844"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30</w:t>
                  </w:r>
                  <w:r w:rsidRPr="00D36670">
                    <w:rPr>
                      <w:color w:val="000000" w:themeColor="text1"/>
                    </w:rPr>
                    <w:t>0</w:t>
                  </w:r>
                </w:p>
              </w:tc>
              <w:tc>
                <w:tcPr>
                  <w:tcW w:w="993" w:type="dxa"/>
                  <w:vMerge/>
                  <w:shd w:val="clear" w:color="auto" w:fill="auto"/>
                  <w:vAlign w:val="center"/>
                </w:tcPr>
                <w:p w14:paraId="246236AD" w14:textId="42A39A5B" w:rsidR="00E869AF" w:rsidRPr="00D36670" w:rsidRDefault="00E869AF" w:rsidP="00F630DB">
                  <w:pPr>
                    <w:pStyle w:val="aff"/>
                    <w:framePr w:hSpace="180" w:wrap="around" w:vAnchor="text" w:hAnchor="text" w:xAlign="center" w:y="1"/>
                    <w:suppressOverlap/>
                    <w:rPr>
                      <w:color w:val="000000" w:themeColor="text1"/>
                    </w:rPr>
                  </w:pPr>
                </w:p>
              </w:tc>
              <w:tc>
                <w:tcPr>
                  <w:tcW w:w="2352" w:type="dxa"/>
                  <w:vMerge/>
                  <w:shd w:val="clear" w:color="auto" w:fill="auto"/>
                  <w:vAlign w:val="center"/>
                </w:tcPr>
                <w:p w14:paraId="66D83F85" w14:textId="77777777" w:rsidR="00E869AF" w:rsidRPr="00D36670" w:rsidRDefault="00E869AF" w:rsidP="00F630DB">
                  <w:pPr>
                    <w:pStyle w:val="aff"/>
                    <w:framePr w:hSpace="180" w:wrap="around" w:vAnchor="text" w:hAnchor="text" w:xAlign="center" w:y="1"/>
                    <w:suppressOverlap/>
                    <w:rPr>
                      <w:color w:val="000000" w:themeColor="text1"/>
                    </w:rPr>
                  </w:pPr>
                </w:p>
              </w:tc>
            </w:tr>
            <w:tr w:rsidR="00E869AF" w:rsidRPr="00D36670" w14:paraId="317FEBB2" w14:textId="77777777" w:rsidTr="00E869AF">
              <w:tc>
                <w:tcPr>
                  <w:tcW w:w="1048" w:type="dxa"/>
                  <w:vMerge w:val="restart"/>
                  <w:shd w:val="clear" w:color="auto" w:fill="auto"/>
                  <w:vAlign w:val="center"/>
                </w:tcPr>
                <w:p w14:paraId="5237E95F" w14:textId="77777777"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厂界无组织废气</w:t>
                  </w:r>
                </w:p>
              </w:tc>
              <w:tc>
                <w:tcPr>
                  <w:tcW w:w="750" w:type="dxa"/>
                  <w:vMerge w:val="restart"/>
                  <w:shd w:val="clear" w:color="auto" w:fill="auto"/>
                  <w:vAlign w:val="center"/>
                </w:tcPr>
                <w:p w14:paraId="4600B74E" w14:textId="77777777"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1392" w:type="dxa"/>
                  <w:shd w:val="clear" w:color="auto" w:fill="auto"/>
                  <w:vAlign w:val="center"/>
                </w:tcPr>
                <w:p w14:paraId="2485045A" w14:textId="1B331838"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非甲烷总烃</w:t>
                  </w:r>
                </w:p>
              </w:tc>
              <w:tc>
                <w:tcPr>
                  <w:tcW w:w="774" w:type="dxa"/>
                  <w:vMerge w:val="restart"/>
                  <w:shd w:val="clear" w:color="auto" w:fill="auto"/>
                  <w:vAlign w:val="center"/>
                </w:tcPr>
                <w:p w14:paraId="1E04C272" w14:textId="77777777"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1134" w:type="dxa"/>
                  <w:shd w:val="clear" w:color="auto" w:fill="auto"/>
                  <w:vAlign w:val="center"/>
                </w:tcPr>
                <w:p w14:paraId="27B35F98" w14:textId="77777777"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4</w:t>
                  </w:r>
                  <w:r w:rsidRPr="00D36670">
                    <w:rPr>
                      <w:color w:val="000000" w:themeColor="text1"/>
                    </w:rPr>
                    <w:t>.0</w:t>
                  </w:r>
                </w:p>
              </w:tc>
              <w:tc>
                <w:tcPr>
                  <w:tcW w:w="993" w:type="dxa"/>
                  <w:vMerge w:val="restart"/>
                  <w:shd w:val="clear" w:color="auto" w:fill="auto"/>
                  <w:vAlign w:val="center"/>
                </w:tcPr>
                <w:p w14:paraId="34A10B40" w14:textId="17475C7A"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w:t>
                  </w:r>
                </w:p>
              </w:tc>
              <w:tc>
                <w:tcPr>
                  <w:tcW w:w="2352" w:type="dxa"/>
                  <w:shd w:val="clear" w:color="auto" w:fill="auto"/>
                  <w:vAlign w:val="center"/>
                </w:tcPr>
                <w:p w14:paraId="21396261" w14:textId="45C4F579"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《广东省大气污染物排放限值》</w:t>
                  </w:r>
                  <w:r w:rsidRPr="00D36670">
                    <w:rPr>
                      <w:rFonts w:hint="eastAsia"/>
                      <w:color w:val="000000" w:themeColor="text1"/>
                    </w:rPr>
                    <w:t>(DB44/27</w:t>
                  </w:r>
                  <w:r w:rsidRPr="00D36670">
                    <w:rPr>
                      <w:rFonts w:hint="eastAsia"/>
                      <w:color w:val="000000" w:themeColor="text1"/>
                    </w:rPr>
                    <w:t>－</w:t>
                  </w:r>
                  <w:r w:rsidRPr="00D36670">
                    <w:rPr>
                      <w:rFonts w:hint="eastAsia"/>
                      <w:color w:val="000000" w:themeColor="text1"/>
                    </w:rPr>
                    <w:t>2001)</w:t>
                  </w:r>
                  <w:r w:rsidRPr="00D36670">
                    <w:rPr>
                      <w:rFonts w:hint="eastAsia"/>
                      <w:color w:val="000000" w:themeColor="text1"/>
                    </w:rPr>
                    <w:t>（第二时段）无组织排放监控浓度限值</w:t>
                  </w:r>
                </w:p>
              </w:tc>
            </w:tr>
            <w:tr w:rsidR="00E869AF" w:rsidRPr="00D36670" w14:paraId="60D58CE8" w14:textId="77777777" w:rsidTr="00E869AF">
              <w:tc>
                <w:tcPr>
                  <w:tcW w:w="1048" w:type="dxa"/>
                  <w:vMerge/>
                  <w:vAlign w:val="center"/>
                </w:tcPr>
                <w:p w14:paraId="1381D7F2" w14:textId="77777777" w:rsidR="00E869AF" w:rsidRPr="00D36670" w:rsidRDefault="00E869AF" w:rsidP="00F630DB">
                  <w:pPr>
                    <w:pStyle w:val="aff"/>
                    <w:framePr w:hSpace="180" w:wrap="around" w:vAnchor="text" w:hAnchor="text" w:xAlign="center" w:y="1"/>
                    <w:suppressOverlap/>
                    <w:rPr>
                      <w:color w:val="000000" w:themeColor="text1"/>
                    </w:rPr>
                  </w:pPr>
                </w:p>
              </w:tc>
              <w:tc>
                <w:tcPr>
                  <w:tcW w:w="750" w:type="dxa"/>
                  <w:vMerge/>
                  <w:vAlign w:val="center"/>
                </w:tcPr>
                <w:p w14:paraId="77460EF1" w14:textId="77777777" w:rsidR="00E869AF" w:rsidRPr="00D36670" w:rsidRDefault="00E869AF" w:rsidP="00F630DB">
                  <w:pPr>
                    <w:pStyle w:val="aff"/>
                    <w:framePr w:hSpace="180" w:wrap="around" w:vAnchor="text" w:hAnchor="text" w:xAlign="center" w:y="1"/>
                    <w:suppressOverlap/>
                    <w:rPr>
                      <w:color w:val="000000" w:themeColor="text1"/>
                    </w:rPr>
                  </w:pPr>
                </w:p>
              </w:tc>
              <w:tc>
                <w:tcPr>
                  <w:tcW w:w="1392" w:type="dxa"/>
                  <w:shd w:val="clear" w:color="auto" w:fill="auto"/>
                  <w:vAlign w:val="center"/>
                </w:tcPr>
                <w:p w14:paraId="55B81DF3" w14:textId="1234DE49"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颗粒物</w:t>
                  </w:r>
                </w:p>
              </w:tc>
              <w:tc>
                <w:tcPr>
                  <w:tcW w:w="774" w:type="dxa"/>
                  <w:vMerge/>
                  <w:vAlign w:val="center"/>
                </w:tcPr>
                <w:p w14:paraId="1361CA6C" w14:textId="77777777" w:rsidR="00E869AF" w:rsidRPr="00D36670" w:rsidRDefault="00E869AF" w:rsidP="00F630DB">
                  <w:pPr>
                    <w:pStyle w:val="aff"/>
                    <w:framePr w:hSpace="180" w:wrap="around" w:vAnchor="text" w:hAnchor="text" w:xAlign="center" w:y="1"/>
                    <w:suppressOverlap/>
                    <w:rPr>
                      <w:color w:val="000000" w:themeColor="text1"/>
                    </w:rPr>
                  </w:pPr>
                </w:p>
              </w:tc>
              <w:tc>
                <w:tcPr>
                  <w:tcW w:w="1134" w:type="dxa"/>
                  <w:shd w:val="clear" w:color="auto" w:fill="auto"/>
                  <w:vAlign w:val="center"/>
                </w:tcPr>
                <w:p w14:paraId="69B733E9" w14:textId="77777777"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1</w:t>
                  </w:r>
                  <w:r w:rsidRPr="00D36670">
                    <w:rPr>
                      <w:color w:val="000000" w:themeColor="text1"/>
                    </w:rPr>
                    <w:t>.0</w:t>
                  </w:r>
                </w:p>
              </w:tc>
              <w:tc>
                <w:tcPr>
                  <w:tcW w:w="993" w:type="dxa"/>
                  <w:vMerge/>
                  <w:shd w:val="clear" w:color="auto" w:fill="auto"/>
                  <w:vAlign w:val="center"/>
                </w:tcPr>
                <w:p w14:paraId="5F88DB5D" w14:textId="7B7F9D01" w:rsidR="00E869AF" w:rsidRPr="00D36670" w:rsidRDefault="00E869AF" w:rsidP="00F630DB">
                  <w:pPr>
                    <w:pStyle w:val="aff"/>
                    <w:framePr w:hSpace="180" w:wrap="around" w:vAnchor="text" w:hAnchor="text" w:xAlign="center" w:y="1"/>
                    <w:suppressOverlap/>
                    <w:rPr>
                      <w:color w:val="000000" w:themeColor="text1"/>
                    </w:rPr>
                  </w:pPr>
                </w:p>
              </w:tc>
              <w:tc>
                <w:tcPr>
                  <w:tcW w:w="2352" w:type="dxa"/>
                  <w:vMerge w:val="restart"/>
                  <w:shd w:val="clear" w:color="auto" w:fill="auto"/>
                  <w:vAlign w:val="center"/>
                </w:tcPr>
                <w:p w14:paraId="205465E4" w14:textId="7EEA4830"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《广东省大气污染物排放限值》</w:t>
                  </w:r>
                  <w:r w:rsidRPr="00D36670">
                    <w:rPr>
                      <w:color w:val="000000" w:themeColor="text1"/>
                    </w:rPr>
                    <w:t>(DB44/27</w:t>
                  </w:r>
                  <w:r w:rsidRPr="00D36670">
                    <w:rPr>
                      <w:color w:val="000000" w:themeColor="text1"/>
                    </w:rPr>
                    <w:t>－</w:t>
                  </w:r>
                  <w:r w:rsidRPr="00D36670">
                    <w:rPr>
                      <w:color w:val="000000" w:themeColor="text1"/>
                    </w:rPr>
                    <w:t>2001)</w:t>
                  </w:r>
                  <w:r w:rsidRPr="00D36670">
                    <w:rPr>
                      <w:color w:val="000000" w:themeColor="text1"/>
                    </w:rPr>
                    <w:t>（第二时段）无组织排放</w:t>
                  </w:r>
                  <w:r w:rsidRPr="00D36670">
                    <w:rPr>
                      <w:rFonts w:hint="eastAsia"/>
                      <w:color w:val="000000" w:themeColor="text1"/>
                    </w:rPr>
                    <w:t>监控浓度</w:t>
                  </w:r>
                  <w:r w:rsidRPr="00D36670">
                    <w:rPr>
                      <w:color w:val="000000" w:themeColor="text1"/>
                    </w:rPr>
                    <w:t>限值</w:t>
                  </w:r>
                </w:p>
              </w:tc>
            </w:tr>
            <w:tr w:rsidR="00E869AF" w:rsidRPr="00D36670" w14:paraId="2CE7D7D3" w14:textId="77777777" w:rsidTr="00E869AF">
              <w:tc>
                <w:tcPr>
                  <w:tcW w:w="1048" w:type="dxa"/>
                  <w:vMerge/>
                  <w:vAlign w:val="center"/>
                </w:tcPr>
                <w:p w14:paraId="1D6D8298" w14:textId="77777777" w:rsidR="00E869AF" w:rsidRPr="00D36670" w:rsidRDefault="00E869AF" w:rsidP="00F630DB">
                  <w:pPr>
                    <w:pStyle w:val="aff"/>
                    <w:framePr w:hSpace="180" w:wrap="around" w:vAnchor="text" w:hAnchor="text" w:xAlign="center" w:y="1"/>
                    <w:suppressOverlap/>
                    <w:rPr>
                      <w:color w:val="000000" w:themeColor="text1"/>
                    </w:rPr>
                  </w:pPr>
                </w:p>
              </w:tc>
              <w:tc>
                <w:tcPr>
                  <w:tcW w:w="750" w:type="dxa"/>
                  <w:vMerge/>
                  <w:vAlign w:val="center"/>
                </w:tcPr>
                <w:p w14:paraId="0D37B9A5" w14:textId="77777777" w:rsidR="00E869AF" w:rsidRPr="00D36670" w:rsidRDefault="00E869AF" w:rsidP="00F630DB">
                  <w:pPr>
                    <w:pStyle w:val="aff"/>
                    <w:framePr w:hSpace="180" w:wrap="around" w:vAnchor="text" w:hAnchor="text" w:xAlign="center" w:y="1"/>
                    <w:suppressOverlap/>
                    <w:rPr>
                      <w:color w:val="000000" w:themeColor="text1"/>
                    </w:rPr>
                  </w:pPr>
                </w:p>
              </w:tc>
              <w:tc>
                <w:tcPr>
                  <w:tcW w:w="1392" w:type="dxa"/>
                  <w:shd w:val="clear" w:color="auto" w:fill="auto"/>
                  <w:vAlign w:val="center"/>
                </w:tcPr>
                <w:p w14:paraId="2DD999CD" w14:textId="310681F5"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二氧化硫</w:t>
                  </w:r>
                </w:p>
              </w:tc>
              <w:tc>
                <w:tcPr>
                  <w:tcW w:w="774" w:type="dxa"/>
                  <w:vMerge/>
                  <w:vAlign w:val="center"/>
                </w:tcPr>
                <w:p w14:paraId="0FEE236B" w14:textId="77777777" w:rsidR="00E869AF" w:rsidRPr="00D36670" w:rsidRDefault="00E869AF" w:rsidP="00F630DB">
                  <w:pPr>
                    <w:pStyle w:val="aff"/>
                    <w:framePr w:hSpace="180" w:wrap="around" w:vAnchor="text" w:hAnchor="text" w:xAlign="center" w:y="1"/>
                    <w:suppressOverlap/>
                    <w:rPr>
                      <w:color w:val="000000" w:themeColor="text1"/>
                    </w:rPr>
                  </w:pPr>
                </w:p>
              </w:tc>
              <w:tc>
                <w:tcPr>
                  <w:tcW w:w="1134" w:type="dxa"/>
                  <w:shd w:val="clear" w:color="auto" w:fill="auto"/>
                  <w:vAlign w:val="center"/>
                </w:tcPr>
                <w:p w14:paraId="3F21EE9F" w14:textId="77777777"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0.</w:t>
                  </w:r>
                  <w:r w:rsidRPr="00D36670">
                    <w:rPr>
                      <w:color w:val="000000" w:themeColor="text1"/>
                    </w:rPr>
                    <w:t>4</w:t>
                  </w:r>
                </w:p>
              </w:tc>
              <w:tc>
                <w:tcPr>
                  <w:tcW w:w="993" w:type="dxa"/>
                  <w:vMerge/>
                  <w:shd w:val="clear" w:color="auto" w:fill="auto"/>
                  <w:vAlign w:val="center"/>
                </w:tcPr>
                <w:p w14:paraId="2939F860" w14:textId="0C233E83" w:rsidR="00E869AF" w:rsidRPr="00D36670" w:rsidRDefault="00E869AF" w:rsidP="00F630DB">
                  <w:pPr>
                    <w:pStyle w:val="aff"/>
                    <w:framePr w:hSpace="180" w:wrap="around" w:vAnchor="text" w:hAnchor="text" w:xAlign="center" w:y="1"/>
                    <w:suppressOverlap/>
                    <w:rPr>
                      <w:color w:val="000000" w:themeColor="text1"/>
                    </w:rPr>
                  </w:pPr>
                </w:p>
              </w:tc>
              <w:tc>
                <w:tcPr>
                  <w:tcW w:w="2352" w:type="dxa"/>
                  <w:vMerge/>
                  <w:shd w:val="clear" w:color="auto" w:fill="auto"/>
                  <w:vAlign w:val="center"/>
                </w:tcPr>
                <w:p w14:paraId="2FFA359F" w14:textId="77777777" w:rsidR="00E869AF" w:rsidRPr="00D36670" w:rsidRDefault="00E869AF" w:rsidP="00F630DB">
                  <w:pPr>
                    <w:pStyle w:val="aff"/>
                    <w:framePr w:hSpace="180" w:wrap="around" w:vAnchor="text" w:hAnchor="text" w:xAlign="center" w:y="1"/>
                    <w:suppressOverlap/>
                    <w:rPr>
                      <w:color w:val="000000" w:themeColor="text1"/>
                    </w:rPr>
                  </w:pPr>
                </w:p>
              </w:tc>
            </w:tr>
            <w:tr w:rsidR="00E869AF" w:rsidRPr="00D36670" w14:paraId="7515912B" w14:textId="77777777" w:rsidTr="00E869AF">
              <w:tc>
                <w:tcPr>
                  <w:tcW w:w="1048" w:type="dxa"/>
                  <w:vMerge/>
                  <w:vAlign w:val="center"/>
                </w:tcPr>
                <w:p w14:paraId="0872E0BD" w14:textId="77777777" w:rsidR="00E869AF" w:rsidRPr="00D36670" w:rsidRDefault="00E869AF" w:rsidP="00F630DB">
                  <w:pPr>
                    <w:pStyle w:val="aff"/>
                    <w:framePr w:hSpace="180" w:wrap="around" w:vAnchor="text" w:hAnchor="text" w:xAlign="center" w:y="1"/>
                    <w:suppressOverlap/>
                    <w:rPr>
                      <w:color w:val="000000" w:themeColor="text1"/>
                    </w:rPr>
                  </w:pPr>
                </w:p>
              </w:tc>
              <w:tc>
                <w:tcPr>
                  <w:tcW w:w="750" w:type="dxa"/>
                  <w:vMerge/>
                  <w:vAlign w:val="center"/>
                </w:tcPr>
                <w:p w14:paraId="3A24756C" w14:textId="77777777" w:rsidR="00E869AF" w:rsidRPr="00D36670" w:rsidRDefault="00E869AF" w:rsidP="00F630DB">
                  <w:pPr>
                    <w:pStyle w:val="aff"/>
                    <w:framePr w:hSpace="180" w:wrap="around" w:vAnchor="text" w:hAnchor="text" w:xAlign="center" w:y="1"/>
                    <w:suppressOverlap/>
                    <w:rPr>
                      <w:color w:val="000000" w:themeColor="text1"/>
                    </w:rPr>
                  </w:pPr>
                </w:p>
              </w:tc>
              <w:tc>
                <w:tcPr>
                  <w:tcW w:w="1392" w:type="dxa"/>
                  <w:shd w:val="clear" w:color="auto" w:fill="auto"/>
                  <w:vAlign w:val="center"/>
                </w:tcPr>
                <w:p w14:paraId="23B98402" w14:textId="61B45A36"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氮氧化物</w:t>
                  </w:r>
                </w:p>
              </w:tc>
              <w:tc>
                <w:tcPr>
                  <w:tcW w:w="774" w:type="dxa"/>
                  <w:vMerge/>
                  <w:vAlign w:val="center"/>
                </w:tcPr>
                <w:p w14:paraId="1F09F70D" w14:textId="77777777" w:rsidR="00E869AF" w:rsidRPr="00D36670" w:rsidRDefault="00E869AF" w:rsidP="00F630DB">
                  <w:pPr>
                    <w:pStyle w:val="aff"/>
                    <w:framePr w:hSpace="180" w:wrap="around" w:vAnchor="text" w:hAnchor="text" w:xAlign="center" w:y="1"/>
                    <w:suppressOverlap/>
                    <w:rPr>
                      <w:color w:val="000000" w:themeColor="text1"/>
                    </w:rPr>
                  </w:pPr>
                </w:p>
              </w:tc>
              <w:tc>
                <w:tcPr>
                  <w:tcW w:w="1134" w:type="dxa"/>
                  <w:shd w:val="clear" w:color="auto" w:fill="auto"/>
                  <w:vAlign w:val="center"/>
                </w:tcPr>
                <w:p w14:paraId="4AA7D79D" w14:textId="77777777"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0.</w:t>
                  </w:r>
                  <w:r w:rsidRPr="00D36670">
                    <w:rPr>
                      <w:color w:val="000000" w:themeColor="text1"/>
                    </w:rPr>
                    <w:t>12</w:t>
                  </w:r>
                </w:p>
              </w:tc>
              <w:tc>
                <w:tcPr>
                  <w:tcW w:w="993" w:type="dxa"/>
                  <w:vMerge/>
                  <w:shd w:val="clear" w:color="auto" w:fill="auto"/>
                  <w:vAlign w:val="center"/>
                </w:tcPr>
                <w:p w14:paraId="232F658D" w14:textId="14E9066A" w:rsidR="00E869AF" w:rsidRPr="00D36670" w:rsidRDefault="00E869AF" w:rsidP="00F630DB">
                  <w:pPr>
                    <w:pStyle w:val="aff"/>
                    <w:framePr w:hSpace="180" w:wrap="around" w:vAnchor="text" w:hAnchor="text" w:xAlign="center" w:y="1"/>
                    <w:suppressOverlap/>
                    <w:rPr>
                      <w:color w:val="000000" w:themeColor="text1"/>
                    </w:rPr>
                  </w:pPr>
                </w:p>
              </w:tc>
              <w:tc>
                <w:tcPr>
                  <w:tcW w:w="2352" w:type="dxa"/>
                  <w:vMerge/>
                  <w:shd w:val="clear" w:color="auto" w:fill="auto"/>
                  <w:vAlign w:val="center"/>
                </w:tcPr>
                <w:p w14:paraId="6C578852" w14:textId="77777777" w:rsidR="00E869AF" w:rsidRPr="00D36670" w:rsidRDefault="00E869AF" w:rsidP="00F630DB">
                  <w:pPr>
                    <w:pStyle w:val="aff"/>
                    <w:framePr w:hSpace="180" w:wrap="around" w:vAnchor="text" w:hAnchor="text" w:xAlign="center" w:y="1"/>
                    <w:suppressOverlap/>
                    <w:rPr>
                      <w:color w:val="000000" w:themeColor="text1"/>
                    </w:rPr>
                  </w:pPr>
                </w:p>
              </w:tc>
            </w:tr>
            <w:tr w:rsidR="00E869AF" w:rsidRPr="00D36670" w14:paraId="0630FD9A" w14:textId="77777777" w:rsidTr="00E869AF">
              <w:tc>
                <w:tcPr>
                  <w:tcW w:w="1048" w:type="dxa"/>
                  <w:vMerge/>
                  <w:vAlign w:val="center"/>
                </w:tcPr>
                <w:p w14:paraId="7B8B7925" w14:textId="77777777" w:rsidR="00E869AF" w:rsidRPr="00D36670" w:rsidRDefault="00E869AF" w:rsidP="00F630DB">
                  <w:pPr>
                    <w:pStyle w:val="aff"/>
                    <w:framePr w:hSpace="180" w:wrap="around" w:vAnchor="text" w:hAnchor="text" w:xAlign="center" w:y="1"/>
                    <w:suppressOverlap/>
                    <w:rPr>
                      <w:color w:val="000000" w:themeColor="text1"/>
                    </w:rPr>
                  </w:pPr>
                </w:p>
              </w:tc>
              <w:tc>
                <w:tcPr>
                  <w:tcW w:w="750" w:type="dxa"/>
                  <w:vMerge/>
                  <w:vAlign w:val="center"/>
                </w:tcPr>
                <w:p w14:paraId="30B36A9E" w14:textId="77777777" w:rsidR="00E869AF" w:rsidRPr="00D36670" w:rsidRDefault="00E869AF" w:rsidP="00F630DB">
                  <w:pPr>
                    <w:pStyle w:val="aff"/>
                    <w:framePr w:hSpace="180" w:wrap="around" w:vAnchor="text" w:hAnchor="text" w:xAlign="center" w:y="1"/>
                    <w:suppressOverlap/>
                    <w:rPr>
                      <w:color w:val="000000" w:themeColor="text1"/>
                    </w:rPr>
                  </w:pPr>
                </w:p>
              </w:tc>
              <w:tc>
                <w:tcPr>
                  <w:tcW w:w="1392" w:type="dxa"/>
                  <w:shd w:val="clear" w:color="auto" w:fill="auto"/>
                  <w:vAlign w:val="center"/>
                </w:tcPr>
                <w:p w14:paraId="6E0DF1B5" w14:textId="11404401"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臭气浓度</w:t>
                  </w:r>
                </w:p>
              </w:tc>
              <w:tc>
                <w:tcPr>
                  <w:tcW w:w="774" w:type="dxa"/>
                  <w:vMerge/>
                  <w:vAlign w:val="center"/>
                </w:tcPr>
                <w:p w14:paraId="27FEA371" w14:textId="77777777" w:rsidR="00E869AF" w:rsidRPr="00D36670" w:rsidRDefault="00E869AF" w:rsidP="00F630DB">
                  <w:pPr>
                    <w:pStyle w:val="aff"/>
                    <w:framePr w:hSpace="180" w:wrap="around" w:vAnchor="text" w:hAnchor="text" w:xAlign="center" w:y="1"/>
                    <w:suppressOverlap/>
                    <w:rPr>
                      <w:color w:val="000000" w:themeColor="text1"/>
                    </w:rPr>
                  </w:pPr>
                </w:p>
              </w:tc>
              <w:tc>
                <w:tcPr>
                  <w:tcW w:w="1134" w:type="dxa"/>
                  <w:shd w:val="clear" w:color="auto" w:fill="auto"/>
                  <w:vAlign w:val="center"/>
                </w:tcPr>
                <w:p w14:paraId="5C2E7F0C" w14:textId="77777777"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2</w:t>
                  </w:r>
                  <w:r w:rsidRPr="00D36670">
                    <w:rPr>
                      <w:color w:val="000000" w:themeColor="text1"/>
                    </w:rPr>
                    <w:t>0</w:t>
                  </w:r>
                  <w:r w:rsidRPr="00D36670">
                    <w:rPr>
                      <w:rFonts w:hint="eastAsia"/>
                      <w:color w:val="000000" w:themeColor="text1"/>
                    </w:rPr>
                    <w:t>（无量纲）</w:t>
                  </w:r>
                </w:p>
              </w:tc>
              <w:tc>
                <w:tcPr>
                  <w:tcW w:w="993" w:type="dxa"/>
                  <w:vMerge/>
                  <w:shd w:val="clear" w:color="auto" w:fill="auto"/>
                  <w:vAlign w:val="center"/>
                </w:tcPr>
                <w:p w14:paraId="6157B21F" w14:textId="5DFA08BF" w:rsidR="00E869AF" w:rsidRPr="00D36670" w:rsidRDefault="00E869AF" w:rsidP="00F630DB">
                  <w:pPr>
                    <w:pStyle w:val="aff"/>
                    <w:framePr w:hSpace="180" w:wrap="around" w:vAnchor="text" w:hAnchor="text" w:xAlign="center" w:y="1"/>
                    <w:suppressOverlap/>
                    <w:rPr>
                      <w:color w:val="000000" w:themeColor="text1"/>
                    </w:rPr>
                  </w:pPr>
                </w:p>
              </w:tc>
              <w:tc>
                <w:tcPr>
                  <w:tcW w:w="2352" w:type="dxa"/>
                  <w:shd w:val="clear" w:color="auto" w:fill="auto"/>
                  <w:vAlign w:val="center"/>
                </w:tcPr>
                <w:p w14:paraId="7C593AC8" w14:textId="7CE05271"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《恶臭污染物排放标准》（</w:t>
                  </w:r>
                  <w:r w:rsidRPr="00D36670">
                    <w:rPr>
                      <w:color w:val="000000" w:themeColor="text1"/>
                    </w:rPr>
                    <w:t>GB14554-93</w:t>
                  </w:r>
                  <w:r w:rsidRPr="00D36670">
                    <w:rPr>
                      <w:color w:val="000000" w:themeColor="text1"/>
                    </w:rPr>
                    <w:t>）表</w:t>
                  </w:r>
                  <w:r w:rsidRPr="00D36670">
                    <w:rPr>
                      <w:color w:val="000000" w:themeColor="text1"/>
                    </w:rPr>
                    <w:t>1</w:t>
                  </w:r>
                  <w:r w:rsidRPr="00D36670">
                    <w:rPr>
                      <w:color w:val="000000" w:themeColor="text1"/>
                    </w:rPr>
                    <w:t>恶臭污染物厂界标准值</w:t>
                  </w:r>
                </w:p>
              </w:tc>
            </w:tr>
            <w:tr w:rsidR="00E869AF" w:rsidRPr="00D36670" w14:paraId="2DFEB028" w14:textId="77777777" w:rsidTr="00E869AF">
              <w:tc>
                <w:tcPr>
                  <w:tcW w:w="1048" w:type="dxa"/>
                  <w:vMerge w:val="restart"/>
                  <w:vAlign w:val="center"/>
                </w:tcPr>
                <w:p w14:paraId="563F6DDB" w14:textId="4B0A0288"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lang w:val="en-US"/>
                    </w:rPr>
                    <w:t>厂区内无组织废气</w:t>
                  </w:r>
                </w:p>
              </w:tc>
              <w:tc>
                <w:tcPr>
                  <w:tcW w:w="750" w:type="dxa"/>
                  <w:vMerge w:val="restart"/>
                  <w:vAlign w:val="center"/>
                </w:tcPr>
                <w:p w14:paraId="5A6650FC" w14:textId="0F61B94B"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1392" w:type="dxa"/>
                  <w:vMerge w:val="restart"/>
                  <w:shd w:val="clear" w:color="auto" w:fill="auto"/>
                  <w:vAlign w:val="center"/>
                </w:tcPr>
                <w:p w14:paraId="223DB900" w14:textId="1B5B0F2C"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非甲烷总烃</w:t>
                  </w:r>
                </w:p>
              </w:tc>
              <w:tc>
                <w:tcPr>
                  <w:tcW w:w="774" w:type="dxa"/>
                  <w:vMerge w:val="restart"/>
                  <w:vAlign w:val="center"/>
                </w:tcPr>
                <w:p w14:paraId="34EF0C98" w14:textId="330E2F77"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1134" w:type="dxa"/>
                  <w:shd w:val="clear" w:color="auto" w:fill="auto"/>
                  <w:vAlign w:val="center"/>
                </w:tcPr>
                <w:p w14:paraId="7AE14A71" w14:textId="77777777" w:rsidR="00E869AF" w:rsidRPr="00D36670" w:rsidRDefault="00E869AF" w:rsidP="00F630DB">
                  <w:pPr>
                    <w:pStyle w:val="aff"/>
                    <w:framePr w:hSpace="180" w:wrap="around" w:vAnchor="text" w:hAnchor="text" w:xAlign="center" w:y="1"/>
                    <w:suppressOverlap/>
                    <w:rPr>
                      <w:color w:val="000000" w:themeColor="text1"/>
                    </w:rPr>
                  </w:pPr>
                  <w:r w:rsidRPr="00D36670">
                    <w:rPr>
                      <w:color w:val="000000" w:themeColor="text1"/>
                    </w:rPr>
                    <w:t>10</w:t>
                  </w:r>
                  <w:r w:rsidRPr="00D36670">
                    <w:rPr>
                      <w:rFonts w:hint="eastAsia"/>
                      <w:color w:val="000000" w:themeColor="text1"/>
                    </w:rPr>
                    <w:t>（</w:t>
                  </w:r>
                  <w:r w:rsidRPr="00D36670">
                    <w:rPr>
                      <w:rFonts w:hint="eastAsia"/>
                      <w:color w:val="000000" w:themeColor="text1"/>
                      <w:lang w:val="en-US"/>
                    </w:rPr>
                    <w:t>监控点处</w:t>
                  </w:r>
                  <w:r w:rsidRPr="00D36670">
                    <w:rPr>
                      <w:rFonts w:hint="eastAsia"/>
                      <w:color w:val="000000" w:themeColor="text1"/>
                      <w:lang w:val="en-US"/>
                    </w:rPr>
                    <w:t>1h</w:t>
                  </w:r>
                  <w:r w:rsidRPr="00D36670">
                    <w:rPr>
                      <w:rFonts w:hint="eastAsia"/>
                      <w:color w:val="000000" w:themeColor="text1"/>
                      <w:lang w:val="en-US"/>
                    </w:rPr>
                    <w:t>平均浓度值</w:t>
                  </w:r>
                  <w:r w:rsidRPr="00D36670">
                    <w:rPr>
                      <w:rFonts w:hint="eastAsia"/>
                      <w:color w:val="000000" w:themeColor="text1"/>
                    </w:rPr>
                    <w:t>）</w:t>
                  </w:r>
                </w:p>
              </w:tc>
              <w:tc>
                <w:tcPr>
                  <w:tcW w:w="993" w:type="dxa"/>
                  <w:vMerge w:val="restart"/>
                  <w:shd w:val="clear" w:color="auto" w:fill="auto"/>
                  <w:vAlign w:val="center"/>
                </w:tcPr>
                <w:p w14:paraId="3CA485F7" w14:textId="0FC7B116"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w:t>
                  </w:r>
                </w:p>
              </w:tc>
              <w:tc>
                <w:tcPr>
                  <w:tcW w:w="2352" w:type="dxa"/>
                  <w:vMerge w:val="restart"/>
                  <w:shd w:val="clear" w:color="auto" w:fill="auto"/>
                  <w:vAlign w:val="center"/>
                </w:tcPr>
                <w:p w14:paraId="0EB417B8" w14:textId="1ACD2D99"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rPr>
                    <w:t>《挥发性有机物无组织排放控制标准》（</w:t>
                  </w:r>
                  <w:r w:rsidRPr="00D36670">
                    <w:rPr>
                      <w:color w:val="000000" w:themeColor="text1"/>
                    </w:rPr>
                    <w:t>GB37822-2019</w:t>
                  </w:r>
                  <w:r w:rsidRPr="00D36670">
                    <w:rPr>
                      <w:rFonts w:hint="eastAsia"/>
                      <w:color w:val="000000" w:themeColor="text1"/>
                    </w:rPr>
                    <w:t>）</w:t>
                  </w:r>
                </w:p>
              </w:tc>
            </w:tr>
            <w:tr w:rsidR="00E869AF" w:rsidRPr="00D36670" w14:paraId="781386BA" w14:textId="77777777" w:rsidTr="00E869AF">
              <w:tc>
                <w:tcPr>
                  <w:tcW w:w="1048" w:type="dxa"/>
                  <w:vMerge/>
                  <w:vAlign w:val="center"/>
                </w:tcPr>
                <w:p w14:paraId="5D42477D" w14:textId="77777777" w:rsidR="00E869AF" w:rsidRPr="00D36670" w:rsidRDefault="00E869AF" w:rsidP="00F630DB">
                  <w:pPr>
                    <w:pStyle w:val="aff"/>
                    <w:framePr w:hSpace="180" w:wrap="around" w:vAnchor="text" w:hAnchor="text" w:xAlign="center" w:y="1"/>
                    <w:suppressOverlap/>
                    <w:rPr>
                      <w:color w:val="000000" w:themeColor="text1"/>
                      <w:lang w:val="en-US"/>
                    </w:rPr>
                  </w:pPr>
                </w:p>
              </w:tc>
              <w:tc>
                <w:tcPr>
                  <w:tcW w:w="750" w:type="dxa"/>
                  <w:vMerge/>
                  <w:vAlign w:val="center"/>
                </w:tcPr>
                <w:p w14:paraId="52BD6DD0" w14:textId="77777777" w:rsidR="00E869AF" w:rsidRPr="00D36670" w:rsidRDefault="00E869AF" w:rsidP="00F630DB">
                  <w:pPr>
                    <w:pStyle w:val="aff"/>
                    <w:framePr w:hSpace="180" w:wrap="around" w:vAnchor="text" w:hAnchor="text" w:xAlign="center" w:y="1"/>
                    <w:suppressOverlap/>
                    <w:rPr>
                      <w:color w:val="000000" w:themeColor="text1"/>
                    </w:rPr>
                  </w:pPr>
                </w:p>
              </w:tc>
              <w:tc>
                <w:tcPr>
                  <w:tcW w:w="1392" w:type="dxa"/>
                  <w:vMerge/>
                  <w:shd w:val="clear" w:color="auto" w:fill="auto"/>
                  <w:vAlign w:val="center"/>
                </w:tcPr>
                <w:p w14:paraId="482AA884" w14:textId="77777777" w:rsidR="00E869AF" w:rsidRPr="00D36670" w:rsidRDefault="00E869AF" w:rsidP="00F630DB">
                  <w:pPr>
                    <w:pStyle w:val="aff"/>
                    <w:framePr w:hSpace="180" w:wrap="around" w:vAnchor="text" w:hAnchor="text" w:xAlign="center" w:y="1"/>
                    <w:suppressOverlap/>
                    <w:rPr>
                      <w:color w:val="000000" w:themeColor="text1"/>
                    </w:rPr>
                  </w:pPr>
                </w:p>
              </w:tc>
              <w:tc>
                <w:tcPr>
                  <w:tcW w:w="774" w:type="dxa"/>
                  <w:vMerge/>
                  <w:vAlign w:val="center"/>
                </w:tcPr>
                <w:p w14:paraId="278FB5A2" w14:textId="77777777" w:rsidR="00E869AF" w:rsidRPr="00D36670" w:rsidRDefault="00E869AF" w:rsidP="00F630DB">
                  <w:pPr>
                    <w:pStyle w:val="aff"/>
                    <w:framePr w:hSpace="180" w:wrap="around" w:vAnchor="text" w:hAnchor="text" w:xAlign="center" w:y="1"/>
                    <w:suppressOverlap/>
                    <w:rPr>
                      <w:color w:val="000000" w:themeColor="text1"/>
                    </w:rPr>
                  </w:pPr>
                </w:p>
              </w:tc>
              <w:tc>
                <w:tcPr>
                  <w:tcW w:w="1134" w:type="dxa"/>
                  <w:shd w:val="clear" w:color="auto" w:fill="auto"/>
                  <w:vAlign w:val="center"/>
                </w:tcPr>
                <w:p w14:paraId="39DDC19B" w14:textId="77777777" w:rsidR="00E869AF" w:rsidRPr="00D36670" w:rsidRDefault="00E869AF" w:rsidP="00F630DB">
                  <w:pPr>
                    <w:pStyle w:val="aff"/>
                    <w:framePr w:hSpace="180" w:wrap="around" w:vAnchor="text" w:hAnchor="text" w:xAlign="center" w:y="1"/>
                    <w:suppressOverlap/>
                    <w:rPr>
                      <w:color w:val="000000" w:themeColor="text1"/>
                    </w:rPr>
                  </w:pPr>
                  <w:r w:rsidRPr="00D36670">
                    <w:rPr>
                      <w:rFonts w:hint="eastAsia"/>
                      <w:color w:val="000000" w:themeColor="text1"/>
                      <w:lang w:val="en-US"/>
                    </w:rPr>
                    <w:t>30</w:t>
                  </w:r>
                  <w:r w:rsidRPr="00D36670">
                    <w:rPr>
                      <w:rFonts w:hint="eastAsia"/>
                      <w:color w:val="000000" w:themeColor="text1"/>
                      <w:lang w:val="en-US"/>
                    </w:rPr>
                    <w:t>（监控点处任意一点的浓度值）</w:t>
                  </w:r>
                </w:p>
              </w:tc>
              <w:tc>
                <w:tcPr>
                  <w:tcW w:w="993" w:type="dxa"/>
                  <w:vMerge/>
                  <w:shd w:val="clear" w:color="auto" w:fill="auto"/>
                  <w:vAlign w:val="center"/>
                </w:tcPr>
                <w:p w14:paraId="2AE616FD" w14:textId="43D412B0" w:rsidR="00E869AF" w:rsidRPr="00D36670" w:rsidRDefault="00E869AF" w:rsidP="00F630DB">
                  <w:pPr>
                    <w:pStyle w:val="aff"/>
                    <w:framePr w:hSpace="180" w:wrap="around" w:vAnchor="text" w:hAnchor="text" w:xAlign="center" w:y="1"/>
                    <w:suppressOverlap/>
                    <w:rPr>
                      <w:color w:val="000000" w:themeColor="text1"/>
                    </w:rPr>
                  </w:pPr>
                </w:p>
              </w:tc>
              <w:tc>
                <w:tcPr>
                  <w:tcW w:w="2352" w:type="dxa"/>
                  <w:vMerge/>
                  <w:shd w:val="clear" w:color="auto" w:fill="auto"/>
                  <w:vAlign w:val="center"/>
                </w:tcPr>
                <w:p w14:paraId="580CA49A" w14:textId="77777777" w:rsidR="00E869AF" w:rsidRPr="00D36670" w:rsidRDefault="00E869AF" w:rsidP="00F630DB">
                  <w:pPr>
                    <w:pStyle w:val="aff"/>
                    <w:framePr w:hSpace="180" w:wrap="around" w:vAnchor="text" w:hAnchor="text" w:xAlign="center" w:y="1"/>
                    <w:suppressOverlap/>
                    <w:rPr>
                      <w:color w:val="000000" w:themeColor="text1"/>
                    </w:rPr>
                  </w:pPr>
                </w:p>
              </w:tc>
            </w:tr>
          </w:tbl>
          <w:p w14:paraId="663585A1" w14:textId="350D55E2" w:rsidR="00992D7B" w:rsidRPr="00D36670" w:rsidRDefault="00485681" w:rsidP="00ED74FC">
            <w:pPr>
              <w:pStyle w:val="affb"/>
              <w:ind w:firstLineChars="0" w:firstLine="0"/>
              <w:rPr>
                <w:b/>
                <w:color w:val="000000" w:themeColor="text1"/>
              </w:rPr>
            </w:pPr>
            <w:r w:rsidRPr="00D36670">
              <w:rPr>
                <w:rFonts w:hint="eastAsia"/>
                <w:b/>
                <w:color w:val="000000" w:themeColor="text1"/>
              </w:rPr>
              <w:lastRenderedPageBreak/>
              <w:t>2</w:t>
            </w:r>
            <w:r w:rsidRPr="00D36670">
              <w:rPr>
                <w:rFonts w:hint="eastAsia"/>
                <w:b/>
                <w:color w:val="000000" w:themeColor="text1"/>
              </w:rPr>
              <w:t>、水污染物排放标准</w:t>
            </w:r>
          </w:p>
          <w:p w14:paraId="10EBA2DD" w14:textId="424D8740" w:rsidR="00992D7B" w:rsidRPr="00D36670" w:rsidRDefault="00485681" w:rsidP="00ED74FC">
            <w:pPr>
              <w:pStyle w:val="aff5"/>
              <w:rPr>
                <w:color w:val="000000" w:themeColor="text1"/>
              </w:rPr>
            </w:pPr>
            <w:r w:rsidRPr="00D36670">
              <w:rPr>
                <w:rFonts w:hint="eastAsia"/>
                <w:color w:val="000000" w:themeColor="text1"/>
              </w:rPr>
              <w:t>项目水污染物排放标准</w:t>
            </w:r>
            <w:r w:rsidRPr="00D36670">
              <w:rPr>
                <w:rFonts w:hint="eastAsia"/>
                <w:color w:val="000000" w:themeColor="text1"/>
              </w:rPr>
              <w:t xml:space="preserve">  </w:t>
            </w:r>
            <w:r w:rsidRPr="00D36670">
              <w:rPr>
                <w:rFonts w:hint="eastAsia"/>
                <w:color w:val="000000" w:themeColor="text1"/>
              </w:rPr>
              <w:t>单位：</w:t>
            </w:r>
            <w:r w:rsidRPr="00D36670">
              <w:rPr>
                <w:rFonts w:hint="eastAsia"/>
                <w:color w:val="000000" w:themeColor="text1"/>
              </w:rPr>
              <w:t>mg/L</w:t>
            </w:r>
            <w:r w:rsidRPr="00D36670">
              <w:rPr>
                <w:rFonts w:hint="eastAsia"/>
                <w:color w:val="000000" w:themeColor="text1"/>
              </w:rPr>
              <w:t>，</w:t>
            </w:r>
            <w:r w:rsidRPr="00D36670">
              <w:rPr>
                <w:rFonts w:hint="eastAsia"/>
                <w:color w:val="000000" w:themeColor="text1"/>
              </w:rPr>
              <w:t>pH</w:t>
            </w:r>
            <w:r w:rsidRPr="00D36670">
              <w:rPr>
                <w:rFonts w:hint="eastAsia"/>
                <w:color w:val="000000" w:themeColor="text1"/>
              </w:rPr>
              <w:t>无量纲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6"/>
              <w:gridCol w:w="2161"/>
              <w:gridCol w:w="2315"/>
              <w:gridCol w:w="2391"/>
            </w:tblGrid>
            <w:tr w:rsidR="00370986" w:rsidRPr="00D36670" w14:paraId="4DA74958" w14:textId="0C7A415C" w:rsidTr="00BA306C">
              <w:tc>
                <w:tcPr>
                  <w:tcW w:w="933" w:type="pct"/>
                  <w:vAlign w:val="center"/>
                </w:tcPr>
                <w:p w14:paraId="3AD3A2FF" w14:textId="428B60C8" w:rsidR="00370986" w:rsidRPr="00D36670" w:rsidRDefault="00370986" w:rsidP="00F630DB">
                  <w:pPr>
                    <w:pStyle w:val="aff"/>
                    <w:framePr w:hSpace="180" w:wrap="around" w:vAnchor="text" w:hAnchor="text" w:xAlign="center" w:y="1"/>
                    <w:suppressOverlap/>
                    <w:rPr>
                      <w:color w:val="000000" w:themeColor="text1"/>
                    </w:rPr>
                  </w:pPr>
                  <w:r w:rsidRPr="00D36670">
                    <w:rPr>
                      <w:rFonts w:hint="eastAsia"/>
                      <w:color w:val="000000" w:themeColor="text1"/>
                    </w:rPr>
                    <w:t>废水类型</w:t>
                  </w:r>
                </w:p>
              </w:tc>
              <w:tc>
                <w:tcPr>
                  <w:tcW w:w="1280" w:type="pct"/>
                  <w:vAlign w:val="center"/>
                </w:tcPr>
                <w:p w14:paraId="6420D8A4" w14:textId="2B2F7503" w:rsidR="00370986" w:rsidRPr="00D36670" w:rsidRDefault="00370986" w:rsidP="00F630DB">
                  <w:pPr>
                    <w:pStyle w:val="aff"/>
                    <w:framePr w:hSpace="180" w:wrap="around" w:vAnchor="text" w:hAnchor="text" w:xAlign="center" w:y="1"/>
                    <w:suppressOverlap/>
                    <w:rPr>
                      <w:color w:val="000000" w:themeColor="text1"/>
                    </w:rPr>
                  </w:pPr>
                  <w:r w:rsidRPr="00D36670">
                    <w:rPr>
                      <w:rFonts w:hint="eastAsia"/>
                      <w:color w:val="000000" w:themeColor="text1"/>
                    </w:rPr>
                    <w:t>污染因子</w:t>
                  </w:r>
                </w:p>
              </w:tc>
              <w:tc>
                <w:tcPr>
                  <w:tcW w:w="1371" w:type="pct"/>
                  <w:vAlign w:val="center"/>
                </w:tcPr>
                <w:p w14:paraId="5B23FAC5" w14:textId="494869E4" w:rsidR="00370986" w:rsidRPr="00D36670" w:rsidRDefault="00370986" w:rsidP="00F630DB">
                  <w:pPr>
                    <w:pStyle w:val="aff"/>
                    <w:framePr w:hSpace="180" w:wrap="around" w:vAnchor="text" w:hAnchor="text" w:xAlign="center" w:y="1"/>
                    <w:suppressOverlap/>
                    <w:rPr>
                      <w:color w:val="000000" w:themeColor="text1"/>
                    </w:rPr>
                  </w:pPr>
                  <w:r w:rsidRPr="00D36670">
                    <w:rPr>
                      <w:rFonts w:hint="eastAsia"/>
                      <w:color w:val="000000" w:themeColor="text1"/>
                    </w:rPr>
                    <w:t>排放</w:t>
                  </w:r>
                  <w:r w:rsidRPr="00D36670">
                    <w:rPr>
                      <w:color w:val="000000" w:themeColor="text1"/>
                    </w:rPr>
                    <w:t>限值</w:t>
                  </w:r>
                </w:p>
              </w:tc>
              <w:tc>
                <w:tcPr>
                  <w:tcW w:w="1416" w:type="pct"/>
                </w:tcPr>
                <w:p w14:paraId="62DE88B3" w14:textId="4EE9F77F" w:rsidR="00370986" w:rsidRPr="00D36670" w:rsidRDefault="00370986" w:rsidP="00F630DB">
                  <w:pPr>
                    <w:pStyle w:val="aff"/>
                    <w:framePr w:hSpace="180" w:wrap="around" w:vAnchor="text" w:hAnchor="text" w:xAlign="center" w:y="1"/>
                    <w:suppressOverlap/>
                    <w:rPr>
                      <w:color w:val="000000" w:themeColor="text1"/>
                    </w:rPr>
                  </w:pPr>
                  <w:r w:rsidRPr="00D36670">
                    <w:rPr>
                      <w:rFonts w:hint="eastAsia"/>
                      <w:color w:val="000000" w:themeColor="text1"/>
                    </w:rPr>
                    <w:t>排放</w:t>
                  </w:r>
                  <w:r w:rsidRPr="00D36670">
                    <w:rPr>
                      <w:color w:val="000000" w:themeColor="text1"/>
                    </w:rPr>
                    <w:t>标准</w:t>
                  </w:r>
                </w:p>
              </w:tc>
            </w:tr>
            <w:tr w:rsidR="007E6A01" w:rsidRPr="00D36670" w14:paraId="1FDCC36A" w14:textId="704CF16C" w:rsidTr="00BA306C">
              <w:tc>
                <w:tcPr>
                  <w:tcW w:w="933" w:type="pct"/>
                  <w:vMerge w:val="restart"/>
                  <w:vAlign w:val="center"/>
                </w:tcPr>
                <w:p w14:paraId="25B5957A" w14:textId="05D6FCC5" w:rsidR="007E6A01" w:rsidRPr="00D36670" w:rsidRDefault="007E6A01" w:rsidP="00F630DB">
                  <w:pPr>
                    <w:pStyle w:val="aff"/>
                    <w:framePr w:hSpace="180" w:wrap="around" w:vAnchor="text" w:hAnchor="text" w:xAlign="center" w:y="1"/>
                    <w:suppressOverlap/>
                    <w:rPr>
                      <w:color w:val="000000" w:themeColor="text1"/>
                    </w:rPr>
                  </w:pPr>
                  <w:r w:rsidRPr="00D36670">
                    <w:rPr>
                      <w:color w:val="000000" w:themeColor="text1"/>
                    </w:rPr>
                    <w:t>生活污水</w:t>
                  </w:r>
                </w:p>
              </w:tc>
              <w:tc>
                <w:tcPr>
                  <w:tcW w:w="1280" w:type="pct"/>
                  <w:vAlign w:val="center"/>
                </w:tcPr>
                <w:p w14:paraId="4234415C" w14:textId="2C974C29" w:rsidR="007E6A01" w:rsidRPr="00D36670" w:rsidRDefault="007E6A01" w:rsidP="00F630DB">
                  <w:pPr>
                    <w:pStyle w:val="aff"/>
                    <w:framePr w:hSpace="180" w:wrap="around" w:vAnchor="text" w:hAnchor="text" w:xAlign="center" w:y="1"/>
                    <w:suppressOverlap/>
                    <w:rPr>
                      <w:color w:val="000000" w:themeColor="text1"/>
                    </w:rPr>
                  </w:pPr>
                  <w:r w:rsidRPr="00D36670">
                    <w:rPr>
                      <w:rFonts w:hint="eastAsia"/>
                      <w:color w:val="000000" w:themeColor="text1"/>
                    </w:rPr>
                    <w:t>pH</w:t>
                  </w:r>
                  <w:r w:rsidRPr="00D36670">
                    <w:rPr>
                      <w:rFonts w:hint="eastAsia"/>
                      <w:color w:val="000000" w:themeColor="text1"/>
                    </w:rPr>
                    <w:t>值</w:t>
                  </w:r>
                </w:p>
              </w:tc>
              <w:tc>
                <w:tcPr>
                  <w:tcW w:w="1371" w:type="pct"/>
                  <w:vAlign w:val="center"/>
                </w:tcPr>
                <w:p w14:paraId="69BC50AB" w14:textId="07AC9CA2" w:rsidR="007E6A01" w:rsidRPr="00D36670" w:rsidRDefault="007E6A01" w:rsidP="00F630DB">
                  <w:pPr>
                    <w:pStyle w:val="aff"/>
                    <w:framePr w:hSpace="180" w:wrap="around" w:vAnchor="text" w:hAnchor="text" w:xAlign="center" w:y="1"/>
                    <w:suppressOverlap/>
                    <w:rPr>
                      <w:color w:val="000000" w:themeColor="text1"/>
                    </w:rPr>
                  </w:pPr>
                  <w:r w:rsidRPr="00D36670">
                    <w:rPr>
                      <w:color w:val="000000" w:themeColor="text1"/>
                    </w:rPr>
                    <w:t>6~9</w:t>
                  </w:r>
                </w:p>
              </w:tc>
              <w:tc>
                <w:tcPr>
                  <w:tcW w:w="1416" w:type="pct"/>
                  <w:vMerge w:val="restart"/>
                </w:tcPr>
                <w:p w14:paraId="2DB054F0" w14:textId="08F5FA85" w:rsidR="007E6A01" w:rsidRPr="00D36670" w:rsidRDefault="007E6A01" w:rsidP="00F630DB">
                  <w:pPr>
                    <w:pStyle w:val="aff"/>
                    <w:framePr w:hSpace="180" w:wrap="around" w:vAnchor="text" w:hAnchor="text" w:xAlign="center" w:y="1"/>
                    <w:suppressOverlap/>
                    <w:rPr>
                      <w:color w:val="000000" w:themeColor="text1"/>
                    </w:rPr>
                  </w:pPr>
                  <w:r w:rsidRPr="00D36670">
                    <w:rPr>
                      <w:rFonts w:hint="eastAsia"/>
                      <w:color w:val="000000" w:themeColor="text1"/>
                    </w:rPr>
                    <w:t>广东省《水污染物排放限值》</w:t>
                  </w:r>
                  <w:r w:rsidRPr="00D36670">
                    <w:rPr>
                      <w:rFonts w:hint="eastAsia"/>
                      <w:color w:val="000000" w:themeColor="text1"/>
                    </w:rPr>
                    <w:t>(DB44/26-2001)</w:t>
                  </w:r>
                  <w:r w:rsidRPr="00D36670">
                    <w:rPr>
                      <w:rFonts w:hint="eastAsia"/>
                      <w:color w:val="000000" w:themeColor="text1"/>
                    </w:rPr>
                    <w:t>第二时段三级标准</w:t>
                  </w:r>
                </w:p>
              </w:tc>
            </w:tr>
            <w:tr w:rsidR="007E6A01" w:rsidRPr="00D36670" w14:paraId="6FE1E44C" w14:textId="77777777" w:rsidTr="00BA306C">
              <w:tc>
                <w:tcPr>
                  <w:tcW w:w="933" w:type="pct"/>
                  <w:vMerge/>
                  <w:vAlign w:val="center"/>
                </w:tcPr>
                <w:p w14:paraId="57A4AED3" w14:textId="77777777" w:rsidR="007E6A01" w:rsidRPr="00D36670" w:rsidRDefault="007E6A01" w:rsidP="00F630DB">
                  <w:pPr>
                    <w:pStyle w:val="aff"/>
                    <w:framePr w:hSpace="180" w:wrap="around" w:vAnchor="text" w:hAnchor="text" w:xAlign="center" w:y="1"/>
                    <w:suppressOverlap/>
                    <w:rPr>
                      <w:color w:val="000000" w:themeColor="text1"/>
                    </w:rPr>
                  </w:pPr>
                </w:p>
              </w:tc>
              <w:tc>
                <w:tcPr>
                  <w:tcW w:w="1280" w:type="pct"/>
                  <w:vAlign w:val="center"/>
                </w:tcPr>
                <w:p w14:paraId="63D3BA67" w14:textId="3F926CA3" w:rsidR="007E6A01" w:rsidRPr="00D36670" w:rsidRDefault="007E6A01" w:rsidP="00F630DB">
                  <w:pPr>
                    <w:pStyle w:val="aff"/>
                    <w:framePr w:hSpace="180" w:wrap="around" w:vAnchor="text" w:hAnchor="text" w:xAlign="center" w:y="1"/>
                    <w:suppressOverlap/>
                    <w:rPr>
                      <w:color w:val="000000" w:themeColor="text1"/>
                    </w:rPr>
                  </w:pPr>
                  <w:r w:rsidRPr="00D36670">
                    <w:rPr>
                      <w:color w:val="000000" w:themeColor="text1"/>
                    </w:rPr>
                    <w:t>CODcr</w:t>
                  </w:r>
                </w:p>
              </w:tc>
              <w:tc>
                <w:tcPr>
                  <w:tcW w:w="1371" w:type="pct"/>
                  <w:vAlign w:val="center"/>
                </w:tcPr>
                <w:p w14:paraId="4CA2F4E2" w14:textId="7939BA40" w:rsidR="007E6A01" w:rsidRPr="00D36670" w:rsidRDefault="007E6A01" w:rsidP="00F630DB">
                  <w:pPr>
                    <w:pStyle w:val="aff"/>
                    <w:framePr w:hSpace="180" w:wrap="around" w:vAnchor="text" w:hAnchor="text" w:xAlign="center" w:y="1"/>
                    <w:suppressOverlap/>
                    <w:rPr>
                      <w:color w:val="000000" w:themeColor="text1"/>
                    </w:rPr>
                  </w:pPr>
                  <w:r w:rsidRPr="00D36670">
                    <w:rPr>
                      <w:rFonts w:hint="eastAsia"/>
                      <w:color w:val="000000" w:themeColor="text1"/>
                    </w:rPr>
                    <w:t>5</w:t>
                  </w:r>
                  <w:r w:rsidRPr="00D36670">
                    <w:rPr>
                      <w:color w:val="000000" w:themeColor="text1"/>
                    </w:rPr>
                    <w:t>00</w:t>
                  </w:r>
                </w:p>
              </w:tc>
              <w:tc>
                <w:tcPr>
                  <w:tcW w:w="1416" w:type="pct"/>
                  <w:vMerge/>
                </w:tcPr>
                <w:p w14:paraId="2299586C" w14:textId="77777777" w:rsidR="007E6A01" w:rsidRPr="00D36670" w:rsidRDefault="007E6A01" w:rsidP="00F630DB">
                  <w:pPr>
                    <w:pStyle w:val="aff"/>
                    <w:framePr w:hSpace="180" w:wrap="around" w:vAnchor="text" w:hAnchor="text" w:xAlign="center" w:y="1"/>
                    <w:suppressOverlap/>
                    <w:rPr>
                      <w:color w:val="000000" w:themeColor="text1"/>
                    </w:rPr>
                  </w:pPr>
                </w:p>
              </w:tc>
            </w:tr>
            <w:tr w:rsidR="007E6A01" w:rsidRPr="00D36670" w14:paraId="5F1005C7" w14:textId="0F50712B" w:rsidTr="00BA306C">
              <w:tc>
                <w:tcPr>
                  <w:tcW w:w="933" w:type="pct"/>
                  <w:vMerge/>
                  <w:vAlign w:val="center"/>
                </w:tcPr>
                <w:p w14:paraId="73418A81" w14:textId="1E368C6E" w:rsidR="007E6A01" w:rsidRPr="00D36670" w:rsidRDefault="007E6A01" w:rsidP="00F630DB">
                  <w:pPr>
                    <w:pStyle w:val="aff"/>
                    <w:framePr w:hSpace="180" w:wrap="around" w:vAnchor="text" w:hAnchor="text" w:xAlign="center" w:y="1"/>
                    <w:suppressOverlap/>
                    <w:rPr>
                      <w:color w:val="000000" w:themeColor="text1"/>
                    </w:rPr>
                  </w:pPr>
                </w:p>
              </w:tc>
              <w:tc>
                <w:tcPr>
                  <w:tcW w:w="1280" w:type="pct"/>
                  <w:vAlign w:val="center"/>
                </w:tcPr>
                <w:p w14:paraId="346B5E44" w14:textId="4C125FCB" w:rsidR="007E6A01" w:rsidRPr="00D36670" w:rsidRDefault="007E6A01" w:rsidP="00F630DB">
                  <w:pPr>
                    <w:pStyle w:val="aff"/>
                    <w:framePr w:hSpace="180" w:wrap="around" w:vAnchor="text" w:hAnchor="text" w:xAlign="center" w:y="1"/>
                    <w:suppressOverlap/>
                    <w:rPr>
                      <w:rFonts w:eastAsiaTheme="minorEastAsia"/>
                      <w:color w:val="000000" w:themeColor="text1"/>
                    </w:rPr>
                  </w:pPr>
                  <w:r w:rsidRPr="00D36670">
                    <w:rPr>
                      <w:rFonts w:eastAsiaTheme="minorEastAsia"/>
                      <w:color w:val="000000" w:themeColor="text1"/>
                    </w:rPr>
                    <w:t>BOD5</w:t>
                  </w:r>
                </w:p>
              </w:tc>
              <w:tc>
                <w:tcPr>
                  <w:tcW w:w="1371" w:type="pct"/>
                  <w:vAlign w:val="center"/>
                </w:tcPr>
                <w:p w14:paraId="160C23A8" w14:textId="30138EE2" w:rsidR="007E6A01" w:rsidRPr="00D36670" w:rsidRDefault="007E6A01" w:rsidP="00F630DB">
                  <w:pPr>
                    <w:pStyle w:val="aff"/>
                    <w:framePr w:hSpace="180" w:wrap="around" w:vAnchor="text" w:hAnchor="text" w:xAlign="center" w:y="1"/>
                    <w:suppressOverlap/>
                    <w:rPr>
                      <w:color w:val="000000" w:themeColor="text1"/>
                    </w:rPr>
                  </w:pPr>
                  <w:r w:rsidRPr="00D36670">
                    <w:rPr>
                      <w:rFonts w:hint="eastAsia"/>
                      <w:color w:val="000000" w:themeColor="text1"/>
                    </w:rPr>
                    <w:t>3</w:t>
                  </w:r>
                  <w:r w:rsidRPr="00D36670">
                    <w:rPr>
                      <w:color w:val="000000" w:themeColor="text1"/>
                    </w:rPr>
                    <w:t>00</w:t>
                  </w:r>
                </w:p>
              </w:tc>
              <w:tc>
                <w:tcPr>
                  <w:tcW w:w="1416" w:type="pct"/>
                  <w:vMerge/>
                </w:tcPr>
                <w:p w14:paraId="4DA86D02" w14:textId="77777777" w:rsidR="007E6A01" w:rsidRPr="00D36670" w:rsidRDefault="007E6A01" w:rsidP="00F630DB">
                  <w:pPr>
                    <w:pStyle w:val="aff"/>
                    <w:framePr w:hSpace="180" w:wrap="around" w:vAnchor="text" w:hAnchor="text" w:xAlign="center" w:y="1"/>
                    <w:suppressOverlap/>
                    <w:rPr>
                      <w:color w:val="000000" w:themeColor="text1"/>
                    </w:rPr>
                  </w:pPr>
                </w:p>
              </w:tc>
            </w:tr>
            <w:tr w:rsidR="007E6A01" w:rsidRPr="00D36670" w14:paraId="4F70F1B7" w14:textId="77777777" w:rsidTr="00BA306C">
              <w:tc>
                <w:tcPr>
                  <w:tcW w:w="933" w:type="pct"/>
                  <w:vMerge/>
                  <w:vAlign w:val="center"/>
                </w:tcPr>
                <w:p w14:paraId="6FEDC0CD" w14:textId="77777777" w:rsidR="007E6A01" w:rsidRPr="00D36670" w:rsidRDefault="007E6A01" w:rsidP="00F630DB">
                  <w:pPr>
                    <w:pStyle w:val="aff"/>
                    <w:framePr w:hSpace="180" w:wrap="around" w:vAnchor="text" w:hAnchor="text" w:xAlign="center" w:y="1"/>
                    <w:suppressOverlap/>
                    <w:rPr>
                      <w:color w:val="000000" w:themeColor="text1"/>
                    </w:rPr>
                  </w:pPr>
                </w:p>
              </w:tc>
              <w:tc>
                <w:tcPr>
                  <w:tcW w:w="1280" w:type="pct"/>
                  <w:vAlign w:val="center"/>
                </w:tcPr>
                <w:p w14:paraId="0F0A644C" w14:textId="58AABD0D" w:rsidR="007E6A01" w:rsidRPr="00D36670" w:rsidRDefault="007E6A01" w:rsidP="00F630DB">
                  <w:pPr>
                    <w:pStyle w:val="aff"/>
                    <w:framePr w:hSpace="180" w:wrap="around" w:vAnchor="text" w:hAnchor="text" w:xAlign="center" w:y="1"/>
                    <w:suppressOverlap/>
                    <w:rPr>
                      <w:rFonts w:eastAsiaTheme="minorEastAsia"/>
                      <w:color w:val="000000" w:themeColor="text1"/>
                    </w:rPr>
                  </w:pPr>
                  <w:r w:rsidRPr="00D36670">
                    <w:rPr>
                      <w:rFonts w:eastAsiaTheme="minorEastAsia"/>
                      <w:color w:val="000000" w:themeColor="text1"/>
                    </w:rPr>
                    <w:t>SS</w:t>
                  </w:r>
                </w:p>
              </w:tc>
              <w:tc>
                <w:tcPr>
                  <w:tcW w:w="1371" w:type="pct"/>
                  <w:vAlign w:val="center"/>
                </w:tcPr>
                <w:p w14:paraId="1CB679C6" w14:textId="09BDBCA9" w:rsidR="007E6A01" w:rsidRPr="00D36670" w:rsidRDefault="007E6A01" w:rsidP="00F630DB">
                  <w:pPr>
                    <w:pStyle w:val="aff"/>
                    <w:framePr w:hSpace="180" w:wrap="around" w:vAnchor="text" w:hAnchor="text" w:xAlign="center" w:y="1"/>
                    <w:suppressOverlap/>
                    <w:rPr>
                      <w:color w:val="000000" w:themeColor="text1"/>
                    </w:rPr>
                  </w:pPr>
                  <w:r w:rsidRPr="00D36670">
                    <w:rPr>
                      <w:rFonts w:hint="eastAsia"/>
                      <w:color w:val="000000" w:themeColor="text1"/>
                    </w:rPr>
                    <w:t>40</w:t>
                  </w:r>
                  <w:r w:rsidRPr="00D36670">
                    <w:rPr>
                      <w:color w:val="000000" w:themeColor="text1"/>
                    </w:rPr>
                    <w:t>0</w:t>
                  </w:r>
                </w:p>
              </w:tc>
              <w:tc>
                <w:tcPr>
                  <w:tcW w:w="1416" w:type="pct"/>
                  <w:vMerge/>
                </w:tcPr>
                <w:p w14:paraId="1F6A6352" w14:textId="77777777" w:rsidR="007E6A01" w:rsidRPr="00D36670" w:rsidRDefault="007E6A01" w:rsidP="00F630DB">
                  <w:pPr>
                    <w:pStyle w:val="aff"/>
                    <w:framePr w:hSpace="180" w:wrap="around" w:vAnchor="text" w:hAnchor="text" w:xAlign="center" w:y="1"/>
                    <w:suppressOverlap/>
                    <w:rPr>
                      <w:color w:val="000000" w:themeColor="text1"/>
                    </w:rPr>
                  </w:pPr>
                </w:p>
              </w:tc>
            </w:tr>
            <w:tr w:rsidR="007E6A01" w:rsidRPr="00D36670" w14:paraId="35F38ABD" w14:textId="77777777" w:rsidTr="00BA306C">
              <w:tc>
                <w:tcPr>
                  <w:tcW w:w="933" w:type="pct"/>
                  <w:vMerge/>
                  <w:vAlign w:val="center"/>
                </w:tcPr>
                <w:p w14:paraId="78B84384" w14:textId="77777777" w:rsidR="007E6A01" w:rsidRPr="00D36670" w:rsidRDefault="007E6A01" w:rsidP="00F630DB">
                  <w:pPr>
                    <w:pStyle w:val="aff"/>
                    <w:framePr w:hSpace="180" w:wrap="around" w:vAnchor="text" w:hAnchor="text" w:xAlign="center" w:y="1"/>
                    <w:suppressOverlap/>
                    <w:rPr>
                      <w:color w:val="000000" w:themeColor="text1"/>
                    </w:rPr>
                  </w:pPr>
                </w:p>
              </w:tc>
              <w:tc>
                <w:tcPr>
                  <w:tcW w:w="1280" w:type="pct"/>
                  <w:vAlign w:val="center"/>
                </w:tcPr>
                <w:p w14:paraId="50031916" w14:textId="7DA49EF9" w:rsidR="007E6A01" w:rsidRPr="00D36670" w:rsidRDefault="007E6A01" w:rsidP="00F630DB">
                  <w:pPr>
                    <w:pStyle w:val="aff"/>
                    <w:framePr w:hSpace="180" w:wrap="around" w:vAnchor="text" w:hAnchor="text" w:xAlign="center" w:y="1"/>
                    <w:suppressOverlap/>
                    <w:rPr>
                      <w:rFonts w:eastAsiaTheme="minorEastAsia"/>
                      <w:color w:val="000000" w:themeColor="text1"/>
                    </w:rPr>
                  </w:pPr>
                  <w:r w:rsidRPr="00D36670">
                    <w:rPr>
                      <w:rFonts w:eastAsiaTheme="minorEastAsia"/>
                      <w:color w:val="000000" w:themeColor="text1"/>
                    </w:rPr>
                    <w:t>NH3-N</w:t>
                  </w:r>
                </w:p>
              </w:tc>
              <w:tc>
                <w:tcPr>
                  <w:tcW w:w="1371" w:type="pct"/>
                  <w:vAlign w:val="center"/>
                </w:tcPr>
                <w:p w14:paraId="21E63DD5" w14:textId="1A6D8946" w:rsidR="007E6A01" w:rsidRPr="00D36670" w:rsidRDefault="007E6A01" w:rsidP="00F630DB">
                  <w:pPr>
                    <w:pStyle w:val="aff"/>
                    <w:framePr w:hSpace="180" w:wrap="around" w:vAnchor="text" w:hAnchor="text" w:xAlign="center" w:y="1"/>
                    <w:suppressOverlap/>
                    <w:rPr>
                      <w:color w:val="000000" w:themeColor="text1"/>
                    </w:rPr>
                  </w:pPr>
                  <w:r w:rsidRPr="00D36670">
                    <w:rPr>
                      <w:rFonts w:hint="eastAsia"/>
                      <w:color w:val="000000" w:themeColor="text1"/>
                    </w:rPr>
                    <w:t>-</w:t>
                  </w:r>
                  <w:r w:rsidRPr="00D36670">
                    <w:rPr>
                      <w:color w:val="000000" w:themeColor="text1"/>
                    </w:rPr>
                    <w:t>-</w:t>
                  </w:r>
                </w:p>
              </w:tc>
              <w:tc>
                <w:tcPr>
                  <w:tcW w:w="1416" w:type="pct"/>
                  <w:vMerge/>
                </w:tcPr>
                <w:p w14:paraId="18DEC9E1" w14:textId="77777777" w:rsidR="007E6A01" w:rsidRPr="00D36670" w:rsidRDefault="007E6A01" w:rsidP="00F630DB">
                  <w:pPr>
                    <w:pStyle w:val="aff"/>
                    <w:framePr w:hSpace="180" w:wrap="around" w:vAnchor="text" w:hAnchor="text" w:xAlign="center" w:y="1"/>
                    <w:suppressOverlap/>
                    <w:rPr>
                      <w:color w:val="000000" w:themeColor="text1"/>
                    </w:rPr>
                  </w:pPr>
                </w:p>
              </w:tc>
            </w:tr>
          </w:tbl>
          <w:p w14:paraId="0F08CF2F" w14:textId="516E8CEC" w:rsidR="00992D7B" w:rsidRPr="00D36670" w:rsidRDefault="00485681" w:rsidP="00ED74FC">
            <w:pPr>
              <w:pStyle w:val="affb"/>
              <w:ind w:firstLineChars="0" w:firstLine="0"/>
              <w:rPr>
                <w:b/>
                <w:color w:val="000000" w:themeColor="text1"/>
              </w:rPr>
            </w:pPr>
            <w:r w:rsidRPr="00D36670">
              <w:rPr>
                <w:b/>
                <w:color w:val="000000" w:themeColor="text1"/>
              </w:rPr>
              <w:t>3</w:t>
            </w:r>
            <w:r w:rsidRPr="00D36670">
              <w:rPr>
                <w:rFonts w:hint="eastAsia"/>
                <w:b/>
                <w:color w:val="000000" w:themeColor="text1"/>
              </w:rPr>
              <w:t>、噪声排放标准</w:t>
            </w:r>
          </w:p>
          <w:p w14:paraId="60010687" w14:textId="32172833" w:rsidR="00992D7B" w:rsidRPr="00D36670" w:rsidRDefault="00485681" w:rsidP="00ED74FC">
            <w:pPr>
              <w:pStyle w:val="affb"/>
              <w:ind w:firstLine="480"/>
              <w:rPr>
                <w:color w:val="000000" w:themeColor="text1"/>
              </w:rPr>
            </w:pPr>
            <w:r w:rsidRPr="00D36670">
              <w:rPr>
                <w:rFonts w:hint="eastAsia"/>
                <w:color w:val="000000" w:themeColor="text1"/>
              </w:rPr>
              <w:t>项目运营期</w:t>
            </w:r>
            <w:r w:rsidRPr="00D36670">
              <w:rPr>
                <w:color w:val="000000" w:themeColor="text1"/>
              </w:rPr>
              <w:t>厂界</w:t>
            </w:r>
            <w:r w:rsidRPr="00D36670">
              <w:rPr>
                <w:rFonts w:hint="eastAsia"/>
                <w:color w:val="000000" w:themeColor="text1"/>
              </w:rPr>
              <w:t>噪声执行《工业企业厂界环境噪声排放标准》（</w:t>
            </w:r>
            <w:r w:rsidRPr="00D36670">
              <w:rPr>
                <w:color w:val="000000" w:themeColor="text1"/>
              </w:rPr>
              <w:t>GB 12348-2008</w:t>
            </w:r>
            <w:r w:rsidRPr="00D36670">
              <w:rPr>
                <w:rFonts w:hint="eastAsia"/>
                <w:color w:val="000000" w:themeColor="text1"/>
              </w:rPr>
              <w:t>）</w:t>
            </w:r>
            <w:r w:rsidR="00852DD8" w:rsidRPr="00D36670">
              <w:rPr>
                <w:color w:val="000000" w:themeColor="text1"/>
              </w:rPr>
              <w:t>2</w:t>
            </w:r>
            <w:r w:rsidR="001B216E" w:rsidRPr="00D36670">
              <w:rPr>
                <w:rFonts w:hint="eastAsia"/>
                <w:color w:val="000000" w:themeColor="text1"/>
              </w:rPr>
              <w:t>类标准</w:t>
            </w:r>
            <w:r w:rsidRPr="00D36670">
              <w:rPr>
                <w:rFonts w:hint="eastAsia"/>
                <w:color w:val="000000" w:themeColor="text1"/>
              </w:rPr>
              <w:t>。</w:t>
            </w:r>
          </w:p>
          <w:p w14:paraId="22645BAF" w14:textId="77777777" w:rsidR="00992D7B" w:rsidRPr="00D36670" w:rsidRDefault="00485681" w:rsidP="00ED74FC">
            <w:pPr>
              <w:pStyle w:val="aff5"/>
              <w:rPr>
                <w:color w:val="000000" w:themeColor="text1"/>
              </w:rPr>
            </w:pPr>
            <w:r w:rsidRPr="00D36670">
              <w:rPr>
                <w:rFonts w:hint="eastAsia"/>
                <w:color w:val="000000" w:themeColor="text1"/>
              </w:rPr>
              <w:t>工业企业厂界环境噪声排放限值</w:t>
            </w:r>
            <w:r w:rsidRPr="00D36670">
              <w:rPr>
                <w:rFonts w:hint="eastAsia"/>
                <w:color w:val="000000" w:themeColor="text1"/>
              </w:rPr>
              <w:t xml:space="preserve">  </w:t>
            </w:r>
          </w:p>
          <w:p w14:paraId="7F1E1EF7" w14:textId="77777777" w:rsidR="00992D7B" w:rsidRPr="00D36670" w:rsidRDefault="00485681" w:rsidP="00ED74FC">
            <w:pPr>
              <w:pStyle w:val="aff"/>
              <w:rPr>
                <w:color w:val="000000" w:themeColor="text1"/>
              </w:rPr>
            </w:pPr>
            <w:r w:rsidRPr="00D36670">
              <w:rPr>
                <w:color w:val="000000" w:themeColor="text1"/>
              </w:rPr>
              <w:t xml:space="preserve">                                                          </w:t>
            </w:r>
            <w:r w:rsidRPr="00D36670">
              <w:rPr>
                <w:rFonts w:hint="eastAsia"/>
                <w:color w:val="000000" w:themeColor="text1"/>
              </w:rPr>
              <w:t>单位：</w:t>
            </w:r>
            <w:r w:rsidRPr="00D36670">
              <w:rPr>
                <w:rFonts w:hint="eastAsia"/>
                <w:color w:val="000000" w:themeColor="text1"/>
              </w:rPr>
              <w:t>dB</w:t>
            </w:r>
            <w:r w:rsidRPr="00D36670">
              <w:rPr>
                <w:rFonts w:hint="eastAsia"/>
                <w:color w:val="000000" w:themeColor="text1"/>
              </w:rPr>
              <w:t>（</w:t>
            </w:r>
            <w:r w:rsidRPr="00D36670">
              <w:rPr>
                <w:rFonts w:hint="eastAsia"/>
                <w:color w:val="000000" w:themeColor="text1"/>
              </w:rPr>
              <w:t>A</w:t>
            </w:r>
            <w:r w:rsidRPr="00D36670">
              <w:rPr>
                <w:rFonts w:hint="eastAsia"/>
                <w:color w:val="000000" w:themeColor="text1"/>
              </w:rPr>
              <w:t>）</w:t>
            </w:r>
          </w:p>
          <w:tbl>
            <w:tblPr>
              <w:tblW w:w="48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2"/>
              <w:gridCol w:w="2531"/>
              <w:gridCol w:w="2606"/>
            </w:tblGrid>
            <w:tr w:rsidR="00992D7B" w:rsidRPr="00D36670" w14:paraId="49205A43" w14:textId="77777777" w:rsidTr="00660DE1">
              <w:trPr>
                <w:trHeight w:val="251"/>
              </w:trPr>
              <w:tc>
                <w:tcPr>
                  <w:tcW w:w="1848" w:type="pct"/>
                  <w:vAlign w:val="center"/>
                </w:tcPr>
                <w:p w14:paraId="4196D421"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厂界</w:t>
                  </w:r>
                  <w:r w:rsidRPr="00D36670">
                    <w:rPr>
                      <w:color w:val="000000" w:themeColor="text1"/>
                    </w:rPr>
                    <w:t>外声环境功能区类别</w:t>
                  </w:r>
                </w:p>
              </w:tc>
              <w:tc>
                <w:tcPr>
                  <w:tcW w:w="1553" w:type="pct"/>
                  <w:vAlign w:val="center"/>
                </w:tcPr>
                <w:p w14:paraId="5254CD21"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昼间</w:t>
                  </w:r>
                </w:p>
              </w:tc>
              <w:tc>
                <w:tcPr>
                  <w:tcW w:w="1599" w:type="pct"/>
                  <w:vAlign w:val="center"/>
                </w:tcPr>
                <w:p w14:paraId="1A4E4E59"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夜间</w:t>
                  </w:r>
                </w:p>
              </w:tc>
            </w:tr>
            <w:tr w:rsidR="00992D7B" w:rsidRPr="00D36670" w14:paraId="37BB57A2" w14:textId="77777777" w:rsidTr="00660DE1">
              <w:trPr>
                <w:trHeight w:val="251"/>
              </w:trPr>
              <w:tc>
                <w:tcPr>
                  <w:tcW w:w="1848" w:type="pct"/>
                  <w:vAlign w:val="center"/>
                </w:tcPr>
                <w:p w14:paraId="4980A9B9"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2</w:t>
                  </w:r>
                  <w:r w:rsidRPr="00D36670">
                    <w:rPr>
                      <w:rFonts w:hint="eastAsia"/>
                      <w:color w:val="000000" w:themeColor="text1"/>
                    </w:rPr>
                    <w:t>类</w:t>
                  </w:r>
                </w:p>
              </w:tc>
              <w:tc>
                <w:tcPr>
                  <w:tcW w:w="1553" w:type="pct"/>
                  <w:vAlign w:val="center"/>
                </w:tcPr>
                <w:p w14:paraId="67FC0635"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60</w:t>
                  </w:r>
                </w:p>
              </w:tc>
              <w:tc>
                <w:tcPr>
                  <w:tcW w:w="1599" w:type="pct"/>
                  <w:vAlign w:val="center"/>
                </w:tcPr>
                <w:p w14:paraId="4A86FD97" w14:textId="77777777" w:rsidR="00992D7B" w:rsidRPr="00D36670" w:rsidRDefault="00485681" w:rsidP="00F630DB">
                  <w:pPr>
                    <w:pStyle w:val="aff"/>
                    <w:framePr w:hSpace="180" w:wrap="around" w:vAnchor="text" w:hAnchor="text" w:xAlign="center" w:y="1"/>
                    <w:suppressOverlap/>
                    <w:rPr>
                      <w:color w:val="000000" w:themeColor="text1"/>
                    </w:rPr>
                  </w:pPr>
                  <w:r w:rsidRPr="00D36670">
                    <w:rPr>
                      <w:rFonts w:hint="eastAsia"/>
                      <w:color w:val="000000" w:themeColor="text1"/>
                    </w:rPr>
                    <w:t>50</w:t>
                  </w:r>
                </w:p>
              </w:tc>
            </w:tr>
          </w:tbl>
          <w:p w14:paraId="5EE73B37" w14:textId="77777777" w:rsidR="00992D7B" w:rsidRPr="00D36670" w:rsidRDefault="00485681" w:rsidP="00ED74FC">
            <w:pPr>
              <w:pStyle w:val="affb"/>
              <w:ind w:firstLineChars="0" w:firstLine="0"/>
              <w:rPr>
                <w:b/>
                <w:color w:val="000000" w:themeColor="text1"/>
              </w:rPr>
            </w:pPr>
            <w:r w:rsidRPr="00D36670">
              <w:rPr>
                <w:rFonts w:hint="eastAsia"/>
                <w:b/>
                <w:color w:val="000000" w:themeColor="text1"/>
              </w:rPr>
              <w:t>4</w:t>
            </w:r>
            <w:r w:rsidRPr="00D36670">
              <w:rPr>
                <w:rFonts w:hint="eastAsia"/>
                <w:b/>
                <w:color w:val="000000" w:themeColor="text1"/>
              </w:rPr>
              <w:t>、固体废物</w:t>
            </w:r>
            <w:r w:rsidRPr="00D36670">
              <w:rPr>
                <w:b/>
                <w:color w:val="000000" w:themeColor="text1"/>
              </w:rPr>
              <w:t>控制标准</w:t>
            </w:r>
          </w:p>
          <w:p w14:paraId="67D78949" w14:textId="77777777" w:rsidR="00992D7B" w:rsidRPr="00D36670" w:rsidRDefault="00485681" w:rsidP="00ED74FC">
            <w:pPr>
              <w:pStyle w:val="affb"/>
              <w:ind w:firstLine="480"/>
              <w:rPr>
                <w:color w:val="000000" w:themeColor="text1"/>
              </w:rPr>
            </w:pPr>
            <w:r w:rsidRPr="00D36670">
              <w:rPr>
                <w:rFonts w:hint="eastAsia"/>
                <w:color w:val="000000" w:themeColor="text1"/>
              </w:rPr>
              <w:t>一般固体废物在厂内贮存须符合《一般工业固体废物贮存、处置场污染控制标准》（</w:t>
            </w:r>
            <w:r w:rsidRPr="00D36670">
              <w:rPr>
                <w:rFonts w:hint="eastAsia"/>
                <w:color w:val="000000" w:themeColor="text1"/>
              </w:rPr>
              <w:t>GB18599-2001</w:t>
            </w:r>
            <w:r w:rsidRPr="00D36670">
              <w:rPr>
                <w:rFonts w:hint="eastAsia"/>
                <w:color w:val="000000" w:themeColor="text1"/>
              </w:rPr>
              <w:t>）及修改</w:t>
            </w:r>
            <w:proofErr w:type="gramStart"/>
            <w:r w:rsidRPr="00D36670">
              <w:rPr>
                <w:rFonts w:hint="eastAsia"/>
                <w:color w:val="000000" w:themeColor="text1"/>
              </w:rPr>
              <w:t>单相关</w:t>
            </w:r>
            <w:proofErr w:type="gramEnd"/>
            <w:r w:rsidRPr="00D36670">
              <w:rPr>
                <w:rFonts w:hint="eastAsia"/>
                <w:color w:val="000000" w:themeColor="text1"/>
              </w:rPr>
              <w:t>要求；</w:t>
            </w:r>
          </w:p>
          <w:p w14:paraId="52BA9A39" w14:textId="77777777" w:rsidR="00992D7B" w:rsidRPr="00D36670" w:rsidRDefault="00485681" w:rsidP="00ED74FC">
            <w:pPr>
              <w:pStyle w:val="affb"/>
              <w:ind w:firstLine="480"/>
              <w:rPr>
                <w:color w:val="000000" w:themeColor="text1"/>
              </w:rPr>
            </w:pPr>
            <w:r w:rsidRPr="00D36670">
              <w:rPr>
                <w:rFonts w:hint="eastAsia"/>
                <w:color w:val="000000" w:themeColor="text1"/>
              </w:rPr>
              <w:t>危险废物在厂内贮存须符合《危险废物贮存污染控制标准》（</w:t>
            </w:r>
            <w:r w:rsidRPr="00D36670">
              <w:rPr>
                <w:rFonts w:hint="eastAsia"/>
                <w:color w:val="000000" w:themeColor="text1"/>
              </w:rPr>
              <w:t>GB18597-2001</w:t>
            </w:r>
            <w:r w:rsidRPr="00D36670">
              <w:rPr>
                <w:rFonts w:hint="eastAsia"/>
                <w:color w:val="000000" w:themeColor="text1"/>
              </w:rPr>
              <w:t>）及修改</w:t>
            </w:r>
            <w:proofErr w:type="gramStart"/>
            <w:r w:rsidRPr="00D36670">
              <w:rPr>
                <w:rFonts w:hint="eastAsia"/>
                <w:color w:val="000000" w:themeColor="text1"/>
              </w:rPr>
              <w:t>单相关</w:t>
            </w:r>
            <w:proofErr w:type="gramEnd"/>
            <w:r w:rsidRPr="00D36670">
              <w:rPr>
                <w:rFonts w:hint="eastAsia"/>
                <w:color w:val="000000" w:themeColor="text1"/>
              </w:rPr>
              <w:t>要求。</w:t>
            </w:r>
          </w:p>
        </w:tc>
      </w:tr>
      <w:tr w:rsidR="00992D7B" w:rsidRPr="00D36670" w14:paraId="235C45CE" w14:textId="77777777" w:rsidTr="008D0780">
        <w:trPr>
          <w:trHeight w:val="3525"/>
        </w:trPr>
        <w:tc>
          <w:tcPr>
            <w:tcW w:w="392" w:type="dxa"/>
            <w:vAlign w:val="center"/>
          </w:tcPr>
          <w:p w14:paraId="3DAC0241"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lastRenderedPageBreak/>
              <w:t>总量</w:t>
            </w:r>
          </w:p>
          <w:p w14:paraId="0ADF55CD"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t>控制</w:t>
            </w:r>
          </w:p>
          <w:p w14:paraId="34EB5950" w14:textId="77777777" w:rsidR="00992D7B" w:rsidRPr="00D36670" w:rsidRDefault="00485681" w:rsidP="00ED74FC">
            <w:pPr>
              <w:adjustRightInd w:val="0"/>
              <w:snapToGrid w:val="0"/>
              <w:jc w:val="center"/>
              <w:rPr>
                <w:rFonts w:ascii="宋体" w:hAnsi="宋体" w:cs="宋体"/>
                <w:color w:val="000000" w:themeColor="text1"/>
                <w:kern w:val="0"/>
                <w:sz w:val="24"/>
              </w:rPr>
            </w:pPr>
            <w:r w:rsidRPr="00D36670">
              <w:rPr>
                <w:rFonts w:ascii="宋体" w:hAnsi="宋体" w:cs="宋体" w:hint="eastAsia"/>
                <w:color w:val="000000" w:themeColor="text1"/>
                <w:kern w:val="0"/>
                <w:sz w:val="24"/>
              </w:rPr>
              <w:t>指标</w:t>
            </w:r>
          </w:p>
        </w:tc>
        <w:tc>
          <w:tcPr>
            <w:tcW w:w="8669" w:type="dxa"/>
            <w:vAlign w:val="center"/>
          </w:tcPr>
          <w:p w14:paraId="01351352" w14:textId="77777777" w:rsidR="001B216E" w:rsidRPr="00D36670" w:rsidRDefault="001B216E" w:rsidP="001B216E">
            <w:pPr>
              <w:pStyle w:val="affb"/>
              <w:ind w:firstLine="480"/>
              <w:rPr>
                <w:color w:val="000000" w:themeColor="text1"/>
              </w:rPr>
            </w:pPr>
            <w:r w:rsidRPr="00D36670">
              <w:rPr>
                <w:rFonts w:hint="eastAsia"/>
                <w:color w:val="000000" w:themeColor="text1"/>
              </w:rPr>
              <w:t>1</w:t>
            </w:r>
            <w:r w:rsidRPr="00D36670">
              <w:rPr>
                <w:rFonts w:hint="eastAsia"/>
                <w:color w:val="000000" w:themeColor="text1"/>
              </w:rPr>
              <w:t>、水</w:t>
            </w:r>
          </w:p>
          <w:p w14:paraId="6C32F053" w14:textId="3D2741EC" w:rsidR="001B216E" w:rsidRPr="00D36670" w:rsidRDefault="001B216E" w:rsidP="001B216E">
            <w:pPr>
              <w:pStyle w:val="affb"/>
              <w:ind w:firstLine="480"/>
              <w:rPr>
                <w:color w:val="000000" w:themeColor="text1"/>
              </w:rPr>
            </w:pPr>
            <w:r w:rsidRPr="00D36670">
              <w:rPr>
                <w:rFonts w:hint="eastAsia"/>
                <w:color w:val="000000" w:themeColor="text1"/>
              </w:rPr>
              <w:t>生活污水经三级化粪池预处理后通过排污管道排入</w:t>
            </w:r>
            <w:r w:rsidR="00224A62" w:rsidRPr="00D36670">
              <w:rPr>
                <w:rFonts w:hint="eastAsia"/>
                <w:color w:val="000000" w:themeColor="text1"/>
                <w:u w:color="FF0000"/>
              </w:rPr>
              <w:t>中山市港口镇污水处理有限公司</w:t>
            </w:r>
            <w:r w:rsidRPr="00D36670">
              <w:rPr>
                <w:rFonts w:hint="eastAsia"/>
                <w:color w:val="000000" w:themeColor="text1"/>
              </w:rPr>
              <w:t>集中处理，无需申请</w:t>
            </w:r>
            <w:r w:rsidRPr="00D36670">
              <w:rPr>
                <w:rFonts w:hint="eastAsia"/>
                <w:color w:val="000000" w:themeColor="text1"/>
              </w:rPr>
              <w:t>CODcr</w:t>
            </w:r>
            <w:r w:rsidRPr="00D36670">
              <w:rPr>
                <w:rFonts w:hint="eastAsia"/>
                <w:color w:val="000000" w:themeColor="text1"/>
              </w:rPr>
              <w:t>、氨氮总量控制。</w:t>
            </w:r>
          </w:p>
          <w:p w14:paraId="793AA18D" w14:textId="77777777" w:rsidR="001B216E" w:rsidRPr="00D36670" w:rsidRDefault="001B216E" w:rsidP="001B216E">
            <w:pPr>
              <w:pStyle w:val="affb"/>
              <w:ind w:firstLine="480"/>
              <w:rPr>
                <w:color w:val="000000" w:themeColor="text1"/>
              </w:rPr>
            </w:pPr>
            <w:r w:rsidRPr="00D36670">
              <w:rPr>
                <w:rFonts w:hint="eastAsia"/>
                <w:color w:val="000000" w:themeColor="text1"/>
              </w:rPr>
              <w:t>2</w:t>
            </w:r>
            <w:r w:rsidRPr="00D36670">
              <w:rPr>
                <w:rFonts w:hint="eastAsia"/>
                <w:color w:val="000000" w:themeColor="text1"/>
              </w:rPr>
              <w:t>、大气</w:t>
            </w:r>
          </w:p>
          <w:p w14:paraId="57526196" w14:textId="19AA8118" w:rsidR="000507CA" w:rsidRPr="00D36670" w:rsidRDefault="001B216E" w:rsidP="001B216E">
            <w:pPr>
              <w:pStyle w:val="affb"/>
              <w:ind w:firstLine="480"/>
              <w:rPr>
                <w:color w:val="000000" w:themeColor="text1"/>
              </w:rPr>
            </w:pPr>
            <w:r w:rsidRPr="00D36670">
              <w:rPr>
                <w:rFonts w:hint="eastAsia"/>
                <w:color w:val="000000" w:themeColor="text1"/>
              </w:rPr>
              <w:t>项目</w:t>
            </w:r>
            <w:r w:rsidR="00852DD8" w:rsidRPr="00D36670">
              <w:rPr>
                <w:rFonts w:hint="eastAsia"/>
                <w:color w:val="000000" w:themeColor="text1"/>
              </w:rPr>
              <w:t>排放</w:t>
            </w:r>
            <w:r w:rsidR="000507CA" w:rsidRPr="00D36670">
              <w:rPr>
                <w:rFonts w:hint="eastAsia"/>
                <w:color w:val="000000" w:themeColor="text1"/>
              </w:rPr>
              <w:t>的</w:t>
            </w:r>
            <w:r w:rsidRPr="00D36670">
              <w:rPr>
                <w:rFonts w:hint="eastAsia"/>
                <w:color w:val="000000" w:themeColor="text1"/>
              </w:rPr>
              <w:t>挥发性有机物排放量约</w:t>
            </w:r>
            <w:r w:rsidR="00A5404D" w:rsidRPr="00D36670">
              <w:rPr>
                <w:color w:val="000000" w:themeColor="text1"/>
                <w:sz w:val="22"/>
              </w:rPr>
              <w:t>0.037</w:t>
            </w:r>
            <w:r w:rsidRPr="00D36670">
              <w:rPr>
                <w:rFonts w:hint="eastAsia"/>
                <w:color w:val="000000" w:themeColor="text1"/>
              </w:rPr>
              <w:t>t/a</w:t>
            </w:r>
            <w:r w:rsidR="00852DD8" w:rsidRPr="00D36670">
              <w:rPr>
                <w:rFonts w:hint="eastAsia"/>
                <w:color w:val="000000" w:themeColor="text1"/>
              </w:rPr>
              <w:t>，氮氧化物约为</w:t>
            </w:r>
            <w:r w:rsidR="000704FD" w:rsidRPr="00D36670">
              <w:rPr>
                <w:rFonts w:hint="eastAsia"/>
                <w:color w:val="000000" w:themeColor="text1"/>
              </w:rPr>
              <w:t>0</w:t>
            </w:r>
            <w:r w:rsidR="000704FD" w:rsidRPr="00D36670">
              <w:rPr>
                <w:color w:val="000000" w:themeColor="text1"/>
              </w:rPr>
              <w:t>.266t/a</w:t>
            </w:r>
            <w:r w:rsidR="00852DD8" w:rsidRPr="00D36670">
              <w:rPr>
                <w:rFonts w:hint="eastAsia"/>
                <w:color w:val="000000" w:themeColor="text1"/>
              </w:rPr>
              <w:t>，</w:t>
            </w:r>
            <w:r w:rsidR="00852DD8" w:rsidRPr="00D36670">
              <w:rPr>
                <w:color w:val="000000" w:themeColor="text1"/>
              </w:rPr>
              <w:t>二氧化硫约为</w:t>
            </w:r>
            <w:r w:rsidR="000704FD" w:rsidRPr="00D36670">
              <w:rPr>
                <w:rFonts w:hint="eastAsia"/>
                <w:color w:val="000000" w:themeColor="text1"/>
              </w:rPr>
              <w:t>0</w:t>
            </w:r>
            <w:r w:rsidR="000704FD" w:rsidRPr="00D36670">
              <w:rPr>
                <w:color w:val="000000" w:themeColor="text1"/>
              </w:rPr>
              <w:t>.0</w:t>
            </w:r>
            <w:r w:rsidR="00A5404D" w:rsidRPr="00D36670">
              <w:rPr>
                <w:color w:val="000000" w:themeColor="text1"/>
              </w:rPr>
              <w:t>3</w:t>
            </w:r>
            <w:r w:rsidR="000704FD" w:rsidRPr="00D36670">
              <w:rPr>
                <w:color w:val="000000" w:themeColor="text1"/>
              </w:rPr>
              <w:t>t/a</w:t>
            </w:r>
          </w:p>
          <w:p w14:paraId="56129EA0" w14:textId="64E63105" w:rsidR="00992D7B" w:rsidRPr="00D36670" w:rsidRDefault="001B216E" w:rsidP="00852DD8">
            <w:pPr>
              <w:pStyle w:val="affb"/>
              <w:ind w:firstLine="480"/>
              <w:rPr>
                <w:color w:val="000000" w:themeColor="text1"/>
              </w:rPr>
            </w:pPr>
            <w:r w:rsidRPr="00D36670">
              <w:rPr>
                <w:rFonts w:hint="eastAsia"/>
                <w:color w:val="000000" w:themeColor="text1"/>
              </w:rPr>
              <w:t>注：工作时间</w:t>
            </w:r>
            <w:r w:rsidR="00852DD8" w:rsidRPr="00D36670">
              <w:rPr>
                <w:color w:val="000000" w:themeColor="text1"/>
              </w:rPr>
              <w:t>30</w:t>
            </w:r>
            <w:r w:rsidR="00F8796E" w:rsidRPr="00D36670">
              <w:rPr>
                <w:color w:val="000000" w:themeColor="text1"/>
              </w:rPr>
              <w:t>0</w:t>
            </w:r>
            <w:r w:rsidRPr="00D36670">
              <w:rPr>
                <w:rFonts w:hint="eastAsia"/>
                <w:color w:val="000000" w:themeColor="text1"/>
              </w:rPr>
              <w:t>天</w:t>
            </w:r>
          </w:p>
        </w:tc>
      </w:tr>
    </w:tbl>
    <w:p w14:paraId="25EEB5F9" w14:textId="048C8FB5" w:rsidR="00992D7B" w:rsidRPr="00D36670" w:rsidRDefault="00485681" w:rsidP="00AE5C30">
      <w:pPr>
        <w:pStyle w:val="af4"/>
        <w:jc w:val="both"/>
        <w:rPr>
          <w:color w:val="000000" w:themeColor="text1"/>
        </w:rPr>
      </w:pPr>
      <w:r w:rsidRPr="00D36670">
        <w:rPr>
          <w:snapToGrid w:val="0"/>
          <w:color w:val="000000" w:themeColor="text1"/>
          <w:sz w:val="36"/>
          <w:szCs w:val="36"/>
        </w:rPr>
        <w:br w:type="page"/>
      </w:r>
      <w:bookmarkStart w:id="41" w:name="_Toc72508646"/>
      <w:r w:rsidRPr="00D36670">
        <w:rPr>
          <w:rFonts w:hint="eastAsia"/>
          <w:color w:val="000000" w:themeColor="text1"/>
        </w:rPr>
        <w:lastRenderedPageBreak/>
        <w:t>四、主要环境影响和保护措施</w:t>
      </w:r>
      <w:bookmarkEnd w:id="41"/>
    </w:p>
    <w:tbl>
      <w:tblPr>
        <w:tblW w:w="89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352"/>
        <w:gridCol w:w="8629"/>
      </w:tblGrid>
      <w:tr w:rsidR="00F8796E" w:rsidRPr="00D36670" w14:paraId="52BA34A3" w14:textId="77777777" w:rsidTr="007A64AF">
        <w:trPr>
          <w:trHeight w:val="907"/>
          <w:jc w:val="center"/>
        </w:trPr>
        <w:tc>
          <w:tcPr>
            <w:tcW w:w="8981" w:type="dxa"/>
            <w:gridSpan w:val="2"/>
            <w:tcMar>
              <w:left w:w="28" w:type="dxa"/>
              <w:right w:w="28" w:type="dxa"/>
            </w:tcMar>
            <w:vAlign w:val="center"/>
          </w:tcPr>
          <w:p w14:paraId="017028D0" w14:textId="77777777" w:rsidR="00F8796E" w:rsidRPr="00D36670" w:rsidRDefault="00F8796E" w:rsidP="00F8796E">
            <w:pPr>
              <w:pStyle w:val="af3"/>
              <w:adjustRightInd w:val="0"/>
              <w:snapToGrid w:val="0"/>
              <w:spacing w:before="0" w:beforeAutospacing="0" w:after="0" w:afterAutospacing="0" w:line="360" w:lineRule="auto"/>
              <w:rPr>
                <w:rFonts w:ascii="Times New Roman" w:hAnsi="Times New Roman"/>
                <w:b/>
                <w:bCs/>
                <w:color w:val="000000" w:themeColor="text1"/>
                <w:kern w:val="2"/>
              </w:rPr>
            </w:pPr>
            <w:r w:rsidRPr="00D36670">
              <w:rPr>
                <w:rFonts w:ascii="Times New Roman" w:hAnsi="Times New Roman"/>
                <w:b/>
                <w:bCs/>
                <w:color w:val="000000" w:themeColor="text1"/>
                <w:kern w:val="2"/>
              </w:rPr>
              <w:t>施工期环境保护措施：</w:t>
            </w:r>
          </w:p>
          <w:p w14:paraId="1874C51A" w14:textId="46DA5189" w:rsidR="00F8796E" w:rsidRPr="00D36670" w:rsidRDefault="00F8796E" w:rsidP="00F8796E">
            <w:pPr>
              <w:adjustRightInd w:val="0"/>
              <w:snapToGrid w:val="0"/>
              <w:spacing w:line="360" w:lineRule="auto"/>
              <w:ind w:firstLineChars="200" w:firstLine="480"/>
              <w:rPr>
                <w:rFonts w:ascii="宋体" w:hAnsi="宋体" w:cs="宋体"/>
                <w:bCs/>
                <w:color w:val="000000" w:themeColor="text1"/>
                <w:spacing w:val="-10"/>
                <w:szCs w:val="21"/>
                <w:lang w:val="zh-CN"/>
              </w:rPr>
            </w:pPr>
            <w:r w:rsidRPr="00D36670">
              <w:rPr>
                <w:color w:val="000000" w:themeColor="text1"/>
                <w:sz w:val="24"/>
              </w:rPr>
              <w:t>本项目为租用原有已建好厂房，施工期已过，不存在施工期的环境影响。</w:t>
            </w:r>
          </w:p>
        </w:tc>
      </w:tr>
      <w:tr w:rsidR="00992D7B" w:rsidRPr="00D36670" w14:paraId="37F4054D" w14:textId="77777777" w:rsidTr="00A95CB0">
        <w:trPr>
          <w:trHeight w:val="6810"/>
          <w:jc w:val="center"/>
        </w:trPr>
        <w:tc>
          <w:tcPr>
            <w:tcW w:w="352" w:type="dxa"/>
            <w:tcMar>
              <w:left w:w="28" w:type="dxa"/>
              <w:right w:w="28" w:type="dxa"/>
            </w:tcMar>
            <w:vAlign w:val="center"/>
          </w:tcPr>
          <w:p w14:paraId="4C8238EA" w14:textId="77777777" w:rsidR="00992D7B" w:rsidRPr="00D36670" w:rsidRDefault="00485681">
            <w:pPr>
              <w:adjustRightInd w:val="0"/>
              <w:snapToGrid w:val="0"/>
              <w:jc w:val="center"/>
              <w:rPr>
                <w:rFonts w:ascii="宋体" w:hAnsi="宋体" w:cs="宋体"/>
                <w:bCs/>
                <w:color w:val="000000" w:themeColor="text1"/>
                <w:sz w:val="24"/>
              </w:rPr>
            </w:pPr>
            <w:r w:rsidRPr="00D36670">
              <w:rPr>
                <w:rFonts w:ascii="宋体" w:hAnsi="宋体" w:cs="宋体" w:hint="eastAsia"/>
                <w:bCs/>
                <w:color w:val="000000" w:themeColor="text1"/>
                <w:sz w:val="24"/>
              </w:rPr>
              <w:t>运营</w:t>
            </w:r>
          </w:p>
          <w:p w14:paraId="3ACE51D5" w14:textId="77777777" w:rsidR="00992D7B" w:rsidRPr="00D36670" w:rsidRDefault="00485681">
            <w:pPr>
              <w:adjustRightInd w:val="0"/>
              <w:snapToGrid w:val="0"/>
              <w:jc w:val="center"/>
              <w:rPr>
                <w:rFonts w:ascii="宋体" w:hAnsi="宋体" w:cs="宋体"/>
                <w:bCs/>
                <w:color w:val="000000" w:themeColor="text1"/>
                <w:sz w:val="24"/>
              </w:rPr>
            </w:pPr>
            <w:r w:rsidRPr="00D36670">
              <w:rPr>
                <w:rFonts w:ascii="宋体" w:hAnsi="宋体" w:cs="宋体" w:hint="eastAsia"/>
                <w:bCs/>
                <w:color w:val="000000" w:themeColor="text1"/>
                <w:sz w:val="24"/>
              </w:rPr>
              <w:t>期环</w:t>
            </w:r>
          </w:p>
          <w:p w14:paraId="182636A4" w14:textId="77777777" w:rsidR="00992D7B" w:rsidRPr="00D36670" w:rsidRDefault="00485681">
            <w:pPr>
              <w:adjustRightInd w:val="0"/>
              <w:snapToGrid w:val="0"/>
              <w:jc w:val="center"/>
              <w:rPr>
                <w:rFonts w:ascii="宋体" w:hAnsi="宋体" w:cs="宋体"/>
                <w:bCs/>
                <w:color w:val="000000" w:themeColor="text1"/>
                <w:sz w:val="24"/>
              </w:rPr>
            </w:pPr>
            <w:r w:rsidRPr="00D36670">
              <w:rPr>
                <w:rFonts w:ascii="宋体" w:hAnsi="宋体" w:cs="宋体" w:hint="eastAsia"/>
                <w:bCs/>
                <w:color w:val="000000" w:themeColor="text1"/>
                <w:sz w:val="24"/>
              </w:rPr>
              <w:t>境影</w:t>
            </w:r>
          </w:p>
          <w:p w14:paraId="0D0AF864" w14:textId="77777777" w:rsidR="00992D7B" w:rsidRPr="00D36670" w:rsidRDefault="00485681">
            <w:pPr>
              <w:adjustRightInd w:val="0"/>
              <w:snapToGrid w:val="0"/>
              <w:jc w:val="center"/>
              <w:rPr>
                <w:rFonts w:ascii="宋体" w:hAnsi="宋体" w:cs="宋体"/>
                <w:bCs/>
                <w:color w:val="000000" w:themeColor="text1"/>
                <w:sz w:val="24"/>
              </w:rPr>
            </w:pPr>
            <w:r w:rsidRPr="00D36670">
              <w:rPr>
                <w:rFonts w:ascii="宋体" w:hAnsi="宋体" w:cs="宋体" w:hint="eastAsia"/>
                <w:bCs/>
                <w:color w:val="000000" w:themeColor="text1"/>
                <w:sz w:val="24"/>
              </w:rPr>
              <w:t>响</w:t>
            </w:r>
            <w:proofErr w:type="gramStart"/>
            <w:r w:rsidRPr="00D36670">
              <w:rPr>
                <w:rFonts w:ascii="宋体" w:hAnsi="宋体" w:cs="宋体" w:hint="eastAsia"/>
                <w:bCs/>
                <w:color w:val="000000" w:themeColor="text1"/>
                <w:sz w:val="24"/>
              </w:rPr>
              <w:t>和</w:t>
            </w:r>
            <w:proofErr w:type="gramEnd"/>
          </w:p>
          <w:p w14:paraId="78E7BA63" w14:textId="77777777" w:rsidR="00992D7B" w:rsidRPr="00D36670" w:rsidRDefault="00485681">
            <w:pPr>
              <w:adjustRightInd w:val="0"/>
              <w:snapToGrid w:val="0"/>
              <w:jc w:val="center"/>
              <w:rPr>
                <w:rFonts w:ascii="宋体" w:hAnsi="宋体" w:cs="宋体"/>
                <w:bCs/>
                <w:color w:val="000000" w:themeColor="text1"/>
                <w:sz w:val="24"/>
              </w:rPr>
            </w:pPr>
            <w:r w:rsidRPr="00D36670">
              <w:rPr>
                <w:rFonts w:ascii="宋体" w:hAnsi="宋体" w:cs="宋体" w:hint="eastAsia"/>
                <w:bCs/>
                <w:color w:val="000000" w:themeColor="text1"/>
                <w:sz w:val="24"/>
              </w:rPr>
              <w:t>保护</w:t>
            </w:r>
          </w:p>
          <w:p w14:paraId="6CE672A8" w14:textId="77777777" w:rsidR="00992D7B" w:rsidRPr="00D36670" w:rsidRDefault="00485681">
            <w:pPr>
              <w:adjustRightInd w:val="0"/>
              <w:snapToGrid w:val="0"/>
              <w:jc w:val="center"/>
              <w:rPr>
                <w:rFonts w:ascii="宋体" w:hAnsi="宋体" w:cs="宋体"/>
                <w:bCs/>
                <w:color w:val="000000" w:themeColor="text1"/>
                <w:sz w:val="24"/>
              </w:rPr>
            </w:pPr>
            <w:r w:rsidRPr="00D36670">
              <w:rPr>
                <w:rFonts w:ascii="宋体" w:hAnsi="宋体" w:cs="宋体" w:hint="eastAsia"/>
                <w:bCs/>
                <w:color w:val="000000" w:themeColor="text1"/>
                <w:sz w:val="24"/>
              </w:rPr>
              <w:t>措施</w:t>
            </w:r>
          </w:p>
        </w:tc>
        <w:tc>
          <w:tcPr>
            <w:tcW w:w="8629" w:type="dxa"/>
          </w:tcPr>
          <w:p w14:paraId="4F3DDE46" w14:textId="77777777" w:rsidR="00992D7B" w:rsidRPr="00D36670" w:rsidRDefault="00485681">
            <w:pPr>
              <w:pStyle w:val="Aff3"/>
              <w:ind w:firstLineChars="0" w:firstLine="0"/>
              <w:rPr>
                <w:b/>
                <w:color w:val="000000" w:themeColor="text1"/>
              </w:rPr>
            </w:pPr>
            <w:r w:rsidRPr="00D36670">
              <w:rPr>
                <w:rFonts w:hint="eastAsia"/>
                <w:b/>
                <w:color w:val="000000" w:themeColor="text1"/>
              </w:rPr>
              <w:t>一</w:t>
            </w:r>
            <w:r w:rsidRPr="00D36670">
              <w:rPr>
                <w:b/>
                <w:color w:val="000000" w:themeColor="text1"/>
              </w:rPr>
              <w:t>、</w:t>
            </w:r>
            <w:r w:rsidRPr="00D36670">
              <w:rPr>
                <w:rFonts w:hint="eastAsia"/>
                <w:b/>
                <w:color w:val="000000" w:themeColor="text1"/>
              </w:rPr>
              <w:t>废气</w:t>
            </w:r>
          </w:p>
          <w:p w14:paraId="13850297" w14:textId="0E42A494" w:rsidR="00992D7B" w:rsidRPr="00D36670" w:rsidRDefault="00485681">
            <w:pPr>
              <w:pStyle w:val="Aff3"/>
              <w:ind w:firstLine="482"/>
              <w:rPr>
                <w:rStyle w:val="afa"/>
                <w:color w:val="000000" w:themeColor="text1"/>
              </w:rPr>
            </w:pPr>
            <w:r w:rsidRPr="00D36670">
              <w:rPr>
                <w:rFonts w:hint="eastAsia"/>
                <w:b/>
                <w:color w:val="000000" w:themeColor="text1"/>
              </w:rPr>
              <w:t>1</w:t>
            </w:r>
            <w:r w:rsidRPr="00D36670">
              <w:rPr>
                <w:rFonts w:hint="eastAsia"/>
                <w:b/>
                <w:color w:val="000000" w:themeColor="text1"/>
              </w:rPr>
              <w:t>、</w:t>
            </w:r>
            <w:proofErr w:type="gramStart"/>
            <w:r w:rsidRPr="00D36670">
              <w:rPr>
                <w:rFonts w:hint="eastAsia"/>
                <w:b/>
                <w:color w:val="000000" w:themeColor="text1"/>
              </w:rPr>
              <w:t>废气产排情况</w:t>
            </w:r>
            <w:proofErr w:type="gramEnd"/>
          </w:p>
          <w:p w14:paraId="762967C7" w14:textId="4BB54B2D" w:rsidR="006E58E1" w:rsidRPr="00D36670" w:rsidRDefault="006E58E1" w:rsidP="006E58E1">
            <w:pPr>
              <w:spacing w:line="460" w:lineRule="exact"/>
              <w:ind w:firstLineChars="200" w:firstLine="480"/>
              <w:rPr>
                <w:color w:val="000000" w:themeColor="text1"/>
                <w:sz w:val="24"/>
              </w:rPr>
            </w:pPr>
            <w:r w:rsidRPr="00D36670">
              <w:rPr>
                <w:rFonts w:hint="eastAsia"/>
                <w:color w:val="000000" w:themeColor="text1"/>
                <w:sz w:val="24"/>
              </w:rPr>
              <w:t>（</w:t>
            </w:r>
            <w:r w:rsidRPr="00D36670">
              <w:rPr>
                <w:rFonts w:hint="eastAsia"/>
                <w:color w:val="000000" w:themeColor="text1"/>
                <w:sz w:val="24"/>
              </w:rPr>
              <w:t>1</w:t>
            </w:r>
            <w:r w:rsidRPr="00D36670">
              <w:rPr>
                <w:rFonts w:hint="eastAsia"/>
                <w:color w:val="000000" w:themeColor="text1"/>
                <w:sz w:val="24"/>
              </w:rPr>
              <w:t>）</w:t>
            </w:r>
            <w:r w:rsidR="00852DD8" w:rsidRPr="00D36670">
              <w:rPr>
                <w:b/>
                <w:bCs/>
                <w:color w:val="000000" w:themeColor="text1"/>
                <w:sz w:val="24"/>
              </w:rPr>
              <w:t>焊接工序烟尘</w:t>
            </w:r>
          </w:p>
          <w:p w14:paraId="4B493E1D" w14:textId="77777777" w:rsidR="00852DD8" w:rsidRPr="00D36670" w:rsidRDefault="00852DD8" w:rsidP="00852DD8">
            <w:pPr>
              <w:spacing w:line="460" w:lineRule="exact"/>
              <w:ind w:firstLineChars="200" w:firstLine="480"/>
              <w:rPr>
                <w:color w:val="000000" w:themeColor="text1"/>
                <w:sz w:val="24"/>
              </w:rPr>
            </w:pPr>
            <w:r w:rsidRPr="00D36670">
              <w:rPr>
                <w:rFonts w:hint="eastAsia"/>
                <w:color w:val="000000" w:themeColor="text1"/>
                <w:sz w:val="24"/>
              </w:rPr>
              <w:t>项目焊接工序产生少量烟尘，主要污染物为颗粒物。根据《焊接工作的劳动保护》，焊接的烟尘产生量为</w:t>
            </w:r>
            <w:r w:rsidRPr="00D36670">
              <w:rPr>
                <w:rFonts w:hint="eastAsia"/>
                <w:color w:val="000000" w:themeColor="text1"/>
                <w:sz w:val="24"/>
              </w:rPr>
              <w:t>10g/kg</w:t>
            </w:r>
            <w:r w:rsidRPr="00D36670">
              <w:rPr>
                <w:rFonts w:hint="eastAsia"/>
                <w:color w:val="000000" w:themeColor="text1"/>
                <w:sz w:val="24"/>
              </w:rPr>
              <w:t>焊料，项目年使用焊丝</w:t>
            </w:r>
            <w:r w:rsidRPr="00D36670">
              <w:rPr>
                <w:rFonts w:hint="eastAsia"/>
                <w:color w:val="000000" w:themeColor="text1"/>
                <w:sz w:val="24"/>
              </w:rPr>
              <w:t>5t/a</w:t>
            </w:r>
            <w:r w:rsidRPr="00D36670">
              <w:rPr>
                <w:rFonts w:hint="eastAsia"/>
                <w:color w:val="000000" w:themeColor="text1"/>
                <w:sz w:val="24"/>
              </w:rPr>
              <w:t>，无助焊剂。则烟尘产生量为</w:t>
            </w:r>
            <w:r w:rsidRPr="00D36670">
              <w:rPr>
                <w:rFonts w:hint="eastAsia"/>
                <w:color w:val="000000" w:themeColor="text1"/>
                <w:sz w:val="24"/>
              </w:rPr>
              <w:t>50kg/a</w:t>
            </w:r>
            <w:r w:rsidRPr="00D36670">
              <w:rPr>
                <w:rFonts w:hint="eastAsia"/>
                <w:color w:val="000000" w:themeColor="text1"/>
                <w:sz w:val="24"/>
              </w:rPr>
              <w:t>。</w:t>
            </w:r>
          </w:p>
          <w:p w14:paraId="70D9F7DA" w14:textId="77777777" w:rsidR="00852DD8" w:rsidRPr="00D36670" w:rsidRDefault="00852DD8" w:rsidP="00852DD8">
            <w:pPr>
              <w:spacing w:line="460" w:lineRule="exact"/>
              <w:ind w:firstLineChars="200" w:firstLine="480"/>
              <w:rPr>
                <w:color w:val="000000" w:themeColor="text1"/>
                <w:sz w:val="24"/>
              </w:rPr>
            </w:pPr>
            <w:r w:rsidRPr="00D36670">
              <w:rPr>
                <w:rFonts w:hint="eastAsia"/>
                <w:color w:val="000000" w:themeColor="text1"/>
                <w:sz w:val="24"/>
              </w:rPr>
              <w:t>项目焊接工序烟尘产生量为</w:t>
            </w:r>
            <w:r w:rsidRPr="00D36670">
              <w:rPr>
                <w:rFonts w:hint="eastAsia"/>
                <w:color w:val="000000" w:themeColor="text1"/>
                <w:sz w:val="24"/>
              </w:rPr>
              <w:t>50kg/a</w:t>
            </w:r>
            <w:r w:rsidRPr="00D36670">
              <w:rPr>
                <w:rFonts w:hint="eastAsia"/>
                <w:color w:val="000000" w:themeColor="text1"/>
                <w:sz w:val="24"/>
              </w:rPr>
              <w:t>，工作时间为</w:t>
            </w:r>
            <w:r w:rsidRPr="00D36670">
              <w:rPr>
                <w:rFonts w:hint="eastAsia"/>
                <w:color w:val="000000" w:themeColor="text1"/>
                <w:sz w:val="24"/>
              </w:rPr>
              <w:t>1500h</w:t>
            </w:r>
            <w:r w:rsidRPr="00D36670">
              <w:rPr>
                <w:rFonts w:hint="eastAsia"/>
                <w:color w:val="000000" w:themeColor="text1"/>
                <w:sz w:val="24"/>
              </w:rPr>
              <w:t>，产生速率为</w:t>
            </w:r>
            <w:r w:rsidRPr="00D36670">
              <w:rPr>
                <w:rFonts w:hint="eastAsia"/>
                <w:color w:val="000000" w:themeColor="text1"/>
                <w:sz w:val="24"/>
              </w:rPr>
              <w:t>0.033kg/h</w:t>
            </w:r>
            <w:r w:rsidRPr="00D36670">
              <w:rPr>
                <w:rFonts w:hint="eastAsia"/>
                <w:color w:val="000000" w:themeColor="text1"/>
                <w:sz w:val="24"/>
              </w:rPr>
              <w:t>。焊接工序烟尘产生量极少，通过加强车间通风换气后无组织排放。可达到广东省地方标准《大气污染物排放限值》（</w:t>
            </w:r>
            <w:r w:rsidRPr="00D36670">
              <w:rPr>
                <w:rFonts w:hint="eastAsia"/>
                <w:color w:val="000000" w:themeColor="text1"/>
                <w:sz w:val="24"/>
              </w:rPr>
              <w:t>DB44/27-2001</w:t>
            </w:r>
            <w:r w:rsidRPr="00D36670">
              <w:rPr>
                <w:rFonts w:hint="eastAsia"/>
                <w:color w:val="000000" w:themeColor="text1"/>
                <w:sz w:val="24"/>
              </w:rPr>
              <w:t>）第二时段无组织排放监控浓度限值，对周围环境影响不大。</w:t>
            </w:r>
          </w:p>
          <w:p w14:paraId="067DD645" w14:textId="2F3919D1" w:rsidR="006E58E1" w:rsidRPr="00D36670" w:rsidRDefault="006E58E1" w:rsidP="00852DD8">
            <w:pPr>
              <w:spacing w:line="460" w:lineRule="exact"/>
              <w:ind w:firstLineChars="200" w:firstLine="480"/>
              <w:rPr>
                <w:bCs/>
                <w:color w:val="000000" w:themeColor="text1"/>
                <w:sz w:val="24"/>
              </w:rPr>
            </w:pPr>
            <w:r w:rsidRPr="00D36670">
              <w:rPr>
                <w:rFonts w:hint="eastAsia"/>
                <w:bCs/>
                <w:color w:val="000000" w:themeColor="text1"/>
                <w:sz w:val="24"/>
              </w:rPr>
              <w:t>（</w:t>
            </w:r>
            <w:r w:rsidRPr="00D36670">
              <w:rPr>
                <w:rFonts w:hint="eastAsia"/>
                <w:bCs/>
                <w:color w:val="000000" w:themeColor="text1"/>
                <w:sz w:val="24"/>
              </w:rPr>
              <w:t>2</w:t>
            </w:r>
            <w:r w:rsidRPr="00D36670">
              <w:rPr>
                <w:rFonts w:hint="eastAsia"/>
                <w:bCs/>
                <w:color w:val="000000" w:themeColor="text1"/>
                <w:sz w:val="24"/>
              </w:rPr>
              <w:t>）</w:t>
            </w:r>
            <w:r w:rsidR="001A78CE" w:rsidRPr="00D36670">
              <w:rPr>
                <w:rFonts w:hint="eastAsia"/>
                <w:bCs/>
                <w:color w:val="000000" w:themeColor="text1"/>
                <w:sz w:val="24"/>
              </w:rPr>
              <w:t>机加工</w:t>
            </w:r>
            <w:r w:rsidR="00F7110F" w:rsidRPr="00D36670">
              <w:rPr>
                <w:rFonts w:hint="eastAsia"/>
                <w:bCs/>
                <w:color w:val="000000" w:themeColor="text1"/>
                <w:sz w:val="24"/>
              </w:rPr>
              <w:t>工序废气</w:t>
            </w:r>
          </w:p>
          <w:p w14:paraId="6FC0500F" w14:textId="5C0A72FB" w:rsidR="002059E8" w:rsidRPr="00D36670" w:rsidRDefault="00E24ED1" w:rsidP="0076066C">
            <w:pPr>
              <w:spacing w:line="460" w:lineRule="exact"/>
              <w:ind w:firstLineChars="200" w:firstLine="480"/>
              <w:rPr>
                <w:bCs/>
                <w:color w:val="000000" w:themeColor="text1"/>
                <w:sz w:val="24"/>
              </w:rPr>
            </w:pPr>
            <w:r w:rsidRPr="00D36670">
              <w:rPr>
                <w:rFonts w:hint="eastAsia"/>
                <w:color w:val="000000" w:themeColor="text1"/>
                <w:sz w:val="24"/>
              </w:rPr>
              <w:t>本项目铁板、铁管</w:t>
            </w:r>
            <w:r w:rsidR="00231C65" w:rsidRPr="00D36670">
              <w:rPr>
                <w:rFonts w:hint="eastAsia"/>
                <w:color w:val="000000" w:themeColor="text1"/>
                <w:sz w:val="24"/>
              </w:rPr>
              <w:t>需要用切割机、手电钻</w:t>
            </w:r>
            <w:r w:rsidRPr="00D36670">
              <w:rPr>
                <w:rFonts w:hint="eastAsia"/>
                <w:color w:val="000000" w:themeColor="text1"/>
                <w:sz w:val="24"/>
              </w:rPr>
              <w:t>进行机加工</w:t>
            </w:r>
            <w:r w:rsidR="00231C65" w:rsidRPr="00D36670">
              <w:rPr>
                <w:rFonts w:hint="eastAsia"/>
                <w:color w:val="000000" w:themeColor="text1"/>
                <w:sz w:val="24"/>
              </w:rPr>
              <w:t>处理</w:t>
            </w:r>
            <w:r w:rsidRPr="00D36670">
              <w:rPr>
                <w:rFonts w:hint="eastAsia"/>
                <w:color w:val="000000" w:themeColor="text1"/>
                <w:sz w:val="24"/>
              </w:rPr>
              <w:t>。在加工过程中会产生细小的颗粒物，这些颗粒物的主要成分为金属。一方面因为其质量较大，沉降较快；另一方面，会有一少部分较细小的颗粒物随着机械的运动而可能会在空气中停留暂短时间后沉降于地面</w:t>
            </w:r>
            <w:r w:rsidR="00231C65" w:rsidRPr="00D36670">
              <w:rPr>
                <w:rFonts w:hint="eastAsia"/>
                <w:color w:val="000000" w:themeColor="text1"/>
                <w:sz w:val="24"/>
              </w:rPr>
              <w:t>，且有车间厂房阻拦，颗粒物散落范围很小，</w:t>
            </w:r>
            <w:proofErr w:type="gramStart"/>
            <w:r w:rsidR="00231C65" w:rsidRPr="00D36670">
              <w:rPr>
                <w:rFonts w:hint="eastAsia"/>
                <w:color w:val="000000" w:themeColor="text1"/>
                <w:sz w:val="24"/>
              </w:rPr>
              <w:t>故项目</w:t>
            </w:r>
            <w:proofErr w:type="gramEnd"/>
            <w:r w:rsidR="00231C65" w:rsidRPr="00D36670">
              <w:rPr>
                <w:rFonts w:hint="eastAsia"/>
                <w:color w:val="000000" w:themeColor="text1"/>
                <w:sz w:val="24"/>
              </w:rPr>
              <w:t>对机加工序产生的颗粒物仅做定性分析</w:t>
            </w:r>
            <w:r w:rsidR="001E6B2E" w:rsidRPr="00D36670">
              <w:rPr>
                <w:rFonts w:hint="eastAsia"/>
                <w:bCs/>
                <w:color w:val="000000" w:themeColor="text1"/>
                <w:sz w:val="24"/>
              </w:rPr>
              <w:t>。</w:t>
            </w:r>
          </w:p>
          <w:p w14:paraId="1DB91ABD" w14:textId="20AD29E1" w:rsidR="007F039C" w:rsidRPr="00D36670" w:rsidRDefault="007F039C" w:rsidP="007C1824">
            <w:pPr>
              <w:spacing w:line="460" w:lineRule="exact"/>
              <w:ind w:firstLineChars="200" w:firstLine="480"/>
              <w:rPr>
                <w:bCs/>
                <w:color w:val="000000" w:themeColor="text1"/>
                <w:sz w:val="24"/>
              </w:rPr>
            </w:pPr>
            <w:r w:rsidRPr="00D36670">
              <w:rPr>
                <w:rFonts w:hint="eastAsia"/>
                <w:bCs/>
                <w:color w:val="000000" w:themeColor="text1"/>
                <w:sz w:val="24"/>
              </w:rPr>
              <w:t>（</w:t>
            </w:r>
            <w:r w:rsidRPr="00D36670">
              <w:rPr>
                <w:rFonts w:hint="eastAsia"/>
                <w:bCs/>
                <w:color w:val="000000" w:themeColor="text1"/>
                <w:sz w:val="24"/>
              </w:rPr>
              <w:t>3</w:t>
            </w:r>
            <w:r w:rsidRPr="00D36670">
              <w:rPr>
                <w:rFonts w:hint="eastAsia"/>
                <w:bCs/>
                <w:color w:val="000000" w:themeColor="text1"/>
                <w:sz w:val="24"/>
              </w:rPr>
              <w:t>）</w:t>
            </w:r>
            <w:r w:rsidR="00231C65" w:rsidRPr="00D36670">
              <w:rPr>
                <w:rFonts w:hint="eastAsia"/>
                <w:bCs/>
                <w:color w:val="000000" w:themeColor="text1"/>
                <w:sz w:val="24"/>
              </w:rPr>
              <w:t>天然气燃烧废气</w:t>
            </w:r>
          </w:p>
          <w:p w14:paraId="00CAEB8F" w14:textId="5556A6B8" w:rsidR="00231C65" w:rsidRPr="00D36670" w:rsidRDefault="00231C65" w:rsidP="00231C65">
            <w:pPr>
              <w:tabs>
                <w:tab w:val="left" w:pos="6195"/>
              </w:tabs>
              <w:adjustRightInd w:val="0"/>
              <w:snapToGrid w:val="0"/>
              <w:spacing w:line="360" w:lineRule="auto"/>
              <w:ind w:firstLineChars="200" w:firstLine="480"/>
              <w:rPr>
                <w:color w:val="000000" w:themeColor="text1"/>
                <w:sz w:val="24"/>
              </w:rPr>
            </w:pPr>
            <w:r w:rsidRPr="00D36670">
              <w:rPr>
                <w:color w:val="000000" w:themeColor="text1"/>
                <w:sz w:val="24"/>
              </w:rPr>
              <w:t>项目设有</w:t>
            </w:r>
            <w:r w:rsidRPr="00D36670">
              <w:rPr>
                <w:rFonts w:hint="eastAsia"/>
                <w:color w:val="000000" w:themeColor="text1"/>
                <w:sz w:val="24"/>
              </w:rPr>
              <w:t>1</w:t>
            </w:r>
            <w:r w:rsidRPr="00D36670">
              <w:rPr>
                <w:rFonts w:hint="eastAsia"/>
                <w:color w:val="000000" w:themeColor="text1"/>
                <w:sz w:val="24"/>
              </w:rPr>
              <w:t>个燃烧炉</w:t>
            </w:r>
            <w:r w:rsidRPr="00D36670">
              <w:rPr>
                <w:color w:val="000000" w:themeColor="text1"/>
                <w:sz w:val="24"/>
              </w:rPr>
              <w:t>和</w:t>
            </w:r>
            <w:r w:rsidRPr="00D36670">
              <w:rPr>
                <w:rFonts w:hint="eastAsia"/>
                <w:color w:val="000000" w:themeColor="text1"/>
                <w:sz w:val="24"/>
              </w:rPr>
              <w:t>1</w:t>
            </w:r>
            <w:r w:rsidRPr="00D36670">
              <w:rPr>
                <w:rFonts w:hint="eastAsia"/>
                <w:color w:val="000000" w:themeColor="text1"/>
                <w:sz w:val="24"/>
              </w:rPr>
              <w:t>个面包炉</w:t>
            </w:r>
            <w:r w:rsidRPr="00D36670">
              <w:rPr>
                <w:color w:val="000000" w:themeColor="text1"/>
                <w:sz w:val="24"/>
              </w:rPr>
              <w:t>，以天然气作为燃料，工况温度低于</w:t>
            </w:r>
            <w:r w:rsidRPr="00D36670">
              <w:rPr>
                <w:color w:val="000000" w:themeColor="text1"/>
                <w:sz w:val="24"/>
              </w:rPr>
              <w:t>1000℃</w:t>
            </w:r>
            <w:r w:rsidRPr="00D36670">
              <w:rPr>
                <w:color w:val="000000" w:themeColor="text1"/>
                <w:sz w:val="24"/>
              </w:rPr>
              <w:t>，属于燃烧温度较低的炉窑（低于</w:t>
            </w:r>
            <w:r w:rsidRPr="00D36670">
              <w:rPr>
                <w:color w:val="000000" w:themeColor="text1"/>
                <w:sz w:val="24"/>
              </w:rPr>
              <w:t>1000</w:t>
            </w:r>
            <w:r w:rsidRPr="00D36670">
              <w:rPr>
                <w:color w:val="000000" w:themeColor="text1"/>
                <w:sz w:val="24"/>
              </w:rPr>
              <w:t>时</w:t>
            </w:r>
            <w:r w:rsidRPr="00D36670">
              <w:rPr>
                <w:color w:val="000000" w:themeColor="text1"/>
                <w:sz w:val="24"/>
              </w:rPr>
              <w:t>℃</w:t>
            </w:r>
            <w:r w:rsidRPr="00D36670">
              <w:rPr>
                <w:color w:val="000000" w:themeColor="text1"/>
                <w:sz w:val="24"/>
              </w:rPr>
              <w:t>，</w:t>
            </w:r>
            <w:proofErr w:type="gramStart"/>
            <w:r w:rsidRPr="00D36670">
              <w:rPr>
                <w:color w:val="000000" w:themeColor="text1"/>
                <w:sz w:val="24"/>
              </w:rPr>
              <w:t>如棒炉</w:t>
            </w:r>
            <w:proofErr w:type="gramEnd"/>
            <w:r w:rsidRPr="00D36670">
              <w:rPr>
                <w:color w:val="000000" w:themeColor="text1"/>
                <w:sz w:val="24"/>
              </w:rPr>
              <w:t>、时效炉、保温炉、固化炉、天然气热风循环加热机等）。年使用量为</w:t>
            </w:r>
            <w:r w:rsidR="008857A7" w:rsidRPr="00D36670">
              <w:rPr>
                <w:color w:val="000000" w:themeColor="text1"/>
                <w:sz w:val="24"/>
              </w:rPr>
              <w:t>15.1</w:t>
            </w:r>
            <w:r w:rsidRPr="00D36670">
              <w:rPr>
                <w:color w:val="000000" w:themeColor="text1"/>
                <w:sz w:val="24"/>
              </w:rPr>
              <w:t>万</w:t>
            </w:r>
            <w:r w:rsidRPr="00D36670">
              <w:rPr>
                <w:color w:val="000000" w:themeColor="text1"/>
                <w:sz w:val="24"/>
              </w:rPr>
              <w:t>m</w:t>
            </w:r>
            <w:r w:rsidRPr="00D36670">
              <w:rPr>
                <w:color w:val="000000" w:themeColor="text1"/>
                <w:sz w:val="24"/>
                <w:vertAlign w:val="superscript"/>
              </w:rPr>
              <w:t>3</w:t>
            </w:r>
            <w:r w:rsidRPr="00D36670">
              <w:rPr>
                <w:color w:val="000000" w:themeColor="text1"/>
                <w:sz w:val="24"/>
              </w:rPr>
              <w:t>/a</w:t>
            </w:r>
            <w:r w:rsidRPr="00D36670">
              <w:rPr>
                <w:color w:val="000000" w:themeColor="text1"/>
                <w:sz w:val="24"/>
              </w:rPr>
              <w:t>，年工作时间</w:t>
            </w:r>
            <w:r w:rsidRPr="00D36670">
              <w:rPr>
                <w:color w:val="000000" w:themeColor="text1"/>
                <w:sz w:val="24"/>
              </w:rPr>
              <w:t>2</w:t>
            </w:r>
            <w:r w:rsidR="00431F67" w:rsidRPr="00D36670">
              <w:rPr>
                <w:color w:val="000000" w:themeColor="text1"/>
                <w:sz w:val="24"/>
              </w:rPr>
              <w:t>1</w:t>
            </w:r>
            <w:r w:rsidRPr="00D36670">
              <w:rPr>
                <w:color w:val="000000" w:themeColor="text1"/>
                <w:sz w:val="24"/>
              </w:rPr>
              <w:t>00h</w:t>
            </w:r>
            <w:r w:rsidRPr="00D36670">
              <w:rPr>
                <w:color w:val="000000" w:themeColor="text1"/>
                <w:sz w:val="24"/>
              </w:rPr>
              <w:t>。</w:t>
            </w:r>
          </w:p>
          <w:p w14:paraId="03BB727E" w14:textId="77777777" w:rsidR="00231C65" w:rsidRPr="00D36670" w:rsidRDefault="00231C65" w:rsidP="00231C65">
            <w:pPr>
              <w:tabs>
                <w:tab w:val="left" w:pos="6195"/>
              </w:tabs>
              <w:adjustRightInd w:val="0"/>
              <w:snapToGrid w:val="0"/>
              <w:spacing w:line="360" w:lineRule="auto"/>
              <w:ind w:firstLineChars="200" w:firstLine="480"/>
              <w:rPr>
                <w:color w:val="000000" w:themeColor="text1"/>
                <w:sz w:val="24"/>
              </w:rPr>
            </w:pPr>
            <w:r w:rsidRPr="00D36670">
              <w:rPr>
                <w:color w:val="000000" w:themeColor="text1"/>
                <w:sz w:val="24"/>
              </w:rPr>
              <w:t>参考《社会区域类环境影响评价》（中国环境科学出版社）提供的数据，天然气燃烧</w:t>
            </w:r>
            <w:proofErr w:type="gramStart"/>
            <w:r w:rsidRPr="00D36670">
              <w:rPr>
                <w:color w:val="000000" w:themeColor="text1"/>
                <w:sz w:val="24"/>
              </w:rPr>
              <w:t>废气产污系数</w:t>
            </w:r>
            <w:proofErr w:type="gramEnd"/>
            <w:r w:rsidRPr="00D36670">
              <w:rPr>
                <w:color w:val="000000" w:themeColor="text1"/>
                <w:sz w:val="24"/>
              </w:rPr>
              <w:t>见下表。</w:t>
            </w:r>
          </w:p>
          <w:p w14:paraId="4923FF53" w14:textId="77777777" w:rsidR="00231C65" w:rsidRPr="00D36670" w:rsidRDefault="00231C65" w:rsidP="00231C65">
            <w:pPr>
              <w:pStyle w:val="8"/>
              <w:rPr>
                <w:color w:val="000000" w:themeColor="text1"/>
              </w:rPr>
            </w:pPr>
            <w:r w:rsidRPr="00D36670">
              <w:rPr>
                <w:color w:val="000000" w:themeColor="text1"/>
              </w:rPr>
              <w:t>燃天然气污染物系数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61"/>
              <w:gridCol w:w="1616"/>
              <w:gridCol w:w="2114"/>
              <w:gridCol w:w="1605"/>
              <w:gridCol w:w="1607"/>
            </w:tblGrid>
            <w:tr w:rsidR="00231C65" w:rsidRPr="00D36670" w14:paraId="1C331CCE" w14:textId="77777777" w:rsidTr="00395B5A">
              <w:trPr>
                <w:trHeight w:val="397"/>
                <w:jc w:val="center"/>
              </w:trPr>
              <w:tc>
                <w:tcPr>
                  <w:tcW w:w="869" w:type="pct"/>
                  <w:vAlign w:val="center"/>
                </w:tcPr>
                <w:p w14:paraId="0506F74B" w14:textId="77777777" w:rsidR="00231C65" w:rsidRPr="00D36670" w:rsidRDefault="00231C65" w:rsidP="00231C65">
                  <w:pPr>
                    <w:tabs>
                      <w:tab w:val="left" w:pos="6195"/>
                    </w:tabs>
                    <w:adjustRightInd w:val="0"/>
                    <w:snapToGrid w:val="0"/>
                    <w:jc w:val="center"/>
                    <w:rPr>
                      <w:b/>
                      <w:bCs/>
                      <w:color w:val="000000" w:themeColor="text1"/>
                      <w:szCs w:val="21"/>
                    </w:rPr>
                  </w:pPr>
                  <w:r w:rsidRPr="00D36670">
                    <w:rPr>
                      <w:b/>
                      <w:bCs/>
                      <w:color w:val="000000" w:themeColor="text1"/>
                      <w:szCs w:val="21"/>
                    </w:rPr>
                    <w:t>原料名称</w:t>
                  </w:r>
                </w:p>
              </w:tc>
              <w:tc>
                <w:tcPr>
                  <w:tcW w:w="961" w:type="pct"/>
                  <w:vAlign w:val="center"/>
                </w:tcPr>
                <w:p w14:paraId="7749AE31" w14:textId="77777777" w:rsidR="00231C65" w:rsidRPr="00D36670" w:rsidRDefault="00231C65" w:rsidP="00231C65">
                  <w:pPr>
                    <w:tabs>
                      <w:tab w:val="left" w:pos="6195"/>
                    </w:tabs>
                    <w:adjustRightInd w:val="0"/>
                    <w:snapToGrid w:val="0"/>
                    <w:jc w:val="center"/>
                    <w:rPr>
                      <w:b/>
                      <w:bCs/>
                      <w:color w:val="000000" w:themeColor="text1"/>
                      <w:szCs w:val="21"/>
                    </w:rPr>
                  </w:pPr>
                  <w:r w:rsidRPr="00D36670">
                    <w:rPr>
                      <w:b/>
                      <w:bCs/>
                      <w:color w:val="000000" w:themeColor="text1"/>
                      <w:szCs w:val="21"/>
                    </w:rPr>
                    <w:t>污染物指标</w:t>
                  </w:r>
                </w:p>
              </w:tc>
              <w:tc>
                <w:tcPr>
                  <w:tcW w:w="1258" w:type="pct"/>
                  <w:vAlign w:val="center"/>
                </w:tcPr>
                <w:p w14:paraId="60AC859C" w14:textId="77777777" w:rsidR="00231C65" w:rsidRPr="00D36670" w:rsidRDefault="00231C65" w:rsidP="00231C65">
                  <w:pPr>
                    <w:tabs>
                      <w:tab w:val="left" w:pos="6195"/>
                    </w:tabs>
                    <w:adjustRightInd w:val="0"/>
                    <w:snapToGrid w:val="0"/>
                    <w:jc w:val="center"/>
                    <w:rPr>
                      <w:b/>
                      <w:bCs/>
                      <w:color w:val="000000" w:themeColor="text1"/>
                      <w:szCs w:val="21"/>
                    </w:rPr>
                  </w:pPr>
                  <w:r w:rsidRPr="00D36670">
                    <w:rPr>
                      <w:b/>
                      <w:bCs/>
                      <w:color w:val="000000" w:themeColor="text1"/>
                      <w:szCs w:val="21"/>
                    </w:rPr>
                    <w:t>单位</w:t>
                  </w:r>
                </w:p>
              </w:tc>
              <w:tc>
                <w:tcPr>
                  <w:tcW w:w="955" w:type="pct"/>
                  <w:vAlign w:val="center"/>
                </w:tcPr>
                <w:p w14:paraId="558E9C98" w14:textId="77777777" w:rsidR="00231C65" w:rsidRPr="00D36670" w:rsidRDefault="00231C65" w:rsidP="00231C65">
                  <w:pPr>
                    <w:tabs>
                      <w:tab w:val="left" w:pos="6195"/>
                    </w:tabs>
                    <w:adjustRightInd w:val="0"/>
                    <w:snapToGrid w:val="0"/>
                    <w:jc w:val="center"/>
                    <w:rPr>
                      <w:b/>
                      <w:bCs/>
                      <w:color w:val="000000" w:themeColor="text1"/>
                      <w:szCs w:val="21"/>
                    </w:rPr>
                  </w:pPr>
                  <w:proofErr w:type="gramStart"/>
                  <w:r w:rsidRPr="00D36670">
                    <w:rPr>
                      <w:b/>
                      <w:bCs/>
                      <w:color w:val="000000" w:themeColor="text1"/>
                      <w:szCs w:val="21"/>
                    </w:rPr>
                    <w:t>产污系数</w:t>
                  </w:r>
                  <w:proofErr w:type="gramEnd"/>
                </w:p>
              </w:tc>
              <w:tc>
                <w:tcPr>
                  <w:tcW w:w="956" w:type="pct"/>
                  <w:vAlign w:val="center"/>
                </w:tcPr>
                <w:p w14:paraId="5B1A54C6" w14:textId="77777777" w:rsidR="00231C65" w:rsidRPr="00D36670" w:rsidRDefault="00231C65" w:rsidP="00231C65">
                  <w:pPr>
                    <w:snapToGrid w:val="0"/>
                    <w:jc w:val="center"/>
                    <w:rPr>
                      <w:b/>
                      <w:bCs/>
                      <w:color w:val="000000" w:themeColor="text1"/>
                      <w:szCs w:val="21"/>
                    </w:rPr>
                  </w:pPr>
                  <w:r w:rsidRPr="00D36670">
                    <w:rPr>
                      <w:b/>
                      <w:color w:val="000000" w:themeColor="text1"/>
                      <w:szCs w:val="21"/>
                    </w:rPr>
                    <w:t>产生量（</w:t>
                  </w:r>
                  <w:r w:rsidRPr="00D36670">
                    <w:rPr>
                      <w:b/>
                      <w:color w:val="000000" w:themeColor="text1"/>
                      <w:szCs w:val="21"/>
                    </w:rPr>
                    <w:t>t/a</w:t>
                  </w:r>
                  <w:r w:rsidRPr="00D36670">
                    <w:rPr>
                      <w:b/>
                      <w:color w:val="000000" w:themeColor="text1"/>
                      <w:szCs w:val="21"/>
                    </w:rPr>
                    <w:t>）</w:t>
                  </w:r>
                </w:p>
              </w:tc>
            </w:tr>
            <w:tr w:rsidR="00231C65" w:rsidRPr="00D36670" w14:paraId="15FB03EC" w14:textId="77777777" w:rsidTr="00395B5A">
              <w:trPr>
                <w:trHeight w:val="397"/>
                <w:jc w:val="center"/>
              </w:trPr>
              <w:tc>
                <w:tcPr>
                  <w:tcW w:w="869" w:type="pct"/>
                  <w:vMerge w:val="restart"/>
                  <w:vAlign w:val="center"/>
                </w:tcPr>
                <w:p w14:paraId="6FE4BB63"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lastRenderedPageBreak/>
                    <w:t>天然气</w:t>
                  </w:r>
                </w:p>
              </w:tc>
              <w:tc>
                <w:tcPr>
                  <w:tcW w:w="961" w:type="pct"/>
                  <w:vAlign w:val="center"/>
                </w:tcPr>
                <w:p w14:paraId="34F5B9C7"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t>二氧化硫</w:t>
                  </w:r>
                </w:p>
              </w:tc>
              <w:tc>
                <w:tcPr>
                  <w:tcW w:w="1258" w:type="pct"/>
                  <w:vAlign w:val="center"/>
                </w:tcPr>
                <w:p w14:paraId="51E4E806"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t>千克</w:t>
                  </w:r>
                  <w:r w:rsidRPr="00D36670">
                    <w:rPr>
                      <w:color w:val="000000" w:themeColor="text1"/>
                      <w:szCs w:val="21"/>
                    </w:rPr>
                    <w:t>/</w:t>
                  </w:r>
                  <w:proofErr w:type="gramStart"/>
                  <w:r w:rsidRPr="00D36670">
                    <w:rPr>
                      <w:color w:val="000000" w:themeColor="text1"/>
                      <w:szCs w:val="21"/>
                    </w:rPr>
                    <w:t>万立方米</w:t>
                  </w:r>
                  <w:proofErr w:type="gramEnd"/>
                  <w:r w:rsidRPr="00D36670">
                    <w:rPr>
                      <w:color w:val="000000" w:themeColor="text1"/>
                      <w:szCs w:val="21"/>
                    </w:rPr>
                    <w:t>-</w:t>
                  </w:r>
                  <w:r w:rsidRPr="00D36670">
                    <w:rPr>
                      <w:color w:val="000000" w:themeColor="text1"/>
                      <w:szCs w:val="21"/>
                    </w:rPr>
                    <w:t>原料</w:t>
                  </w:r>
                </w:p>
              </w:tc>
              <w:tc>
                <w:tcPr>
                  <w:tcW w:w="955" w:type="pct"/>
                  <w:vAlign w:val="center"/>
                </w:tcPr>
                <w:p w14:paraId="55A61B20"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t>0.02S</w:t>
                  </w:r>
                </w:p>
              </w:tc>
              <w:tc>
                <w:tcPr>
                  <w:tcW w:w="956" w:type="pct"/>
                  <w:vAlign w:val="center"/>
                </w:tcPr>
                <w:p w14:paraId="606B7882" w14:textId="58A8DB54" w:rsidR="00231C65" w:rsidRPr="00D36670" w:rsidRDefault="00644574" w:rsidP="00231C65">
                  <w:pPr>
                    <w:snapToGrid w:val="0"/>
                    <w:jc w:val="center"/>
                    <w:rPr>
                      <w:color w:val="000000" w:themeColor="text1"/>
                      <w:szCs w:val="21"/>
                    </w:rPr>
                  </w:pPr>
                  <w:r w:rsidRPr="00D36670">
                    <w:rPr>
                      <w:bCs/>
                      <w:color w:val="000000" w:themeColor="text1"/>
                      <w:szCs w:val="21"/>
                    </w:rPr>
                    <w:t>0.030</w:t>
                  </w:r>
                </w:p>
              </w:tc>
            </w:tr>
            <w:tr w:rsidR="00231C65" w:rsidRPr="00D36670" w14:paraId="79C937C6" w14:textId="77777777" w:rsidTr="00395B5A">
              <w:trPr>
                <w:trHeight w:val="397"/>
                <w:jc w:val="center"/>
              </w:trPr>
              <w:tc>
                <w:tcPr>
                  <w:tcW w:w="869" w:type="pct"/>
                  <w:vMerge/>
                  <w:vAlign w:val="center"/>
                </w:tcPr>
                <w:p w14:paraId="59D22F67" w14:textId="77777777" w:rsidR="00231C65" w:rsidRPr="00D36670" w:rsidRDefault="00231C65" w:rsidP="00231C65">
                  <w:pPr>
                    <w:tabs>
                      <w:tab w:val="left" w:pos="6195"/>
                    </w:tabs>
                    <w:adjustRightInd w:val="0"/>
                    <w:snapToGrid w:val="0"/>
                    <w:ind w:firstLineChars="200" w:firstLine="420"/>
                    <w:jc w:val="center"/>
                    <w:rPr>
                      <w:color w:val="000000" w:themeColor="text1"/>
                      <w:szCs w:val="21"/>
                    </w:rPr>
                  </w:pPr>
                </w:p>
              </w:tc>
              <w:tc>
                <w:tcPr>
                  <w:tcW w:w="961" w:type="pct"/>
                  <w:vAlign w:val="center"/>
                </w:tcPr>
                <w:p w14:paraId="6F7164DF"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t>氮氧化物</w:t>
                  </w:r>
                </w:p>
              </w:tc>
              <w:tc>
                <w:tcPr>
                  <w:tcW w:w="1258" w:type="pct"/>
                  <w:vAlign w:val="center"/>
                </w:tcPr>
                <w:p w14:paraId="6C37B2C6"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t>千克</w:t>
                  </w:r>
                  <w:r w:rsidRPr="00D36670">
                    <w:rPr>
                      <w:color w:val="000000" w:themeColor="text1"/>
                      <w:szCs w:val="21"/>
                    </w:rPr>
                    <w:t>/</w:t>
                  </w:r>
                  <w:proofErr w:type="gramStart"/>
                  <w:r w:rsidRPr="00D36670">
                    <w:rPr>
                      <w:color w:val="000000" w:themeColor="text1"/>
                      <w:szCs w:val="21"/>
                    </w:rPr>
                    <w:t>万立方米</w:t>
                  </w:r>
                  <w:proofErr w:type="gramEnd"/>
                  <w:r w:rsidRPr="00D36670">
                    <w:rPr>
                      <w:color w:val="000000" w:themeColor="text1"/>
                      <w:szCs w:val="21"/>
                    </w:rPr>
                    <w:t>-</w:t>
                  </w:r>
                  <w:r w:rsidRPr="00D36670">
                    <w:rPr>
                      <w:color w:val="000000" w:themeColor="text1"/>
                      <w:szCs w:val="21"/>
                    </w:rPr>
                    <w:t>原料</w:t>
                  </w:r>
                </w:p>
              </w:tc>
              <w:tc>
                <w:tcPr>
                  <w:tcW w:w="955" w:type="pct"/>
                  <w:vAlign w:val="center"/>
                </w:tcPr>
                <w:p w14:paraId="2FD24832"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t>17.6</w:t>
                  </w:r>
                </w:p>
              </w:tc>
              <w:tc>
                <w:tcPr>
                  <w:tcW w:w="956" w:type="pct"/>
                  <w:vAlign w:val="center"/>
                </w:tcPr>
                <w:p w14:paraId="31288027" w14:textId="0CEFA990" w:rsidR="00231C65" w:rsidRPr="00D36670" w:rsidRDefault="00231C65" w:rsidP="00231C65">
                  <w:pPr>
                    <w:snapToGrid w:val="0"/>
                    <w:jc w:val="center"/>
                    <w:rPr>
                      <w:color w:val="000000" w:themeColor="text1"/>
                      <w:szCs w:val="21"/>
                    </w:rPr>
                  </w:pPr>
                  <w:r w:rsidRPr="00D36670">
                    <w:rPr>
                      <w:color w:val="000000" w:themeColor="text1"/>
                      <w:szCs w:val="21"/>
                    </w:rPr>
                    <w:t>0.</w:t>
                  </w:r>
                  <w:r w:rsidR="007D5F43" w:rsidRPr="00D36670">
                    <w:rPr>
                      <w:color w:val="000000" w:themeColor="text1"/>
                      <w:szCs w:val="21"/>
                    </w:rPr>
                    <w:t>266</w:t>
                  </w:r>
                </w:p>
              </w:tc>
            </w:tr>
            <w:tr w:rsidR="00231C65" w:rsidRPr="00D36670" w14:paraId="28032DB4" w14:textId="77777777" w:rsidTr="00395B5A">
              <w:trPr>
                <w:trHeight w:val="397"/>
                <w:jc w:val="center"/>
              </w:trPr>
              <w:tc>
                <w:tcPr>
                  <w:tcW w:w="869" w:type="pct"/>
                  <w:vMerge/>
                  <w:vAlign w:val="center"/>
                </w:tcPr>
                <w:p w14:paraId="376D9E71" w14:textId="77777777" w:rsidR="00231C65" w:rsidRPr="00D36670" w:rsidRDefault="00231C65" w:rsidP="00231C65">
                  <w:pPr>
                    <w:tabs>
                      <w:tab w:val="left" w:pos="6195"/>
                    </w:tabs>
                    <w:adjustRightInd w:val="0"/>
                    <w:snapToGrid w:val="0"/>
                    <w:ind w:firstLineChars="200" w:firstLine="420"/>
                    <w:jc w:val="center"/>
                    <w:rPr>
                      <w:color w:val="000000" w:themeColor="text1"/>
                      <w:szCs w:val="21"/>
                    </w:rPr>
                  </w:pPr>
                </w:p>
              </w:tc>
              <w:tc>
                <w:tcPr>
                  <w:tcW w:w="961" w:type="pct"/>
                  <w:vAlign w:val="center"/>
                </w:tcPr>
                <w:p w14:paraId="0364241B"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t>烟尘</w:t>
                  </w:r>
                </w:p>
              </w:tc>
              <w:tc>
                <w:tcPr>
                  <w:tcW w:w="1258" w:type="pct"/>
                  <w:vAlign w:val="center"/>
                </w:tcPr>
                <w:p w14:paraId="33C9C520"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t>千克</w:t>
                  </w:r>
                  <w:r w:rsidRPr="00D36670">
                    <w:rPr>
                      <w:color w:val="000000" w:themeColor="text1"/>
                      <w:szCs w:val="21"/>
                    </w:rPr>
                    <w:t>/</w:t>
                  </w:r>
                  <w:proofErr w:type="gramStart"/>
                  <w:r w:rsidRPr="00D36670">
                    <w:rPr>
                      <w:color w:val="000000" w:themeColor="text1"/>
                      <w:szCs w:val="21"/>
                    </w:rPr>
                    <w:t>万立方米</w:t>
                  </w:r>
                  <w:proofErr w:type="gramEnd"/>
                  <w:r w:rsidRPr="00D36670">
                    <w:rPr>
                      <w:color w:val="000000" w:themeColor="text1"/>
                      <w:szCs w:val="21"/>
                    </w:rPr>
                    <w:t>-</w:t>
                  </w:r>
                  <w:r w:rsidRPr="00D36670">
                    <w:rPr>
                      <w:color w:val="000000" w:themeColor="text1"/>
                      <w:szCs w:val="21"/>
                    </w:rPr>
                    <w:t>原料</w:t>
                  </w:r>
                </w:p>
              </w:tc>
              <w:tc>
                <w:tcPr>
                  <w:tcW w:w="955" w:type="pct"/>
                  <w:vAlign w:val="center"/>
                </w:tcPr>
                <w:p w14:paraId="5E9C21A2"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t>2.4</w:t>
                  </w:r>
                </w:p>
              </w:tc>
              <w:tc>
                <w:tcPr>
                  <w:tcW w:w="956" w:type="pct"/>
                  <w:vAlign w:val="center"/>
                </w:tcPr>
                <w:p w14:paraId="26C328DB" w14:textId="25A2B9AD" w:rsidR="00231C65" w:rsidRPr="00D36670" w:rsidRDefault="00231C65" w:rsidP="00231C65">
                  <w:pPr>
                    <w:snapToGrid w:val="0"/>
                    <w:jc w:val="center"/>
                    <w:rPr>
                      <w:color w:val="000000" w:themeColor="text1"/>
                      <w:szCs w:val="21"/>
                    </w:rPr>
                  </w:pPr>
                  <w:r w:rsidRPr="00D36670">
                    <w:rPr>
                      <w:bCs/>
                      <w:color w:val="000000" w:themeColor="text1"/>
                      <w:szCs w:val="21"/>
                    </w:rPr>
                    <w:t>0.</w:t>
                  </w:r>
                  <w:r w:rsidR="007D5F43" w:rsidRPr="00D36670">
                    <w:rPr>
                      <w:bCs/>
                      <w:color w:val="000000" w:themeColor="text1"/>
                      <w:szCs w:val="21"/>
                    </w:rPr>
                    <w:t>036</w:t>
                  </w:r>
                </w:p>
              </w:tc>
            </w:tr>
            <w:tr w:rsidR="00231C65" w:rsidRPr="00D36670" w14:paraId="4C9F5EED" w14:textId="77777777" w:rsidTr="00395B5A">
              <w:trPr>
                <w:trHeight w:val="397"/>
                <w:jc w:val="center"/>
              </w:trPr>
              <w:tc>
                <w:tcPr>
                  <w:tcW w:w="869" w:type="pct"/>
                  <w:vMerge/>
                  <w:vAlign w:val="center"/>
                </w:tcPr>
                <w:p w14:paraId="1CFD2B8F" w14:textId="77777777" w:rsidR="00231C65" w:rsidRPr="00D36670" w:rsidRDefault="00231C65" w:rsidP="00231C65">
                  <w:pPr>
                    <w:tabs>
                      <w:tab w:val="left" w:pos="6195"/>
                    </w:tabs>
                    <w:adjustRightInd w:val="0"/>
                    <w:snapToGrid w:val="0"/>
                    <w:ind w:firstLineChars="200" w:firstLine="420"/>
                    <w:jc w:val="center"/>
                    <w:rPr>
                      <w:color w:val="000000" w:themeColor="text1"/>
                      <w:szCs w:val="21"/>
                    </w:rPr>
                  </w:pPr>
                </w:p>
              </w:tc>
              <w:tc>
                <w:tcPr>
                  <w:tcW w:w="961" w:type="pct"/>
                  <w:vAlign w:val="center"/>
                </w:tcPr>
                <w:p w14:paraId="377CC645" w14:textId="77777777" w:rsidR="00231C65" w:rsidRPr="00D36670" w:rsidRDefault="00231C65" w:rsidP="00231C65">
                  <w:pPr>
                    <w:tabs>
                      <w:tab w:val="left" w:pos="6195"/>
                    </w:tabs>
                    <w:adjustRightInd w:val="0"/>
                    <w:snapToGrid w:val="0"/>
                    <w:jc w:val="center"/>
                    <w:rPr>
                      <w:color w:val="000000" w:themeColor="text1"/>
                      <w:szCs w:val="21"/>
                    </w:rPr>
                  </w:pPr>
                  <w:r w:rsidRPr="00D36670">
                    <w:rPr>
                      <w:color w:val="000000" w:themeColor="text1"/>
                      <w:szCs w:val="21"/>
                    </w:rPr>
                    <w:t>林格曼黑度</w:t>
                  </w:r>
                </w:p>
              </w:tc>
              <w:tc>
                <w:tcPr>
                  <w:tcW w:w="3169" w:type="pct"/>
                  <w:gridSpan w:val="3"/>
                  <w:vAlign w:val="center"/>
                </w:tcPr>
                <w:p w14:paraId="48CF1D2F" w14:textId="77777777" w:rsidR="00231C65" w:rsidRPr="00D36670" w:rsidRDefault="00231C65" w:rsidP="00231C65">
                  <w:pPr>
                    <w:snapToGrid w:val="0"/>
                    <w:jc w:val="center"/>
                    <w:rPr>
                      <w:bCs/>
                      <w:color w:val="000000" w:themeColor="text1"/>
                      <w:szCs w:val="21"/>
                    </w:rPr>
                  </w:pPr>
                  <w:r w:rsidRPr="00D36670">
                    <w:rPr>
                      <w:color w:val="000000" w:themeColor="text1"/>
                      <w:szCs w:val="21"/>
                    </w:rPr>
                    <w:t>＜</w:t>
                  </w:r>
                  <w:r w:rsidRPr="00D36670">
                    <w:rPr>
                      <w:color w:val="000000" w:themeColor="text1"/>
                      <w:szCs w:val="21"/>
                    </w:rPr>
                    <w:t>1</w:t>
                  </w:r>
                  <w:r w:rsidRPr="00D36670">
                    <w:rPr>
                      <w:color w:val="000000" w:themeColor="text1"/>
                      <w:szCs w:val="21"/>
                    </w:rPr>
                    <w:t>度</w:t>
                  </w:r>
                </w:p>
              </w:tc>
            </w:tr>
          </w:tbl>
          <w:p w14:paraId="1909958C" w14:textId="25F06C7C" w:rsidR="00231C65" w:rsidRPr="00D36670" w:rsidRDefault="00231C65" w:rsidP="00231C65">
            <w:pPr>
              <w:tabs>
                <w:tab w:val="left" w:pos="6195"/>
              </w:tabs>
              <w:adjustRightInd w:val="0"/>
              <w:snapToGrid w:val="0"/>
              <w:spacing w:line="360" w:lineRule="auto"/>
              <w:ind w:firstLineChars="200" w:firstLine="420"/>
              <w:rPr>
                <w:color w:val="000000" w:themeColor="text1"/>
                <w:sz w:val="24"/>
                <w:szCs w:val="22"/>
              </w:rPr>
            </w:pPr>
            <w:r w:rsidRPr="00D36670">
              <w:rPr>
                <w:color w:val="000000" w:themeColor="text1"/>
                <w:szCs w:val="21"/>
              </w:rPr>
              <w:t>注：表格中</w:t>
            </w:r>
            <w:r w:rsidRPr="00D36670">
              <w:rPr>
                <w:color w:val="000000" w:themeColor="text1"/>
                <w:szCs w:val="21"/>
              </w:rPr>
              <w:t>S</w:t>
            </w:r>
            <w:r w:rsidRPr="00D36670">
              <w:rPr>
                <w:color w:val="000000" w:themeColor="text1"/>
                <w:szCs w:val="21"/>
              </w:rPr>
              <w:t>为含硫量，</w:t>
            </w:r>
            <w:r w:rsidR="00BA28D4" w:rsidRPr="00D36670">
              <w:rPr>
                <w:color w:val="000000" w:themeColor="text1"/>
                <w:szCs w:val="21"/>
              </w:rPr>
              <w:t>根据</w:t>
            </w:r>
            <w:r w:rsidR="00BA28D4" w:rsidRPr="00D36670">
              <w:rPr>
                <w:rFonts w:hint="eastAsia"/>
                <w:color w:val="000000" w:themeColor="text1"/>
                <w:szCs w:val="21"/>
              </w:rPr>
              <w:t>《天然气》（</w:t>
            </w:r>
            <w:r w:rsidR="00BA28D4" w:rsidRPr="00D36670">
              <w:rPr>
                <w:rFonts w:hint="eastAsia"/>
                <w:color w:val="000000" w:themeColor="text1"/>
                <w:szCs w:val="21"/>
              </w:rPr>
              <w:t>GB 17820-2018</w:t>
            </w:r>
            <w:r w:rsidR="00BA28D4" w:rsidRPr="00D36670">
              <w:rPr>
                <w:rFonts w:hint="eastAsia"/>
                <w:color w:val="000000" w:themeColor="text1"/>
                <w:szCs w:val="21"/>
              </w:rPr>
              <w:t>），</w:t>
            </w:r>
            <w:r w:rsidRPr="00D36670">
              <w:rPr>
                <w:color w:val="000000" w:themeColor="text1"/>
                <w:szCs w:val="21"/>
              </w:rPr>
              <w:t>取值</w:t>
            </w:r>
            <w:r w:rsidR="00BA28D4" w:rsidRPr="00D36670">
              <w:rPr>
                <w:color w:val="000000" w:themeColor="text1"/>
                <w:szCs w:val="21"/>
              </w:rPr>
              <w:t>1</w:t>
            </w:r>
            <w:r w:rsidRPr="00D36670">
              <w:rPr>
                <w:color w:val="000000" w:themeColor="text1"/>
                <w:szCs w:val="21"/>
              </w:rPr>
              <w:t>00</w:t>
            </w:r>
            <w:r w:rsidRPr="00D36670">
              <w:rPr>
                <w:color w:val="000000" w:themeColor="text1"/>
                <w:szCs w:val="21"/>
              </w:rPr>
              <w:t>。</w:t>
            </w:r>
          </w:p>
          <w:p w14:paraId="4675A470" w14:textId="3FCB3373" w:rsidR="007C1824" w:rsidRPr="00D36670" w:rsidRDefault="00231C65" w:rsidP="007C1824">
            <w:pPr>
              <w:tabs>
                <w:tab w:val="left" w:pos="6195"/>
              </w:tabs>
              <w:adjustRightInd w:val="0"/>
              <w:snapToGrid w:val="0"/>
              <w:spacing w:line="360" w:lineRule="auto"/>
              <w:ind w:firstLineChars="200" w:firstLine="480"/>
              <w:rPr>
                <w:color w:val="000000" w:themeColor="text1"/>
                <w:sz w:val="24"/>
                <w:szCs w:val="22"/>
              </w:rPr>
            </w:pPr>
            <w:r w:rsidRPr="00D36670">
              <w:rPr>
                <w:color w:val="000000" w:themeColor="text1"/>
                <w:sz w:val="24"/>
              </w:rPr>
              <w:t>天然气燃烧生成的热气（含燃烧废气），通过引风机，引入固化线，从而固化线温度升高（固化线温度约为</w:t>
            </w:r>
            <w:r w:rsidRPr="00D36670">
              <w:rPr>
                <w:color w:val="000000" w:themeColor="text1"/>
                <w:sz w:val="24"/>
              </w:rPr>
              <w:t>250℃</w:t>
            </w:r>
            <w:r w:rsidRPr="00D36670">
              <w:rPr>
                <w:color w:val="000000" w:themeColor="text1"/>
                <w:sz w:val="24"/>
              </w:rPr>
              <w:t>），使金属表面的粉末</w:t>
            </w:r>
            <w:r w:rsidR="008857A7" w:rsidRPr="00D36670">
              <w:rPr>
                <w:color w:val="000000" w:themeColor="text1"/>
                <w:sz w:val="24"/>
              </w:rPr>
              <w:t>固化。燃烧废气与固化废气一起收集，</w:t>
            </w:r>
            <w:r w:rsidR="00A066A2" w:rsidRPr="00D36670">
              <w:rPr>
                <w:color w:val="000000" w:themeColor="text1"/>
                <w:sz w:val="24"/>
              </w:rPr>
              <w:t>集气管</w:t>
            </w:r>
            <w:proofErr w:type="gramStart"/>
            <w:r w:rsidR="00A066A2" w:rsidRPr="00D36670">
              <w:rPr>
                <w:color w:val="000000" w:themeColor="text1"/>
                <w:sz w:val="24"/>
              </w:rPr>
              <w:t>道直接</w:t>
            </w:r>
            <w:proofErr w:type="gramEnd"/>
            <w:r w:rsidR="00A066A2" w:rsidRPr="00D36670">
              <w:rPr>
                <w:color w:val="000000" w:themeColor="text1"/>
                <w:sz w:val="24"/>
              </w:rPr>
              <w:t>与隧道炉内连接收集</w:t>
            </w:r>
            <w:r w:rsidR="00A066A2" w:rsidRPr="00D36670">
              <w:rPr>
                <w:rFonts w:hint="eastAsia"/>
                <w:color w:val="000000" w:themeColor="text1"/>
                <w:sz w:val="24"/>
              </w:rPr>
              <w:t>，</w:t>
            </w:r>
            <w:r w:rsidR="008857A7" w:rsidRPr="00D36670">
              <w:rPr>
                <w:color w:val="000000" w:themeColor="text1"/>
                <w:sz w:val="24"/>
              </w:rPr>
              <w:t>其中固化</w:t>
            </w:r>
            <w:proofErr w:type="gramStart"/>
            <w:r w:rsidR="008857A7" w:rsidRPr="00D36670">
              <w:rPr>
                <w:color w:val="000000" w:themeColor="text1"/>
                <w:sz w:val="24"/>
              </w:rPr>
              <w:t>线除了</w:t>
            </w:r>
            <w:proofErr w:type="gramEnd"/>
            <w:r w:rsidR="008857A7" w:rsidRPr="00D36670">
              <w:rPr>
                <w:color w:val="000000" w:themeColor="text1"/>
                <w:sz w:val="24"/>
              </w:rPr>
              <w:t>出口和入</w:t>
            </w:r>
            <w:r w:rsidRPr="00D36670">
              <w:rPr>
                <w:color w:val="000000" w:themeColor="text1"/>
                <w:sz w:val="24"/>
              </w:rPr>
              <w:t>口敞开</w:t>
            </w:r>
            <w:r w:rsidR="008857A7" w:rsidRPr="00D36670">
              <w:rPr>
                <w:color w:val="000000" w:themeColor="text1"/>
                <w:sz w:val="24"/>
              </w:rPr>
              <w:t>外</w:t>
            </w:r>
            <w:r w:rsidR="008857A7" w:rsidRPr="00D36670">
              <w:rPr>
                <w:rFonts w:hint="eastAsia"/>
                <w:color w:val="000000" w:themeColor="text1"/>
                <w:sz w:val="24"/>
              </w:rPr>
              <w:t>，</w:t>
            </w:r>
            <w:r w:rsidR="008857A7" w:rsidRPr="00D36670">
              <w:rPr>
                <w:color w:val="000000" w:themeColor="text1"/>
                <w:sz w:val="24"/>
              </w:rPr>
              <w:t>其他位置均密闭，集气</w:t>
            </w:r>
            <w:proofErr w:type="gramStart"/>
            <w:r w:rsidR="008857A7" w:rsidRPr="00D36670">
              <w:rPr>
                <w:color w:val="000000" w:themeColor="text1"/>
                <w:sz w:val="24"/>
              </w:rPr>
              <w:t>罩设置</w:t>
            </w:r>
            <w:proofErr w:type="gramEnd"/>
            <w:r w:rsidR="008857A7" w:rsidRPr="00D36670">
              <w:rPr>
                <w:color w:val="000000" w:themeColor="text1"/>
                <w:sz w:val="24"/>
              </w:rPr>
              <w:t>在固化炉出口，作为局部密闭罩</w:t>
            </w:r>
            <w:r w:rsidRPr="00D36670">
              <w:rPr>
                <w:color w:val="000000" w:themeColor="text1"/>
                <w:sz w:val="24"/>
              </w:rPr>
              <w:t>，收集后经一套水喷淋</w:t>
            </w:r>
            <w:r w:rsidRPr="00D36670">
              <w:rPr>
                <w:color w:val="000000" w:themeColor="text1"/>
                <w:sz w:val="24"/>
              </w:rPr>
              <w:t>+</w:t>
            </w:r>
            <w:r w:rsidRPr="00D36670">
              <w:rPr>
                <w:color w:val="000000" w:themeColor="text1"/>
                <w:sz w:val="24"/>
              </w:rPr>
              <w:t>活性炭处理后有组织排放（风量为</w:t>
            </w:r>
            <w:r w:rsidR="00644574" w:rsidRPr="00D36670">
              <w:rPr>
                <w:color w:val="000000" w:themeColor="text1"/>
                <w:sz w:val="24"/>
              </w:rPr>
              <w:t>7000</w:t>
            </w:r>
            <w:r w:rsidRPr="00D36670">
              <w:rPr>
                <w:color w:val="000000" w:themeColor="text1"/>
                <w:sz w:val="24"/>
              </w:rPr>
              <w:t>m³/h</w:t>
            </w:r>
            <w:r w:rsidRPr="00D36670">
              <w:rPr>
                <w:color w:val="000000" w:themeColor="text1"/>
                <w:sz w:val="24"/>
              </w:rPr>
              <w:t>），收集效率为</w:t>
            </w:r>
            <w:r w:rsidRPr="00D36670">
              <w:rPr>
                <w:rFonts w:hint="eastAsia"/>
                <w:color w:val="000000" w:themeColor="text1"/>
                <w:sz w:val="24"/>
              </w:rPr>
              <w:t>80</w:t>
            </w:r>
            <w:r w:rsidRPr="00D36670">
              <w:rPr>
                <w:color w:val="000000" w:themeColor="text1"/>
                <w:sz w:val="24"/>
              </w:rPr>
              <w:t>%</w:t>
            </w:r>
            <w:r w:rsidRPr="00D36670">
              <w:rPr>
                <w:color w:val="000000" w:themeColor="text1"/>
                <w:sz w:val="24"/>
              </w:rPr>
              <w:t>（</w:t>
            </w:r>
            <w:r w:rsidRPr="00D36670">
              <w:rPr>
                <w:rFonts w:hint="eastAsia"/>
                <w:color w:val="000000" w:themeColor="text1"/>
                <w:sz w:val="24"/>
              </w:rPr>
              <w:t>根据“浙江省重点行业</w:t>
            </w:r>
            <w:r w:rsidRPr="00D36670">
              <w:rPr>
                <w:rFonts w:hint="eastAsia"/>
                <w:color w:val="000000" w:themeColor="text1"/>
                <w:sz w:val="24"/>
              </w:rPr>
              <w:t>VOCs</w:t>
            </w:r>
            <w:r w:rsidRPr="00D36670">
              <w:rPr>
                <w:rFonts w:hint="eastAsia"/>
                <w:color w:val="000000" w:themeColor="text1"/>
                <w:sz w:val="24"/>
              </w:rPr>
              <w:t>污染排放源排放量计算方法”中表</w:t>
            </w:r>
            <w:r w:rsidRPr="00D36670">
              <w:rPr>
                <w:rFonts w:hint="eastAsia"/>
                <w:color w:val="000000" w:themeColor="text1"/>
                <w:sz w:val="24"/>
              </w:rPr>
              <w:t>1-1</w:t>
            </w:r>
            <w:r w:rsidRPr="00D36670">
              <w:rPr>
                <w:rFonts w:hint="eastAsia"/>
                <w:color w:val="000000" w:themeColor="text1"/>
                <w:sz w:val="24"/>
              </w:rPr>
              <w:t>认定收集效率表，设备有固定的排放口与风管相连，设备整体密闭只</w:t>
            </w:r>
            <w:proofErr w:type="gramStart"/>
            <w:r w:rsidRPr="00D36670">
              <w:rPr>
                <w:rFonts w:hint="eastAsia"/>
                <w:color w:val="000000" w:themeColor="text1"/>
                <w:sz w:val="24"/>
              </w:rPr>
              <w:t>留产品</w:t>
            </w:r>
            <w:proofErr w:type="gramEnd"/>
            <w:r w:rsidRPr="00D36670">
              <w:rPr>
                <w:rFonts w:hint="eastAsia"/>
                <w:color w:val="000000" w:themeColor="text1"/>
                <w:sz w:val="24"/>
              </w:rPr>
              <w:t>进出口，收集效率以</w:t>
            </w:r>
            <w:r w:rsidRPr="00D36670">
              <w:rPr>
                <w:rFonts w:hint="eastAsia"/>
                <w:color w:val="000000" w:themeColor="text1"/>
                <w:sz w:val="24"/>
              </w:rPr>
              <w:t>80%</w:t>
            </w:r>
            <w:r w:rsidRPr="00D36670">
              <w:rPr>
                <w:rFonts w:hint="eastAsia"/>
                <w:color w:val="000000" w:themeColor="text1"/>
                <w:sz w:val="24"/>
              </w:rPr>
              <w:t>计算</w:t>
            </w:r>
            <w:r w:rsidRPr="00D36670">
              <w:rPr>
                <w:color w:val="000000" w:themeColor="text1"/>
                <w:sz w:val="24"/>
              </w:rPr>
              <w:t>）</w:t>
            </w:r>
            <w:r w:rsidRPr="00D36670">
              <w:rPr>
                <w:color w:val="000000" w:themeColor="text1"/>
                <w:sz w:val="24"/>
                <w:szCs w:val="22"/>
              </w:rPr>
              <w:t>，烟尘处理效率为</w:t>
            </w:r>
            <w:r w:rsidRPr="00D36670">
              <w:rPr>
                <w:color w:val="000000" w:themeColor="text1"/>
                <w:sz w:val="24"/>
                <w:szCs w:val="22"/>
              </w:rPr>
              <w:t>70%</w:t>
            </w:r>
            <w:r w:rsidR="00BB510E" w:rsidRPr="00D36670">
              <w:rPr>
                <w:rFonts w:hint="eastAsia"/>
                <w:color w:val="000000" w:themeColor="text1"/>
                <w:sz w:val="24"/>
                <w:szCs w:val="22"/>
              </w:rPr>
              <w:t>，</w:t>
            </w:r>
            <w:r w:rsidR="00BB510E" w:rsidRPr="00D36670">
              <w:rPr>
                <w:color w:val="000000" w:themeColor="text1"/>
                <w:sz w:val="24"/>
                <w:szCs w:val="22"/>
              </w:rPr>
              <w:t>氮氧化物和二氧化硫的处理效率为</w:t>
            </w:r>
            <w:r w:rsidR="00BB510E" w:rsidRPr="00D36670">
              <w:rPr>
                <w:rFonts w:hint="eastAsia"/>
                <w:color w:val="000000" w:themeColor="text1"/>
                <w:sz w:val="24"/>
                <w:szCs w:val="22"/>
              </w:rPr>
              <w:t>0</w:t>
            </w:r>
            <w:r w:rsidR="00BB510E" w:rsidRPr="00D36670">
              <w:rPr>
                <w:rFonts w:hint="eastAsia"/>
                <w:color w:val="000000" w:themeColor="text1"/>
                <w:sz w:val="24"/>
                <w:szCs w:val="22"/>
              </w:rPr>
              <w:t>。</w:t>
            </w:r>
          </w:p>
          <w:p w14:paraId="21ED1E39" w14:textId="77777777" w:rsidR="007C1824" w:rsidRPr="00D36670" w:rsidRDefault="007C1824" w:rsidP="007C1824">
            <w:pPr>
              <w:spacing w:line="460" w:lineRule="exact"/>
              <w:ind w:firstLineChars="200" w:firstLine="480"/>
              <w:rPr>
                <w:color w:val="000000" w:themeColor="text1"/>
                <w:sz w:val="24"/>
              </w:rPr>
            </w:pPr>
            <w:r w:rsidRPr="00D36670">
              <w:rPr>
                <w:rFonts w:hint="eastAsia"/>
                <w:color w:val="000000" w:themeColor="text1"/>
                <w:sz w:val="24"/>
              </w:rPr>
              <w:t>（</w:t>
            </w:r>
            <w:r w:rsidRPr="00D36670">
              <w:rPr>
                <w:rFonts w:hint="eastAsia"/>
                <w:color w:val="000000" w:themeColor="text1"/>
                <w:sz w:val="24"/>
              </w:rPr>
              <w:t>4</w:t>
            </w:r>
            <w:r w:rsidRPr="00D36670">
              <w:rPr>
                <w:rFonts w:hint="eastAsia"/>
                <w:color w:val="000000" w:themeColor="text1"/>
                <w:sz w:val="24"/>
              </w:rPr>
              <w:t>）固化工序废气</w:t>
            </w:r>
          </w:p>
          <w:p w14:paraId="2B055180" w14:textId="3BB6999E" w:rsidR="007C1824" w:rsidRPr="00D36670" w:rsidRDefault="007C1824" w:rsidP="007C1824">
            <w:pPr>
              <w:tabs>
                <w:tab w:val="left" w:pos="6195"/>
              </w:tabs>
              <w:adjustRightInd w:val="0"/>
              <w:snapToGrid w:val="0"/>
              <w:spacing w:line="360" w:lineRule="auto"/>
              <w:ind w:firstLineChars="200" w:firstLine="480"/>
              <w:rPr>
                <w:color w:val="000000" w:themeColor="text1"/>
                <w:sz w:val="24"/>
                <w:szCs w:val="22"/>
              </w:rPr>
            </w:pPr>
            <w:r w:rsidRPr="00D36670">
              <w:rPr>
                <w:rFonts w:hint="eastAsia"/>
                <w:color w:val="000000" w:themeColor="text1"/>
                <w:sz w:val="24"/>
                <w:szCs w:val="22"/>
              </w:rPr>
              <w:t>项目喷粉使用原料为环氧聚酯粉末，主要成分是环氧树脂、聚酯树脂、填料、颜料及其他添加剂等，不含溶剂成分，年用量为</w:t>
            </w:r>
            <w:r w:rsidRPr="00D36670">
              <w:rPr>
                <w:color w:val="000000" w:themeColor="text1"/>
                <w:sz w:val="24"/>
                <w:szCs w:val="22"/>
              </w:rPr>
              <w:t>20</w:t>
            </w:r>
            <w:r w:rsidRPr="00D36670">
              <w:rPr>
                <w:rFonts w:hint="eastAsia"/>
                <w:color w:val="000000" w:themeColor="text1"/>
                <w:sz w:val="24"/>
                <w:szCs w:val="22"/>
              </w:rPr>
              <w:t>吨。</w:t>
            </w:r>
          </w:p>
          <w:p w14:paraId="25394A89" w14:textId="551EE714" w:rsidR="007C1824" w:rsidRPr="00D36670" w:rsidRDefault="007C1824" w:rsidP="007C1824">
            <w:pPr>
              <w:tabs>
                <w:tab w:val="left" w:pos="6195"/>
              </w:tabs>
              <w:adjustRightInd w:val="0"/>
              <w:snapToGrid w:val="0"/>
              <w:spacing w:line="360" w:lineRule="auto"/>
              <w:ind w:firstLineChars="200" w:firstLine="480"/>
              <w:rPr>
                <w:color w:val="000000" w:themeColor="text1"/>
                <w:sz w:val="24"/>
                <w:szCs w:val="22"/>
              </w:rPr>
            </w:pPr>
            <w:r w:rsidRPr="00D36670">
              <w:rPr>
                <w:rFonts w:hint="eastAsia"/>
                <w:color w:val="000000" w:themeColor="text1"/>
                <w:sz w:val="24"/>
                <w:szCs w:val="22"/>
              </w:rPr>
              <w:t>参照《喷塑行业污染物源强估算及治理方法探讨》（王</w:t>
            </w:r>
            <w:proofErr w:type="gramStart"/>
            <w:r w:rsidRPr="00D36670">
              <w:rPr>
                <w:rFonts w:hint="eastAsia"/>
                <w:color w:val="000000" w:themeColor="text1"/>
                <w:sz w:val="24"/>
                <w:szCs w:val="22"/>
              </w:rPr>
              <w:t>世</w:t>
            </w:r>
            <w:proofErr w:type="gramEnd"/>
            <w:r w:rsidRPr="00D36670">
              <w:rPr>
                <w:rFonts w:hint="eastAsia"/>
                <w:color w:val="000000" w:themeColor="text1"/>
                <w:sz w:val="24"/>
                <w:szCs w:val="22"/>
              </w:rPr>
              <w:t>杰等）中的产排污系数，固化过程有机废气产生速率按</w:t>
            </w:r>
            <w:r w:rsidRPr="00D36670">
              <w:rPr>
                <w:rFonts w:hint="eastAsia"/>
                <w:color w:val="000000" w:themeColor="text1"/>
                <w:sz w:val="24"/>
                <w:szCs w:val="22"/>
              </w:rPr>
              <w:t>3</w:t>
            </w:r>
            <w:r w:rsidRPr="00D36670">
              <w:rPr>
                <w:rFonts w:hint="eastAsia"/>
                <w:color w:val="000000" w:themeColor="text1"/>
                <w:sz w:val="24"/>
                <w:szCs w:val="22"/>
              </w:rPr>
              <w:t>‰</w:t>
            </w:r>
            <w:r w:rsidRPr="00D36670">
              <w:rPr>
                <w:rFonts w:hint="eastAsia"/>
                <w:color w:val="000000" w:themeColor="text1"/>
                <w:sz w:val="24"/>
                <w:szCs w:val="22"/>
              </w:rPr>
              <w:t>~6</w:t>
            </w:r>
            <w:r w:rsidRPr="00D36670">
              <w:rPr>
                <w:rFonts w:hint="eastAsia"/>
                <w:color w:val="000000" w:themeColor="text1"/>
                <w:sz w:val="24"/>
                <w:szCs w:val="22"/>
              </w:rPr>
              <w:t>‰计算，本项目按</w:t>
            </w:r>
            <w:r w:rsidRPr="00D36670">
              <w:rPr>
                <w:rFonts w:hint="eastAsia"/>
                <w:color w:val="000000" w:themeColor="text1"/>
                <w:sz w:val="24"/>
                <w:szCs w:val="22"/>
              </w:rPr>
              <w:t>6</w:t>
            </w:r>
            <w:r w:rsidRPr="00D36670">
              <w:rPr>
                <w:rFonts w:hint="eastAsia"/>
                <w:color w:val="000000" w:themeColor="text1"/>
                <w:sz w:val="24"/>
                <w:szCs w:val="22"/>
              </w:rPr>
              <w:t>‰计，项目年使用</w:t>
            </w:r>
            <w:r w:rsidR="00B963B6" w:rsidRPr="00D36670">
              <w:rPr>
                <w:rFonts w:hint="eastAsia"/>
                <w:color w:val="000000" w:themeColor="text1"/>
                <w:sz w:val="24"/>
                <w:szCs w:val="22"/>
              </w:rPr>
              <w:t>环氧聚酯粉末</w:t>
            </w:r>
            <w:r w:rsidR="00B963B6" w:rsidRPr="00D36670">
              <w:rPr>
                <w:color w:val="000000" w:themeColor="text1"/>
                <w:sz w:val="24"/>
                <w:szCs w:val="22"/>
              </w:rPr>
              <w:t>14</w:t>
            </w:r>
            <w:r w:rsidRPr="00D36670">
              <w:rPr>
                <w:rFonts w:hint="eastAsia"/>
                <w:color w:val="000000" w:themeColor="text1"/>
                <w:sz w:val="24"/>
                <w:szCs w:val="22"/>
              </w:rPr>
              <w:t>t</w:t>
            </w:r>
            <w:r w:rsidRPr="00D36670">
              <w:rPr>
                <w:rFonts w:hint="eastAsia"/>
                <w:color w:val="000000" w:themeColor="text1"/>
                <w:sz w:val="24"/>
                <w:szCs w:val="22"/>
              </w:rPr>
              <w:t>，则项目固化过程产生的非甲烷总烃产生量为</w:t>
            </w:r>
            <w:r w:rsidR="00B963B6" w:rsidRPr="00D36670">
              <w:rPr>
                <w:color w:val="000000" w:themeColor="text1"/>
                <w:sz w:val="24"/>
                <w:szCs w:val="22"/>
              </w:rPr>
              <w:t>0.084</w:t>
            </w:r>
            <w:r w:rsidRPr="00D36670">
              <w:rPr>
                <w:rFonts w:hint="eastAsia"/>
                <w:color w:val="000000" w:themeColor="text1"/>
                <w:sz w:val="24"/>
                <w:szCs w:val="22"/>
              </w:rPr>
              <w:t>t/a</w:t>
            </w:r>
            <w:r w:rsidRPr="00D36670">
              <w:rPr>
                <w:rFonts w:hint="eastAsia"/>
                <w:color w:val="000000" w:themeColor="text1"/>
                <w:sz w:val="24"/>
                <w:szCs w:val="22"/>
              </w:rPr>
              <w:t>。</w:t>
            </w:r>
          </w:p>
          <w:p w14:paraId="1DF1F17F" w14:textId="69D3E785" w:rsidR="00D1409E" w:rsidRPr="00D36670" w:rsidRDefault="007C1824" w:rsidP="00D1409E">
            <w:pPr>
              <w:tabs>
                <w:tab w:val="left" w:pos="6195"/>
              </w:tabs>
              <w:adjustRightInd w:val="0"/>
              <w:snapToGrid w:val="0"/>
              <w:spacing w:line="360" w:lineRule="auto"/>
              <w:ind w:firstLineChars="200" w:firstLine="480"/>
              <w:rPr>
                <w:color w:val="000000" w:themeColor="text1"/>
                <w:sz w:val="24"/>
              </w:rPr>
            </w:pPr>
            <w:r w:rsidRPr="00D36670">
              <w:rPr>
                <w:rFonts w:hint="eastAsia"/>
                <w:color w:val="000000" w:themeColor="text1"/>
                <w:sz w:val="24"/>
              </w:rPr>
              <w:t>固化废气和天然气燃烧废气一起收集后，经一套水喷淋</w:t>
            </w:r>
            <w:r w:rsidRPr="00D36670">
              <w:rPr>
                <w:rFonts w:hint="eastAsia"/>
                <w:color w:val="000000" w:themeColor="text1"/>
                <w:sz w:val="24"/>
              </w:rPr>
              <w:t>+</w:t>
            </w:r>
            <w:r w:rsidRPr="00D36670">
              <w:rPr>
                <w:rFonts w:hint="eastAsia"/>
                <w:color w:val="000000" w:themeColor="text1"/>
                <w:sz w:val="24"/>
              </w:rPr>
              <w:t>活性炭处理后有组织排放（风量为</w:t>
            </w:r>
            <w:r w:rsidR="00644574" w:rsidRPr="00D36670">
              <w:rPr>
                <w:color w:val="000000" w:themeColor="text1"/>
                <w:sz w:val="24"/>
              </w:rPr>
              <w:t>7000</w:t>
            </w:r>
            <w:r w:rsidRPr="00D36670">
              <w:rPr>
                <w:rFonts w:hint="eastAsia"/>
                <w:color w:val="000000" w:themeColor="text1"/>
                <w:sz w:val="24"/>
              </w:rPr>
              <w:t>m</w:t>
            </w:r>
            <w:r w:rsidRPr="00D36670">
              <w:rPr>
                <w:rFonts w:hint="eastAsia"/>
                <w:color w:val="000000" w:themeColor="text1"/>
                <w:sz w:val="24"/>
              </w:rPr>
              <w:t>³</w:t>
            </w:r>
            <w:r w:rsidRPr="00D36670">
              <w:rPr>
                <w:rFonts w:hint="eastAsia"/>
                <w:color w:val="000000" w:themeColor="text1"/>
                <w:sz w:val="24"/>
              </w:rPr>
              <w:t>/h</w:t>
            </w:r>
            <w:r w:rsidRPr="00D36670">
              <w:rPr>
                <w:rFonts w:hint="eastAsia"/>
                <w:color w:val="000000" w:themeColor="text1"/>
                <w:sz w:val="24"/>
              </w:rPr>
              <w:t>），收集效率为</w:t>
            </w:r>
            <w:r w:rsidRPr="00D36670">
              <w:rPr>
                <w:rFonts w:hint="eastAsia"/>
                <w:color w:val="000000" w:themeColor="text1"/>
                <w:sz w:val="24"/>
              </w:rPr>
              <w:t>80%</w:t>
            </w:r>
            <w:r w:rsidRPr="00D36670">
              <w:rPr>
                <w:rFonts w:hint="eastAsia"/>
                <w:color w:val="000000" w:themeColor="text1"/>
                <w:sz w:val="24"/>
              </w:rPr>
              <w:t>（根据“浙江省重点行业</w:t>
            </w:r>
            <w:r w:rsidRPr="00D36670">
              <w:rPr>
                <w:rFonts w:hint="eastAsia"/>
                <w:color w:val="000000" w:themeColor="text1"/>
                <w:sz w:val="24"/>
              </w:rPr>
              <w:t>VOCs</w:t>
            </w:r>
            <w:r w:rsidRPr="00D36670">
              <w:rPr>
                <w:rFonts w:hint="eastAsia"/>
                <w:color w:val="000000" w:themeColor="text1"/>
                <w:sz w:val="24"/>
              </w:rPr>
              <w:t>污染排放源排放量计算方法”中表</w:t>
            </w:r>
            <w:r w:rsidRPr="00D36670">
              <w:rPr>
                <w:rFonts w:hint="eastAsia"/>
                <w:color w:val="000000" w:themeColor="text1"/>
                <w:sz w:val="24"/>
              </w:rPr>
              <w:t>1-1</w:t>
            </w:r>
            <w:r w:rsidRPr="00D36670">
              <w:rPr>
                <w:rFonts w:hint="eastAsia"/>
                <w:color w:val="000000" w:themeColor="text1"/>
                <w:sz w:val="24"/>
              </w:rPr>
              <w:t>认定收集效率表，设备有固定的排放口与风管相连，设备整体密闭只</w:t>
            </w:r>
            <w:proofErr w:type="gramStart"/>
            <w:r w:rsidRPr="00D36670">
              <w:rPr>
                <w:rFonts w:hint="eastAsia"/>
                <w:color w:val="000000" w:themeColor="text1"/>
                <w:sz w:val="24"/>
              </w:rPr>
              <w:t>留产品</w:t>
            </w:r>
            <w:proofErr w:type="gramEnd"/>
            <w:r w:rsidRPr="00D36670">
              <w:rPr>
                <w:rFonts w:hint="eastAsia"/>
                <w:color w:val="000000" w:themeColor="text1"/>
                <w:sz w:val="24"/>
              </w:rPr>
              <w:t>进出口，收集效率以</w:t>
            </w:r>
            <w:r w:rsidRPr="00D36670">
              <w:rPr>
                <w:rFonts w:hint="eastAsia"/>
                <w:color w:val="000000" w:themeColor="text1"/>
                <w:sz w:val="24"/>
              </w:rPr>
              <w:t>80%</w:t>
            </w:r>
            <w:r w:rsidR="000704FD" w:rsidRPr="00D36670">
              <w:rPr>
                <w:rFonts w:hint="eastAsia"/>
                <w:color w:val="000000" w:themeColor="text1"/>
                <w:sz w:val="24"/>
              </w:rPr>
              <w:t>计算），烟尘及非甲烷总烃的</w:t>
            </w:r>
            <w:r w:rsidR="00B963B6" w:rsidRPr="00D36670">
              <w:rPr>
                <w:rFonts w:hint="eastAsia"/>
                <w:color w:val="000000" w:themeColor="text1"/>
                <w:sz w:val="24"/>
              </w:rPr>
              <w:t>处</w:t>
            </w:r>
            <w:r w:rsidRPr="00D36670">
              <w:rPr>
                <w:rFonts w:hint="eastAsia"/>
                <w:color w:val="000000" w:themeColor="text1"/>
                <w:sz w:val="24"/>
              </w:rPr>
              <w:t>理效率为</w:t>
            </w:r>
            <w:r w:rsidRPr="00D36670">
              <w:rPr>
                <w:color w:val="000000" w:themeColor="text1"/>
                <w:sz w:val="24"/>
              </w:rPr>
              <w:t>70</w:t>
            </w:r>
            <w:r w:rsidRPr="00D36670">
              <w:rPr>
                <w:rFonts w:hint="eastAsia"/>
                <w:color w:val="000000" w:themeColor="text1"/>
                <w:sz w:val="24"/>
              </w:rPr>
              <w:t>%</w:t>
            </w:r>
            <w:r w:rsidR="000704FD" w:rsidRPr="00D36670">
              <w:rPr>
                <w:rFonts w:hint="eastAsia"/>
                <w:color w:val="000000" w:themeColor="text1"/>
                <w:sz w:val="24"/>
              </w:rPr>
              <w:t>计算（取值</w:t>
            </w:r>
            <w:proofErr w:type="gramStart"/>
            <w:r w:rsidR="000704FD" w:rsidRPr="00D36670">
              <w:rPr>
                <w:rFonts w:hint="eastAsia"/>
                <w:color w:val="000000" w:themeColor="text1"/>
                <w:sz w:val="24"/>
              </w:rPr>
              <w:t>详</w:t>
            </w:r>
            <w:proofErr w:type="gramEnd"/>
            <w:r w:rsidR="000704FD" w:rsidRPr="00D36670">
              <w:rPr>
                <w:rFonts w:hint="eastAsia"/>
                <w:color w:val="000000" w:themeColor="text1"/>
                <w:sz w:val="24"/>
              </w:rPr>
              <w:t>见下文可行性分析章节），二氧化硫及氮氧化物的处理效率以</w:t>
            </w:r>
            <w:r w:rsidR="000704FD" w:rsidRPr="00D36670">
              <w:rPr>
                <w:rFonts w:hint="eastAsia"/>
                <w:color w:val="000000" w:themeColor="text1"/>
                <w:sz w:val="24"/>
              </w:rPr>
              <w:t>0</w:t>
            </w:r>
            <w:r w:rsidR="000704FD" w:rsidRPr="00D36670">
              <w:rPr>
                <w:rFonts w:hint="eastAsia"/>
                <w:color w:val="000000" w:themeColor="text1"/>
                <w:sz w:val="24"/>
              </w:rPr>
              <w:t>计算。</w:t>
            </w:r>
          </w:p>
          <w:p w14:paraId="3E76C168" w14:textId="598DE967" w:rsidR="00764094" w:rsidRPr="00D36670" w:rsidRDefault="00764094" w:rsidP="00764094">
            <w:pPr>
              <w:tabs>
                <w:tab w:val="left" w:pos="6195"/>
              </w:tabs>
              <w:adjustRightInd w:val="0"/>
              <w:snapToGrid w:val="0"/>
              <w:spacing w:line="360" w:lineRule="auto"/>
              <w:ind w:firstLineChars="200" w:firstLine="480"/>
              <w:rPr>
                <w:color w:val="000000" w:themeColor="text1"/>
                <w:sz w:val="24"/>
              </w:rPr>
            </w:pPr>
            <w:r w:rsidRPr="00D36670">
              <w:rPr>
                <w:color w:val="000000" w:themeColor="text1"/>
                <w:sz w:val="24"/>
              </w:rPr>
              <w:t>废气收集可行性分析</w:t>
            </w:r>
            <w:r w:rsidRPr="00D36670">
              <w:rPr>
                <w:rFonts w:hint="eastAsia"/>
                <w:color w:val="000000" w:themeColor="text1"/>
                <w:sz w:val="24"/>
              </w:rPr>
              <w:t>：</w:t>
            </w:r>
          </w:p>
          <w:p w14:paraId="31A5AA58" w14:textId="6D0D9E17" w:rsidR="00764094" w:rsidRPr="00D36670" w:rsidRDefault="00764094" w:rsidP="00764094">
            <w:pPr>
              <w:tabs>
                <w:tab w:val="left" w:pos="6195"/>
              </w:tabs>
              <w:adjustRightInd w:val="0"/>
              <w:snapToGrid w:val="0"/>
              <w:spacing w:line="360" w:lineRule="auto"/>
              <w:ind w:firstLineChars="200" w:firstLine="480"/>
              <w:rPr>
                <w:color w:val="000000" w:themeColor="text1"/>
                <w:sz w:val="24"/>
              </w:rPr>
            </w:pPr>
            <w:r w:rsidRPr="00D36670">
              <w:rPr>
                <w:rFonts w:hint="eastAsia"/>
                <w:color w:val="000000" w:themeColor="text1"/>
                <w:sz w:val="24"/>
              </w:rPr>
              <w:t>风量设计参考《三废处理工程技术手册》（废气卷），计算公式为：</w:t>
            </w:r>
            <w:r w:rsidRPr="00D36670">
              <w:rPr>
                <w:rFonts w:hint="eastAsia"/>
                <w:color w:val="000000" w:themeColor="text1"/>
                <w:sz w:val="24"/>
              </w:rPr>
              <w:t>Q=0.75</w:t>
            </w:r>
            <w:r w:rsidRPr="00D36670">
              <w:rPr>
                <w:rFonts w:hint="eastAsia"/>
                <w:color w:val="000000" w:themeColor="text1"/>
                <w:sz w:val="24"/>
              </w:rPr>
              <w:t>（</w:t>
            </w:r>
            <w:r w:rsidRPr="00D36670">
              <w:rPr>
                <w:rFonts w:hint="eastAsia"/>
                <w:color w:val="000000" w:themeColor="text1"/>
                <w:sz w:val="24"/>
              </w:rPr>
              <w:t>10</w:t>
            </w:r>
            <w:r w:rsidRPr="00D36670">
              <w:rPr>
                <w:rFonts w:hint="eastAsia"/>
                <w:color w:val="000000" w:themeColor="text1"/>
                <w:sz w:val="24"/>
              </w:rPr>
              <w:t>×</w:t>
            </w:r>
            <w:r w:rsidRPr="00D36670">
              <w:rPr>
                <w:rFonts w:hint="eastAsia"/>
                <w:color w:val="000000" w:themeColor="text1"/>
                <w:sz w:val="24"/>
              </w:rPr>
              <w:t>X</w:t>
            </w:r>
            <w:r w:rsidRPr="00D36670">
              <w:rPr>
                <w:rFonts w:hint="eastAsia"/>
                <w:color w:val="000000" w:themeColor="text1"/>
                <w:sz w:val="24"/>
                <w:vertAlign w:val="superscript"/>
              </w:rPr>
              <w:t>2</w:t>
            </w:r>
            <w:r w:rsidRPr="00D36670">
              <w:rPr>
                <w:rFonts w:hint="eastAsia"/>
                <w:color w:val="000000" w:themeColor="text1"/>
                <w:sz w:val="24"/>
              </w:rPr>
              <w:t>+A</w:t>
            </w:r>
            <w:r w:rsidRPr="00D36670">
              <w:rPr>
                <w:rFonts w:hint="eastAsia"/>
                <w:color w:val="000000" w:themeColor="text1"/>
                <w:sz w:val="24"/>
              </w:rPr>
              <w:t>）×</w:t>
            </w:r>
            <w:r w:rsidRPr="00D36670">
              <w:rPr>
                <w:rFonts w:hint="eastAsia"/>
                <w:color w:val="000000" w:themeColor="text1"/>
                <w:sz w:val="24"/>
              </w:rPr>
              <w:t>Vx</w:t>
            </w:r>
            <w:r w:rsidRPr="00D36670">
              <w:rPr>
                <w:rFonts w:hint="eastAsia"/>
                <w:color w:val="000000" w:themeColor="text1"/>
                <w:sz w:val="24"/>
              </w:rPr>
              <w:t>。</w:t>
            </w:r>
          </w:p>
          <w:p w14:paraId="343FF0BB" w14:textId="77777777" w:rsidR="00764094" w:rsidRPr="00D36670" w:rsidRDefault="00764094" w:rsidP="00764094">
            <w:pPr>
              <w:tabs>
                <w:tab w:val="left" w:pos="6195"/>
              </w:tabs>
              <w:adjustRightInd w:val="0"/>
              <w:snapToGrid w:val="0"/>
              <w:spacing w:line="360" w:lineRule="auto"/>
              <w:ind w:firstLineChars="200" w:firstLine="480"/>
              <w:rPr>
                <w:color w:val="000000" w:themeColor="text1"/>
                <w:sz w:val="24"/>
              </w:rPr>
            </w:pPr>
            <w:r w:rsidRPr="00D36670">
              <w:rPr>
                <w:rFonts w:hint="eastAsia"/>
                <w:color w:val="000000" w:themeColor="text1"/>
                <w:sz w:val="24"/>
              </w:rPr>
              <w:lastRenderedPageBreak/>
              <w:t>Q</w:t>
            </w:r>
            <w:r w:rsidRPr="00D36670">
              <w:rPr>
                <w:rFonts w:hint="eastAsia"/>
                <w:color w:val="000000" w:themeColor="text1"/>
                <w:sz w:val="24"/>
              </w:rPr>
              <w:t>：集</w:t>
            </w:r>
            <w:proofErr w:type="gramStart"/>
            <w:r w:rsidRPr="00D36670">
              <w:rPr>
                <w:rFonts w:hint="eastAsia"/>
                <w:color w:val="000000" w:themeColor="text1"/>
                <w:sz w:val="24"/>
              </w:rPr>
              <w:t>气罩排风量</w:t>
            </w:r>
            <w:proofErr w:type="gramEnd"/>
            <w:r w:rsidRPr="00D36670">
              <w:rPr>
                <w:rFonts w:hint="eastAsia"/>
                <w:color w:val="000000" w:themeColor="text1"/>
                <w:sz w:val="24"/>
              </w:rPr>
              <w:t>m</w:t>
            </w:r>
            <w:r w:rsidRPr="00D36670">
              <w:rPr>
                <w:rFonts w:hint="eastAsia"/>
                <w:color w:val="000000" w:themeColor="text1"/>
                <w:sz w:val="24"/>
                <w:vertAlign w:val="superscript"/>
              </w:rPr>
              <w:t>3</w:t>
            </w:r>
            <w:r w:rsidRPr="00D36670">
              <w:rPr>
                <w:rFonts w:hint="eastAsia"/>
                <w:color w:val="000000" w:themeColor="text1"/>
                <w:sz w:val="24"/>
              </w:rPr>
              <w:t>/s</w:t>
            </w:r>
            <w:r w:rsidRPr="00D36670">
              <w:rPr>
                <w:rFonts w:hint="eastAsia"/>
                <w:color w:val="000000" w:themeColor="text1"/>
                <w:sz w:val="24"/>
              </w:rPr>
              <w:t>；</w:t>
            </w:r>
          </w:p>
          <w:p w14:paraId="533EFF16" w14:textId="78316901" w:rsidR="00764094" w:rsidRPr="00D36670" w:rsidRDefault="00764094" w:rsidP="00764094">
            <w:pPr>
              <w:tabs>
                <w:tab w:val="left" w:pos="6195"/>
              </w:tabs>
              <w:adjustRightInd w:val="0"/>
              <w:snapToGrid w:val="0"/>
              <w:spacing w:line="360" w:lineRule="auto"/>
              <w:ind w:firstLineChars="200" w:firstLine="480"/>
              <w:rPr>
                <w:color w:val="000000" w:themeColor="text1"/>
                <w:sz w:val="24"/>
              </w:rPr>
            </w:pPr>
            <w:r w:rsidRPr="00D36670">
              <w:rPr>
                <w:rFonts w:hint="eastAsia"/>
                <w:color w:val="000000" w:themeColor="text1"/>
                <w:sz w:val="24"/>
              </w:rPr>
              <w:t>X</w:t>
            </w:r>
            <w:r w:rsidRPr="00D36670">
              <w:rPr>
                <w:rFonts w:hint="eastAsia"/>
                <w:color w:val="000000" w:themeColor="text1"/>
                <w:sz w:val="24"/>
              </w:rPr>
              <w:t>：污染物产生点至罩口的距离，</w:t>
            </w:r>
            <w:r w:rsidRPr="00D36670">
              <w:rPr>
                <w:rFonts w:hint="eastAsia"/>
                <w:color w:val="000000" w:themeColor="text1"/>
                <w:sz w:val="24"/>
              </w:rPr>
              <w:t>m</w:t>
            </w:r>
            <w:r w:rsidRPr="00D36670">
              <w:rPr>
                <w:rFonts w:hint="eastAsia"/>
                <w:color w:val="000000" w:themeColor="text1"/>
                <w:sz w:val="24"/>
              </w:rPr>
              <w:t>，项目取</w:t>
            </w:r>
            <w:r w:rsidR="007F3420" w:rsidRPr="00D36670">
              <w:rPr>
                <w:color w:val="000000" w:themeColor="text1"/>
                <w:sz w:val="24"/>
              </w:rPr>
              <w:t>0.</w:t>
            </w:r>
            <w:r w:rsidR="00644574" w:rsidRPr="00D36670">
              <w:rPr>
                <w:color w:val="000000" w:themeColor="text1"/>
                <w:sz w:val="24"/>
              </w:rPr>
              <w:t>24</w:t>
            </w:r>
            <w:r w:rsidRPr="00D36670">
              <w:rPr>
                <w:rFonts w:hint="eastAsia"/>
                <w:color w:val="000000" w:themeColor="text1"/>
                <w:sz w:val="24"/>
              </w:rPr>
              <w:t>m</w:t>
            </w:r>
            <w:r w:rsidRPr="00D36670">
              <w:rPr>
                <w:rFonts w:hint="eastAsia"/>
                <w:color w:val="000000" w:themeColor="text1"/>
                <w:sz w:val="24"/>
              </w:rPr>
              <w:t>；</w:t>
            </w:r>
          </w:p>
          <w:p w14:paraId="755E23C1" w14:textId="15A9C0E1" w:rsidR="00764094" w:rsidRPr="00D36670" w:rsidRDefault="00764094" w:rsidP="00764094">
            <w:pPr>
              <w:tabs>
                <w:tab w:val="left" w:pos="6195"/>
              </w:tabs>
              <w:adjustRightInd w:val="0"/>
              <w:snapToGrid w:val="0"/>
              <w:spacing w:line="360" w:lineRule="auto"/>
              <w:ind w:firstLineChars="200" w:firstLine="480"/>
              <w:rPr>
                <w:color w:val="000000" w:themeColor="text1"/>
                <w:sz w:val="24"/>
              </w:rPr>
            </w:pPr>
            <w:r w:rsidRPr="00D36670">
              <w:rPr>
                <w:rFonts w:hint="eastAsia"/>
                <w:color w:val="000000" w:themeColor="text1"/>
                <w:sz w:val="24"/>
              </w:rPr>
              <w:t>A</w:t>
            </w:r>
            <w:r w:rsidRPr="00D36670">
              <w:rPr>
                <w:rFonts w:hint="eastAsia"/>
                <w:color w:val="000000" w:themeColor="text1"/>
                <w:sz w:val="24"/>
              </w:rPr>
              <w:t>：罩口面积，</w:t>
            </w:r>
            <w:r w:rsidRPr="00D36670">
              <w:rPr>
                <w:rFonts w:hint="eastAsia"/>
                <w:color w:val="000000" w:themeColor="text1"/>
                <w:sz w:val="24"/>
              </w:rPr>
              <w:t>m</w:t>
            </w:r>
            <w:r w:rsidRPr="00D36670">
              <w:rPr>
                <w:rFonts w:hint="eastAsia"/>
                <w:color w:val="000000" w:themeColor="text1"/>
                <w:sz w:val="24"/>
                <w:vertAlign w:val="superscript"/>
              </w:rPr>
              <w:t>2</w:t>
            </w:r>
            <w:r w:rsidRPr="00D36670">
              <w:rPr>
                <w:rFonts w:hint="eastAsia"/>
                <w:color w:val="000000" w:themeColor="text1"/>
                <w:sz w:val="24"/>
              </w:rPr>
              <w:t>；</w:t>
            </w:r>
            <w:r w:rsidR="007F3420" w:rsidRPr="00D36670">
              <w:rPr>
                <w:color w:val="000000" w:themeColor="text1"/>
                <w:sz w:val="24"/>
              </w:rPr>
              <w:t xml:space="preserve"> </w:t>
            </w:r>
          </w:p>
          <w:p w14:paraId="759DB1DC" w14:textId="77777777" w:rsidR="00764094" w:rsidRPr="00D36670" w:rsidRDefault="00764094" w:rsidP="00764094">
            <w:pPr>
              <w:tabs>
                <w:tab w:val="left" w:pos="6195"/>
              </w:tabs>
              <w:adjustRightInd w:val="0"/>
              <w:snapToGrid w:val="0"/>
              <w:spacing w:line="360" w:lineRule="auto"/>
              <w:ind w:firstLineChars="200" w:firstLine="480"/>
              <w:rPr>
                <w:color w:val="000000" w:themeColor="text1"/>
                <w:sz w:val="24"/>
              </w:rPr>
            </w:pPr>
            <w:r w:rsidRPr="00D36670">
              <w:rPr>
                <w:rFonts w:hint="eastAsia"/>
                <w:color w:val="000000" w:themeColor="text1"/>
                <w:sz w:val="24"/>
              </w:rPr>
              <w:t>Vx</w:t>
            </w:r>
            <w:r w:rsidRPr="00D36670">
              <w:rPr>
                <w:rFonts w:hint="eastAsia"/>
                <w:color w:val="000000" w:themeColor="text1"/>
                <w:sz w:val="24"/>
              </w:rPr>
              <w:t>：最小控制风速，</w:t>
            </w:r>
            <w:r w:rsidRPr="00D36670">
              <w:rPr>
                <w:rFonts w:hint="eastAsia"/>
                <w:color w:val="000000" w:themeColor="text1"/>
                <w:sz w:val="24"/>
              </w:rPr>
              <w:t>m/s</w:t>
            </w:r>
            <w:r w:rsidRPr="00D36670">
              <w:rPr>
                <w:rFonts w:hint="eastAsia"/>
                <w:color w:val="000000" w:themeColor="text1"/>
                <w:sz w:val="24"/>
              </w:rPr>
              <w:t>；</w:t>
            </w:r>
          </w:p>
          <w:p w14:paraId="2079554E" w14:textId="2856A1E5" w:rsidR="00764094" w:rsidRPr="00D36670" w:rsidRDefault="00764094" w:rsidP="00764094">
            <w:pPr>
              <w:tabs>
                <w:tab w:val="left" w:pos="6195"/>
              </w:tabs>
              <w:adjustRightInd w:val="0"/>
              <w:snapToGrid w:val="0"/>
              <w:spacing w:line="360" w:lineRule="auto"/>
              <w:ind w:firstLineChars="200" w:firstLine="480"/>
              <w:rPr>
                <w:color w:val="000000" w:themeColor="text1"/>
                <w:sz w:val="24"/>
              </w:rPr>
            </w:pPr>
            <w:r w:rsidRPr="00D36670">
              <w:rPr>
                <w:color w:val="000000" w:themeColor="text1"/>
                <w:sz w:val="24"/>
              </w:rPr>
              <w:t>项目隧道炉拟建</w:t>
            </w:r>
            <w:r w:rsidRPr="00D36670">
              <w:rPr>
                <w:rFonts w:hint="eastAsia"/>
                <w:color w:val="000000" w:themeColor="text1"/>
                <w:sz w:val="24"/>
              </w:rPr>
              <w:t>2</w:t>
            </w:r>
            <w:r w:rsidRPr="00D36670">
              <w:rPr>
                <w:rFonts w:hint="eastAsia"/>
                <w:color w:val="000000" w:themeColor="text1"/>
                <w:sz w:val="24"/>
              </w:rPr>
              <w:t>个半密闭式集气罩，总罩口面积为</w:t>
            </w:r>
            <w:r w:rsidR="00644574" w:rsidRPr="00D36670">
              <w:rPr>
                <w:color w:val="000000" w:themeColor="text1"/>
                <w:sz w:val="24"/>
              </w:rPr>
              <w:t>3</w:t>
            </w:r>
            <w:r w:rsidRPr="00D36670">
              <w:rPr>
                <w:rFonts w:hint="eastAsia"/>
                <w:color w:val="000000" w:themeColor="text1"/>
                <w:sz w:val="24"/>
              </w:rPr>
              <w:t>m</w:t>
            </w:r>
            <w:r w:rsidRPr="00D36670">
              <w:rPr>
                <w:rFonts w:hint="eastAsia"/>
                <w:color w:val="000000" w:themeColor="text1"/>
                <w:sz w:val="24"/>
                <w:vertAlign w:val="superscript"/>
              </w:rPr>
              <w:t>2</w:t>
            </w:r>
          </w:p>
          <w:p w14:paraId="4838C0B4" w14:textId="5DD4CC6A" w:rsidR="00D1409E" w:rsidRPr="00D36670" w:rsidRDefault="00764094" w:rsidP="00A61230">
            <w:pPr>
              <w:tabs>
                <w:tab w:val="left" w:pos="6195"/>
              </w:tabs>
              <w:adjustRightInd w:val="0"/>
              <w:snapToGrid w:val="0"/>
              <w:spacing w:line="360" w:lineRule="auto"/>
              <w:ind w:firstLineChars="200" w:firstLine="480"/>
              <w:rPr>
                <w:color w:val="000000" w:themeColor="text1"/>
                <w:sz w:val="24"/>
              </w:rPr>
            </w:pPr>
            <w:r w:rsidRPr="00D36670">
              <w:rPr>
                <w:rFonts w:hint="eastAsia"/>
                <w:color w:val="000000" w:themeColor="text1"/>
                <w:sz w:val="24"/>
              </w:rPr>
              <w:t>则计算出风速约为</w:t>
            </w:r>
            <w:r w:rsidR="00644574" w:rsidRPr="00D36670">
              <w:rPr>
                <w:color w:val="000000" w:themeColor="text1"/>
                <w:sz w:val="24"/>
              </w:rPr>
              <w:t>1</w:t>
            </w:r>
            <w:r w:rsidRPr="00D36670">
              <w:rPr>
                <w:rFonts w:hint="eastAsia"/>
                <w:color w:val="000000" w:themeColor="text1"/>
                <w:sz w:val="24"/>
              </w:rPr>
              <w:t>m</w:t>
            </w:r>
            <w:r w:rsidRPr="00D36670">
              <w:rPr>
                <w:rFonts w:hint="eastAsia"/>
                <w:color w:val="000000" w:themeColor="text1"/>
                <w:sz w:val="24"/>
              </w:rPr>
              <w:t>³</w:t>
            </w:r>
            <w:r w:rsidRPr="00D36670">
              <w:rPr>
                <w:rFonts w:hint="eastAsia"/>
                <w:color w:val="000000" w:themeColor="text1"/>
                <w:sz w:val="24"/>
              </w:rPr>
              <w:t>/s</w:t>
            </w:r>
            <w:r w:rsidRPr="00D36670">
              <w:rPr>
                <w:rFonts w:hint="eastAsia"/>
                <w:color w:val="000000" w:themeColor="text1"/>
                <w:sz w:val="24"/>
              </w:rPr>
              <w:t>，符合</w:t>
            </w:r>
            <w:r w:rsidR="00A61230" w:rsidRPr="00D36670">
              <w:rPr>
                <w:rFonts w:hint="eastAsia"/>
                <w:color w:val="000000" w:themeColor="text1"/>
                <w:sz w:val="24"/>
              </w:rPr>
              <w:t>《挥发性有机物无组织排放控制标准》（</w:t>
            </w:r>
            <w:r w:rsidR="00A61230" w:rsidRPr="00D36670">
              <w:rPr>
                <w:rFonts w:hint="eastAsia"/>
                <w:color w:val="000000" w:themeColor="text1"/>
                <w:sz w:val="24"/>
              </w:rPr>
              <w:t>GB37822-2019</w:t>
            </w:r>
            <w:r w:rsidR="00A61230" w:rsidRPr="00D36670">
              <w:rPr>
                <w:rFonts w:hint="eastAsia"/>
                <w:color w:val="000000" w:themeColor="text1"/>
                <w:sz w:val="24"/>
              </w:rPr>
              <w:t>）相关要求。</w:t>
            </w:r>
          </w:p>
          <w:p w14:paraId="65CA62FC" w14:textId="3372032B" w:rsidR="00D1409E" w:rsidRPr="00D36670" w:rsidRDefault="00D1409E" w:rsidP="00D1409E">
            <w:pPr>
              <w:pStyle w:val="8"/>
              <w:rPr>
                <w:color w:val="000000" w:themeColor="text1"/>
              </w:rPr>
            </w:pPr>
            <w:r w:rsidRPr="00D36670">
              <w:rPr>
                <w:rFonts w:hint="eastAsia"/>
                <w:color w:val="000000" w:themeColor="text1"/>
              </w:rPr>
              <w:t>天然气燃烧、固化</w:t>
            </w:r>
            <w:proofErr w:type="gramStart"/>
            <w:r w:rsidRPr="00D36670">
              <w:rPr>
                <w:rFonts w:hint="eastAsia"/>
                <w:color w:val="000000" w:themeColor="text1"/>
              </w:rPr>
              <w:t>工序产排情况</w:t>
            </w:r>
            <w:proofErr w:type="gramEnd"/>
            <w:r w:rsidRPr="00D36670">
              <w:rPr>
                <w:rFonts w:hint="eastAsia"/>
                <w:color w:val="000000" w:themeColor="text1"/>
              </w:rPr>
              <w:t>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
              <w:gridCol w:w="449"/>
              <w:gridCol w:w="699"/>
              <w:gridCol w:w="696"/>
              <w:gridCol w:w="721"/>
              <w:gridCol w:w="770"/>
              <w:gridCol w:w="780"/>
              <w:gridCol w:w="756"/>
              <w:gridCol w:w="770"/>
              <w:gridCol w:w="881"/>
              <w:gridCol w:w="709"/>
              <w:gridCol w:w="719"/>
            </w:tblGrid>
            <w:tr w:rsidR="00D1409E" w:rsidRPr="00D36670" w14:paraId="48FE5A4B" w14:textId="77777777" w:rsidTr="004B0518">
              <w:trPr>
                <w:trHeight w:val="397"/>
              </w:trPr>
              <w:tc>
                <w:tcPr>
                  <w:tcW w:w="270" w:type="pct"/>
                  <w:vMerge w:val="restart"/>
                  <w:vAlign w:val="center"/>
                </w:tcPr>
                <w:p w14:paraId="20445330" w14:textId="77777777" w:rsidR="00D1409E" w:rsidRPr="00D36670" w:rsidRDefault="00D1409E" w:rsidP="00D1409E">
                  <w:pPr>
                    <w:widowControl/>
                    <w:jc w:val="center"/>
                    <w:rPr>
                      <w:b/>
                      <w:color w:val="000000" w:themeColor="text1"/>
                      <w:kern w:val="0"/>
                      <w:szCs w:val="21"/>
                    </w:rPr>
                  </w:pPr>
                  <w:r w:rsidRPr="00D36670">
                    <w:rPr>
                      <w:b/>
                      <w:bCs/>
                      <w:color w:val="000000" w:themeColor="text1"/>
                      <w:szCs w:val="21"/>
                    </w:rPr>
                    <w:t>排气筒编号</w:t>
                  </w:r>
                </w:p>
              </w:tc>
              <w:tc>
                <w:tcPr>
                  <w:tcW w:w="267" w:type="pct"/>
                  <w:vMerge w:val="restart"/>
                  <w:vAlign w:val="center"/>
                </w:tcPr>
                <w:p w14:paraId="783812A7" w14:textId="77777777" w:rsidR="00D1409E" w:rsidRPr="00D36670" w:rsidRDefault="00D1409E" w:rsidP="00D1409E">
                  <w:pPr>
                    <w:jc w:val="center"/>
                    <w:rPr>
                      <w:b/>
                      <w:color w:val="000000" w:themeColor="text1"/>
                      <w:kern w:val="0"/>
                      <w:szCs w:val="21"/>
                    </w:rPr>
                  </w:pPr>
                  <w:r w:rsidRPr="00D36670">
                    <w:rPr>
                      <w:b/>
                      <w:bCs/>
                      <w:color w:val="000000" w:themeColor="text1"/>
                      <w:szCs w:val="21"/>
                    </w:rPr>
                    <w:t>工序</w:t>
                  </w:r>
                </w:p>
              </w:tc>
              <w:tc>
                <w:tcPr>
                  <w:tcW w:w="416" w:type="pct"/>
                  <w:vMerge w:val="restart"/>
                  <w:vAlign w:val="center"/>
                </w:tcPr>
                <w:p w14:paraId="1A30960B" w14:textId="77777777" w:rsidR="00D1409E" w:rsidRPr="00D36670" w:rsidRDefault="00D1409E" w:rsidP="00D1409E">
                  <w:pPr>
                    <w:jc w:val="center"/>
                    <w:rPr>
                      <w:b/>
                      <w:bCs/>
                      <w:color w:val="000000" w:themeColor="text1"/>
                      <w:szCs w:val="21"/>
                    </w:rPr>
                  </w:pPr>
                  <w:r w:rsidRPr="00D36670">
                    <w:rPr>
                      <w:b/>
                      <w:bCs/>
                      <w:color w:val="000000" w:themeColor="text1"/>
                      <w:szCs w:val="21"/>
                    </w:rPr>
                    <w:t>污染物</w:t>
                  </w:r>
                </w:p>
              </w:tc>
              <w:tc>
                <w:tcPr>
                  <w:tcW w:w="1765" w:type="pct"/>
                  <w:gridSpan w:val="4"/>
                  <w:vAlign w:val="center"/>
                </w:tcPr>
                <w:p w14:paraId="54F8E3C2" w14:textId="77777777" w:rsidR="00D1409E" w:rsidRPr="00D36670" w:rsidRDefault="00D1409E" w:rsidP="00D1409E">
                  <w:pPr>
                    <w:widowControl/>
                    <w:jc w:val="center"/>
                    <w:rPr>
                      <w:b/>
                      <w:bCs/>
                      <w:color w:val="000000" w:themeColor="text1"/>
                      <w:szCs w:val="21"/>
                    </w:rPr>
                  </w:pPr>
                  <w:r w:rsidRPr="00D36670">
                    <w:rPr>
                      <w:b/>
                      <w:bCs/>
                      <w:color w:val="000000" w:themeColor="text1"/>
                      <w:szCs w:val="21"/>
                    </w:rPr>
                    <w:t>产生情况</w:t>
                  </w:r>
                </w:p>
              </w:tc>
              <w:tc>
                <w:tcPr>
                  <w:tcW w:w="1432" w:type="pct"/>
                  <w:gridSpan w:val="3"/>
                  <w:vAlign w:val="center"/>
                </w:tcPr>
                <w:p w14:paraId="6B46796B" w14:textId="77777777" w:rsidR="00D1409E" w:rsidRPr="00D36670" w:rsidRDefault="00D1409E" w:rsidP="00D1409E">
                  <w:pPr>
                    <w:widowControl/>
                    <w:jc w:val="center"/>
                    <w:rPr>
                      <w:b/>
                      <w:bCs/>
                      <w:color w:val="000000" w:themeColor="text1"/>
                      <w:szCs w:val="21"/>
                    </w:rPr>
                  </w:pPr>
                  <w:r w:rsidRPr="00D36670">
                    <w:rPr>
                      <w:b/>
                      <w:bCs/>
                      <w:color w:val="000000" w:themeColor="text1"/>
                      <w:szCs w:val="21"/>
                    </w:rPr>
                    <w:t>有组织</w:t>
                  </w:r>
                </w:p>
              </w:tc>
              <w:tc>
                <w:tcPr>
                  <w:tcW w:w="850" w:type="pct"/>
                  <w:gridSpan w:val="2"/>
                  <w:vAlign w:val="center"/>
                </w:tcPr>
                <w:p w14:paraId="09ACE5F3" w14:textId="77777777" w:rsidR="00D1409E" w:rsidRPr="00D36670" w:rsidRDefault="00D1409E" w:rsidP="00D1409E">
                  <w:pPr>
                    <w:widowControl/>
                    <w:jc w:val="center"/>
                    <w:rPr>
                      <w:b/>
                      <w:color w:val="000000" w:themeColor="text1"/>
                      <w:kern w:val="0"/>
                      <w:szCs w:val="21"/>
                    </w:rPr>
                  </w:pPr>
                  <w:r w:rsidRPr="00D36670">
                    <w:rPr>
                      <w:b/>
                      <w:bCs/>
                      <w:color w:val="000000" w:themeColor="text1"/>
                      <w:szCs w:val="21"/>
                    </w:rPr>
                    <w:t>无组织</w:t>
                  </w:r>
                </w:p>
              </w:tc>
            </w:tr>
            <w:tr w:rsidR="00D1409E" w:rsidRPr="00D36670" w14:paraId="392C7C22" w14:textId="77777777" w:rsidTr="004B0518">
              <w:trPr>
                <w:trHeight w:val="397"/>
              </w:trPr>
              <w:tc>
                <w:tcPr>
                  <w:tcW w:w="270" w:type="pct"/>
                  <w:vMerge/>
                  <w:vAlign w:val="center"/>
                </w:tcPr>
                <w:p w14:paraId="60DABFDE" w14:textId="77777777" w:rsidR="00D1409E" w:rsidRPr="00D36670" w:rsidRDefault="00D1409E" w:rsidP="00D1409E">
                  <w:pPr>
                    <w:widowControl/>
                    <w:jc w:val="center"/>
                    <w:rPr>
                      <w:b/>
                      <w:color w:val="000000" w:themeColor="text1"/>
                      <w:kern w:val="0"/>
                      <w:szCs w:val="21"/>
                    </w:rPr>
                  </w:pPr>
                </w:p>
              </w:tc>
              <w:tc>
                <w:tcPr>
                  <w:tcW w:w="267" w:type="pct"/>
                  <w:vMerge/>
                  <w:vAlign w:val="center"/>
                </w:tcPr>
                <w:p w14:paraId="42FF9292" w14:textId="77777777" w:rsidR="00D1409E" w:rsidRPr="00D36670" w:rsidRDefault="00D1409E" w:rsidP="00D1409E">
                  <w:pPr>
                    <w:widowControl/>
                    <w:jc w:val="center"/>
                    <w:rPr>
                      <w:b/>
                      <w:color w:val="000000" w:themeColor="text1"/>
                      <w:kern w:val="0"/>
                      <w:szCs w:val="21"/>
                    </w:rPr>
                  </w:pPr>
                </w:p>
              </w:tc>
              <w:tc>
                <w:tcPr>
                  <w:tcW w:w="416" w:type="pct"/>
                  <w:vMerge/>
                  <w:vAlign w:val="center"/>
                </w:tcPr>
                <w:p w14:paraId="61A6CC98" w14:textId="77777777" w:rsidR="00D1409E" w:rsidRPr="00D36670" w:rsidRDefault="00D1409E" w:rsidP="00D1409E">
                  <w:pPr>
                    <w:widowControl/>
                    <w:jc w:val="center"/>
                    <w:rPr>
                      <w:b/>
                      <w:color w:val="000000" w:themeColor="text1"/>
                      <w:kern w:val="0"/>
                      <w:szCs w:val="21"/>
                    </w:rPr>
                  </w:pPr>
                </w:p>
              </w:tc>
              <w:tc>
                <w:tcPr>
                  <w:tcW w:w="414" w:type="pct"/>
                  <w:vAlign w:val="center"/>
                </w:tcPr>
                <w:p w14:paraId="5703D017" w14:textId="77777777" w:rsidR="00D1409E" w:rsidRPr="00D36670" w:rsidRDefault="00D1409E" w:rsidP="00D1409E">
                  <w:pPr>
                    <w:widowControl/>
                    <w:jc w:val="center"/>
                    <w:rPr>
                      <w:b/>
                      <w:color w:val="000000" w:themeColor="text1"/>
                      <w:kern w:val="0"/>
                      <w:szCs w:val="21"/>
                    </w:rPr>
                  </w:pPr>
                  <w:r w:rsidRPr="00D36670">
                    <w:rPr>
                      <w:b/>
                      <w:bCs/>
                      <w:color w:val="000000" w:themeColor="text1"/>
                      <w:szCs w:val="21"/>
                    </w:rPr>
                    <w:t>产生量</w:t>
                  </w:r>
                  <w:r w:rsidRPr="00D36670">
                    <w:rPr>
                      <w:b/>
                      <w:bCs/>
                      <w:color w:val="000000" w:themeColor="text1"/>
                      <w:szCs w:val="21"/>
                    </w:rPr>
                    <w:t>t/a</w:t>
                  </w:r>
                </w:p>
              </w:tc>
              <w:tc>
                <w:tcPr>
                  <w:tcW w:w="429" w:type="pct"/>
                  <w:vAlign w:val="center"/>
                </w:tcPr>
                <w:p w14:paraId="4852D946" w14:textId="77777777" w:rsidR="00D1409E" w:rsidRPr="00D36670" w:rsidRDefault="00D1409E" w:rsidP="00D1409E">
                  <w:pPr>
                    <w:widowControl/>
                    <w:jc w:val="center"/>
                    <w:rPr>
                      <w:b/>
                      <w:color w:val="000000" w:themeColor="text1"/>
                      <w:kern w:val="0"/>
                      <w:szCs w:val="21"/>
                    </w:rPr>
                  </w:pPr>
                  <w:r w:rsidRPr="00D36670">
                    <w:rPr>
                      <w:b/>
                      <w:bCs/>
                      <w:color w:val="000000" w:themeColor="text1"/>
                      <w:szCs w:val="21"/>
                    </w:rPr>
                    <w:t>收集量</w:t>
                  </w:r>
                  <w:r w:rsidRPr="00D36670">
                    <w:rPr>
                      <w:b/>
                      <w:bCs/>
                      <w:color w:val="000000" w:themeColor="text1"/>
                      <w:szCs w:val="21"/>
                    </w:rPr>
                    <w:t>t/a</w:t>
                  </w:r>
                </w:p>
              </w:tc>
              <w:tc>
                <w:tcPr>
                  <w:tcW w:w="458" w:type="pct"/>
                  <w:vAlign w:val="center"/>
                </w:tcPr>
                <w:p w14:paraId="2D6620E2" w14:textId="77777777" w:rsidR="00D1409E" w:rsidRPr="00D36670" w:rsidRDefault="00D1409E" w:rsidP="00D1409E">
                  <w:pPr>
                    <w:widowControl/>
                    <w:jc w:val="center"/>
                    <w:rPr>
                      <w:b/>
                      <w:color w:val="000000" w:themeColor="text1"/>
                      <w:kern w:val="0"/>
                      <w:szCs w:val="21"/>
                    </w:rPr>
                  </w:pPr>
                  <w:r w:rsidRPr="00D36670">
                    <w:rPr>
                      <w:b/>
                      <w:bCs/>
                      <w:color w:val="000000" w:themeColor="text1"/>
                      <w:szCs w:val="21"/>
                    </w:rPr>
                    <w:t>产生速率</w:t>
                  </w:r>
                  <w:r w:rsidRPr="00D36670">
                    <w:rPr>
                      <w:b/>
                      <w:bCs/>
                      <w:color w:val="000000" w:themeColor="text1"/>
                      <w:szCs w:val="21"/>
                    </w:rPr>
                    <w:t>kg/h</w:t>
                  </w:r>
                </w:p>
              </w:tc>
              <w:tc>
                <w:tcPr>
                  <w:tcW w:w="464" w:type="pct"/>
                  <w:vAlign w:val="center"/>
                </w:tcPr>
                <w:p w14:paraId="42083865" w14:textId="77777777" w:rsidR="00D1409E" w:rsidRPr="00D36670" w:rsidRDefault="00D1409E" w:rsidP="00D1409E">
                  <w:pPr>
                    <w:widowControl/>
                    <w:jc w:val="center"/>
                    <w:rPr>
                      <w:color w:val="000000" w:themeColor="text1"/>
                      <w:szCs w:val="21"/>
                    </w:rPr>
                  </w:pPr>
                  <w:r w:rsidRPr="00D36670">
                    <w:rPr>
                      <w:b/>
                      <w:bCs/>
                      <w:color w:val="000000" w:themeColor="text1"/>
                      <w:szCs w:val="21"/>
                    </w:rPr>
                    <w:t>产生浓度</w:t>
                  </w:r>
                  <w:r w:rsidRPr="00D36670">
                    <w:rPr>
                      <w:b/>
                      <w:bCs/>
                      <w:color w:val="000000" w:themeColor="text1"/>
                      <w:szCs w:val="21"/>
                    </w:rPr>
                    <w:t>mg/m³</w:t>
                  </w:r>
                </w:p>
              </w:tc>
              <w:tc>
                <w:tcPr>
                  <w:tcW w:w="450" w:type="pct"/>
                  <w:vAlign w:val="center"/>
                </w:tcPr>
                <w:p w14:paraId="506860AB" w14:textId="77777777" w:rsidR="00D1409E" w:rsidRPr="00D36670" w:rsidRDefault="00D1409E" w:rsidP="00D1409E">
                  <w:pPr>
                    <w:widowControl/>
                    <w:jc w:val="center"/>
                    <w:rPr>
                      <w:b/>
                      <w:color w:val="000000" w:themeColor="text1"/>
                      <w:kern w:val="0"/>
                      <w:szCs w:val="21"/>
                    </w:rPr>
                  </w:pPr>
                  <w:r w:rsidRPr="00D36670">
                    <w:rPr>
                      <w:b/>
                      <w:bCs/>
                      <w:color w:val="000000" w:themeColor="text1"/>
                      <w:szCs w:val="21"/>
                    </w:rPr>
                    <w:t>排放量</w:t>
                  </w:r>
                  <w:r w:rsidRPr="00D36670">
                    <w:rPr>
                      <w:b/>
                      <w:bCs/>
                      <w:color w:val="000000" w:themeColor="text1"/>
                      <w:szCs w:val="21"/>
                    </w:rPr>
                    <w:t>t/a</w:t>
                  </w:r>
                </w:p>
              </w:tc>
              <w:tc>
                <w:tcPr>
                  <w:tcW w:w="458" w:type="pct"/>
                  <w:vAlign w:val="center"/>
                </w:tcPr>
                <w:p w14:paraId="4F516220" w14:textId="77777777" w:rsidR="00D1409E" w:rsidRPr="00D36670" w:rsidRDefault="00D1409E" w:rsidP="00D1409E">
                  <w:pPr>
                    <w:widowControl/>
                    <w:jc w:val="center"/>
                    <w:rPr>
                      <w:color w:val="000000" w:themeColor="text1"/>
                      <w:szCs w:val="21"/>
                    </w:rPr>
                  </w:pPr>
                  <w:r w:rsidRPr="00D36670">
                    <w:rPr>
                      <w:b/>
                      <w:bCs/>
                      <w:color w:val="000000" w:themeColor="text1"/>
                      <w:szCs w:val="21"/>
                    </w:rPr>
                    <w:t>排放速率</w:t>
                  </w:r>
                  <w:r w:rsidRPr="00D36670">
                    <w:rPr>
                      <w:b/>
                      <w:bCs/>
                      <w:color w:val="000000" w:themeColor="text1"/>
                      <w:szCs w:val="21"/>
                    </w:rPr>
                    <w:t>kg/h</w:t>
                  </w:r>
                </w:p>
              </w:tc>
              <w:tc>
                <w:tcPr>
                  <w:tcW w:w="524" w:type="pct"/>
                  <w:vAlign w:val="center"/>
                </w:tcPr>
                <w:p w14:paraId="002E55F2" w14:textId="77777777" w:rsidR="00D1409E" w:rsidRPr="00D36670" w:rsidRDefault="00D1409E" w:rsidP="00D1409E">
                  <w:pPr>
                    <w:widowControl/>
                    <w:jc w:val="center"/>
                    <w:rPr>
                      <w:color w:val="000000" w:themeColor="text1"/>
                      <w:szCs w:val="21"/>
                    </w:rPr>
                  </w:pPr>
                  <w:r w:rsidRPr="00D36670">
                    <w:rPr>
                      <w:b/>
                      <w:bCs/>
                      <w:color w:val="000000" w:themeColor="text1"/>
                      <w:szCs w:val="21"/>
                    </w:rPr>
                    <w:t>排放浓度</w:t>
                  </w:r>
                  <w:r w:rsidRPr="00D36670">
                    <w:rPr>
                      <w:b/>
                      <w:bCs/>
                      <w:color w:val="000000" w:themeColor="text1"/>
                      <w:szCs w:val="21"/>
                    </w:rPr>
                    <w:t>mg/m³</w:t>
                  </w:r>
                </w:p>
              </w:tc>
              <w:tc>
                <w:tcPr>
                  <w:tcW w:w="422" w:type="pct"/>
                  <w:vAlign w:val="center"/>
                </w:tcPr>
                <w:p w14:paraId="0CA3E31C" w14:textId="77777777" w:rsidR="00D1409E" w:rsidRPr="00D36670" w:rsidRDefault="00D1409E" w:rsidP="00D1409E">
                  <w:pPr>
                    <w:widowControl/>
                    <w:jc w:val="center"/>
                    <w:rPr>
                      <w:b/>
                      <w:color w:val="000000" w:themeColor="text1"/>
                      <w:kern w:val="0"/>
                      <w:szCs w:val="21"/>
                    </w:rPr>
                  </w:pPr>
                  <w:r w:rsidRPr="00D36670">
                    <w:rPr>
                      <w:b/>
                      <w:bCs/>
                      <w:color w:val="000000" w:themeColor="text1"/>
                      <w:szCs w:val="21"/>
                    </w:rPr>
                    <w:t>排放量</w:t>
                  </w:r>
                  <w:r w:rsidRPr="00D36670">
                    <w:rPr>
                      <w:b/>
                      <w:bCs/>
                      <w:color w:val="000000" w:themeColor="text1"/>
                      <w:szCs w:val="21"/>
                    </w:rPr>
                    <w:t>t/a</w:t>
                  </w:r>
                </w:p>
              </w:tc>
              <w:tc>
                <w:tcPr>
                  <w:tcW w:w="428" w:type="pct"/>
                  <w:vAlign w:val="center"/>
                </w:tcPr>
                <w:p w14:paraId="064C5383" w14:textId="77777777" w:rsidR="00D1409E" w:rsidRPr="00D36670" w:rsidRDefault="00D1409E" w:rsidP="00D1409E">
                  <w:pPr>
                    <w:widowControl/>
                    <w:jc w:val="center"/>
                    <w:rPr>
                      <w:b/>
                      <w:color w:val="000000" w:themeColor="text1"/>
                      <w:kern w:val="0"/>
                      <w:szCs w:val="21"/>
                    </w:rPr>
                  </w:pPr>
                  <w:r w:rsidRPr="00D36670">
                    <w:rPr>
                      <w:b/>
                      <w:bCs/>
                      <w:color w:val="000000" w:themeColor="text1"/>
                      <w:szCs w:val="21"/>
                    </w:rPr>
                    <w:t>排放速率</w:t>
                  </w:r>
                  <w:r w:rsidRPr="00D36670">
                    <w:rPr>
                      <w:b/>
                      <w:bCs/>
                      <w:color w:val="000000" w:themeColor="text1"/>
                      <w:szCs w:val="21"/>
                    </w:rPr>
                    <w:t>kg/h</w:t>
                  </w:r>
                </w:p>
              </w:tc>
            </w:tr>
            <w:tr w:rsidR="00644574" w:rsidRPr="00D36670" w14:paraId="5A2085CD" w14:textId="77777777" w:rsidTr="004B0518">
              <w:trPr>
                <w:trHeight w:val="397"/>
              </w:trPr>
              <w:tc>
                <w:tcPr>
                  <w:tcW w:w="270" w:type="pct"/>
                  <w:vMerge w:val="restart"/>
                  <w:vAlign w:val="center"/>
                </w:tcPr>
                <w:p w14:paraId="7AA2EDBB" w14:textId="77777777" w:rsidR="00644574" w:rsidRPr="00D36670" w:rsidRDefault="00644574" w:rsidP="00644574">
                  <w:pPr>
                    <w:widowControl/>
                    <w:jc w:val="center"/>
                    <w:rPr>
                      <w:color w:val="000000" w:themeColor="text1"/>
                      <w:szCs w:val="21"/>
                    </w:rPr>
                  </w:pPr>
                  <w:r w:rsidRPr="00D36670">
                    <w:rPr>
                      <w:color w:val="000000" w:themeColor="text1"/>
                      <w:szCs w:val="21"/>
                    </w:rPr>
                    <w:t>G1</w:t>
                  </w:r>
                </w:p>
              </w:tc>
              <w:tc>
                <w:tcPr>
                  <w:tcW w:w="267" w:type="pct"/>
                  <w:vMerge w:val="restart"/>
                  <w:vAlign w:val="center"/>
                </w:tcPr>
                <w:p w14:paraId="57871FE2" w14:textId="77777777" w:rsidR="00644574" w:rsidRPr="00D36670" w:rsidRDefault="00644574" w:rsidP="00644574">
                  <w:pPr>
                    <w:widowControl/>
                    <w:jc w:val="center"/>
                    <w:rPr>
                      <w:color w:val="000000" w:themeColor="text1"/>
                      <w:szCs w:val="21"/>
                    </w:rPr>
                  </w:pPr>
                  <w:r w:rsidRPr="00D36670">
                    <w:rPr>
                      <w:color w:val="000000" w:themeColor="text1"/>
                      <w:szCs w:val="21"/>
                    </w:rPr>
                    <w:t>燃烧废气</w:t>
                  </w:r>
                </w:p>
              </w:tc>
              <w:tc>
                <w:tcPr>
                  <w:tcW w:w="416" w:type="pct"/>
                  <w:vAlign w:val="center"/>
                </w:tcPr>
                <w:p w14:paraId="75DF122A" w14:textId="683EAB60" w:rsidR="00644574" w:rsidRPr="00D36670" w:rsidRDefault="00644574" w:rsidP="00644574">
                  <w:pPr>
                    <w:widowControl/>
                    <w:jc w:val="center"/>
                    <w:rPr>
                      <w:color w:val="000000" w:themeColor="text1"/>
                      <w:szCs w:val="21"/>
                    </w:rPr>
                  </w:pPr>
                  <w:r w:rsidRPr="00D36670">
                    <w:rPr>
                      <w:color w:val="000000" w:themeColor="text1"/>
                      <w:szCs w:val="21"/>
                    </w:rPr>
                    <w:t>SO</w:t>
                  </w:r>
                  <w:r w:rsidRPr="00D36670">
                    <w:rPr>
                      <w:color w:val="000000" w:themeColor="text1"/>
                      <w:szCs w:val="21"/>
                      <w:vertAlign w:val="subscript"/>
                    </w:rPr>
                    <w:t>2</w:t>
                  </w:r>
                </w:p>
              </w:tc>
              <w:tc>
                <w:tcPr>
                  <w:tcW w:w="414" w:type="pct"/>
                  <w:vAlign w:val="center"/>
                </w:tcPr>
                <w:p w14:paraId="09C8D923" w14:textId="18513677"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0.030 </w:t>
                  </w:r>
                </w:p>
              </w:tc>
              <w:tc>
                <w:tcPr>
                  <w:tcW w:w="429" w:type="pct"/>
                  <w:vAlign w:val="center"/>
                </w:tcPr>
                <w:p w14:paraId="793EBB33" w14:textId="54FF54B1"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0.024 </w:t>
                  </w:r>
                </w:p>
              </w:tc>
              <w:tc>
                <w:tcPr>
                  <w:tcW w:w="458" w:type="pct"/>
                  <w:vAlign w:val="center"/>
                </w:tcPr>
                <w:p w14:paraId="76A08929" w14:textId="3A8A45D6"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0.012 </w:t>
                  </w:r>
                </w:p>
              </w:tc>
              <w:tc>
                <w:tcPr>
                  <w:tcW w:w="464" w:type="pct"/>
                  <w:vAlign w:val="center"/>
                </w:tcPr>
                <w:p w14:paraId="07BAF0FE" w14:textId="2B4DB803"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3.451 </w:t>
                  </w:r>
                </w:p>
              </w:tc>
              <w:tc>
                <w:tcPr>
                  <w:tcW w:w="450" w:type="pct"/>
                  <w:vAlign w:val="center"/>
                </w:tcPr>
                <w:p w14:paraId="29BC06EF" w14:textId="0C3F88C8"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0.024 </w:t>
                  </w:r>
                </w:p>
              </w:tc>
              <w:tc>
                <w:tcPr>
                  <w:tcW w:w="458" w:type="pct"/>
                  <w:vAlign w:val="center"/>
                </w:tcPr>
                <w:p w14:paraId="2D62BD51" w14:textId="4C9DAB70"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0.012 </w:t>
                  </w:r>
                </w:p>
              </w:tc>
              <w:tc>
                <w:tcPr>
                  <w:tcW w:w="524" w:type="pct"/>
                  <w:vAlign w:val="center"/>
                </w:tcPr>
                <w:p w14:paraId="400592A2" w14:textId="7E15340F"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3.451 </w:t>
                  </w:r>
                </w:p>
              </w:tc>
              <w:tc>
                <w:tcPr>
                  <w:tcW w:w="422" w:type="pct"/>
                  <w:vAlign w:val="center"/>
                </w:tcPr>
                <w:p w14:paraId="30D73242" w14:textId="22AC6B18"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0.006 </w:t>
                  </w:r>
                </w:p>
              </w:tc>
              <w:tc>
                <w:tcPr>
                  <w:tcW w:w="428" w:type="pct"/>
                  <w:vAlign w:val="center"/>
                </w:tcPr>
                <w:p w14:paraId="4AAFECE9" w14:textId="358FC45D"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0.003 </w:t>
                  </w:r>
                </w:p>
              </w:tc>
            </w:tr>
            <w:tr w:rsidR="00644574" w:rsidRPr="00D36670" w14:paraId="47CBD14D" w14:textId="77777777" w:rsidTr="004B0518">
              <w:trPr>
                <w:trHeight w:val="397"/>
              </w:trPr>
              <w:tc>
                <w:tcPr>
                  <w:tcW w:w="270" w:type="pct"/>
                  <w:vMerge/>
                  <w:vAlign w:val="center"/>
                </w:tcPr>
                <w:p w14:paraId="2CB9FD8A" w14:textId="77777777" w:rsidR="00644574" w:rsidRPr="00D36670" w:rsidRDefault="00644574" w:rsidP="00644574">
                  <w:pPr>
                    <w:widowControl/>
                    <w:jc w:val="center"/>
                    <w:textAlignment w:val="bottom"/>
                    <w:rPr>
                      <w:color w:val="000000" w:themeColor="text1"/>
                      <w:szCs w:val="21"/>
                    </w:rPr>
                  </w:pPr>
                </w:p>
              </w:tc>
              <w:tc>
                <w:tcPr>
                  <w:tcW w:w="267" w:type="pct"/>
                  <w:vMerge/>
                  <w:vAlign w:val="center"/>
                </w:tcPr>
                <w:p w14:paraId="76405878" w14:textId="77777777" w:rsidR="00644574" w:rsidRPr="00D36670" w:rsidRDefault="00644574" w:rsidP="00644574">
                  <w:pPr>
                    <w:widowControl/>
                    <w:jc w:val="center"/>
                    <w:textAlignment w:val="bottom"/>
                    <w:rPr>
                      <w:color w:val="000000" w:themeColor="text1"/>
                      <w:szCs w:val="21"/>
                    </w:rPr>
                  </w:pPr>
                </w:p>
              </w:tc>
              <w:tc>
                <w:tcPr>
                  <w:tcW w:w="416" w:type="pct"/>
                  <w:vAlign w:val="center"/>
                </w:tcPr>
                <w:p w14:paraId="1D8EDC6C" w14:textId="2A67B95B" w:rsidR="00644574" w:rsidRPr="00D36670" w:rsidRDefault="00644574" w:rsidP="00644574">
                  <w:pPr>
                    <w:widowControl/>
                    <w:jc w:val="center"/>
                    <w:textAlignment w:val="bottom"/>
                    <w:rPr>
                      <w:color w:val="000000" w:themeColor="text1"/>
                      <w:szCs w:val="21"/>
                    </w:rPr>
                  </w:pPr>
                  <w:r w:rsidRPr="00D36670">
                    <w:rPr>
                      <w:color w:val="000000" w:themeColor="text1"/>
                      <w:szCs w:val="21"/>
                    </w:rPr>
                    <w:t>NOx</w:t>
                  </w:r>
                </w:p>
              </w:tc>
              <w:tc>
                <w:tcPr>
                  <w:tcW w:w="414" w:type="pct"/>
                  <w:vAlign w:val="center"/>
                </w:tcPr>
                <w:p w14:paraId="0CAAD336" w14:textId="5AA0F1F2"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0.266 </w:t>
                  </w:r>
                </w:p>
              </w:tc>
              <w:tc>
                <w:tcPr>
                  <w:tcW w:w="429" w:type="pct"/>
                  <w:vAlign w:val="center"/>
                </w:tcPr>
                <w:p w14:paraId="10756608" w14:textId="0FE15C8E"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0.213 </w:t>
                  </w:r>
                </w:p>
              </w:tc>
              <w:tc>
                <w:tcPr>
                  <w:tcW w:w="458" w:type="pct"/>
                  <w:vAlign w:val="center"/>
                </w:tcPr>
                <w:p w14:paraId="02D80937" w14:textId="00470E50"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0.101 </w:t>
                  </w:r>
                </w:p>
              </w:tc>
              <w:tc>
                <w:tcPr>
                  <w:tcW w:w="464" w:type="pct"/>
                  <w:vAlign w:val="center"/>
                </w:tcPr>
                <w:p w14:paraId="34E64152" w14:textId="3DAC9E8C"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30.373 </w:t>
                  </w:r>
                </w:p>
              </w:tc>
              <w:tc>
                <w:tcPr>
                  <w:tcW w:w="450" w:type="pct"/>
                  <w:vAlign w:val="center"/>
                </w:tcPr>
                <w:p w14:paraId="0064C56E" w14:textId="394BCB64"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0.213 </w:t>
                  </w:r>
                </w:p>
              </w:tc>
              <w:tc>
                <w:tcPr>
                  <w:tcW w:w="458" w:type="pct"/>
                  <w:vAlign w:val="center"/>
                </w:tcPr>
                <w:p w14:paraId="34F6C0E3" w14:textId="7D5818A6"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0.101 </w:t>
                  </w:r>
                </w:p>
              </w:tc>
              <w:tc>
                <w:tcPr>
                  <w:tcW w:w="524" w:type="pct"/>
                  <w:vAlign w:val="center"/>
                </w:tcPr>
                <w:p w14:paraId="79529995" w14:textId="74DCEFC3"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30.373 </w:t>
                  </w:r>
                </w:p>
              </w:tc>
              <w:tc>
                <w:tcPr>
                  <w:tcW w:w="422" w:type="pct"/>
                  <w:vAlign w:val="center"/>
                </w:tcPr>
                <w:p w14:paraId="70DADE8A" w14:textId="6A33916E"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0.053 </w:t>
                  </w:r>
                </w:p>
              </w:tc>
              <w:tc>
                <w:tcPr>
                  <w:tcW w:w="428" w:type="pct"/>
                  <w:vAlign w:val="center"/>
                </w:tcPr>
                <w:p w14:paraId="17984640" w14:textId="78732529" w:rsidR="00644574" w:rsidRPr="00D36670" w:rsidRDefault="00644574" w:rsidP="00644574">
                  <w:pPr>
                    <w:widowControl/>
                    <w:jc w:val="center"/>
                    <w:textAlignment w:val="bottom"/>
                    <w:rPr>
                      <w:rFonts w:eastAsia="等线"/>
                      <w:color w:val="000000" w:themeColor="text1"/>
                      <w:szCs w:val="21"/>
                    </w:rPr>
                  </w:pPr>
                  <w:r w:rsidRPr="00D36670">
                    <w:rPr>
                      <w:rFonts w:eastAsia="等线"/>
                      <w:color w:val="000000" w:themeColor="text1"/>
                      <w:szCs w:val="21"/>
                    </w:rPr>
                    <w:t xml:space="preserve">0.025 </w:t>
                  </w:r>
                </w:p>
              </w:tc>
            </w:tr>
            <w:tr w:rsidR="00BF2E5B" w:rsidRPr="00D36670" w14:paraId="7CD20897" w14:textId="77777777" w:rsidTr="004B0518">
              <w:trPr>
                <w:trHeight w:val="397"/>
              </w:trPr>
              <w:tc>
                <w:tcPr>
                  <w:tcW w:w="270" w:type="pct"/>
                  <w:vMerge/>
                  <w:vAlign w:val="center"/>
                </w:tcPr>
                <w:p w14:paraId="71295ED2" w14:textId="77777777" w:rsidR="00BF2E5B" w:rsidRPr="00D36670" w:rsidRDefault="00BF2E5B" w:rsidP="00BF2E5B">
                  <w:pPr>
                    <w:widowControl/>
                    <w:jc w:val="center"/>
                    <w:textAlignment w:val="bottom"/>
                    <w:rPr>
                      <w:color w:val="000000" w:themeColor="text1"/>
                      <w:szCs w:val="21"/>
                    </w:rPr>
                  </w:pPr>
                </w:p>
              </w:tc>
              <w:tc>
                <w:tcPr>
                  <w:tcW w:w="267" w:type="pct"/>
                  <w:vMerge/>
                  <w:vAlign w:val="center"/>
                </w:tcPr>
                <w:p w14:paraId="5B27950D" w14:textId="77777777" w:rsidR="00BF2E5B" w:rsidRPr="00D36670" w:rsidRDefault="00BF2E5B" w:rsidP="00BF2E5B">
                  <w:pPr>
                    <w:widowControl/>
                    <w:jc w:val="center"/>
                    <w:textAlignment w:val="bottom"/>
                    <w:rPr>
                      <w:color w:val="000000" w:themeColor="text1"/>
                      <w:szCs w:val="21"/>
                    </w:rPr>
                  </w:pPr>
                </w:p>
              </w:tc>
              <w:tc>
                <w:tcPr>
                  <w:tcW w:w="416" w:type="pct"/>
                  <w:vAlign w:val="center"/>
                </w:tcPr>
                <w:p w14:paraId="188DE9D1" w14:textId="6EA7894F" w:rsidR="00BF2E5B" w:rsidRPr="00D36670" w:rsidRDefault="00BF2E5B" w:rsidP="00BF2E5B">
                  <w:pPr>
                    <w:widowControl/>
                    <w:jc w:val="center"/>
                    <w:textAlignment w:val="bottom"/>
                    <w:rPr>
                      <w:color w:val="000000" w:themeColor="text1"/>
                      <w:szCs w:val="21"/>
                    </w:rPr>
                  </w:pPr>
                  <w:r w:rsidRPr="00D36670">
                    <w:rPr>
                      <w:color w:val="000000" w:themeColor="text1"/>
                      <w:szCs w:val="21"/>
                    </w:rPr>
                    <w:t>烟尘</w:t>
                  </w:r>
                </w:p>
              </w:tc>
              <w:tc>
                <w:tcPr>
                  <w:tcW w:w="414" w:type="pct"/>
                  <w:vAlign w:val="center"/>
                </w:tcPr>
                <w:p w14:paraId="174FC574" w14:textId="739C13A0" w:rsidR="00BF2E5B" w:rsidRPr="00D36670" w:rsidRDefault="00BF2E5B" w:rsidP="00BF2E5B">
                  <w:pPr>
                    <w:widowControl/>
                    <w:jc w:val="center"/>
                    <w:textAlignment w:val="bottom"/>
                    <w:rPr>
                      <w:rFonts w:eastAsia="等线"/>
                      <w:color w:val="000000" w:themeColor="text1"/>
                      <w:szCs w:val="21"/>
                    </w:rPr>
                  </w:pPr>
                  <w:r w:rsidRPr="00D36670">
                    <w:rPr>
                      <w:rFonts w:eastAsia="等线"/>
                      <w:color w:val="000000" w:themeColor="text1"/>
                      <w:szCs w:val="21"/>
                    </w:rPr>
                    <w:t xml:space="preserve">0.036 </w:t>
                  </w:r>
                </w:p>
              </w:tc>
              <w:tc>
                <w:tcPr>
                  <w:tcW w:w="429" w:type="pct"/>
                  <w:vAlign w:val="center"/>
                </w:tcPr>
                <w:p w14:paraId="6A56B467" w14:textId="1FFFB33B" w:rsidR="00BF2E5B" w:rsidRPr="00D36670" w:rsidRDefault="00BF2E5B" w:rsidP="00BF2E5B">
                  <w:pPr>
                    <w:widowControl/>
                    <w:jc w:val="center"/>
                    <w:textAlignment w:val="bottom"/>
                    <w:rPr>
                      <w:rFonts w:eastAsia="等线"/>
                      <w:color w:val="000000" w:themeColor="text1"/>
                      <w:szCs w:val="21"/>
                    </w:rPr>
                  </w:pPr>
                  <w:r w:rsidRPr="00D36670">
                    <w:rPr>
                      <w:rFonts w:eastAsia="等线"/>
                      <w:color w:val="000000" w:themeColor="text1"/>
                      <w:szCs w:val="21"/>
                    </w:rPr>
                    <w:t xml:space="preserve">0.029 </w:t>
                  </w:r>
                </w:p>
              </w:tc>
              <w:tc>
                <w:tcPr>
                  <w:tcW w:w="458" w:type="pct"/>
                  <w:vAlign w:val="center"/>
                </w:tcPr>
                <w:p w14:paraId="1B53B547" w14:textId="1CD8D63C" w:rsidR="00BF2E5B" w:rsidRPr="00D36670" w:rsidRDefault="00BF2E5B" w:rsidP="00BF2E5B">
                  <w:pPr>
                    <w:widowControl/>
                    <w:jc w:val="center"/>
                    <w:textAlignment w:val="bottom"/>
                    <w:rPr>
                      <w:rFonts w:eastAsia="等线"/>
                      <w:color w:val="000000" w:themeColor="text1"/>
                      <w:szCs w:val="21"/>
                    </w:rPr>
                  </w:pPr>
                  <w:r w:rsidRPr="00D36670">
                    <w:rPr>
                      <w:rFonts w:eastAsia="等线"/>
                      <w:color w:val="000000" w:themeColor="text1"/>
                      <w:szCs w:val="21"/>
                    </w:rPr>
                    <w:t xml:space="preserve">0.014 </w:t>
                  </w:r>
                </w:p>
              </w:tc>
              <w:tc>
                <w:tcPr>
                  <w:tcW w:w="464" w:type="pct"/>
                  <w:vAlign w:val="center"/>
                </w:tcPr>
                <w:p w14:paraId="755E20CF" w14:textId="13AFDD3F" w:rsidR="00BF2E5B" w:rsidRPr="00D36670" w:rsidRDefault="00BF2E5B" w:rsidP="00BF2E5B">
                  <w:pPr>
                    <w:widowControl/>
                    <w:jc w:val="center"/>
                    <w:textAlignment w:val="bottom"/>
                    <w:rPr>
                      <w:rFonts w:eastAsia="等线"/>
                      <w:color w:val="000000" w:themeColor="text1"/>
                      <w:szCs w:val="21"/>
                    </w:rPr>
                  </w:pPr>
                  <w:r w:rsidRPr="00D36670">
                    <w:rPr>
                      <w:rFonts w:eastAsia="等线"/>
                      <w:color w:val="000000" w:themeColor="text1"/>
                      <w:szCs w:val="21"/>
                    </w:rPr>
                    <w:t xml:space="preserve">4.142 </w:t>
                  </w:r>
                </w:p>
              </w:tc>
              <w:tc>
                <w:tcPr>
                  <w:tcW w:w="450" w:type="pct"/>
                  <w:vAlign w:val="center"/>
                </w:tcPr>
                <w:p w14:paraId="371D91FF" w14:textId="6BE061C1" w:rsidR="00BF2E5B" w:rsidRPr="00D36670" w:rsidRDefault="00BF2E5B" w:rsidP="00BF2E5B">
                  <w:pPr>
                    <w:widowControl/>
                    <w:jc w:val="center"/>
                    <w:textAlignment w:val="bottom"/>
                    <w:rPr>
                      <w:rFonts w:eastAsia="等线"/>
                      <w:color w:val="000000" w:themeColor="text1"/>
                      <w:szCs w:val="21"/>
                    </w:rPr>
                  </w:pPr>
                  <w:r w:rsidRPr="00D36670">
                    <w:rPr>
                      <w:rFonts w:eastAsia="等线"/>
                      <w:color w:val="000000" w:themeColor="text1"/>
                      <w:szCs w:val="21"/>
                    </w:rPr>
                    <w:t xml:space="preserve">0.009 </w:t>
                  </w:r>
                </w:p>
              </w:tc>
              <w:tc>
                <w:tcPr>
                  <w:tcW w:w="458" w:type="pct"/>
                  <w:vAlign w:val="center"/>
                </w:tcPr>
                <w:p w14:paraId="0476B397" w14:textId="6919DD25" w:rsidR="00BF2E5B" w:rsidRPr="00D36670" w:rsidRDefault="00BF2E5B" w:rsidP="00BF2E5B">
                  <w:pPr>
                    <w:widowControl/>
                    <w:jc w:val="center"/>
                    <w:textAlignment w:val="bottom"/>
                    <w:rPr>
                      <w:rFonts w:eastAsia="等线"/>
                      <w:color w:val="000000" w:themeColor="text1"/>
                      <w:szCs w:val="21"/>
                    </w:rPr>
                  </w:pPr>
                  <w:r w:rsidRPr="00D36670">
                    <w:rPr>
                      <w:rFonts w:eastAsia="等线"/>
                      <w:color w:val="000000" w:themeColor="text1"/>
                      <w:szCs w:val="21"/>
                    </w:rPr>
                    <w:t xml:space="preserve">0.004 </w:t>
                  </w:r>
                </w:p>
              </w:tc>
              <w:tc>
                <w:tcPr>
                  <w:tcW w:w="524" w:type="pct"/>
                  <w:vAlign w:val="center"/>
                </w:tcPr>
                <w:p w14:paraId="58D45410" w14:textId="2CCE6B3C" w:rsidR="00BF2E5B" w:rsidRPr="00D36670" w:rsidRDefault="00BF2E5B" w:rsidP="00BF2E5B">
                  <w:pPr>
                    <w:widowControl/>
                    <w:jc w:val="center"/>
                    <w:textAlignment w:val="bottom"/>
                    <w:rPr>
                      <w:rFonts w:eastAsia="等线"/>
                      <w:color w:val="000000" w:themeColor="text1"/>
                      <w:szCs w:val="21"/>
                    </w:rPr>
                  </w:pPr>
                  <w:r w:rsidRPr="00D36670">
                    <w:rPr>
                      <w:rFonts w:eastAsia="等线"/>
                      <w:color w:val="000000" w:themeColor="text1"/>
                      <w:szCs w:val="21"/>
                    </w:rPr>
                    <w:t xml:space="preserve">1.243 </w:t>
                  </w:r>
                </w:p>
              </w:tc>
              <w:tc>
                <w:tcPr>
                  <w:tcW w:w="422" w:type="pct"/>
                  <w:vAlign w:val="center"/>
                </w:tcPr>
                <w:p w14:paraId="64A9CA18" w14:textId="153DDD5A" w:rsidR="00BF2E5B" w:rsidRPr="00D36670" w:rsidRDefault="00BF2E5B" w:rsidP="00BF2E5B">
                  <w:pPr>
                    <w:widowControl/>
                    <w:jc w:val="center"/>
                    <w:textAlignment w:val="bottom"/>
                    <w:rPr>
                      <w:rFonts w:eastAsia="等线"/>
                      <w:color w:val="000000" w:themeColor="text1"/>
                      <w:szCs w:val="21"/>
                    </w:rPr>
                  </w:pPr>
                  <w:r w:rsidRPr="00D36670">
                    <w:rPr>
                      <w:rFonts w:eastAsia="等线"/>
                      <w:color w:val="000000" w:themeColor="text1"/>
                      <w:szCs w:val="21"/>
                    </w:rPr>
                    <w:t xml:space="preserve">0.007 </w:t>
                  </w:r>
                </w:p>
              </w:tc>
              <w:tc>
                <w:tcPr>
                  <w:tcW w:w="428" w:type="pct"/>
                  <w:vAlign w:val="center"/>
                </w:tcPr>
                <w:p w14:paraId="60BAE437" w14:textId="132A81E4" w:rsidR="00BF2E5B" w:rsidRPr="00D36670" w:rsidRDefault="00BF2E5B" w:rsidP="00BF2E5B">
                  <w:pPr>
                    <w:widowControl/>
                    <w:jc w:val="center"/>
                    <w:textAlignment w:val="bottom"/>
                    <w:rPr>
                      <w:rFonts w:eastAsia="等线"/>
                      <w:color w:val="000000" w:themeColor="text1"/>
                      <w:szCs w:val="21"/>
                    </w:rPr>
                  </w:pPr>
                  <w:r w:rsidRPr="00D36670">
                    <w:rPr>
                      <w:rFonts w:eastAsia="等线"/>
                      <w:color w:val="000000" w:themeColor="text1"/>
                      <w:szCs w:val="21"/>
                    </w:rPr>
                    <w:t xml:space="preserve">0.003 </w:t>
                  </w:r>
                </w:p>
              </w:tc>
            </w:tr>
            <w:tr w:rsidR="00B963B6" w:rsidRPr="00D36670" w14:paraId="22A21B5B" w14:textId="77777777" w:rsidTr="004B0518">
              <w:trPr>
                <w:trHeight w:val="397"/>
              </w:trPr>
              <w:tc>
                <w:tcPr>
                  <w:tcW w:w="270" w:type="pct"/>
                  <w:vMerge/>
                  <w:vAlign w:val="center"/>
                </w:tcPr>
                <w:p w14:paraId="20A0774D" w14:textId="77777777" w:rsidR="00B963B6" w:rsidRPr="00D36670" w:rsidRDefault="00B963B6" w:rsidP="00B963B6">
                  <w:pPr>
                    <w:widowControl/>
                    <w:jc w:val="center"/>
                    <w:textAlignment w:val="bottom"/>
                    <w:rPr>
                      <w:color w:val="000000" w:themeColor="text1"/>
                      <w:szCs w:val="21"/>
                    </w:rPr>
                  </w:pPr>
                </w:p>
              </w:tc>
              <w:tc>
                <w:tcPr>
                  <w:tcW w:w="267" w:type="pct"/>
                  <w:vAlign w:val="center"/>
                </w:tcPr>
                <w:p w14:paraId="470D94EC" w14:textId="77777777" w:rsidR="00B963B6" w:rsidRPr="00D36670" w:rsidRDefault="00B963B6" w:rsidP="00B963B6">
                  <w:pPr>
                    <w:widowControl/>
                    <w:jc w:val="center"/>
                    <w:textAlignment w:val="bottom"/>
                    <w:rPr>
                      <w:color w:val="000000" w:themeColor="text1"/>
                      <w:szCs w:val="21"/>
                    </w:rPr>
                  </w:pPr>
                  <w:r w:rsidRPr="00D36670">
                    <w:rPr>
                      <w:color w:val="000000" w:themeColor="text1"/>
                      <w:szCs w:val="21"/>
                    </w:rPr>
                    <w:t>固化</w:t>
                  </w:r>
                </w:p>
              </w:tc>
              <w:tc>
                <w:tcPr>
                  <w:tcW w:w="416" w:type="pct"/>
                  <w:vAlign w:val="center"/>
                </w:tcPr>
                <w:p w14:paraId="6F16F44E" w14:textId="77777777" w:rsidR="00B963B6" w:rsidRPr="00D36670" w:rsidRDefault="00B963B6" w:rsidP="00B963B6">
                  <w:pPr>
                    <w:widowControl/>
                    <w:jc w:val="center"/>
                    <w:textAlignment w:val="bottom"/>
                    <w:rPr>
                      <w:color w:val="000000" w:themeColor="text1"/>
                      <w:szCs w:val="21"/>
                    </w:rPr>
                  </w:pPr>
                  <w:r w:rsidRPr="00D36670">
                    <w:rPr>
                      <w:color w:val="000000" w:themeColor="text1"/>
                      <w:szCs w:val="21"/>
                    </w:rPr>
                    <w:t>非甲烷总烃</w:t>
                  </w:r>
                </w:p>
              </w:tc>
              <w:tc>
                <w:tcPr>
                  <w:tcW w:w="414" w:type="pct"/>
                  <w:vAlign w:val="center"/>
                </w:tcPr>
                <w:p w14:paraId="5EA7349E" w14:textId="1F247129" w:rsidR="00B963B6" w:rsidRPr="00D36670" w:rsidRDefault="00B963B6" w:rsidP="00B963B6">
                  <w:pPr>
                    <w:widowControl/>
                    <w:jc w:val="center"/>
                    <w:textAlignment w:val="bottom"/>
                    <w:rPr>
                      <w:rFonts w:eastAsia="等线"/>
                      <w:color w:val="000000" w:themeColor="text1"/>
                      <w:szCs w:val="21"/>
                    </w:rPr>
                  </w:pPr>
                  <w:r w:rsidRPr="00D36670">
                    <w:rPr>
                      <w:rFonts w:eastAsia="等线" w:hint="eastAsia"/>
                      <w:color w:val="000000" w:themeColor="text1"/>
                      <w:szCs w:val="21"/>
                    </w:rPr>
                    <w:t xml:space="preserve">0.084 </w:t>
                  </w:r>
                </w:p>
              </w:tc>
              <w:tc>
                <w:tcPr>
                  <w:tcW w:w="429" w:type="pct"/>
                  <w:vAlign w:val="center"/>
                </w:tcPr>
                <w:p w14:paraId="4F9A7AF9" w14:textId="6AECF290" w:rsidR="00B963B6" w:rsidRPr="00D36670" w:rsidRDefault="00B963B6" w:rsidP="00B963B6">
                  <w:pPr>
                    <w:widowControl/>
                    <w:jc w:val="center"/>
                    <w:textAlignment w:val="bottom"/>
                    <w:rPr>
                      <w:rFonts w:eastAsia="等线"/>
                      <w:color w:val="000000" w:themeColor="text1"/>
                      <w:szCs w:val="21"/>
                    </w:rPr>
                  </w:pPr>
                  <w:r w:rsidRPr="00D36670">
                    <w:rPr>
                      <w:rFonts w:eastAsia="等线" w:hint="eastAsia"/>
                      <w:color w:val="000000" w:themeColor="text1"/>
                      <w:szCs w:val="21"/>
                    </w:rPr>
                    <w:t xml:space="preserve">0.067 </w:t>
                  </w:r>
                </w:p>
              </w:tc>
              <w:tc>
                <w:tcPr>
                  <w:tcW w:w="458" w:type="pct"/>
                  <w:vAlign w:val="center"/>
                </w:tcPr>
                <w:p w14:paraId="746C79AC" w14:textId="08F20490" w:rsidR="00B963B6" w:rsidRPr="00D36670" w:rsidRDefault="00B963B6" w:rsidP="00B963B6">
                  <w:pPr>
                    <w:widowControl/>
                    <w:jc w:val="center"/>
                    <w:textAlignment w:val="bottom"/>
                    <w:rPr>
                      <w:rFonts w:eastAsia="等线"/>
                      <w:color w:val="000000" w:themeColor="text1"/>
                      <w:szCs w:val="21"/>
                    </w:rPr>
                  </w:pPr>
                  <w:r w:rsidRPr="00D36670">
                    <w:rPr>
                      <w:rFonts w:eastAsia="等线" w:hint="eastAsia"/>
                      <w:color w:val="000000" w:themeColor="text1"/>
                      <w:szCs w:val="21"/>
                    </w:rPr>
                    <w:t xml:space="preserve">0.032 </w:t>
                  </w:r>
                </w:p>
              </w:tc>
              <w:tc>
                <w:tcPr>
                  <w:tcW w:w="464" w:type="pct"/>
                  <w:vAlign w:val="center"/>
                </w:tcPr>
                <w:p w14:paraId="0084A5D0" w14:textId="3E021075" w:rsidR="00B963B6" w:rsidRPr="00D36670" w:rsidRDefault="00B963B6" w:rsidP="00B963B6">
                  <w:pPr>
                    <w:widowControl/>
                    <w:jc w:val="center"/>
                    <w:textAlignment w:val="bottom"/>
                    <w:rPr>
                      <w:rFonts w:eastAsia="等线"/>
                      <w:color w:val="000000" w:themeColor="text1"/>
                      <w:szCs w:val="21"/>
                    </w:rPr>
                  </w:pPr>
                  <w:r w:rsidRPr="00D36670">
                    <w:rPr>
                      <w:rFonts w:eastAsia="等线" w:hint="eastAsia"/>
                      <w:color w:val="000000" w:themeColor="text1"/>
                      <w:szCs w:val="21"/>
                    </w:rPr>
                    <w:t xml:space="preserve">4.571 </w:t>
                  </w:r>
                </w:p>
              </w:tc>
              <w:tc>
                <w:tcPr>
                  <w:tcW w:w="450" w:type="pct"/>
                  <w:vAlign w:val="center"/>
                </w:tcPr>
                <w:p w14:paraId="7BD9C672" w14:textId="1D660869" w:rsidR="00B963B6" w:rsidRPr="00D36670" w:rsidRDefault="00B963B6" w:rsidP="00B963B6">
                  <w:pPr>
                    <w:widowControl/>
                    <w:jc w:val="center"/>
                    <w:textAlignment w:val="bottom"/>
                    <w:rPr>
                      <w:rFonts w:eastAsia="等线"/>
                      <w:color w:val="000000" w:themeColor="text1"/>
                      <w:szCs w:val="21"/>
                    </w:rPr>
                  </w:pPr>
                  <w:r w:rsidRPr="00D36670">
                    <w:rPr>
                      <w:rFonts w:eastAsia="等线" w:hint="eastAsia"/>
                      <w:color w:val="000000" w:themeColor="text1"/>
                      <w:szCs w:val="21"/>
                    </w:rPr>
                    <w:t xml:space="preserve">0.020 </w:t>
                  </w:r>
                </w:p>
              </w:tc>
              <w:tc>
                <w:tcPr>
                  <w:tcW w:w="458" w:type="pct"/>
                  <w:vAlign w:val="center"/>
                </w:tcPr>
                <w:p w14:paraId="6C9EF1DB" w14:textId="0FB7AC43" w:rsidR="00B963B6" w:rsidRPr="00D36670" w:rsidRDefault="00B963B6" w:rsidP="00B963B6">
                  <w:pPr>
                    <w:widowControl/>
                    <w:jc w:val="center"/>
                    <w:textAlignment w:val="bottom"/>
                    <w:rPr>
                      <w:rFonts w:eastAsia="等线"/>
                      <w:color w:val="000000" w:themeColor="text1"/>
                      <w:szCs w:val="21"/>
                    </w:rPr>
                  </w:pPr>
                  <w:r w:rsidRPr="00D36670">
                    <w:rPr>
                      <w:rFonts w:eastAsia="等线" w:hint="eastAsia"/>
                      <w:color w:val="000000" w:themeColor="text1"/>
                      <w:szCs w:val="21"/>
                    </w:rPr>
                    <w:t xml:space="preserve">0.010 </w:t>
                  </w:r>
                </w:p>
              </w:tc>
              <w:tc>
                <w:tcPr>
                  <w:tcW w:w="524" w:type="pct"/>
                  <w:vAlign w:val="center"/>
                </w:tcPr>
                <w:p w14:paraId="28B16043" w14:textId="1907C915" w:rsidR="00B963B6" w:rsidRPr="00D36670" w:rsidRDefault="00B963B6" w:rsidP="00B963B6">
                  <w:pPr>
                    <w:widowControl/>
                    <w:jc w:val="center"/>
                    <w:textAlignment w:val="bottom"/>
                    <w:rPr>
                      <w:rFonts w:eastAsia="等线"/>
                      <w:color w:val="000000" w:themeColor="text1"/>
                      <w:szCs w:val="21"/>
                    </w:rPr>
                  </w:pPr>
                  <w:r w:rsidRPr="00D36670">
                    <w:rPr>
                      <w:rFonts w:eastAsia="等线" w:hint="eastAsia"/>
                      <w:color w:val="000000" w:themeColor="text1"/>
                      <w:szCs w:val="21"/>
                    </w:rPr>
                    <w:t xml:space="preserve">1.371 </w:t>
                  </w:r>
                </w:p>
              </w:tc>
              <w:tc>
                <w:tcPr>
                  <w:tcW w:w="422" w:type="pct"/>
                  <w:vAlign w:val="center"/>
                </w:tcPr>
                <w:p w14:paraId="37C6AE00" w14:textId="281A3D04" w:rsidR="00B963B6" w:rsidRPr="00D36670" w:rsidRDefault="00B963B6" w:rsidP="00B963B6">
                  <w:pPr>
                    <w:widowControl/>
                    <w:jc w:val="center"/>
                    <w:textAlignment w:val="bottom"/>
                    <w:rPr>
                      <w:rFonts w:eastAsia="等线"/>
                      <w:color w:val="000000" w:themeColor="text1"/>
                      <w:szCs w:val="21"/>
                    </w:rPr>
                  </w:pPr>
                  <w:r w:rsidRPr="00D36670">
                    <w:rPr>
                      <w:rFonts w:eastAsia="等线" w:hint="eastAsia"/>
                      <w:color w:val="000000" w:themeColor="text1"/>
                      <w:szCs w:val="21"/>
                    </w:rPr>
                    <w:t xml:space="preserve">0.017 </w:t>
                  </w:r>
                </w:p>
              </w:tc>
              <w:tc>
                <w:tcPr>
                  <w:tcW w:w="428" w:type="pct"/>
                  <w:vAlign w:val="center"/>
                </w:tcPr>
                <w:p w14:paraId="5C0E10A9" w14:textId="4A7C5444" w:rsidR="00B963B6" w:rsidRPr="00D36670" w:rsidRDefault="00B963B6" w:rsidP="00B963B6">
                  <w:pPr>
                    <w:widowControl/>
                    <w:jc w:val="center"/>
                    <w:textAlignment w:val="bottom"/>
                    <w:rPr>
                      <w:rFonts w:eastAsia="等线"/>
                      <w:color w:val="000000" w:themeColor="text1"/>
                      <w:szCs w:val="21"/>
                    </w:rPr>
                  </w:pPr>
                  <w:r w:rsidRPr="00D36670">
                    <w:rPr>
                      <w:rFonts w:eastAsia="等线" w:hint="eastAsia"/>
                      <w:color w:val="000000" w:themeColor="text1"/>
                      <w:szCs w:val="21"/>
                    </w:rPr>
                    <w:t xml:space="preserve">0.008 </w:t>
                  </w:r>
                </w:p>
              </w:tc>
            </w:tr>
            <w:tr w:rsidR="00D1409E" w:rsidRPr="00D36670" w14:paraId="654FF507" w14:textId="77777777" w:rsidTr="00395B5A">
              <w:trPr>
                <w:trHeight w:val="397"/>
              </w:trPr>
              <w:tc>
                <w:tcPr>
                  <w:tcW w:w="5000" w:type="pct"/>
                  <w:gridSpan w:val="12"/>
                  <w:vAlign w:val="center"/>
                </w:tcPr>
                <w:p w14:paraId="4000447B" w14:textId="77109564" w:rsidR="00D1409E" w:rsidRPr="00D36670" w:rsidRDefault="00D1409E" w:rsidP="00EA00A3">
                  <w:pPr>
                    <w:widowControl/>
                    <w:jc w:val="left"/>
                    <w:textAlignment w:val="bottom"/>
                    <w:rPr>
                      <w:color w:val="000000" w:themeColor="text1"/>
                      <w:kern w:val="0"/>
                      <w:szCs w:val="21"/>
                      <w:lang w:bidi="ar"/>
                    </w:rPr>
                  </w:pPr>
                  <w:r w:rsidRPr="00D36670">
                    <w:rPr>
                      <w:color w:val="000000" w:themeColor="text1"/>
                      <w:kern w:val="0"/>
                      <w:szCs w:val="21"/>
                      <w:lang w:bidi="ar"/>
                    </w:rPr>
                    <w:t>注：工作时间</w:t>
                  </w:r>
                  <w:r w:rsidRPr="00D36670">
                    <w:rPr>
                      <w:color w:val="000000" w:themeColor="text1"/>
                      <w:kern w:val="0"/>
                      <w:szCs w:val="21"/>
                      <w:lang w:bidi="ar"/>
                    </w:rPr>
                    <w:t>2100h</w:t>
                  </w:r>
                  <w:r w:rsidRPr="00D36670">
                    <w:rPr>
                      <w:color w:val="000000" w:themeColor="text1"/>
                      <w:kern w:val="0"/>
                      <w:szCs w:val="21"/>
                      <w:lang w:bidi="ar"/>
                    </w:rPr>
                    <w:t>，风量</w:t>
                  </w:r>
                  <w:r w:rsidR="00EA00A3" w:rsidRPr="00D36670">
                    <w:rPr>
                      <w:color w:val="000000" w:themeColor="text1"/>
                      <w:kern w:val="0"/>
                      <w:szCs w:val="21"/>
                      <w:lang w:bidi="ar"/>
                    </w:rPr>
                    <w:t>7</w:t>
                  </w:r>
                  <w:r w:rsidRPr="00D36670">
                    <w:rPr>
                      <w:color w:val="000000" w:themeColor="text1"/>
                      <w:kern w:val="0"/>
                      <w:szCs w:val="21"/>
                      <w:lang w:bidi="ar"/>
                    </w:rPr>
                    <w:t>000m</w:t>
                  </w:r>
                  <w:r w:rsidRPr="00D36670">
                    <w:rPr>
                      <w:color w:val="000000" w:themeColor="text1"/>
                      <w:kern w:val="0"/>
                      <w:szCs w:val="21"/>
                      <w:vertAlign w:val="superscript"/>
                      <w:lang w:bidi="ar"/>
                    </w:rPr>
                    <w:t>3</w:t>
                  </w:r>
                  <w:r w:rsidRPr="00D36670">
                    <w:rPr>
                      <w:color w:val="000000" w:themeColor="text1"/>
                      <w:kern w:val="0"/>
                      <w:szCs w:val="21"/>
                      <w:lang w:bidi="ar"/>
                    </w:rPr>
                    <w:t>/h</w:t>
                  </w:r>
                </w:p>
              </w:tc>
            </w:tr>
          </w:tbl>
          <w:p w14:paraId="41C748B4" w14:textId="332D5704" w:rsidR="00231C65" w:rsidRPr="00D36670" w:rsidRDefault="00BB510E" w:rsidP="00BB510E">
            <w:pPr>
              <w:tabs>
                <w:tab w:val="left" w:pos="6195"/>
              </w:tabs>
              <w:adjustRightInd w:val="0"/>
              <w:snapToGrid w:val="0"/>
              <w:spacing w:line="360" w:lineRule="auto"/>
              <w:ind w:firstLineChars="200" w:firstLine="480"/>
              <w:rPr>
                <w:color w:val="000000" w:themeColor="text1"/>
                <w:sz w:val="24"/>
              </w:rPr>
            </w:pPr>
            <w:r w:rsidRPr="00D36670">
              <w:rPr>
                <w:color w:val="000000" w:themeColor="text1"/>
                <w:sz w:val="24"/>
              </w:rPr>
              <w:t>综上所述</w:t>
            </w:r>
            <w:r w:rsidRPr="00D36670">
              <w:rPr>
                <w:rFonts w:hint="eastAsia"/>
                <w:color w:val="000000" w:themeColor="text1"/>
                <w:sz w:val="24"/>
              </w:rPr>
              <w:t>，</w:t>
            </w:r>
            <w:r w:rsidR="00231C65" w:rsidRPr="00D36670">
              <w:rPr>
                <w:rFonts w:hint="eastAsia"/>
                <w:color w:val="000000" w:themeColor="text1"/>
                <w:sz w:val="24"/>
              </w:rPr>
              <w:t>颗粒物</w:t>
            </w:r>
            <w:r w:rsidR="00231C65" w:rsidRPr="00D36670">
              <w:rPr>
                <w:color w:val="000000" w:themeColor="text1"/>
                <w:sz w:val="24"/>
              </w:rPr>
              <w:t>可满足《工业炉窑大气污染物排放标准》（</w:t>
            </w:r>
            <w:r w:rsidR="00231C65" w:rsidRPr="00D36670">
              <w:rPr>
                <w:color w:val="000000" w:themeColor="text1"/>
                <w:sz w:val="24"/>
              </w:rPr>
              <w:t>GB9078-1996</w:t>
            </w:r>
            <w:r w:rsidR="00231C65" w:rsidRPr="00D36670">
              <w:rPr>
                <w:color w:val="000000" w:themeColor="text1"/>
                <w:sz w:val="24"/>
              </w:rPr>
              <w:t>）</w:t>
            </w:r>
            <w:r w:rsidR="00231C65" w:rsidRPr="00D36670">
              <w:rPr>
                <w:rFonts w:hint="eastAsia"/>
                <w:color w:val="000000" w:themeColor="text1"/>
                <w:sz w:val="24"/>
              </w:rPr>
              <w:t>干燥炉</w:t>
            </w:r>
            <w:r w:rsidR="00231C65" w:rsidRPr="00D36670">
              <w:rPr>
                <w:color w:val="000000" w:themeColor="text1"/>
                <w:sz w:val="24"/>
              </w:rPr>
              <w:t>二级标准</w:t>
            </w:r>
            <w:r w:rsidR="00231C65" w:rsidRPr="00D36670">
              <w:rPr>
                <w:rFonts w:hint="eastAsia"/>
                <w:color w:val="000000" w:themeColor="text1"/>
                <w:sz w:val="24"/>
              </w:rPr>
              <w:t>，</w:t>
            </w:r>
            <w:r w:rsidR="00231C65" w:rsidRPr="00D36670">
              <w:rPr>
                <w:rFonts w:hint="eastAsia"/>
                <w:color w:val="000000" w:themeColor="text1"/>
                <w:sz w:val="24"/>
              </w:rPr>
              <w:t>SO</w:t>
            </w:r>
            <w:r w:rsidR="00231C65" w:rsidRPr="00D36670">
              <w:rPr>
                <w:rFonts w:hint="eastAsia"/>
                <w:color w:val="000000" w:themeColor="text1"/>
                <w:sz w:val="24"/>
                <w:vertAlign w:val="subscript"/>
              </w:rPr>
              <w:t>2</w:t>
            </w:r>
            <w:r w:rsidR="00231C65" w:rsidRPr="00D36670">
              <w:rPr>
                <w:rFonts w:hint="eastAsia"/>
                <w:color w:val="000000" w:themeColor="text1"/>
                <w:sz w:val="24"/>
              </w:rPr>
              <w:t>和</w:t>
            </w:r>
            <w:r w:rsidR="00231C65" w:rsidRPr="00D36670">
              <w:rPr>
                <w:rFonts w:hint="eastAsia"/>
                <w:color w:val="000000" w:themeColor="text1"/>
                <w:sz w:val="24"/>
              </w:rPr>
              <w:t>NOx</w:t>
            </w:r>
            <w:r w:rsidR="00231C65" w:rsidRPr="00D36670">
              <w:rPr>
                <w:rFonts w:hint="eastAsia"/>
                <w:color w:val="000000" w:themeColor="text1"/>
                <w:sz w:val="24"/>
              </w:rPr>
              <w:t>执行《工业炉窑大气污染综合治理方案》（环大气〔</w:t>
            </w:r>
            <w:r w:rsidR="00231C65" w:rsidRPr="00D36670">
              <w:rPr>
                <w:rFonts w:hint="eastAsia"/>
                <w:color w:val="000000" w:themeColor="text1"/>
                <w:sz w:val="24"/>
              </w:rPr>
              <w:t>2019</w:t>
            </w:r>
            <w:r w:rsidR="00231C65" w:rsidRPr="00D36670">
              <w:rPr>
                <w:rFonts w:hint="eastAsia"/>
                <w:color w:val="000000" w:themeColor="text1"/>
                <w:sz w:val="24"/>
              </w:rPr>
              <w:t>〕</w:t>
            </w:r>
            <w:r w:rsidR="00231C65" w:rsidRPr="00D36670">
              <w:rPr>
                <w:rFonts w:hint="eastAsia"/>
                <w:color w:val="000000" w:themeColor="text1"/>
                <w:sz w:val="24"/>
              </w:rPr>
              <w:t>56</w:t>
            </w:r>
            <w:r w:rsidR="00231C65" w:rsidRPr="00D36670">
              <w:rPr>
                <w:rFonts w:hint="eastAsia"/>
                <w:color w:val="000000" w:themeColor="text1"/>
                <w:sz w:val="24"/>
              </w:rPr>
              <w:t>号）中的限值要求</w:t>
            </w:r>
            <w:r w:rsidR="00231C65" w:rsidRPr="00D36670">
              <w:rPr>
                <w:color w:val="000000" w:themeColor="text1"/>
                <w:sz w:val="24"/>
              </w:rPr>
              <w:t>对周围环境影响不大。</w:t>
            </w:r>
          </w:p>
          <w:p w14:paraId="676999DF" w14:textId="11FD62DA" w:rsidR="00BB510E" w:rsidRPr="00D36670" w:rsidRDefault="00BB510E" w:rsidP="00BB510E">
            <w:pPr>
              <w:tabs>
                <w:tab w:val="left" w:pos="6195"/>
              </w:tabs>
              <w:adjustRightInd w:val="0"/>
              <w:snapToGrid w:val="0"/>
              <w:spacing w:line="360" w:lineRule="auto"/>
              <w:ind w:firstLineChars="200" w:firstLine="480"/>
              <w:rPr>
                <w:color w:val="000000" w:themeColor="text1"/>
                <w:sz w:val="24"/>
              </w:rPr>
            </w:pPr>
            <w:r w:rsidRPr="00D36670">
              <w:rPr>
                <w:rFonts w:hint="eastAsia"/>
                <w:color w:val="000000" w:themeColor="text1"/>
                <w:sz w:val="24"/>
              </w:rPr>
              <w:t>非甲烷总烃达到广东省地方标准《大气污染物排放限值》（</w:t>
            </w:r>
            <w:r w:rsidRPr="00D36670">
              <w:rPr>
                <w:rFonts w:hint="eastAsia"/>
                <w:color w:val="000000" w:themeColor="text1"/>
                <w:sz w:val="24"/>
              </w:rPr>
              <w:t>DB44/27-2001</w:t>
            </w:r>
            <w:r w:rsidRPr="00D36670">
              <w:rPr>
                <w:rFonts w:hint="eastAsia"/>
                <w:color w:val="000000" w:themeColor="text1"/>
                <w:sz w:val="24"/>
              </w:rPr>
              <w:t>）第二时段二级标准，臭气浓度达到《恶臭污染物排放标准》（</w:t>
            </w:r>
            <w:r w:rsidRPr="00D36670">
              <w:rPr>
                <w:rFonts w:hint="eastAsia"/>
                <w:color w:val="000000" w:themeColor="text1"/>
                <w:sz w:val="24"/>
              </w:rPr>
              <w:t>GB14554-93</w:t>
            </w:r>
            <w:r w:rsidRPr="00D36670">
              <w:rPr>
                <w:rFonts w:hint="eastAsia"/>
                <w:color w:val="000000" w:themeColor="text1"/>
                <w:sz w:val="24"/>
              </w:rPr>
              <w:t>）表</w:t>
            </w:r>
            <w:r w:rsidRPr="00D36670">
              <w:rPr>
                <w:rFonts w:hint="eastAsia"/>
                <w:color w:val="000000" w:themeColor="text1"/>
                <w:sz w:val="24"/>
              </w:rPr>
              <w:t>2</w:t>
            </w:r>
            <w:r w:rsidRPr="00D36670">
              <w:rPr>
                <w:rFonts w:hint="eastAsia"/>
                <w:color w:val="000000" w:themeColor="text1"/>
                <w:sz w:val="24"/>
              </w:rPr>
              <w:t>恶臭污染物排放标准值（≤</w:t>
            </w:r>
            <w:r w:rsidRPr="00D36670">
              <w:rPr>
                <w:rFonts w:hint="eastAsia"/>
                <w:color w:val="000000" w:themeColor="text1"/>
                <w:sz w:val="24"/>
              </w:rPr>
              <w:t>2000</w:t>
            </w:r>
            <w:r w:rsidRPr="00D36670">
              <w:rPr>
                <w:rFonts w:hint="eastAsia"/>
                <w:color w:val="000000" w:themeColor="text1"/>
                <w:sz w:val="24"/>
              </w:rPr>
              <w:t>无量纲）。</w:t>
            </w:r>
            <w:r w:rsidR="000704FD" w:rsidRPr="00D36670">
              <w:rPr>
                <w:rFonts w:hint="eastAsia"/>
                <w:color w:val="000000" w:themeColor="text1"/>
                <w:sz w:val="24"/>
              </w:rPr>
              <w:t>厂区内非甲烷总烃的排放是否满足《挥发性有机物无组织排放控制标准》附表</w:t>
            </w:r>
            <w:r w:rsidR="000704FD" w:rsidRPr="00D36670">
              <w:rPr>
                <w:rFonts w:hint="eastAsia"/>
                <w:color w:val="000000" w:themeColor="text1"/>
                <w:sz w:val="24"/>
              </w:rPr>
              <w:t>A.1</w:t>
            </w:r>
            <w:r w:rsidR="000704FD" w:rsidRPr="00D36670">
              <w:rPr>
                <w:rFonts w:hint="eastAsia"/>
                <w:color w:val="000000" w:themeColor="text1"/>
                <w:sz w:val="24"/>
              </w:rPr>
              <w:t>的限值要求，</w:t>
            </w:r>
            <w:r w:rsidRPr="00D36670">
              <w:rPr>
                <w:rFonts w:hint="eastAsia"/>
                <w:color w:val="000000" w:themeColor="text1"/>
                <w:sz w:val="24"/>
              </w:rPr>
              <w:t>对周围环境影响不大。</w:t>
            </w:r>
          </w:p>
          <w:p w14:paraId="7F1C4C85" w14:textId="64790FCF" w:rsidR="007C1824" w:rsidRPr="00D36670" w:rsidRDefault="00BB510E" w:rsidP="00CF1706">
            <w:pPr>
              <w:spacing w:line="460" w:lineRule="exact"/>
              <w:ind w:firstLineChars="200" w:firstLine="480"/>
              <w:rPr>
                <w:color w:val="000000" w:themeColor="text1"/>
                <w:sz w:val="24"/>
              </w:rPr>
            </w:pPr>
            <w:r w:rsidRPr="00D36670">
              <w:rPr>
                <w:rFonts w:hint="eastAsia"/>
                <w:color w:val="000000" w:themeColor="text1"/>
                <w:sz w:val="24"/>
              </w:rPr>
              <w:t>（</w:t>
            </w:r>
            <w:r w:rsidRPr="00D36670">
              <w:rPr>
                <w:color w:val="000000" w:themeColor="text1"/>
                <w:sz w:val="24"/>
              </w:rPr>
              <w:t>5</w:t>
            </w:r>
            <w:r w:rsidRPr="00D36670">
              <w:rPr>
                <w:rFonts w:hint="eastAsia"/>
                <w:color w:val="000000" w:themeColor="text1"/>
                <w:sz w:val="24"/>
              </w:rPr>
              <w:t>）喷粉工序废气</w:t>
            </w:r>
          </w:p>
          <w:p w14:paraId="37FA6E49" w14:textId="6AD7B69C" w:rsidR="00BB510E" w:rsidRPr="00D36670" w:rsidRDefault="00BB510E" w:rsidP="00C63F7B">
            <w:pPr>
              <w:spacing w:line="360" w:lineRule="auto"/>
              <w:ind w:firstLineChars="200" w:firstLine="480"/>
              <w:rPr>
                <w:b/>
                <w:color w:val="000000" w:themeColor="text1"/>
                <w:sz w:val="24"/>
              </w:rPr>
            </w:pPr>
            <w:r w:rsidRPr="00D36670">
              <w:rPr>
                <w:rFonts w:hint="eastAsia"/>
                <w:color w:val="000000" w:themeColor="text1"/>
                <w:sz w:val="24"/>
              </w:rPr>
              <w:t>根据建设单位提供的作业参数可知，工件</w:t>
            </w:r>
            <w:proofErr w:type="gramStart"/>
            <w:r w:rsidRPr="00D36670">
              <w:rPr>
                <w:rFonts w:hint="eastAsia"/>
                <w:color w:val="000000" w:themeColor="text1"/>
                <w:sz w:val="24"/>
              </w:rPr>
              <w:t>初次上粉率</w:t>
            </w:r>
            <w:proofErr w:type="gramEnd"/>
            <w:r w:rsidRPr="00D36670">
              <w:rPr>
                <w:rFonts w:hint="eastAsia"/>
                <w:color w:val="000000" w:themeColor="text1"/>
                <w:sz w:val="24"/>
              </w:rPr>
              <w:t>约为</w:t>
            </w:r>
            <w:r w:rsidRPr="00D36670">
              <w:rPr>
                <w:rFonts w:hint="eastAsia"/>
                <w:color w:val="000000" w:themeColor="text1"/>
                <w:sz w:val="24"/>
              </w:rPr>
              <w:t>75%</w:t>
            </w:r>
            <w:r w:rsidRPr="00D36670">
              <w:rPr>
                <w:rFonts w:hint="eastAsia"/>
                <w:color w:val="000000" w:themeColor="text1"/>
                <w:sz w:val="24"/>
              </w:rPr>
              <w:t>，项目年使用环氧树脂粉</w:t>
            </w:r>
            <w:r w:rsidR="00B963B6" w:rsidRPr="00D36670">
              <w:rPr>
                <w:color w:val="000000" w:themeColor="text1"/>
                <w:sz w:val="24"/>
              </w:rPr>
              <w:t>14</w:t>
            </w:r>
            <w:r w:rsidRPr="00D36670">
              <w:rPr>
                <w:rFonts w:hint="eastAsia"/>
                <w:color w:val="000000" w:themeColor="text1"/>
                <w:sz w:val="24"/>
              </w:rPr>
              <w:t>t</w:t>
            </w:r>
            <w:r w:rsidRPr="00D36670">
              <w:rPr>
                <w:rFonts w:hint="eastAsia"/>
                <w:color w:val="000000" w:themeColor="text1"/>
                <w:sz w:val="24"/>
              </w:rPr>
              <w:t>，则产生的粉尘量为</w:t>
            </w:r>
            <w:r w:rsidR="00B963B6" w:rsidRPr="00D36670">
              <w:rPr>
                <w:color w:val="000000" w:themeColor="text1"/>
                <w:sz w:val="24"/>
              </w:rPr>
              <w:t>3.5</w:t>
            </w:r>
            <w:r w:rsidRPr="00D36670">
              <w:rPr>
                <w:rFonts w:hint="eastAsia"/>
                <w:color w:val="000000" w:themeColor="text1"/>
                <w:sz w:val="24"/>
              </w:rPr>
              <w:t>t/a</w:t>
            </w:r>
            <w:r w:rsidRPr="00D36670">
              <w:rPr>
                <w:rFonts w:hint="eastAsia"/>
                <w:color w:val="000000" w:themeColor="text1"/>
                <w:sz w:val="24"/>
              </w:rPr>
              <w:t>。</w:t>
            </w:r>
            <w:r w:rsidR="00C63F7B" w:rsidRPr="00D36670">
              <w:rPr>
                <w:rFonts w:hint="eastAsia"/>
                <w:color w:val="000000" w:themeColor="text1"/>
                <w:sz w:val="24"/>
              </w:rPr>
              <w:t>（</w:t>
            </w:r>
            <w:r w:rsidR="00C63F7B" w:rsidRPr="00D36670">
              <w:rPr>
                <w:b/>
                <w:color w:val="000000" w:themeColor="text1"/>
                <w:sz w:val="24"/>
              </w:rPr>
              <w:t>根据业主自动喷粉线耗粉量约为</w:t>
            </w:r>
            <w:r w:rsidR="00B963B6" w:rsidRPr="00D36670">
              <w:rPr>
                <w:rFonts w:hint="eastAsia"/>
                <w:b/>
                <w:color w:val="000000" w:themeColor="text1"/>
                <w:sz w:val="24"/>
              </w:rPr>
              <w:t>7</w:t>
            </w:r>
            <w:r w:rsidR="00B963B6" w:rsidRPr="00D36670">
              <w:rPr>
                <w:b/>
                <w:color w:val="000000" w:themeColor="text1"/>
                <w:sz w:val="24"/>
              </w:rPr>
              <w:t>.6</w:t>
            </w:r>
            <w:r w:rsidR="00C63F7B" w:rsidRPr="00D36670">
              <w:rPr>
                <w:b/>
                <w:color w:val="000000" w:themeColor="text1"/>
                <w:sz w:val="24"/>
              </w:rPr>
              <w:t>吨</w:t>
            </w:r>
            <w:r w:rsidR="00C63F7B" w:rsidRPr="00D36670">
              <w:rPr>
                <w:rFonts w:hint="eastAsia"/>
                <w:b/>
                <w:color w:val="000000" w:themeColor="text1"/>
                <w:sz w:val="24"/>
              </w:rPr>
              <w:t>/</w:t>
            </w:r>
            <w:r w:rsidR="00C63F7B" w:rsidRPr="00D36670">
              <w:rPr>
                <w:rFonts w:hint="eastAsia"/>
                <w:b/>
                <w:color w:val="000000" w:themeColor="text1"/>
                <w:sz w:val="24"/>
              </w:rPr>
              <w:t>年，手动喷粉线耗粉量约为</w:t>
            </w:r>
            <w:r w:rsidR="00B963B6" w:rsidRPr="00D36670">
              <w:rPr>
                <w:b/>
                <w:color w:val="000000" w:themeColor="text1"/>
                <w:sz w:val="24"/>
              </w:rPr>
              <w:t>6.4</w:t>
            </w:r>
            <w:r w:rsidR="00C63F7B" w:rsidRPr="00D36670">
              <w:rPr>
                <w:b/>
                <w:color w:val="000000" w:themeColor="text1"/>
                <w:sz w:val="24"/>
              </w:rPr>
              <w:t>吨</w:t>
            </w:r>
            <w:r w:rsidR="00C63F7B" w:rsidRPr="00D36670">
              <w:rPr>
                <w:b/>
                <w:color w:val="000000" w:themeColor="text1"/>
                <w:sz w:val="24"/>
              </w:rPr>
              <w:t>/</w:t>
            </w:r>
            <w:r w:rsidR="00C63F7B" w:rsidRPr="00D36670">
              <w:rPr>
                <w:b/>
                <w:color w:val="000000" w:themeColor="text1"/>
                <w:sz w:val="24"/>
              </w:rPr>
              <w:t>年</w:t>
            </w:r>
            <w:r w:rsidR="00C63F7B" w:rsidRPr="00D36670">
              <w:rPr>
                <w:rFonts w:hint="eastAsia"/>
                <w:b/>
                <w:color w:val="000000" w:themeColor="text1"/>
                <w:sz w:val="24"/>
              </w:rPr>
              <w:t>，即自动喷粉线粉尘产量为</w:t>
            </w:r>
            <w:r w:rsidR="00512B5F" w:rsidRPr="00D36670">
              <w:rPr>
                <w:b/>
                <w:color w:val="000000" w:themeColor="text1"/>
                <w:sz w:val="24"/>
              </w:rPr>
              <w:t>1.9</w:t>
            </w:r>
            <w:r w:rsidR="00C63F7B" w:rsidRPr="00D36670">
              <w:rPr>
                <w:b/>
                <w:color w:val="000000" w:themeColor="text1"/>
                <w:sz w:val="24"/>
              </w:rPr>
              <w:t>t/a</w:t>
            </w:r>
            <w:r w:rsidR="00C63F7B" w:rsidRPr="00D36670">
              <w:rPr>
                <w:rFonts w:hint="eastAsia"/>
                <w:b/>
                <w:color w:val="000000" w:themeColor="text1"/>
                <w:sz w:val="24"/>
              </w:rPr>
              <w:t>，手动</w:t>
            </w:r>
            <w:r w:rsidR="00C63F7B" w:rsidRPr="00D36670">
              <w:rPr>
                <w:rFonts w:hint="eastAsia"/>
                <w:b/>
                <w:color w:val="000000" w:themeColor="text1"/>
                <w:sz w:val="24"/>
              </w:rPr>
              <w:lastRenderedPageBreak/>
              <w:t>喷粉线产生的粉尘量为</w:t>
            </w:r>
            <w:r w:rsidR="00512B5F" w:rsidRPr="00D36670">
              <w:rPr>
                <w:b/>
                <w:color w:val="000000" w:themeColor="text1"/>
                <w:sz w:val="24"/>
              </w:rPr>
              <w:t>1.6</w:t>
            </w:r>
            <w:r w:rsidR="00C63F7B" w:rsidRPr="00D36670">
              <w:rPr>
                <w:b/>
                <w:color w:val="000000" w:themeColor="text1"/>
                <w:sz w:val="24"/>
              </w:rPr>
              <w:t>t/a</w:t>
            </w:r>
            <w:r w:rsidR="00C63F7B" w:rsidRPr="00D36670">
              <w:rPr>
                <w:rFonts w:hint="eastAsia"/>
                <w:b/>
                <w:color w:val="000000" w:themeColor="text1"/>
                <w:sz w:val="24"/>
              </w:rPr>
              <w:t>。</w:t>
            </w:r>
            <w:r w:rsidR="00C63F7B" w:rsidRPr="00D36670">
              <w:rPr>
                <w:rFonts w:hint="eastAsia"/>
                <w:color w:val="000000" w:themeColor="text1"/>
                <w:sz w:val="24"/>
              </w:rPr>
              <w:t>）</w:t>
            </w:r>
          </w:p>
          <w:p w14:paraId="1D76079E" w14:textId="0ACD72F2" w:rsidR="00BB510E" w:rsidRPr="00D36670" w:rsidRDefault="00BB510E" w:rsidP="00BB510E">
            <w:pPr>
              <w:spacing w:line="460" w:lineRule="exact"/>
              <w:ind w:firstLineChars="200" w:firstLine="480"/>
              <w:rPr>
                <w:color w:val="000000" w:themeColor="text1"/>
                <w:sz w:val="24"/>
              </w:rPr>
            </w:pPr>
            <w:r w:rsidRPr="00D36670">
              <w:rPr>
                <w:rFonts w:hint="eastAsia"/>
                <w:color w:val="000000" w:themeColor="text1"/>
                <w:sz w:val="24"/>
              </w:rPr>
              <w:t>①</w:t>
            </w:r>
            <w:r w:rsidRPr="00D36670">
              <w:rPr>
                <w:color w:val="000000" w:themeColor="text1"/>
                <w:sz w:val="24"/>
              </w:rPr>
              <w:t>自动喷粉线的喷粉房</w:t>
            </w:r>
            <w:r w:rsidRPr="00D36670">
              <w:rPr>
                <w:rFonts w:hint="eastAsia"/>
                <w:color w:val="000000" w:themeColor="text1"/>
                <w:sz w:val="24"/>
              </w:rPr>
              <w:t>：</w:t>
            </w:r>
          </w:p>
          <w:p w14:paraId="1D65C408" w14:textId="6B89F973" w:rsidR="00BB510E" w:rsidRPr="00D36670" w:rsidRDefault="00BB510E" w:rsidP="00BB510E">
            <w:pPr>
              <w:spacing w:line="460" w:lineRule="exact"/>
              <w:ind w:firstLineChars="200" w:firstLine="480"/>
              <w:rPr>
                <w:color w:val="000000" w:themeColor="text1"/>
                <w:sz w:val="24"/>
              </w:rPr>
            </w:pPr>
            <w:r w:rsidRPr="00D36670">
              <w:rPr>
                <w:rFonts w:hint="eastAsia"/>
                <w:color w:val="000000" w:themeColor="text1"/>
                <w:sz w:val="24"/>
              </w:rPr>
              <w:t>喷粉</w:t>
            </w:r>
            <w:r w:rsidR="00D034E5" w:rsidRPr="00D36670">
              <w:rPr>
                <w:color w:val="000000" w:themeColor="text1"/>
                <w:sz w:val="24"/>
              </w:rPr>
              <w:t>房</w:t>
            </w:r>
            <w:r w:rsidRPr="00D36670">
              <w:rPr>
                <w:rFonts w:hint="eastAsia"/>
                <w:color w:val="000000" w:themeColor="text1"/>
                <w:sz w:val="24"/>
              </w:rPr>
              <w:t>的下方设有负压收集系统的，</w:t>
            </w:r>
            <w:proofErr w:type="gramStart"/>
            <w:r w:rsidRPr="00D36670">
              <w:rPr>
                <w:rFonts w:hint="eastAsia"/>
                <w:color w:val="000000" w:themeColor="text1"/>
                <w:sz w:val="24"/>
              </w:rPr>
              <w:t>喷粉柜除产品</w:t>
            </w:r>
            <w:proofErr w:type="gramEnd"/>
            <w:r w:rsidRPr="00D36670">
              <w:rPr>
                <w:rFonts w:hint="eastAsia"/>
                <w:color w:val="000000" w:themeColor="text1"/>
                <w:sz w:val="24"/>
              </w:rPr>
              <w:t>进出口敞开，其他地方均密闭，在粉尘负压收集系统的抽风下，整个</w:t>
            </w:r>
            <w:proofErr w:type="gramStart"/>
            <w:r w:rsidRPr="00D36670">
              <w:rPr>
                <w:rFonts w:hint="eastAsia"/>
                <w:color w:val="000000" w:themeColor="text1"/>
                <w:sz w:val="24"/>
              </w:rPr>
              <w:t>喷粉柜呈负压</w:t>
            </w:r>
            <w:proofErr w:type="gramEnd"/>
            <w:r w:rsidRPr="00D36670">
              <w:rPr>
                <w:rFonts w:hint="eastAsia"/>
                <w:color w:val="000000" w:themeColor="text1"/>
                <w:sz w:val="24"/>
              </w:rPr>
              <w:t>状况，粉尘逸出量较少，粉料回收利用率为</w:t>
            </w:r>
            <w:r w:rsidRPr="00D36670">
              <w:rPr>
                <w:rFonts w:hint="eastAsia"/>
                <w:color w:val="000000" w:themeColor="text1"/>
                <w:sz w:val="24"/>
              </w:rPr>
              <w:t>90%</w:t>
            </w:r>
            <w:r w:rsidRPr="00D36670">
              <w:rPr>
                <w:rFonts w:hint="eastAsia"/>
                <w:color w:val="000000" w:themeColor="text1"/>
                <w:sz w:val="24"/>
              </w:rPr>
              <w:t>（即收集效率为</w:t>
            </w:r>
            <w:r w:rsidRPr="00D36670">
              <w:rPr>
                <w:rFonts w:hint="eastAsia"/>
                <w:color w:val="000000" w:themeColor="text1"/>
                <w:sz w:val="24"/>
              </w:rPr>
              <w:t>90%</w:t>
            </w:r>
            <w:r w:rsidRPr="00D36670">
              <w:rPr>
                <w:rFonts w:hint="eastAsia"/>
                <w:color w:val="000000" w:themeColor="text1"/>
                <w:sz w:val="24"/>
              </w:rPr>
              <w:t>），回收后的粉尘继续回用于喷粉工序，粉末脉冲滤芯过滤</w:t>
            </w:r>
            <w:proofErr w:type="gramStart"/>
            <w:r w:rsidRPr="00D36670">
              <w:rPr>
                <w:rFonts w:hint="eastAsia"/>
                <w:color w:val="000000" w:themeColor="text1"/>
                <w:sz w:val="24"/>
              </w:rPr>
              <w:t>回收器</w:t>
            </w:r>
            <w:proofErr w:type="gramEnd"/>
            <w:r w:rsidRPr="00D36670">
              <w:rPr>
                <w:rFonts w:hint="eastAsia"/>
                <w:color w:val="000000" w:themeColor="text1"/>
                <w:sz w:val="24"/>
              </w:rPr>
              <w:t>处理效率为</w:t>
            </w:r>
            <w:r w:rsidRPr="00D36670">
              <w:rPr>
                <w:rFonts w:hint="eastAsia"/>
                <w:color w:val="000000" w:themeColor="text1"/>
                <w:sz w:val="24"/>
              </w:rPr>
              <w:t>95%</w:t>
            </w:r>
            <w:r w:rsidR="006B0A8F" w:rsidRPr="00D36670">
              <w:rPr>
                <w:rFonts w:hint="eastAsia"/>
                <w:color w:val="000000" w:themeColor="text1"/>
                <w:sz w:val="24"/>
              </w:rPr>
              <w:t>。</w:t>
            </w:r>
          </w:p>
          <w:p w14:paraId="05E370EE" w14:textId="3876FC1C" w:rsidR="00D034E5" w:rsidRPr="00D36670" w:rsidRDefault="00D034E5" w:rsidP="00BB510E">
            <w:pPr>
              <w:spacing w:line="460" w:lineRule="exact"/>
              <w:ind w:firstLineChars="200" w:firstLine="482"/>
              <w:rPr>
                <w:b/>
                <w:color w:val="000000" w:themeColor="text1"/>
                <w:sz w:val="24"/>
              </w:rPr>
            </w:pPr>
            <w:r w:rsidRPr="00D36670">
              <w:rPr>
                <w:b/>
                <w:color w:val="000000" w:themeColor="text1"/>
                <w:sz w:val="24"/>
              </w:rPr>
              <w:t>项目</w:t>
            </w:r>
            <w:r w:rsidRPr="00D36670">
              <w:rPr>
                <w:rFonts w:hint="eastAsia"/>
                <w:b/>
                <w:color w:val="000000" w:themeColor="text1"/>
                <w:sz w:val="24"/>
              </w:rPr>
              <w:t>2</w:t>
            </w:r>
            <w:r w:rsidRPr="00D36670">
              <w:rPr>
                <w:rFonts w:hint="eastAsia"/>
                <w:b/>
                <w:color w:val="000000" w:themeColor="text1"/>
                <w:sz w:val="24"/>
              </w:rPr>
              <w:t>条</w:t>
            </w:r>
            <w:r w:rsidR="00D43519" w:rsidRPr="00D36670">
              <w:rPr>
                <w:rFonts w:hint="eastAsia"/>
                <w:b/>
                <w:color w:val="000000" w:themeColor="text1"/>
                <w:sz w:val="24"/>
              </w:rPr>
              <w:t>自动</w:t>
            </w:r>
            <w:r w:rsidRPr="00D36670">
              <w:rPr>
                <w:rFonts w:hint="eastAsia"/>
                <w:b/>
                <w:color w:val="000000" w:themeColor="text1"/>
                <w:sz w:val="24"/>
              </w:rPr>
              <w:t>喷粉线，一共</w:t>
            </w:r>
            <w:r w:rsidRPr="00D36670">
              <w:rPr>
                <w:b/>
                <w:color w:val="000000" w:themeColor="text1"/>
                <w:sz w:val="24"/>
              </w:rPr>
              <w:t>6</w:t>
            </w:r>
            <w:r w:rsidRPr="00D36670">
              <w:rPr>
                <w:b/>
                <w:color w:val="000000" w:themeColor="text1"/>
                <w:sz w:val="24"/>
              </w:rPr>
              <w:t>个喷粉房</w:t>
            </w:r>
            <w:r w:rsidRPr="00D36670">
              <w:rPr>
                <w:rFonts w:hint="eastAsia"/>
                <w:b/>
                <w:color w:val="000000" w:themeColor="text1"/>
                <w:sz w:val="24"/>
              </w:rPr>
              <w:t>，</w:t>
            </w:r>
            <w:r w:rsidRPr="00D36670">
              <w:rPr>
                <w:b/>
                <w:color w:val="000000" w:themeColor="text1"/>
                <w:sz w:val="24"/>
              </w:rPr>
              <w:t>喷粉过程产生的废气经过内部喷粉房的配套滤芯除尘后</w:t>
            </w:r>
            <w:r w:rsidRPr="00D36670">
              <w:rPr>
                <w:rFonts w:hint="eastAsia"/>
                <w:b/>
                <w:color w:val="000000" w:themeColor="text1"/>
                <w:sz w:val="24"/>
              </w:rPr>
              <w:t>，</w:t>
            </w:r>
            <w:r w:rsidRPr="00D36670">
              <w:rPr>
                <w:rFonts w:hint="eastAsia"/>
                <w:b/>
                <w:color w:val="000000" w:themeColor="text1"/>
                <w:sz w:val="24"/>
              </w:rPr>
              <w:t>6</w:t>
            </w:r>
            <w:r w:rsidRPr="00D36670">
              <w:rPr>
                <w:rFonts w:hint="eastAsia"/>
                <w:b/>
                <w:color w:val="000000" w:themeColor="text1"/>
                <w:sz w:val="24"/>
              </w:rPr>
              <w:t>个喷粉房的</w:t>
            </w:r>
            <w:r w:rsidRPr="00D36670">
              <w:rPr>
                <w:b/>
                <w:color w:val="000000" w:themeColor="text1"/>
                <w:sz w:val="24"/>
              </w:rPr>
              <w:t>尾气汇入一套</w:t>
            </w:r>
            <w:r w:rsidRPr="00D36670">
              <w:rPr>
                <w:rFonts w:hint="eastAsia"/>
                <w:b/>
                <w:color w:val="000000" w:themeColor="text1"/>
                <w:sz w:val="24"/>
              </w:rPr>
              <w:t>粉末脉冲滤芯过滤</w:t>
            </w:r>
            <w:proofErr w:type="gramStart"/>
            <w:r w:rsidRPr="00D36670">
              <w:rPr>
                <w:rFonts w:hint="eastAsia"/>
                <w:b/>
                <w:color w:val="000000" w:themeColor="text1"/>
                <w:sz w:val="24"/>
              </w:rPr>
              <w:t>回收器</w:t>
            </w:r>
            <w:proofErr w:type="gramEnd"/>
            <w:r w:rsidRPr="00D36670">
              <w:rPr>
                <w:rFonts w:hint="eastAsia"/>
                <w:b/>
                <w:color w:val="000000" w:themeColor="text1"/>
                <w:sz w:val="24"/>
              </w:rPr>
              <w:t>处理</w:t>
            </w:r>
            <w:r w:rsidR="006C0062" w:rsidRPr="00D36670">
              <w:rPr>
                <w:rFonts w:hint="eastAsia"/>
                <w:b/>
                <w:color w:val="000000" w:themeColor="text1"/>
                <w:sz w:val="24"/>
              </w:rPr>
              <w:t>（风量为</w:t>
            </w:r>
            <w:r w:rsidR="006C0062" w:rsidRPr="00D36670">
              <w:rPr>
                <w:rFonts w:hint="eastAsia"/>
                <w:b/>
                <w:color w:val="000000" w:themeColor="text1"/>
                <w:sz w:val="24"/>
              </w:rPr>
              <w:t>2</w:t>
            </w:r>
            <w:r w:rsidR="006C0062" w:rsidRPr="00D36670">
              <w:rPr>
                <w:b/>
                <w:color w:val="000000" w:themeColor="text1"/>
                <w:sz w:val="24"/>
              </w:rPr>
              <w:t>0000m³/h</w:t>
            </w:r>
            <w:r w:rsidR="006C0062" w:rsidRPr="00D36670">
              <w:rPr>
                <w:rFonts w:hint="eastAsia"/>
                <w:b/>
                <w:color w:val="000000" w:themeColor="text1"/>
                <w:sz w:val="24"/>
              </w:rPr>
              <w:t>）</w:t>
            </w:r>
            <w:r w:rsidRPr="00D36670">
              <w:rPr>
                <w:rFonts w:hint="eastAsia"/>
                <w:b/>
                <w:color w:val="000000" w:themeColor="text1"/>
                <w:sz w:val="24"/>
              </w:rPr>
              <w:t>，处理后的废气无组织排放。</w:t>
            </w:r>
          </w:p>
          <w:p w14:paraId="06BF51A9" w14:textId="095EDB28" w:rsidR="00BB510E" w:rsidRPr="00D36670" w:rsidRDefault="00BB510E" w:rsidP="00BB510E">
            <w:pPr>
              <w:spacing w:line="460" w:lineRule="exact"/>
              <w:ind w:firstLineChars="200" w:firstLine="480"/>
              <w:rPr>
                <w:color w:val="000000" w:themeColor="text1"/>
                <w:sz w:val="24"/>
              </w:rPr>
            </w:pPr>
            <w:r w:rsidRPr="00D36670">
              <w:rPr>
                <w:rFonts w:hint="eastAsia"/>
                <w:color w:val="000000" w:themeColor="text1"/>
                <w:sz w:val="24"/>
              </w:rPr>
              <w:t>②手动喷粉线的喷粉柜：</w:t>
            </w:r>
          </w:p>
          <w:p w14:paraId="170A32EC" w14:textId="0F40BBB1" w:rsidR="00BB510E" w:rsidRPr="00D36670" w:rsidRDefault="00BB510E" w:rsidP="00D034E5">
            <w:pPr>
              <w:spacing w:line="460" w:lineRule="exact"/>
              <w:ind w:firstLineChars="200" w:firstLine="480"/>
              <w:rPr>
                <w:color w:val="000000" w:themeColor="text1"/>
                <w:sz w:val="24"/>
              </w:rPr>
            </w:pPr>
            <w:r w:rsidRPr="00D36670">
              <w:rPr>
                <w:rFonts w:hint="eastAsia"/>
                <w:color w:val="000000" w:themeColor="text1"/>
                <w:sz w:val="24"/>
              </w:rPr>
              <w:t>喷粉柜的</w:t>
            </w:r>
            <w:r w:rsidR="00D034E5" w:rsidRPr="00D36670">
              <w:rPr>
                <w:rFonts w:hint="eastAsia"/>
                <w:color w:val="000000" w:themeColor="text1"/>
                <w:sz w:val="24"/>
              </w:rPr>
              <w:t>后方</w:t>
            </w:r>
            <w:r w:rsidRPr="00D36670">
              <w:rPr>
                <w:rFonts w:hint="eastAsia"/>
                <w:color w:val="000000" w:themeColor="text1"/>
                <w:sz w:val="24"/>
              </w:rPr>
              <w:t>设有负压收集系统的，</w:t>
            </w:r>
            <w:proofErr w:type="gramStart"/>
            <w:r w:rsidRPr="00D36670">
              <w:rPr>
                <w:rFonts w:hint="eastAsia"/>
                <w:color w:val="000000" w:themeColor="text1"/>
                <w:sz w:val="24"/>
              </w:rPr>
              <w:t>喷粉柜除产品</w:t>
            </w:r>
            <w:proofErr w:type="gramEnd"/>
            <w:r w:rsidRPr="00D36670">
              <w:rPr>
                <w:rFonts w:hint="eastAsia"/>
                <w:color w:val="000000" w:themeColor="text1"/>
                <w:sz w:val="24"/>
              </w:rPr>
              <w:t>进出口敞开，其他地方均密闭，在粉尘负压收集系统的抽风下，整个</w:t>
            </w:r>
            <w:proofErr w:type="gramStart"/>
            <w:r w:rsidRPr="00D36670">
              <w:rPr>
                <w:rFonts w:hint="eastAsia"/>
                <w:color w:val="000000" w:themeColor="text1"/>
                <w:sz w:val="24"/>
              </w:rPr>
              <w:t>喷粉柜呈负压</w:t>
            </w:r>
            <w:proofErr w:type="gramEnd"/>
            <w:r w:rsidRPr="00D36670">
              <w:rPr>
                <w:rFonts w:hint="eastAsia"/>
                <w:color w:val="000000" w:themeColor="text1"/>
                <w:sz w:val="24"/>
              </w:rPr>
              <w:t>状况，粉尘逸出量较少，</w:t>
            </w:r>
            <w:r w:rsidR="006C0062" w:rsidRPr="00D36670">
              <w:rPr>
                <w:rFonts w:hint="eastAsia"/>
                <w:color w:val="000000" w:themeColor="text1"/>
                <w:sz w:val="24"/>
              </w:rPr>
              <w:t>由于人工喷粉敞口面积较大，</w:t>
            </w:r>
            <w:r w:rsidRPr="00D36670">
              <w:rPr>
                <w:rFonts w:hint="eastAsia"/>
                <w:color w:val="000000" w:themeColor="text1"/>
                <w:sz w:val="24"/>
              </w:rPr>
              <w:t>粉料回收利用率为</w:t>
            </w:r>
            <w:r w:rsidR="00D034E5" w:rsidRPr="00D36670">
              <w:rPr>
                <w:rFonts w:hint="eastAsia"/>
                <w:color w:val="000000" w:themeColor="text1"/>
                <w:sz w:val="24"/>
              </w:rPr>
              <w:t>8</w:t>
            </w:r>
            <w:r w:rsidR="00D034E5" w:rsidRPr="00D36670">
              <w:rPr>
                <w:color w:val="000000" w:themeColor="text1"/>
                <w:sz w:val="24"/>
              </w:rPr>
              <w:t>0</w:t>
            </w:r>
            <w:r w:rsidRPr="00D36670">
              <w:rPr>
                <w:rFonts w:hint="eastAsia"/>
                <w:color w:val="000000" w:themeColor="text1"/>
                <w:sz w:val="24"/>
              </w:rPr>
              <w:t>%</w:t>
            </w:r>
            <w:r w:rsidRPr="00D36670">
              <w:rPr>
                <w:rFonts w:hint="eastAsia"/>
                <w:color w:val="000000" w:themeColor="text1"/>
                <w:sz w:val="24"/>
              </w:rPr>
              <w:t>（即收集效率为</w:t>
            </w:r>
            <w:r w:rsidR="006C0062" w:rsidRPr="00D36670">
              <w:rPr>
                <w:rFonts w:hint="eastAsia"/>
                <w:color w:val="000000" w:themeColor="text1"/>
                <w:sz w:val="24"/>
              </w:rPr>
              <w:t>8</w:t>
            </w:r>
            <w:r w:rsidR="006C0062" w:rsidRPr="00D36670">
              <w:rPr>
                <w:color w:val="000000" w:themeColor="text1"/>
                <w:sz w:val="24"/>
              </w:rPr>
              <w:t>0</w:t>
            </w:r>
            <w:r w:rsidRPr="00D36670">
              <w:rPr>
                <w:rFonts w:hint="eastAsia"/>
                <w:color w:val="000000" w:themeColor="text1"/>
                <w:sz w:val="24"/>
              </w:rPr>
              <w:t>%</w:t>
            </w:r>
            <w:r w:rsidRPr="00D36670">
              <w:rPr>
                <w:rFonts w:hint="eastAsia"/>
                <w:color w:val="000000" w:themeColor="text1"/>
                <w:sz w:val="24"/>
              </w:rPr>
              <w:t>），回收后的粉尘继续回用于喷粉工序，粉末脉冲滤芯过滤</w:t>
            </w:r>
            <w:proofErr w:type="gramStart"/>
            <w:r w:rsidRPr="00D36670">
              <w:rPr>
                <w:rFonts w:hint="eastAsia"/>
                <w:color w:val="000000" w:themeColor="text1"/>
                <w:sz w:val="24"/>
              </w:rPr>
              <w:t>回收器</w:t>
            </w:r>
            <w:proofErr w:type="gramEnd"/>
            <w:r w:rsidRPr="00D36670">
              <w:rPr>
                <w:rFonts w:hint="eastAsia"/>
                <w:color w:val="000000" w:themeColor="text1"/>
                <w:sz w:val="24"/>
              </w:rPr>
              <w:t>处理效率为</w:t>
            </w:r>
            <w:r w:rsidRPr="00D36670">
              <w:rPr>
                <w:rFonts w:hint="eastAsia"/>
                <w:color w:val="000000" w:themeColor="text1"/>
                <w:sz w:val="24"/>
              </w:rPr>
              <w:t>95%</w:t>
            </w:r>
            <w:r w:rsidR="006B0A8F" w:rsidRPr="00D36670">
              <w:rPr>
                <w:rFonts w:hint="eastAsia"/>
                <w:color w:val="000000" w:themeColor="text1"/>
                <w:sz w:val="24"/>
              </w:rPr>
              <w:t>。</w:t>
            </w:r>
            <w:r w:rsidR="006B0A8F" w:rsidRPr="00D36670">
              <w:rPr>
                <w:color w:val="000000" w:themeColor="text1"/>
                <w:sz w:val="24"/>
              </w:rPr>
              <w:t xml:space="preserve"> </w:t>
            </w:r>
          </w:p>
          <w:p w14:paraId="3DD02774" w14:textId="21BC7E7B" w:rsidR="006C0062" w:rsidRPr="00D36670" w:rsidRDefault="006C0062" w:rsidP="006B0A8F">
            <w:pPr>
              <w:spacing w:line="460" w:lineRule="exact"/>
              <w:ind w:firstLineChars="200" w:firstLine="482"/>
              <w:rPr>
                <w:b/>
                <w:color w:val="000000" w:themeColor="text1"/>
                <w:sz w:val="24"/>
              </w:rPr>
            </w:pPr>
            <w:r w:rsidRPr="00D36670">
              <w:rPr>
                <w:b/>
                <w:color w:val="000000" w:themeColor="text1"/>
                <w:sz w:val="24"/>
              </w:rPr>
              <w:t>项目喷粉</w:t>
            </w:r>
            <w:proofErr w:type="gramStart"/>
            <w:r w:rsidRPr="00D36670">
              <w:rPr>
                <w:b/>
                <w:color w:val="000000" w:themeColor="text1"/>
                <w:sz w:val="24"/>
              </w:rPr>
              <w:t>柜产生</w:t>
            </w:r>
            <w:proofErr w:type="gramEnd"/>
            <w:r w:rsidRPr="00D36670">
              <w:rPr>
                <w:b/>
                <w:color w:val="000000" w:themeColor="text1"/>
                <w:sz w:val="24"/>
              </w:rPr>
              <w:t>的</w:t>
            </w:r>
            <w:r w:rsidRPr="00D36670">
              <w:rPr>
                <w:rFonts w:hint="eastAsia"/>
                <w:b/>
                <w:color w:val="000000" w:themeColor="text1"/>
                <w:sz w:val="24"/>
              </w:rPr>
              <w:t>废气</w:t>
            </w:r>
            <w:r w:rsidRPr="00D36670">
              <w:rPr>
                <w:b/>
                <w:color w:val="000000" w:themeColor="text1"/>
                <w:sz w:val="24"/>
              </w:rPr>
              <w:t>采用一套</w:t>
            </w:r>
            <w:r w:rsidR="00512B5F" w:rsidRPr="00D36670">
              <w:rPr>
                <w:rFonts w:hint="eastAsia"/>
                <w:b/>
                <w:color w:val="000000" w:themeColor="text1"/>
                <w:sz w:val="24"/>
              </w:rPr>
              <w:t>粉末脉冲滤芯过滤</w:t>
            </w:r>
            <w:proofErr w:type="gramStart"/>
            <w:r w:rsidR="00512B5F" w:rsidRPr="00D36670">
              <w:rPr>
                <w:rFonts w:hint="eastAsia"/>
                <w:b/>
                <w:color w:val="000000" w:themeColor="text1"/>
                <w:sz w:val="24"/>
              </w:rPr>
              <w:t>回收器</w:t>
            </w:r>
            <w:proofErr w:type="gramEnd"/>
            <w:r w:rsidRPr="00D36670">
              <w:rPr>
                <w:b/>
                <w:color w:val="000000" w:themeColor="text1"/>
                <w:sz w:val="24"/>
              </w:rPr>
              <w:t>后无组织排放</w:t>
            </w:r>
            <w:r w:rsidRPr="00D36670">
              <w:rPr>
                <w:rFonts w:hint="eastAsia"/>
                <w:b/>
                <w:color w:val="000000" w:themeColor="text1"/>
                <w:sz w:val="24"/>
              </w:rPr>
              <w:t>（风量为</w:t>
            </w:r>
            <w:r w:rsidRPr="00D36670">
              <w:rPr>
                <w:rFonts w:hint="eastAsia"/>
                <w:b/>
                <w:color w:val="000000" w:themeColor="text1"/>
                <w:sz w:val="24"/>
              </w:rPr>
              <w:t>1</w:t>
            </w:r>
            <w:r w:rsidRPr="00D36670">
              <w:rPr>
                <w:b/>
                <w:color w:val="000000" w:themeColor="text1"/>
                <w:sz w:val="24"/>
              </w:rPr>
              <w:t>0000m³/h</w:t>
            </w:r>
            <w:r w:rsidRPr="00D36670">
              <w:rPr>
                <w:rFonts w:hint="eastAsia"/>
                <w:b/>
                <w:color w:val="000000" w:themeColor="text1"/>
                <w:sz w:val="24"/>
              </w:rPr>
              <w:t>）</w:t>
            </w:r>
          </w:p>
          <w:p w14:paraId="031FDA6F" w14:textId="1C7DCC20" w:rsidR="00433713" w:rsidRPr="00D36670" w:rsidRDefault="00C63F7B" w:rsidP="00433713">
            <w:pPr>
              <w:spacing w:line="360" w:lineRule="auto"/>
              <w:ind w:firstLineChars="200" w:firstLine="480"/>
              <w:rPr>
                <w:b/>
                <w:color w:val="000000" w:themeColor="text1"/>
                <w:sz w:val="24"/>
              </w:rPr>
            </w:pPr>
            <w:r w:rsidRPr="00D36670">
              <w:rPr>
                <w:noProof/>
                <w:color w:val="000000" w:themeColor="text1"/>
                <w:sz w:val="24"/>
              </w:rPr>
              <w:lastRenderedPageBreak/>
              <mc:AlternateContent>
                <mc:Choice Requires="wpc">
                  <w:drawing>
                    <wp:inline distT="0" distB="0" distL="0" distR="0" wp14:anchorId="39AC060A" wp14:editId="3DE2A2F9">
                      <wp:extent cx="5429250" cy="4287960"/>
                      <wp:effectExtent l="0" t="0" r="0" b="0"/>
                      <wp:docPr id="46" name="画布 4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50" name="矩形 74"/>
                              <wps:cNvSpPr>
                                <a:spLocks noChangeArrowheads="1"/>
                              </wps:cNvSpPr>
                              <wps:spPr bwMode="auto">
                                <a:xfrm>
                                  <a:off x="1278708" y="482030"/>
                                  <a:ext cx="808295" cy="413912"/>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24C52A1" w14:textId="0883563B" w:rsidR="00F630DB" w:rsidRDefault="00F630DB" w:rsidP="00C63F7B">
                                    <w:pPr>
                                      <w:jc w:val="center"/>
                                    </w:pPr>
                                    <w:r>
                                      <w:rPr>
                                        <w:rFonts w:hint="eastAsia"/>
                                        <w:color w:val="000000" w:themeColor="text1"/>
                                      </w:rPr>
                                      <w:t>装置</w:t>
                                    </w:r>
                                    <w:r>
                                      <w:rPr>
                                        <w:color w:val="000000" w:themeColor="text1"/>
                                      </w:rPr>
                                      <w:t>回收</w:t>
                                    </w:r>
                                    <w:r>
                                      <w:rPr>
                                        <w:color w:val="000000" w:themeColor="text1"/>
                                      </w:rPr>
                                      <w:t>1.71</w:t>
                                    </w:r>
                                  </w:p>
                                </w:txbxContent>
                              </wps:txbx>
                              <wps:bodyPr rot="0" vert="horz" wrap="square" lIns="91440" tIns="45720" rIns="91440" bIns="45720" anchor="ctr" anchorCtr="0" upright="1">
                                <a:noAutofit/>
                              </wps:bodyPr>
                            </wps:wsp>
                            <wps:wsp>
                              <wps:cNvPr id="251" name="矩形 134"/>
                              <wps:cNvSpPr>
                                <a:spLocks noChangeArrowheads="1"/>
                              </wps:cNvSpPr>
                              <wps:spPr bwMode="auto">
                                <a:xfrm>
                                  <a:off x="1337550" y="2042763"/>
                                  <a:ext cx="871502" cy="413412"/>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50ABF4E" w14:textId="02F8FEFC" w:rsidR="00F630DB" w:rsidRDefault="00F630DB" w:rsidP="00C63F7B">
                                    <w:pPr>
                                      <w:pStyle w:val="af3"/>
                                      <w:spacing w:before="0" w:beforeAutospacing="0" w:after="0" w:afterAutospacing="0"/>
                                      <w:jc w:val="center"/>
                                    </w:pPr>
                                    <w:r>
                                      <w:rPr>
                                        <w:rFonts w:ascii="Times New Roman" w:hint="eastAsia"/>
                                        <w:color w:val="000000"/>
                                        <w:kern w:val="2"/>
                                        <w:sz w:val="21"/>
                                        <w:szCs w:val="21"/>
                                      </w:rPr>
                                      <w:t>装置回收</w:t>
                                    </w:r>
                                    <w:r>
                                      <w:rPr>
                                        <w:rFonts w:ascii="Times New Roman" w:hAnsi="Times New Roman"/>
                                        <w:color w:val="000000"/>
                                        <w:kern w:val="2"/>
                                        <w:sz w:val="21"/>
                                        <w:szCs w:val="21"/>
                                      </w:rPr>
                                      <w:t>1.28</w:t>
                                    </w:r>
                                  </w:p>
                                </w:txbxContent>
                              </wps:txbx>
                              <wps:bodyPr rot="0" vert="horz" wrap="square" lIns="91440" tIns="45720" rIns="91440" bIns="45720" anchor="ctr" anchorCtr="0" upright="1">
                                <a:noAutofit/>
                              </wps:bodyPr>
                            </wps:wsp>
                            <wps:wsp>
                              <wps:cNvPr id="252" name="矩形 137"/>
                              <wps:cNvSpPr>
                                <a:spLocks noChangeArrowheads="1"/>
                              </wps:cNvSpPr>
                              <wps:spPr bwMode="auto">
                                <a:xfrm>
                                  <a:off x="1303260" y="1267153"/>
                                  <a:ext cx="837165" cy="486039"/>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85A04DB" w14:textId="2E783D06" w:rsidR="00F630DB" w:rsidRDefault="00F630DB" w:rsidP="00C63F7B">
                                    <w:pPr>
                                      <w:pStyle w:val="af3"/>
                                      <w:spacing w:before="0" w:beforeAutospacing="0" w:after="0" w:afterAutospacing="0"/>
                                      <w:jc w:val="center"/>
                                    </w:pPr>
                                    <w:r>
                                      <w:rPr>
                                        <w:rFonts w:ascii="Times New Roman" w:hint="eastAsia"/>
                                        <w:color w:val="000000"/>
                                        <w:kern w:val="2"/>
                                        <w:sz w:val="21"/>
                                        <w:szCs w:val="21"/>
                                      </w:rPr>
                                      <w:t>无组织排放</w:t>
                                    </w:r>
                                    <w:r>
                                      <w:rPr>
                                        <w:rFonts w:ascii="Times New Roman" w:hAnsi="Times New Roman"/>
                                        <w:color w:val="000000"/>
                                        <w:kern w:val="2"/>
                                        <w:sz w:val="21"/>
                                        <w:szCs w:val="21"/>
                                      </w:rPr>
                                      <w:t>0.19</w:t>
                                    </w:r>
                                  </w:p>
                                </w:txbxContent>
                              </wps:txbx>
                              <wps:bodyPr rot="0" vert="horz" wrap="square" lIns="91440" tIns="45720" rIns="91440" bIns="45720" anchor="ctr" anchorCtr="0" upright="1">
                                <a:noAutofit/>
                              </wps:bodyPr>
                            </wps:wsp>
                            <wps:wsp>
                              <wps:cNvPr id="255" name="矩形 142"/>
                              <wps:cNvSpPr>
                                <a:spLocks noChangeArrowheads="1"/>
                              </wps:cNvSpPr>
                              <wps:spPr bwMode="auto">
                                <a:xfrm>
                                  <a:off x="935639" y="3875248"/>
                                  <a:ext cx="3769343" cy="412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90027" w14:textId="3EF3C1E4" w:rsidR="00F630DB" w:rsidRDefault="00F630DB" w:rsidP="00C63F7B">
                                    <w:pPr>
                                      <w:pStyle w:val="af3"/>
                                      <w:spacing w:before="0" w:beforeAutospacing="0" w:after="0" w:afterAutospacing="0"/>
                                      <w:ind w:firstLine="420"/>
                                      <w:jc w:val="center"/>
                                    </w:pPr>
                                    <w:r>
                                      <w:rPr>
                                        <w:rFonts w:ascii="Times New Roman" w:hint="eastAsia"/>
                                        <w:color w:val="000000"/>
                                        <w:kern w:val="2"/>
                                        <w:sz w:val="21"/>
                                        <w:szCs w:val="21"/>
                                      </w:rPr>
                                      <w:t>图</w:t>
                                    </w:r>
                                    <w:r>
                                      <w:rPr>
                                        <w:rFonts w:ascii="Times New Roman"/>
                                        <w:color w:val="000000"/>
                                        <w:kern w:val="2"/>
                                        <w:sz w:val="21"/>
                                        <w:szCs w:val="21"/>
                                      </w:rPr>
                                      <w:t>7</w:t>
                                    </w:r>
                                    <w:r>
                                      <w:rPr>
                                        <w:rFonts w:ascii="Times New Roman" w:hint="eastAsia"/>
                                        <w:color w:val="000000"/>
                                        <w:kern w:val="2"/>
                                        <w:sz w:val="21"/>
                                        <w:szCs w:val="21"/>
                                      </w:rPr>
                                      <w:t>喷粉工序粉尘产生图（单位：</w:t>
                                    </w:r>
                                    <w:r>
                                      <w:rPr>
                                        <w:rFonts w:ascii="Times New Roman"/>
                                        <w:color w:val="000000"/>
                                        <w:kern w:val="2"/>
                                        <w:sz w:val="21"/>
                                        <w:szCs w:val="21"/>
                                      </w:rPr>
                                      <w:t>t/a</w:t>
                                    </w:r>
                                    <w:r>
                                      <w:rPr>
                                        <w:rFonts w:ascii="Times New Roman" w:hint="eastAsia"/>
                                        <w:color w:val="000000"/>
                                        <w:kern w:val="2"/>
                                        <w:sz w:val="21"/>
                                        <w:szCs w:val="21"/>
                                      </w:rPr>
                                      <w:t>）</w:t>
                                    </w:r>
                                  </w:p>
                                </w:txbxContent>
                              </wps:txbx>
                              <wps:bodyPr rot="0" vert="horz" wrap="square" lIns="91440" tIns="45720" rIns="91440" bIns="45720" anchor="ctr" anchorCtr="0" upright="1">
                                <a:noAutofit/>
                              </wps:bodyPr>
                            </wps:wsp>
                            <wps:wsp>
                              <wps:cNvPr id="32" name="矩形 145"/>
                              <wps:cNvSpPr>
                                <a:spLocks noChangeArrowheads="1"/>
                              </wps:cNvSpPr>
                              <wps:spPr bwMode="auto">
                                <a:xfrm>
                                  <a:off x="47391" y="911053"/>
                                  <a:ext cx="831198" cy="480614"/>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D07B3A8" w14:textId="0E081B26" w:rsidR="00F630DB" w:rsidRDefault="00F630DB" w:rsidP="00C63F7B">
                                    <w:pPr>
                                      <w:pStyle w:val="af3"/>
                                      <w:spacing w:before="0" w:beforeAutospacing="0" w:after="0" w:afterAutospacing="0"/>
                                      <w:jc w:val="center"/>
                                    </w:pPr>
                                    <w:r>
                                      <w:rPr>
                                        <w:rFonts w:ascii="Times New Roman" w:hint="eastAsia"/>
                                        <w:color w:val="000000"/>
                                        <w:kern w:val="2"/>
                                        <w:sz w:val="21"/>
                                        <w:szCs w:val="21"/>
                                      </w:rPr>
                                      <w:t>自动线产生粉尘</w:t>
                                    </w:r>
                                    <w:r>
                                      <w:rPr>
                                        <w:rFonts w:ascii="Times New Roman"/>
                                        <w:color w:val="000000"/>
                                        <w:kern w:val="2"/>
                                        <w:sz w:val="21"/>
                                        <w:szCs w:val="21"/>
                                      </w:rPr>
                                      <w:t>1.9</w:t>
                                    </w:r>
                                  </w:p>
                                </w:txbxContent>
                              </wps:txbx>
                              <wps:bodyPr rot="0" vert="horz" wrap="square" lIns="91440" tIns="45720" rIns="91440" bIns="45720" anchor="ctr" anchorCtr="0" upright="1">
                                <a:noAutofit/>
                              </wps:bodyPr>
                            </wps:wsp>
                            <wps:wsp>
                              <wps:cNvPr id="33" name="矩形 146"/>
                              <wps:cNvSpPr>
                                <a:spLocks noChangeArrowheads="1"/>
                              </wps:cNvSpPr>
                              <wps:spPr bwMode="auto">
                                <a:xfrm>
                                  <a:off x="93111" y="2304503"/>
                                  <a:ext cx="830698" cy="480014"/>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B84058E" w14:textId="0B22C743" w:rsidR="00F630DB" w:rsidRDefault="00F630DB" w:rsidP="00C63F7B">
                                    <w:pPr>
                                      <w:pStyle w:val="af3"/>
                                      <w:spacing w:before="0" w:beforeAutospacing="0" w:after="0" w:afterAutospacing="0"/>
                                      <w:jc w:val="center"/>
                                    </w:pPr>
                                    <w:r>
                                      <w:rPr>
                                        <w:rFonts w:ascii="Times New Roman" w:hint="eastAsia"/>
                                        <w:color w:val="000000"/>
                                        <w:kern w:val="2"/>
                                        <w:sz w:val="21"/>
                                        <w:szCs w:val="21"/>
                                      </w:rPr>
                                      <w:t>手动线产生</w:t>
                                    </w:r>
                                    <w:r>
                                      <w:rPr>
                                        <w:rFonts w:ascii="Times New Roman"/>
                                        <w:color w:val="000000"/>
                                        <w:kern w:val="2"/>
                                        <w:sz w:val="21"/>
                                        <w:szCs w:val="21"/>
                                      </w:rPr>
                                      <w:t>粉尘</w:t>
                                    </w:r>
                                    <w:r>
                                      <w:rPr>
                                        <w:rFonts w:ascii="Times New Roman"/>
                                        <w:color w:val="000000"/>
                                        <w:kern w:val="2"/>
                                        <w:sz w:val="21"/>
                                        <w:szCs w:val="21"/>
                                      </w:rPr>
                                      <w:t>1.6</w:t>
                                    </w:r>
                                  </w:p>
                                </w:txbxContent>
                              </wps:txbx>
                              <wps:bodyPr rot="0" vert="horz" wrap="square" lIns="91440" tIns="45720" rIns="91440" bIns="45720" anchor="ctr" anchorCtr="0" upright="1">
                                <a:noAutofit/>
                              </wps:bodyPr>
                            </wps:wsp>
                            <wps:wsp>
                              <wps:cNvPr id="38" name="矩形 150"/>
                              <wps:cNvSpPr>
                                <a:spLocks noChangeArrowheads="1"/>
                              </wps:cNvSpPr>
                              <wps:spPr bwMode="auto">
                                <a:xfrm>
                                  <a:off x="2682569" y="36000"/>
                                  <a:ext cx="871402" cy="413412"/>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2D5E40A" w14:textId="681ABE88" w:rsidR="00F630DB" w:rsidRDefault="00F630DB" w:rsidP="00C63F7B">
                                    <w:pPr>
                                      <w:pStyle w:val="af3"/>
                                      <w:spacing w:before="0" w:beforeAutospacing="0" w:after="0" w:afterAutospacing="0"/>
                                      <w:jc w:val="center"/>
                                    </w:pPr>
                                    <w:r>
                                      <w:rPr>
                                        <w:rFonts w:ascii="Times New Roman" w:hint="eastAsia"/>
                                        <w:color w:val="000000"/>
                                        <w:kern w:val="2"/>
                                        <w:sz w:val="21"/>
                                        <w:szCs w:val="21"/>
                                      </w:rPr>
                                      <w:t>滤芯</w:t>
                                    </w:r>
                                    <w:r>
                                      <w:rPr>
                                        <w:rFonts w:ascii="Times New Roman"/>
                                        <w:color w:val="000000"/>
                                        <w:kern w:val="2"/>
                                        <w:sz w:val="21"/>
                                        <w:szCs w:val="21"/>
                                      </w:rPr>
                                      <w:t>处理</w:t>
                                    </w:r>
                                    <w:r>
                                      <w:rPr>
                                        <w:rFonts w:ascii="Times New Roman" w:hint="eastAsia"/>
                                        <w:color w:val="000000"/>
                                        <w:kern w:val="2"/>
                                        <w:sz w:val="21"/>
                                        <w:szCs w:val="21"/>
                                      </w:rPr>
                                      <w:t>量</w:t>
                                    </w:r>
                                    <w:r>
                                      <w:rPr>
                                        <w:rFonts w:ascii="Times New Roman" w:hAnsi="Times New Roman"/>
                                        <w:color w:val="000000"/>
                                        <w:kern w:val="2"/>
                                        <w:sz w:val="21"/>
                                        <w:szCs w:val="21"/>
                                      </w:rPr>
                                      <w:t>1.62</w:t>
                                    </w:r>
                                  </w:p>
                                </w:txbxContent>
                              </wps:txbx>
                              <wps:bodyPr rot="0" vert="horz" wrap="square" lIns="91440" tIns="45720" rIns="91440" bIns="45720" anchor="ctr" anchorCtr="0" upright="1">
                                <a:noAutofit/>
                              </wps:bodyPr>
                            </wps:wsp>
                            <wps:wsp>
                              <wps:cNvPr id="40" name="矩形 151"/>
                              <wps:cNvSpPr>
                                <a:spLocks noChangeArrowheads="1"/>
                              </wps:cNvSpPr>
                              <wps:spPr bwMode="auto">
                                <a:xfrm>
                                  <a:off x="2682569" y="730849"/>
                                  <a:ext cx="925909" cy="413412"/>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29A2A19" w14:textId="1705D00F" w:rsidR="00F630DB" w:rsidRDefault="00F630DB" w:rsidP="00C63F7B">
                                    <w:pPr>
                                      <w:pStyle w:val="af3"/>
                                      <w:spacing w:before="0" w:beforeAutospacing="0" w:after="0" w:afterAutospacing="0"/>
                                      <w:jc w:val="center"/>
                                    </w:pPr>
                                    <w:r>
                                      <w:rPr>
                                        <w:rFonts w:ascii="Times New Roman" w:hint="eastAsia"/>
                                        <w:color w:val="000000"/>
                                        <w:kern w:val="2"/>
                                        <w:sz w:val="21"/>
                                        <w:szCs w:val="21"/>
                                      </w:rPr>
                                      <w:t>无组织排放</w:t>
                                    </w:r>
                                    <w:r>
                                      <w:rPr>
                                        <w:rFonts w:ascii="Times New Roman" w:hAnsi="Times New Roman"/>
                                        <w:color w:val="000000"/>
                                        <w:kern w:val="2"/>
                                        <w:sz w:val="21"/>
                                        <w:szCs w:val="21"/>
                                      </w:rPr>
                                      <w:t>0.09</w:t>
                                    </w:r>
                                  </w:p>
                                </w:txbxContent>
                              </wps:txbx>
                              <wps:bodyPr rot="0" vert="horz" wrap="square" lIns="91440" tIns="45720" rIns="91440" bIns="45720" anchor="ctr" anchorCtr="0" upright="1">
                                <a:noAutofit/>
                              </wps:bodyPr>
                            </wps:wsp>
                            <wps:wsp>
                              <wps:cNvPr id="43" name="矩形 153"/>
                              <wps:cNvSpPr>
                                <a:spLocks noChangeArrowheads="1"/>
                              </wps:cNvSpPr>
                              <wps:spPr bwMode="auto">
                                <a:xfrm>
                                  <a:off x="2694600" y="2336122"/>
                                  <a:ext cx="963000" cy="413412"/>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F4DF273" w14:textId="4BA13077" w:rsidR="00F630DB" w:rsidRDefault="00F630DB" w:rsidP="00C63F7B">
                                    <w:pPr>
                                      <w:pStyle w:val="af3"/>
                                      <w:spacing w:before="0" w:beforeAutospacing="0" w:after="0" w:afterAutospacing="0"/>
                                      <w:jc w:val="center"/>
                                    </w:pPr>
                                    <w:r>
                                      <w:rPr>
                                        <w:rFonts w:ascii="Times New Roman" w:hint="eastAsia"/>
                                        <w:color w:val="000000"/>
                                        <w:kern w:val="2"/>
                                        <w:sz w:val="21"/>
                                        <w:szCs w:val="21"/>
                                      </w:rPr>
                                      <w:t>无组织排放</w:t>
                                    </w:r>
                                    <w:r>
                                      <w:rPr>
                                        <w:rFonts w:ascii="Times New Roman" w:hAnsi="Times New Roman"/>
                                        <w:color w:val="000000"/>
                                        <w:kern w:val="2"/>
                                        <w:sz w:val="21"/>
                                        <w:szCs w:val="21"/>
                                      </w:rPr>
                                      <w:t>0.06</w:t>
                                    </w:r>
                                  </w:p>
                                </w:txbxContent>
                              </wps:txbx>
                              <wps:bodyPr rot="0" vert="horz" wrap="square" lIns="91440" tIns="45720" rIns="91440" bIns="45720" anchor="ctr" anchorCtr="0" upright="1">
                                <a:noAutofit/>
                              </wps:bodyPr>
                            </wps:wsp>
                            <wps:wsp>
                              <wps:cNvPr id="214" name="矩形 214"/>
                              <wps:cNvSpPr>
                                <a:spLocks noChangeArrowheads="1"/>
                              </wps:cNvSpPr>
                              <wps:spPr bwMode="auto">
                                <a:xfrm>
                                  <a:off x="1314690" y="2833213"/>
                                  <a:ext cx="925830" cy="41338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F99EDA6" w14:textId="62A1D9D3" w:rsidR="00F630DB" w:rsidRDefault="00F630DB" w:rsidP="00395B5A">
                                    <w:pPr>
                                      <w:pStyle w:val="af3"/>
                                      <w:spacing w:before="0" w:beforeAutospacing="0" w:after="0" w:afterAutospacing="0"/>
                                      <w:jc w:val="center"/>
                                    </w:pPr>
                                    <w:r>
                                      <w:rPr>
                                        <w:rFonts w:ascii="Times New Roman" w:hint="eastAsia"/>
                                        <w:color w:val="000000"/>
                                        <w:kern w:val="2"/>
                                        <w:sz w:val="21"/>
                                        <w:szCs w:val="21"/>
                                      </w:rPr>
                                      <w:t>无组织排放</w:t>
                                    </w:r>
                                    <w:r>
                                      <w:rPr>
                                        <w:rFonts w:ascii="Times New Roman" w:hAnsi="Times New Roman"/>
                                        <w:color w:val="000000"/>
                                        <w:kern w:val="2"/>
                                        <w:sz w:val="21"/>
                                        <w:szCs w:val="21"/>
                                      </w:rPr>
                                      <w:t>0.32</w:t>
                                    </w:r>
                                  </w:p>
                                </w:txbxContent>
                              </wps:txbx>
                              <wps:bodyPr rot="0" vert="horz" wrap="square" lIns="91440" tIns="45720" rIns="91440" bIns="45720" anchor="ctr" anchorCtr="0" upright="1">
                                <a:noAutofit/>
                              </wps:bodyPr>
                            </wps:wsp>
                            <wps:wsp>
                              <wps:cNvPr id="215" name="矩形 215"/>
                              <wps:cNvSpPr>
                                <a:spLocks noChangeArrowheads="1"/>
                              </wps:cNvSpPr>
                              <wps:spPr bwMode="auto">
                                <a:xfrm>
                                  <a:off x="2706030" y="1689495"/>
                                  <a:ext cx="871220" cy="41338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7069F8E" w14:textId="01CD1D46" w:rsidR="00F630DB" w:rsidRDefault="00F630DB" w:rsidP="00395B5A">
                                    <w:pPr>
                                      <w:pStyle w:val="af3"/>
                                      <w:spacing w:before="0" w:beforeAutospacing="0" w:after="0" w:afterAutospacing="0"/>
                                      <w:jc w:val="center"/>
                                    </w:pPr>
                                    <w:r>
                                      <w:rPr>
                                        <w:rFonts w:ascii="Times New Roman" w:hint="eastAsia"/>
                                        <w:color w:val="000000"/>
                                        <w:kern w:val="2"/>
                                        <w:sz w:val="21"/>
                                        <w:szCs w:val="21"/>
                                      </w:rPr>
                                      <w:t>滤芯处理量</w:t>
                                    </w:r>
                                    <w:r>
                                      <w:rPr>
                                        <w:rFonts w:ascii="Times New Roman" w:hAnsi="Times New Roman"/>
                                        <w:color w:val="000000"/>
                                        <w:kern w:val="2"/>
                                        <w:sz w:val="21"/>
                                        <w:szCs w:val="21"/>
                                      </w:rPr>
                                      <w:t>1.22</w:t>
                                    </w:r>
                                  </w:p>
                                </w:txbxContent>
                              </wps:txbx>
                              <wps:bodyPr rot="0" vert="horz" wrap="square" lIns="91440" tIns="45720" rIns="91440" bIns="45720" anchor="ctr" anchorCtr="0" upright="1">
                                <a:noAutofit/>
                              </wps:bodyPr>
                            </wps:wsp>
                            <wps:wsp>
                              <wps:cNvPr id="48" name="肘形连接符 48"/>
                              <wps:cNvCnPr>
                                <a:stCxn id="32" idx="3"/>
                                <a:endCxn id="250" idx="1"/>
                              </wps:cNvCnPr>
                              <wps:spPr>
                                <a:xfrm flipV="1">
                                  <a:off x="878589" y="688986"/>
                                  <a:ext cx="400119" cy="462374"/>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 name="肘形连接符 49"/>
                              <wps:cNvCnPr>
                                <a:stCxn id="32" idx="3"/>
                                <a:endCxn id="252" idx="1"/>
                              </wps:cNvCnPr>
                              <wps:spPr>
                                <a:xfrm>
                                  <a:off x="878589" y="1151360"/>
                                  <a:ext cx="424671" cy="358813"/>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 name="肘形连接符 51"/>
                              <wps:cNvCnPr>
                                <a:stCxn id="33" idx="3"/>
                                <a:endCxn id="251" idx="1"/>
                              </wps:cNvCnPr>
                              <wps:spPr>
                                <a:xfrm flipV="1">
                                  <a:off x="923809" y="2249469"/>
                                  <a:ext cx="413741" cy="295041"/>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 name="肘形连接符 58"/>
                              <wps:cNvCnPr>
                                <a:stCxn id="33" idx="3"/>
                                <a:endCxn id="214" idx="1"/>
                              </wps:cNvCnPr>
                              <wps:spPr>
                                <a:xfrm>
                                  <a:off x="923809" y="2544510"/>
                                  <a:ext cx="390881" cy="495396"/>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9" name="肘形连接符 59"/>
                              <wps:cNvCnPr>
                                <a:stCxn id="250" idx="3"/>
                                <a:endCxn id="38" idx="1"/>
                              </wps:cNvCnPr>
                              <wps:spPr>
                                <a:xfrm flipV="1">
                                  <a:off x="2087003" y="242706"/>
                                  <a:ext cx="595566" cy="446280"/>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 name="肘形连接符 63"/>
                              <wps:cNvCnPr>
                                <a:endCxn id="40" idx="1"/>
                              </wps:cNvCnPr>
                              <wps:spPr>
                                <a:xfrm>
                                  <a:off x="2103120" y="688986"/>
                                  <a:ext cx="579449" cy="248569"/>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6" name="肘形连接符 256"/>
                              <wps:cNvCnPr>
                                <a:stCxn id="251" idx="3"/>
                                <a:endCxn id="215" idx="1"/>
                              </wps:cNvCnPr>
                              <wps:spPr>
                                <a:xfrm flipV="1">
                                  <a:off x="2209052" y="1896188"/>
                                  <a:ext cx="496978" cy="353281"/>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7" name="肘形连接符 257"/>
                              <wps:cNvCnPr>
                                <a:endCxn id="43" idx="1"/>
                              </wps:cNvCnPr>
                              <wps:spPr>
                                <a:xfrm>
                                  <a:off x="2228850" y="2249469"/>
                                  <a:ext cx="465750" cy="293359"/>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8" name="矩形 258"/>
                              <wps:cNvSpPr>
                                <a:spLocks noChangeArrowheads="1"/>
                              </wps:cNvSpPr>
                              <wps:spPr bwMode="auto">
                                <a:xfrm>
                                  <a:off x="4157640" y="547302"/>
                                  <a:ext cx="496553" cy="284895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CAF969B" w14:textId="44237917" w:rsidR="00F630DB" w:rsidRDefault="00F630DB" w:rsidP="00E93F13">
                                    <w:pPr>
                                      <w:pStyle w:val="af3"/>
                                      <w:spacing w:before="0" w:beforeAutospacing="0" w:after="0" w:afterAutospacing="0"/>
                                      <w:jc w:val="center"/>
                                    </w:pPr>
                                    <w:r>
                                      <w:rPr>
                                        <w:rFonts w:ascii="Times New Roman" w:hint="eastAsia"/>
                                        <w:color w:val="000000"/>
                                        <w:kern w:val="2"/>
                                        <w:sz w:val="21"/>
                                        <w:szCs w:val="21"/>
                                      </w:rPr>
                                      <w:t>喷粉工序粉尘无组织</w:t>
                                    </w:r>
                                    <w:r>
                                      <w:rPr>
                                        <w:rFonts w:ascii="Times New Roman"/>
                                        <w:color w:val="000000"/>
                                        <w:kern w:val="2"/>
                                        <w:sz w:val="21"/>
                                        <w:szCs w:val="21"/>
                                      </w:rPr>
                                      <w:t>排放量</w:t>
                                    </w:r>
                                    <w:r>
                                      <w:rPr>
                                        <w:rFonts w:ascii="Times New Roman"/>
                                        <w:color w:val="000000"/>
                                        <w:kern w:val="2"/>
                                        <w:sz w:val="21"/>
                                        <w:szCs w:val="21"/>
                                      </w:rPr>
                                      <w:t>0.66</w:t>
                                    </w:r>
                                  </w:p>
                                </w:txbxContent>
                              </wps:txbx>
                              <wps:bodyPr rot="0" vert="horz" wrap="square" lIns="91440" tIns="45720" rIns="91440" bIns="45720" anchor="ctr" anchorCtr="0" upright="1">
                                <a:noAutofit/>
                              </wps:bodyPr>
                            </wps:wsp>
                            <wps:wsp>
                              <wps:cNvPr id="259" name="直接箭头连接符 259"/>
                              <wps:cNvCnPr/>
                              <wps:spPr>
                                <a:xfrm>
                                  <a:off x="2140425" y="1510173"/>
                                  <a:ext cx="20172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0" name="直接箭头连接符 260"/>
                              <wps:cNvCnPr>
                                <a:stCxn id="214" idx="3"/>
                              </wps:cNvCnPr>
                              <wps:spPr>
                                <a:xfrm>
                                  <a:off x="2240520" y="3039906"/>
                                  <a:ext cx="188571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1" name="直接箭头连接符 261"/>
                              <wps:cNvCnPr/>
                              <wps:spPr>
                                <a:xfrm>
                                  <a:off x="3577250" y="950400"/>
                                  <a:ext cx="58039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2" name="直接箭头连接符 262"/>
                              <wps:cNvCnPr/>
                              <wps:spPr>
                                <a:xfrm>
                                  <a:off x="3669030" y="2542828"/>
                                  <a:ext cx="5029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39AC060A" id="画布 46" o:spid="_x0000_s1141" editas="canvas" style="width:427.5pt;height:337.65pt;mso-position-horizontal-relative:char;mso-position-vertical-relative:line" coordsize="54292,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">
                      <v:shape id="_x0000_s1142" type="#_x0000_t75" style="position:absolute;width:54292;height:42875;visibility:visible;mso-wrap-style:square">
                        <v:fill o:detectmouseclick="t"/>
                        <v:path o:connecttype="none"/>
                      </v:shape>
                      <v:rect id="矩形 74" o:spid="_x0000_s1143" style="position:absolute;left:12787;top:4820;width:8083;height:41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7hWMEA&#10;AADcAAAADwAAAGRycy9kb3ducmV2LnhtbERP3WrCMBS+H+wdwhl4M2xqx6R0RhFB8KaDuT3AoTlr&#10;islJbFLt3n65GOzy4/vf7GZnxY3GOHhWsCpKEMSd1wP3Cr4+j8saREzIGq1nUvBDEXbbx4cNNtrf&#10;+YNu59SLHMKxQQUmpdBIGTtDDmPhA3Hmvv3oMGU49lKPeM/hzsqqLNfS4cC5wWCgg6Hucp6cgnmq&#10;r9d2ujhDL619rlJ4b0NQavE0799AJJrTv/jPfdIKqtc8P5/JR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4VjBAAAA3AAAAA8AAAAAAAAAAAAAAAAAmAIAAGRycy9kb3du&#10;cmV2LnhtbFBLBQYAAAAABAAEAPUAAACGAwAAAAA=&#10;" filled="f" strokecolor="black [3213]">
                        <v:textbox>
                          <w:txbxContent>
                            <w:p w14:paraId="524C52A1" w14:textId="0883563B" w:rsidR="00F630DB" w:rsidRDefault="00F630DB" w:rsidP="00C63F7B">
                              <w:pPr>
                                <w:jc w:val="center"/>
                              </w:pPr>
                              <w:r>
                                <w:rPr>
                                  <w:rFonts w:hint="eastAsia"/>
                                  <w:color w:val="000000" w:themeColor="text1"/>
                                </w:rPr>
                                <w:t>装置</w:t>
                              </w:r>
                              <w:r>
                                <w:rPr>
                                  <w:color w:val="000000" w:themeColor="text1"/>
                                </w:rPr>
                                <w:t>回收</w:t>
                              </w:r>
                              <w:r>
                                <w:rPr>
                                  <w:color w:val="000000" w:themeColor="text1"/>
                                </w:rPr>
                                <w:t>1.71</w:t>
                              </w:r>
                            </w:p>
                          </w:txbxContent>
                        </v:textbox>
                      </v:rect>
                      <v:rect id="矩形 134" o:spid="_x0000_s1144" style="position:absolute;left:13375;top:20427;width:8715;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JEw8MA&#10;AADcAAAADwAAAGRycy9kb3ducmV2LnhtbESP3YrCMBSE7xd8h3CEvVk0taJI1ygiLOxNBX8e4NCc&#10;bYrNSWxS7b79ZkHwcpiZb5j1drCtuFMXGscKZtMMBHHldMO1gsv5a7ICESKyxtYxKfilANvN6G2N&#10;hXYPPtL9FGuRIBwKVGBi9IWUoTJkMUydJ07ej+ssxiS7WuoOHwluW5ln2VJabDgtGPS0N1RdT71V&#10;MPSr263sr9bQvGw/8ugPpfdKvY+H3SeISEN8hZ/tb60gX8zg/0w6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JEw8MAAADcAAAADwAAAAAAAAAAAAAAAACYAgAAZHJzL2Rv&#10;d25yZXYueG1sUEsFBgAAAAAEAAQA9QAAAIgDAAAAAA==&#10;" filled="f" strokecolor="black [3213]">
                        <v:textbox>
                          <w:txbxContent>
                            <w:p w14:paraId="550ABF4E" w14:textId="02F8FEFC" w:rsidR="00F630DB" w:rsidRDefault="00F630DB" w:rsidP="00C63F7B">
                              <w:pPr>
                                <w:pStyle w:val="af3"/>
                                <w:spacing w:before="0" w:beforeAutospacing="0" w:after="0" w:afterAutospacing="0"/>
                                <w:jc w:val="center"/>
                              </w:pPr>
                              <w:r>
                                <w:rPr>
                                  <w:rFonts w:ascii="Times New Roman" w:hint="eastAsia"/>
                                  <w:color w:val="000000"/>
                                  <w:kern w:val="2"/>
                                  <w:sz w:val="21"/>
                                  <w:szCs w:val="21"/>
                                </w:rPr>
                                <w:t>装置回收</w:t>
                              </w:r>
                              <w:r>
                                <w:rPr>
                                  <w:rFonts w:ascii="Times New Roman" w:hAnsi="Times New Roman"/>
                                  <w:color w:val="000000"/>
                                  <w:kern w:val="2"/>
                                  <w:sz w:val="21"/>
                                  <w:szCs w:val="21"/>
                                </w:rPr>
                                <w:t>1.28</w:t>
                              </w:r>
                            </w:p>
                          </w:txbxContent>
                        </v:textbox>
                      </v:rect>
                      <v:rect id="矩形 137" o:spid="_x0000_s1145" style="position:absolute;left:13032;top:12671;width:8372;height:4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DatMMA&#10;AADcAAAADwAAAGRycy9kb3ducmV2LnhtbESP3YrCMBSE7xd8h3CEvVk03S6KVKPIguBNF/x5gENz&#10;bIrNSWxS7b79ZkHwcpiZb5jVZrCtuFMXGscKPqcZCOLK6YZrBefTbrIAESKyxtYxKfilAJv16G2F&#10;hXYPPtD9GGuRIBwKVGBi9IWUoTJkMUydJ07exXUWY5JdLXWHjwS3rcyzbC4tNpwWDHr6NlRdj71V&#10;MPSL263sr9bQV9l+5NH/lN4r9T4etksQkYb4Cj/be60gn+XwfyYd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DatMMAAADcAAAADwAAAAAAAAAAAAAAAACYAgAAZHJzL2Rv&#10;d25yZXYueG1sUEsFBgAAAAAEAAQA9QAAAIgDAAAAAA==&#10;" filled="f" strokecolor="black [3213]">
                        <v:textbox>
                          <w:txbxContent>
                            <w:p w14:paraId="185A04DB" w14:textId="2E783D06" w:rsidR="00F630DB" w:rsidRDefault="00F630DB" w:rsidP="00C63F7B">
                              <w:pPr>
                                <w:pStyle w:val="af3"/>
                                <w:spacing w:before="0" w:beforeAutospacing="0" w:after="0" w:afterAutospacing="0"/>
                                <w:jc w:val="center"/>
                              </w:pPr>
                              <w:r>
                                <w:rPr>
                                  <w:rFonts w:ascii="Times New Roman" w:hint="eastAsia"/>
                                  <w:color w:val="000000"/>
                                  <w:kern w:val="2"/>
                                  <w:sz w:val="21"/>
                                  <w:szCs w:val="21"/>
                                </w:rPr>
                                <w:t>无组织排放</w:t>
                              </w:r>
                              <w:r>
                                <w:rPr>
                                  <w:rFonts w:ascii="Times New Roman" w:hAnsi="Times New Roman"/>
                                  <w:color w:val="000000"/>
                                  <w:kern w:val="2"/>
                                  <w:sz w:val="21"/>
                                  <w:szCs w:val="21"/>
                                </w:rPr>
                                <w:t>0.19</w:t>
                              </w:r>
                            </w:p>
                          </w:txbxContent>
                        </v:textbox>
                      </v:rect>
                      <v:rect id="矩形 142" o:spid="_x0000_s1146" style="position:absolute;left:9356;top:38752;width:37693;height:41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HsEA&#10;AADcAAAADwAAAGRycy9kb3ducmV2LnhtbESPT4vCMBTE78J+h/AW9mbTCop0jaIugnjzD3h9NM+m&#10;bPJSmmyt334jCB6HmfkNs1gNzoqeutB4VlBkOQjiyuuGawWX8248BxEiskbrmRQ8KMBq+TFaYKn9&#10;nY/Un2ItEoRDiQpMjG0pZagMOQyZb4mTd/Odw5hkV0vd4T3BnZWTPJ9Jhw2nBYMtbQ1Vv6c/p2DY&#10;XFF6a+iG0uWHflf8FFur1NfnsP4GEWmI7/CrvdcKJtMpPM+kI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iLR7BAAAA3AAAAA8AAAAAAAAAAAAAAAAAmAIAAGRycy9kb3du&#10;cmV2LnhtbFBLBQYAAAAABAAEAPUAAACGAwAAAAA=&#10;" filled="f" stroked="f">
                        <v:textbox>
                          <w:txbxContent>
                            <w:p w14:paraId="50790027" w14:textId="3EF3C1E4" w:rsidR="00F630DB" w:rsidRDefault="00F630DB" w:rsidP="00C63F7B">
                              <w:pPr>
                                <w:pStyle w:val="af3"/>
                                <w:spacing w:before="0" w:beforeAutospacing="0" w:after="0" w:afterAutospacing="0"/>
                                <w:ind w:firstLine="420"/>
                                <w:jc w:val="center"/>
                              </w:pPr>
                              <w:r>
                                <w:rPr>
                                  <w:rFonts w:ascii="Times New Roman" w:hint="eastAsia"/>
                                  <w:color w:val="000000"/>
                                  <w:kern w:val="2"/>
                                  <w:sz w:val="21"/>
                                  <w:szCs w:val="21"/>
                                </w:rPr>
                                <w:t>图</w:t>
                              </w:r>
                              <w:r>
                                <w:rPr>
                                  <w:rFonts w:ascii="Times New Roman"/>
                                  <w:color w:val="000000"/>
                                  <w:kern w:val="2"/>
                                  <w:sz w:val="21"/>
                                  <w:szCs w:val="21"/>
                                </w:rPr>
                                <w:t>7</w:t>
                              </w:r>
                              <w:r>
                                <w:rPr>
                                  <w:rFonts w:ascii="Times New Roman" w:hint="eastAsia"/>
                                  <w:color w:val="000000"/>
                                  <w:kern w:val="2"/>
                                  <w:sz w:val="21"/>
                                  <w:szCs w:val="21"/>
                                </w:rPr>
                                <w:t>喷粉工序粉尘产生图（单位：</w:t>
                              </w:r>
                              <w:r>
                                <w:rPr>
                                  <w:rFonts w:ascii="Times New Roman"/>
                                  <w:color w:val="000000"/>
                                  <w:kern w:val="2"/>
                                  <w:sz w:val="21"/>
                                  <w:szCs w:val="21"/>
                                </w:rPr>
                                <w:t>t/a</w:t>
                              </w:r>
                              <w:r>
                                <w:rPr>
                                  <w:rFonts w:ascii="Times New Roman" w:hint="eastAsia"/>
                                  <w:color w:val="000000"/>
                                  <w:kern w:val="2"/>
                                  <w:sz w:val="21"/>
                                  <w:szCs w:val="21"/>
                                </w:rPr>
                                <w:t>）</w:t>
                              </w:r>
                            </w:p>
                          </w:txbxContent>
                        </v:textbox>
                      </v:rect>
                      <v:rect id="矩形 145" o:spid="_x0000_s1147" style="position:absolute;left:473;top:9110;width:8312;height:48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QE8EA&#10;AADbAAAADwAAAGRycy9kb3ducmV2LnhtbESP0YrCMBRE3xf8h3AFXxZNrbBINYoIgi8V1vUDLs21&#10;KTY3sUm1/r1ZWNjHYWbOMOvtYFvxoC40jhXMZxkI4srphmsFl5/DdAkiRGSNrWNS8KIA283oY42F&#10;dk/+psc51iJBOBSowMToCylDZchimDlPnLyr6yzGJLta6g6fCW5bmWfZl7TYcFow6GlvqLqde6tg&#10;6Jf3e9nfrKFF2X7m0Z9K75WajIfdCkSkIf6H/9pHrWCRw++X9AP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cEBPBAAAA2wAAAA8AAAAAAAAAAAAAAAAAmAIAAGRycy9kb3du&#10;cmV2LnhtbFBLBQYAAAAABAAEAPUAAACGAwAAAAA=&#10;" filled="f" strokecolor="black [3213]">
                        <v:textbox>
                          <w:txbxContent>
                            <w:p w14:paraId="4D07B3A8" w14:textId="0E081B26" w:rsidR="00F630DB" w:rsidRDefault="00F630DB" w:rsidP="00C63F7B">
                              <w:pPr>
                                <w:pStyle w:val="af3"/>
                                <w:spacing w:before="0" w:beforeAutospacing="0" w:after="0" w:afterAutospacing="0"/>
                                <w:jc w:val="center"/>
                              </w:pPr>
                              <w:r>
                                <w:rPr>
                                  <w:rFonts w:ascii="Times New Roman" w:hint="eastAsia"/>
                                  <w:color w:val="000000"/>
                                  <w:kern w:val="2"/>
                                  <w:sz w:val="21"/>
                                  <w:szCs w:val="21"/>
                                </w:rPr>
                                <w:t>自动线产生粉尘</w:t>
                              </w:r>
                              <w:r>
                                <w:rPr>
                                  <w:rFonts w:ascii="Times New Roman"/>
                                  <w:color w:val="000000"/>
                                  <w:kern w:val="2"/>
                                  <w:sz w:val="21"/>
                                  <w:szCs w:val="21"/>
                                </w:rPr>
                                <w:t>1.9</w:t>
                              </w:r>
                            </w:p>
                          </w:txbxContent>
                        </v:textbox>
                      </v:rect>
                      <v:rect id="矩形 146" o:spid="_x0000_s1148" style="position:absolute;left:931;top:23045;width:8307;height:4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C1iMEA&#10;AADbAAAADwAAAGRycy9kb3ducmV2LnhtbESP0YrCMBRE3xf8h3AFXxZNtbBINYoIgi8V1vUDLs21&#10;KTY3sUm1/r1ZWNjHYWbOMOvtYFvxoC40jhXMZxkI4srphmsFl5/DdAkiRGSNrWNS8KIA283oY42F&#10;dk/+psc51iJBOBSowMToCylDZchimDlPnLyr6yzGJLta6g6fCW5buciyL2mx4bRg0NPeUHU791bB&#10;0C/v97K/WUN52X4uoj+V3is1GQ+7FYhIQ/wP/7WPWkGew++X9AP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QtYjBAAAA2wAAAA8AAAAAAAAAAAAAAAAAmAIAAGRycy9kb3du&#10;cmV2LnhtbFBLBQYAAAAABAAEAPUAAACGAwAAAAA=&#10;" filled="f" strokecolor="black [3213]">
                        <v:textbox>
                          <w:txbxContent>
                            <w:p w14:paraId="3B84058E" w14:textId="0B22C743" w:rsidR="00F630DB" w:rsidRDefault="00F630DB" w:rsidP="00C63F7B">
                              <w:pPr>
                                <w:pStyle w:val="af3"/>
                                <w:spacing w:before="0" w:beforeAutospacing="0" w:after="0" w:afterAutospacing="0"/>
                                <w:jc w:val="center"/>
                              </w:pPr>
                              <w:r>
                                <w:rPr>
                                  <w:rFonts w:ascii="Times New Roman" w:hint="eastAsia"/>
                                  <w:color w:val="000000"/>
                                  <w:kern w:val="2"/>
                                  <w:sz w:val="21"/>
                                  <w:szCs w:val="21"/>
                                </w:rPr>
                                <w:t>手动线产生</w:t>
                              </w:r>
                              <w:r>
                                <w:rPr>
                                  <w:rFonts w:ascii="Times New Roman"/>
                                  <w:color w:val="000000"/>
                                  <w:kern w:val="2"/>
                                  <w:sz w:val="21"/>
                                  <w:szCs w:val="21"/>
                                </w:rPr>
                                <w:t>粉尘</w:t>
                              </w:r>
                              <w:r>
                                <w:rPr>
                                  <w:rFonts w:ascii="Times New Roman"/>
                                  <w:color w:val="000000"/>
                                  <w:kern w:val="2"/>
                                  <w:sz w:val="21"/>
                                  <w:szCs w:val="21"/>
                                </w:rPr>
                                <w:t>1.6</w:t>
                              </w:r>
                            </w:p>
                          </w:txbxContent>
                        </v:textbox>
                      </v:rect>
                      <v:rect id="矩形 150" o:spid="_x0000_s1149" style="position:absolute;left:26825;top:360;width:8714;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Qn+b8A&#10;AADbAAAADwAAAGRycy9kb3ducmV2LnhtbERPy4rCMBTdC/MP4QqzEU1VEOmYFhkQ3HTAxwdcmjtN&#10;sbmJTar17yeLAZeH896Vo+3Eg/rQOlawXGQgiGunW24UXC+H+RZEiMgaO8ek4EUByuJjssNcuyef&#10;6HGOjUghHHJUYGL0uZShNmQxLJwnTtyv6y3GBPtG6h6fKdx2cpVlG2mx5dRg0NO3ofp2HqyCcdje&#10;79Vws4bWVTdbRf9Tea/U53Tcf4GINMa3+N991ArWaWz6kn6ALP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tCf5vwAAANsAAAAPAAAAAAAAAAAAAAAAAJgCAABkcnMvZG93bnJl&#10;di54bWxQSwUGAAAAAAQABAD1AAAAhAMAAAAA&#10;" filled="f" strokecolor="black [3213]">
                        <v:textbox>
                          <w:txbxContent>
                            <w:p w14:paraId="52D5E40A" w14:textId="681ABE88" w:rsidR="00F630DB" w:rsidRDefault="00F630DB" w:rsidP="00C63F7B">
                              <w:pPr>
                                <w:pStyle w:val="af3"/>
                                <w:spacing w:before="0" w:beforeAutospacing="0" w:after="0" w:afterAutospacing="0"/>
                                <w:jc w:val="center"/>
                              </w:pPr>
                              <w:r>
                                <w:rPr>
                                  <w:rFonts w:ascii="Times New Roman" w:hint="eastAsia"/>
                                  <w:color w:val="000000"/>
                                  <w:kern w:val="2"/>
                                  <w:sz w:val="21"/>
                                  <w:szCs w:val="21"/>
                                </w:rPr>
                                <w:t>滤芯</w:t>
                              </w:r>
                              <w:r>
                                <w:rPr>
                                  <w:rFonts w:ascii="Times New Roman"/>
                                  <w:color w:val="000000"/>
                                  <w:kern w:val="2"/>
                                  <w:sz w:val="21"/>
                                  <w:szCs w:val="21"/>
                                </w:rPr>
                                <w:t>处理</w:t>
                              </w:r>
                              <w:r>
                                <w:rPr>
                                  <w:rFonts w:ascii="Times New Roman" w:hint="eastAsia"/>
                                  <w:color w:val="000000"/>
                                  <w:kern w:val="2"/>
                                  <w:sz w:val="21"/>
                                  <w:szCs w:val="21"/>
                                </w:rPr>
                                <w:t>量</w:t>
                              </w:r>
                              <w:r>
                                <w:rPr>
                                  <w:rFonts w:ascii="Times New Roman" w:hAnsi="Times New Roman"/>
                                  <w:color w:val="000000"/>
                                  <w:kern w:val="2"/>
                                  <w:sz w:val="21"/>
                                  <w:szCs w:val="21"/>
                                </w:rPr>
                                <w:t>1.62</w:t>
                              </w:r>
                            </w:p>
                          </w:txbxContent>
                        </v:textbox>
                      </v:rect>
                      <v:rect id="矩形 151" o:spid="_x0000_s1150" style="position:absolute;left:26825;top:7308;width:9259;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YgsAA&#10;AADbAAAADwAAAGRycy9kb3ducmV2LnhtbERP3WrCMBS+H/gO4Qi7GTZdN0Rqo4gw2E0H6/YAh+bY&#10;FJuT2KRa395cDHb58f1X+9kO4kpj6B0reM1yEMSt0z13Cn5/PlYbECEiaxwck4I7BdjvFk8Vltrd&#10;+JuuTexECuFQogIToy+lDK0hiyFznjhxJzdajAmOndQj3lK4HWSR52tpsefUYNDT0VB7biarYJ42&#10;l0s9na2ht3p4KaL/qr1X6nk5H7YgIs3xX/zn/tQK3tP69CX9AL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sRYgsAAAADbAAAADwAAAAAAAAAAAAAAAACYAgAAZHJzL2Rvd25y&#10;ZXYueG1sUEsFBgAAAAAEAAQA9QAAAIUDAAAAAA==&#10;" filled="f" strokecolor="black [3213]">
                        <v:textbox>
                          <w:txbxContent>
                            <w:p w14:paraId="729A2A19" w14:textId="1705D00F" w:rsidR="00F630DB" w:rsidRDefault="00F630DB" w:rsidP="00C63F7B">
                              <w:pPr>
                                <w:pStyle w:val="af3"/>
                                <w:spacing w:before="0" w:beforeAutospacing="0" w:after="0" w:afterAutospacing="0"/>
                                <w:jc w:val="center"/>
                              </w:pPr>
                              <w:r>
                                <w:rPr>
                                  <w:rFonts w:ascii="Times New Roman" w:hint="eastAsia"/>
                                  <w:color w:val="000000"/>
                                  <w:kern w:val="2"/>
                                  <w:sz w:val="21"/>
                                  <w:szCs w:val="21"/>
                                </w:rPr>
                                <w:t>无组织排放</w:t>
                              </w:r>
                              <w:r>
                                <w:rPr>
                                  <w:rFonts w:ascii="Times New Roman" w:hAnsi="Times New Roman"/>
                                  <w:color w:val="000000"/>
                                  <w:kern w:val="2"/>
                                  <w:sz w:val="21"/>
                                  <w:szCs w:val="21"/>
                                </w:rPr>
                                <w:t>0.09</w:t>
                              </w:r>
                            </w:p>
                          </w:txbxContent>
                        </v:textbox>
                      </v:rect>
                      <v:rect id="矩形 153" o:spid="_x0000_s1151" style="position:absolute;left:26946;top:23361;width:9630;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G9cMA&#10;AADbAAAADwAAAGRycy9kb3ducmV2LnhtbESPwWrDMBBE74X+g9hCLiWR64QQ3MgmBAq5uJC0H7BY&#10;W8vEWimWHLt/XxUKPQ4z84bZV7PtxZ2G0DlW8LLKQBA3TnfcKvj8eFvuQISIrLF3TAq+KUBVPj7s&#10;sdBu4jPdL7EVCcKhQAUmRl9IGRpDFsPKeeLkfbnBYkxyaKUecEpw28s8y7bSYsdpwaCno6Hmehmt&#10;gnnc3W71eLWG1nX/nEf/Xnuv1OJpPryCiDTH//Bf+6QVbNbw+yX9A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bG9cMAAADbAAAADwAAAAAAAAAAAAAAAACYAgAAZHJzL2Rv&#10;d25yZXYueG1sUEsFBgAAAAAEAAQA9QAAAIgDAAAAAA==&#10;" filled="f" strokecolor="black [3213]">
                        <v:textbox>
                          <w:txbxContent>
                            <w:p w14:paraId="1F4DF273" w14:textId="4BA13077" w:rsidR="00F630DB" w:rsidRDefault="00F630DB" w:rsidP="00C63F7B">
                              <w:pPr>
                                <w:pStyle w:val="af3"/>
                                <w:spacing w:before="0" w:beforeAutospacing="0" w:after="0" w:afterAutospacing="0"/>
                                <w:jc w:val="center"/>
                              </w:pPr>
                              <w:r>
                                <w:rPr>
                                  <w:rFonts w:ascii="Times New Roman" w:hint="eastAsia"/>
                                  <w:color w:val="000000"/>
                                  <w:kern w:val="2"/>
                                  <w:sz w:val="21"/>
                                  <w:szCs w:val="21"/>
                                </w:rPr>
                                <w:t>无组织排放</w:t>
                              </w:r>
                              <w:r>
                                <w:rPr>
                                  <w:rFonts w:ascii="Times New Roman" w:hAnsi="Times New Roman"/>
                                  <w:color w:val="000000"/>
                                  <w:kern w:val="2"/>
                                  <w:sz w:val="21"/>
                                  <w:szCs w:val="21"/>
                                </w:rPr>
                                <w:t>0.06</w:t>
                              </w:r>
                            </w:p>
                          </w:txbxContent>
                        </v:textbox>
                      </v:rect>
                      <v:rect id="矩形 214" o:spid="_x0000_s1152" style="position:absolute;left:13146;top:28332;width:9259;height:41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9em8MA&#10;AADcAAAADwAAAGRycy9kb3ducmV2LnhtbESP3YrCMBSE7xd8h3CEvVk0tYpI1ygiLOxNBX8e4NCc&#10;bYrNSWxS7b79ZkHwcpiZb5j1drCtuFMXGscKZtMMBHHldMO1gsv5a7ICESKyxtYxKfilANvN6G2N&#10;hXYPPtL9FGuRIBwKVGBi9IWUoTJkMUydJ07ej+ssxiS7WuoOHwluW5ln2VJabDgtGPS0N1RdT71V&#10;MPSr263sr9bQvGw/8ugPpfdKvY+H3SeISEN8hZ/tb60gny3g/0w6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9em8MAAADcAAAADwAAAAAAAAAAAAAAAACYAgAAZHJzL2Rv&#10;d25yZXYueG1sUEsFBgAAAAAEAAQA9QAAAIgDAAAAAA==&#10;" filled="f" strokecolor="black [3213]">
                        <v:textbox>
                          <w:txbxContent>
                            <w:p w14:paraId="7F99EDA6" w14:textId="62A1D9D3" w:rsidR="00F630DB" w:rsidRDefault="00F630DB" w:rsidP="00395B5A">
                              <w:pPr>
                                <w:pStyle w:val="af3"/>
                                <w:spacing w:before="0" w:beforeAutospacing="0" w:after="0" w:afterAutospacing="0"/>
                                <w:jc w:val="center"/>
                              </w:pPr>
                              <w:r>
                                <w:rPr>
                                  <w:rFonts w:ascii="Times New Roman" w:hint="eastAsia"/>
                                  <w:color w:val="000000"/>
                                  <w:kern w:val="2"/>
                                  <w:sz w:val="21"/>
                                  <w:szCs w:val="21"/>
                                </w:rPr>
                                <w:t>无组织排放</w:t>
                              </w:r>
                              <w:r>
                                <w:rPr>
                                  <w:rFonts w:ascii="Times New Roman" w:hAnsi="Times New Roman"/>
                                  <w:color w:val="000000"/>
                                  <w:kern w:val="2"/>
                                  <w:sz w:val="21"/>
                                  <w:szCs w:val="21"/>
                                </w:rPr>
                                <w:t>0.32</w:t>
                              </w:r>
                            </w:p>
                          </w:txbxContent>
                        </v:textbox>
                      </v:rect>
                      <v:rect id="矩形 215" o:spid="_x0000_s1153" style="position:absolute;left:27060;top:16894;width:8712;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P7AMMA&#10;AADcAAAADwAAAGRycy9kb3ducmV2LnhtbESP3YrCMBSE7xd8h3CEvVk0taJI1ygiLOxNBX8e4NCc&#10;bYrNSWxS7b79ZkHwcpiZb5j1drCtuFMXGscKZtMMBHHldMO1gsv5a7ICESKyxtYxKfilANvN6G2N&#10;hXYPPtL9FGuRIBwKVGBi9IWUoTJkMUydJ07ej+ssxiS7WuoOHwluW5ln2VJabDgtGPS0N1RdT71V&#10;MPSr263sr9bQvGw/8ugPpfdKvY+H3SeISEN8hZ/tb60gny3g/0w6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P7AMMAAADcAAAADwAAAAAAAAAAAAAAAACYAgAAZHJzL2Rv&#10;d25yZXYueG1sUEsFBgAAAAAEAAQA9QAAAIgDAAAAAA==&#10;" filled="f" strokecolor="black [3213]">
                        <v:textbox>
                          <w:txbxContent>
                            <w:p w14:paraId="57069F8E" w14:textId="01CD1D46" w:rsidR="00F630DB" w:rsidRDefault="00F630DB" w:rsidP="00395B5A">
                              <w:pPr>
                                <w:pStyle w:val="af3"/>
                                <w:spacing w:before="0" w:beforeAutospacing="0" w:after="0" w:afterAutospacing="0"/>
                                <w:jc w:val="center"/>
                              </w:pPr>
                              <w:r>
                                <w:rPr>
                                  <w:rFonts w:ascii="Times New Roman" w:hint="eastAsia"/>
                                  <w:color w:val="000000"/>
                                  <w:kern w:val="2"/>
                                  <w:sz w:val="21"/>
                                  <w:szCs w:val="21"/>
                                </w:rPr>
                                <w:t>滤芯处理量</w:t>
                              </w:r>
                              <w:r>
                                <w:rPr>
                                  <w:rFonts w:ascii="Times New Roman" w:hAnsi="Times New Roman"/>
                                  <w:color w:val="000000"/>
                                  <w:kern w:val="2"/>
                                  <w:sz w:val="21"/>
                                  <w:szCs w:val="21"/>
                                </w:rPr>
                                <w:t>1.22</w:t>
                              </w:r>
                            </w:p>
                          </w:txbxContent>
                        </v:textbox>
                      </v:rect>
                      <v:shape id="肘形连接符 48" o:spid="_x0000_s1154" type="#_x0000_t34" style="position:absolute;left:8785;top:6889;width:4002;height:4624;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6FWsEAAADbAAAADwAAAGRycy9kb3ducmV2LnhtbERPyW7CMBC9I/EP1iD1RhyqqkIhBgGi&#10;y6UqSw89juIhThuPI9uQ8Pf1oRLHp7eXq8G24ko+NI4VzLIcBHHldMO1gq/Ty3QOIkRkja1jUnCj&#10;AKvleFRioV3PB7oeYy1SCIcCFZgYu0LKUBmyGDLXESfu7LzFmKCvpfbYp3Dbysc8f5YWG04NBjva&#10;Gqp+jxer4PS6ow82l6G6bX609t9v+8+elXqYDOsFiEhDvIv/3e9awVMam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joVawQAAANsAAAAPAAAAAAAAAAAAAAAA&#10;AKECAABkcnMvZG93bnJldi54bWxQSwUGAAAAAAQABAD5AAAAjwMAAAAA&#10;" strokecolor="black [3213]" strokeweight=".5pt">
                        <v:stroke endarrow="block"/>
                      </v:shape>
                      <v:shape id="肘形连接符 49" o:spid="_x0000_s1155" type="#_x0000_t34" style="position:absolute;left:8785;top:11513;width:4247;height:3588;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Z2MQAAADbAAAADwAAAGRycy9kb3ducmV2LnhtbESP3WrCQBCF7wXfYRmhd3VTEdHUVaJQ&#10;iRcW/HmAMTtNUrOzYXer6du7guDl4cz5zpz5sjONuJLztWUFH8MEBHFhdc2lgtPx630KwgdkjY1l&#10;UvBPHpaLfm+OqbY33tP1EEoRIexTVFCF0KZS+qIig35oW+Lo/VhnMETpSqkd3iLcNHKUJBNpsObY&#10;UGFL64qKy+HPxDfCNrtMvptsel6t3eZ3p495vlPqbdBlnyACdeF1/EznWsF4Bo8tEQB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w5nYxAAAANsAAAAPAAAAAAAAAAAA&#10;AAAAAKECAABkcnMvZG93bnJldi54bWxQSwUGAAAAAAQABAD5AAAAkgMAAAAA&#10;" strokecolor="black [3213]" strokeweight=".5pt">
                        <v:stroke endarrow="block"/>
                      </v:shape>
                      <v:shape id="肘形连接符 51" o:spid="_x0000_s1156" type="#_x0000_t34" style="position:absolute;left:9238;top:22494;width:4137;height:295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26GsQAAADbAAAADwAAAGRycy9kb3ducmV2LnhtbESPT2sCMRTE7wW/Q3hCbzWrUClbo1Tx&#10;30Vq1x56fGxeN9tuXpYkuuu3N0Khx2FmfsPMFr1txIV8qB0rGI8yEMSl0zVXCj5Pm6cXECEia2wc&#10;k4IrBVjMBw8zzLXr+IMuRaxEgnDIUYGJsc2lDKUhi2HkWuLkfTtvMSbpK6k9dgluGznJsqm0WHNa&#10;MNjSylD5W5ytgtN2TQc25768Ln+09l+743vHSj0O+7dXEJH6+B/+a++1gucx3L+kHy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bboaxAAAANsAAAAPAAAAAAAAAAAA&#10;AAAAAKECAABkcnMvZG93bnJldi54bWxQSwUGAAAAAAQABAD5AAAAkgMAAAAA&#10;" strokecolor="black [3213]" strokeweight=".5pt">
                        <v:stroke endarrow="block"/>
                      </v:shape>
                      <v:shape id="肘形连接符 58" o:spid="_x0000_s1157" type="#_x0000_t34" style="position:absolute;left:9238;top:25445;width:3908;height:495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aqnsQAAADbAAAADwAAAGRycy9kb3ducmV2LnhtbESPwWrCQBCG74W+wzKF3uqmhYqkrhKF&#10;lvSgYOwDTLPTJJqdDbtbjW/vHASPwz//N9/Ml6Pr1YlC7DwbeJ1koIhrbztuDPzsP19moGJCtth7&#10;JgMXirBcPD7MMbf+zDs6ValRAuGYo4E2pSHXOtYtOYwTPxBL9ueDwyRjaLQNeBa46/Vblk21w47l&#10;QosDrVuqj9W/E430XRyn276Y/a7W4euwsfuy3Bjz/DQWH6ASjem+fGuX1sC7yMovAgC9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VqqexAAAANsAAAAPAAAAAAAAAAAA&#10;AAAAAKECAABkcnMvZG93bnJldi54bWxQSwUGAAAAAAQABAD5AAAAkgMAAAAA&#10;" strokecolor="black [3213]" strokeweight=".5pt">
                        <v:stroke endarrow="block"/>
                      </v:shape>
                      <v:shape id="肘形连接符 59" o:spid="_x0000_s1158" type="#_x0000_t34" style="position:absolute;left:20870;top:2427;width:5955;height:446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2HMQAAADbAAAADwAAAGRycy9kb3ducmV2LnhtbESPT2sCMRTE70K/Q3gFbzXbgmJXo7Sl&#10;VS9i/XPw+Ni8brbdvCxJdNdvb4SCx2FmfsNM552txZl8qBwreB5kIIgLpysuFRz2X09jECEia6wd&#10;k4ILBZjPHnpTzLVreUvnXSxFgnDIUYGJscmlDIUhi2HgGuLk/ThvMSbpS6k9tglua/mSZSNpseK0&#10;YLChD0PF3+5kFewXn7Rmc+qKy/uv1v64/N60rFT/sXubgIjUxXv4v73SCoavcPuSfoC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G7YcxAAAANsAAAAPAAAAAAAAAAAA&#10;AAAAAKECAABkcnMvZG93bnJldi54bWxQSwUGAAAAAAQABAD5AAAAkgMAAAAA&#10;" strokecolor="black [3213]" strokeweight=".5pt">
                        <v:stroke endarrow="block"/>
                      </v:shape>
                      <v:shape id="肘形连接符 63" o:spid="_x0000_s1159" type="#_x0000_t34" style="position:absolute;left:21031;top:6889;width:5794;height:248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7yUsMAAADbAAAADwAAAGRycy9kb3ducmV2LnhtbESPUWvCQBCE3wv+h2MF3+pFhSDRU6Jg&#10;iQ8Wqv6ANbcm0dxeuLtq/Pe9QqGPw+x8s7Nc96YVD3K+saxgMk5AEJdWN1wpOJ9273MQPiBrbC2T&#10;ghd5WK8Gb0vMtH3yFz2OoRIRwj5DBXUIXSalL2sy6Me2I47e1TqDIUpXSe3wGeGmldMkSaXBhmND&#10;jR1tayrvx28T3wj7/J5+tvn8stm6j9tBn4rioNRo2OcLEIH68H/8ly60gnQGv1siAO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e8lLDAAAA2wAAAA8AAAAAAAAAAAAA&#10;AAAAoQIAAGRycy9kb3ducmV2LnhtbFBLBQYAAAAABAAEAPkAAACRAwAAAAA=&#10;" strokecolor="black [3213]" strokeweight=".5pt">
                        <v:stroke endarrow="block"/>
                      </v:shape>
                      <v:shape id="肘形连接符 256" o:spid="_x0000_s1160" type="#_x0000_t34" style="position:absolute;left:22090;top:18961;width:4970;height:3533;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ILIcQAAADcAAAADwAAAGRycy9kb3ducmV2LnhtbESPT2sCMRTE74LfITyhN80qVGQ1SpX+&#10;uxTb1UOPj83rZuvmZUmiu377piB4HGbmN8xq09tGXMiH2rGC6SQDQVw6XXOl4Hh4GS9AhIissXFM&#10;Cq4UYLMeDlaYa9fxF12KWIkE4ZCjAhNjm0sZSkMWw8S1xMn7cd5iTNJXUnvsEtw2cpZlc2mx5rRg&#10;sKWdofJUnK2Cw+szfbA59+V1+6u1/3773Hes1MOof1qCiNTHe/jWftcKZo9z+D+Tj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4gshxAAAANwAAAAPAAAAAAAAAAAA&#10;AAAAAKECAABkcnMvZG93bnJldi54bWxQSwUGAAAAAAQABAD5AAAAkgMAAAAA&#10;" strokecolor="black [3213]" strokeweight=".5pt">
                        <v:stroke endarrow="block"/>
                      </v:shape>
                      <v:shape id="肘形连接符 257" o:spid="_x0000_s1161" type="#_x0000_t34" style="position:absolute;left:22288;top:22494;width:4658;height:293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FsvsUAAADcAAAADwAAAGRycy9kb3ducmV2LnhtbESP3WrCQBCF7wu+wzKCd3WjoJXoKlGo&#10;pBcW/HmAMTsm0exs2N1qfPtuoeDl4cz5zpzFqjONuJPztWUFo2ECgriwuuZSwen4+T4D4QOyxsYy&#10;KXiSh9Wy97bAVNsH7+l+CKWIEPYpKqhCaFMpfVGRQT+0LXH0LtYZDFG6UmqHjwg3jRwnyVQarDk2&#10;VNjSpqLidvgx8Y3wld2m3002O683bnvd6WOe75Qa9LtsDiJQF17H/+lcKxhPPuBvTCS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FsvsUAAADcAAAADwAAAAAAAAAA&#10;AAAAAAChAgAAZHJzL2Rvd25yZXYueG1sUEsFBgAAAAAEAAQA+QAAAJMDAAAAAA==&#10;" strokecolor="black [3213]" strokeweight=".5pt">
                        <v:stroke endarrow="block"/>
                      </v:shape>
                      <v:rect id="矩形 258" o:spid="_x0000_s1162" style="position:absolute;left:41576;top:5473;width:4965;height:28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jtXsEA&#10;AADcAAAADwAAAGRycy9kb3ducmV2LnhtbERP3WrCMBS+H+wdwhl4M2xqx6R0RhFB8KaDuT3AoTlr&#10;islJbFLt3n65GOzy4/vf7GZnxY3GOHhWsCpKEMSd1wP3Cr4+j8saREzIGq1nUvBDEXbbx4cNNtrf&#10;+YNu59SLHMKxQQUmpdBIGTtDDmPhA3Hmvv3oMGU49lKPeM/hzsqqLNfS4cC5wWCgg6Hucp6cgnmq&#10;r9d2ujhDL619rlJ4b0NQavE0799AJJrTv/jPfdIKqte8Np/JR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I7V7BAAAA3AAAAA8AAAAAAAAAAAAAAAAAmAIAAGRycy9kb3du&#10;cmV2LnhtbFBLBQYAAAAABAAEAPUAAACGAwAAAAA=&#10;" filled="f" strokecolor="black [3213]">
                        <v:textbox>
                          <w:txbxContent>
                            <w:p w14:paraId="0CAF969B" w14:textId="44237917" w:rsidR="00F630DB" w:rsidRDefault="00F630DB" w:rsidP="00E93F13">
                              <w:pPr>
                                <w:pStyle w:val="af3"/>
                                <w:spacing w:before="0" w:beforeAutospacing="0" w:after="0" w:afterAutospacing="0"/>
                                <w:jc w:val="center"/>
                              </w:pPr>
                              <w:r>
                                <w:rPr>
                                  <w:rFonts w:ascii="Times New Roman" w:hint="eastAsia"/>
                                  <w:color w:val="000000"/>
                                  <w:kern w:val="2"/>
                                  <w:sz w:val="21"/>
                                  <w:szCs w:val="21"/>
                                </w:rPr>
                                <w:t>喷粉工序粉尘无组织</w:t>
                              </w:r>
                              <w:r>
                                <w:rPr>
                                  <w:rFonts w:ascii="Times New Roman"/>
                                  <w:color w:val="000000"/>
                                  <w:kern w:val="2"/>
                                  <w:sz w:val="21"/>
                                  <w:szCs w:val="21"/>
                                </w:rPr>
                                <w:t>排放量</w:t>
                              </w:r>
                              <w:r>
                                <w:rPr>
                                  <w:rFonts w:ascii="Times New Roman"/>
                                  <w:color w:val="000000"/>
                                  <w:kern w:val="2"/>
                                  <w:sz w:val="21"/>
                                  <w:szCs w:val="21"/>
                                </w:rPr>
                                <w:t>0.66</w:t>
                              </w:r>
                            </w:p>
                          </w:txbxContent>
                        </v:textbox>
                      </v:rect>
                      <v:shape id="直接箭头连接符 259" o:spid="_x0000_s1163" type="#_x0000_t32" style="position:absolute;left:21404;top:15101;width:201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xptsQAAADcAAAADwAAAGRycy9kb3ducmV2LnhtbESPT4vCMBTE7wt+h/CEva2pgrLWpuIf&#10;BPW2VTw/mrdt2ealNtF2v70RBI/DzPyGSZa9qcWdWldZVjAeRSCIc6srLhScT7uvbxDOI2usLZOC&#10;f3KwTAcfCcbadvxD98wXIkDYxaig9L6JpXR5SQbdyDbEwfu1rUEfZFtI3WIX4KaWkyiaSYMVh4US&#10;G9qUlP9lN6OgQ3+Zr1fFdbPeHvb9tL7OTuejUp/DfrUA4an37/CrvdcKJtM5PM+EIy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7Gm2xAAAANwAAAAPAAAAAAAAAAAA&#10;AAAAAKECAABkcnMvZG93bnJldi54bWxQSwUGAAAAAAQABAD5AAAAkgMAAAAA&#10;" strokecolor="black [3200]" strokeweight=".5pt">
                        <v:stroke endarrow="block" joinstyle="miter"/>
                      </v:shape>
                      <v:shape id="直接箭头连接符 260" o:spid="_x0000_s1164" type="#_x0000_t32" style="position:absolute;left:22405;top:30399;width:188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KlsEAAADcAAAADwAAAGRycy9kb3ducmV2LnhtbERPTWvCQBC9F/wPyxR6q5sGGmp0FY0I&#10;6q1RPA/ZaRKanU2ya5L+++5B8Ph436vNZBoxUO9qywo+5hEI4sLqmksF18vh/QuE88gaG8uk4I8c&#10;bNazlxWm2o78TUPuSxFC2KWooPK+TaV0RUUG3dy2xIH7sb1BH2BfSt3jGMJNI+MoSqTBmkNDhS1l&#10;FRW/+d0oGNHfFrtt2WW7/ek4fTZdcrmelXp7nbZLEJ4m/xQ/3EetIE7C/HAmHA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ugqWwQAAANwAAAAPAAAAAAAAAAAAAAAA&#10;AKECAABkcnMvZG93bnJldi54bWxQSwUGAAAAAAQABAD5AAAAjwMAAAAA&#10;" strokecolor="black [3200]" strokeweight=".5pt">
                        <v:stroke endarrow="block" joinstyle="miter"/>
                      </v:shape>
                      <v:shape id="直接箭头连接符 261" o:spid="_x0000_s1165" type="#_x0000_t32" style="position:absolute;left:35772;top:9504;width:58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avDcQAAADcAAAADwAAAGRycy9kb3ducmV2LnhtbESPT2uDQBTE74F+h+UVekvWCJXEugZN&#10;KaS95Q89P9wXlbhvjbtV++27hUKPw8z8hsl2s+nESINrLStYryIQxJXVLdcKLue35QaE88gaO8uk&#10;4Jsc7PKHRYapthMfaTz5WgQIuxQVNN73qZSuasigW9meOHhXOxj0QQ611ANOAW46GUdRIg22HBYa&#10;7GnfUHU7fRkFE/rPbVnU9335+n6Yn7t7cr58KPX0OBcvIDzN/j/81z5oBXGyht8z4QjI/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9q8NxAAAANwAAAAPAAAAAAAAAAAA&#10;AAAAAKECAABkcnMvZG93bnJldi54bWxQSwUGAAAAAAQABAD5AAAAkgMAAAAA&#10;" strokecolor="black [3200]" strokeweight=".5pt">
                        <v:stroke endarrow="block" joinstyle="miter"/>
                      </v:shape>
                      <v:shape id="直接箭头连接符 262" o:spid="_x0000_s1166" type="#_x0000_t32" style="position:absolute;left:36690;top:25428;width:50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QxesQAAADcAAAADwAAAGRycy9kb3ducmV2LnhtbESPzWrDMBCE74W8g9hAb40cQ03jRAn5&#10;oeD21tjkvFgb28RaOZZiu29fFQo9DjPzDbPZTaYVA/WusaxguYhAEJdWN1wpKPL3lzcQziNrbC2T&#10;gm9ysNvOnjaYajvyFw1nX4kAYZeigtr7LpXSlTUZdAvbEQfvanuDPsi+krrHMcBNK+MoSqTBhsNC&#10;jR0daypv54dRMKK/rA776n48nD6y6bW9J3nxqdTzfNqvQXia/H/4r51pBXESw++ZcAT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JDF6xAAAANwAAAAPAAAAAAAAAAAA&#10;AAAAAKECAABkcnMvZG93bnJldi54bWxQSwUGAAAAAAQABAD5AAAAkgMAAAAA&#10;" strokecolor="black [3200]" strokeweight=".5pt">
                        <v:stroke endarrow="block" joinstyle="miter"/>
                      </v:shape>
                      <w10:anchorlock/>
                    </v:group>
                  </w:pict>
                </mc:Fallback>
              </mc:AlternateContent>
            </w:r>
          </w:p>
          <w:p w14:paraId="2A322B10" w14:textId="27712FE0" w:rsidR="007C1824" w:rsidRPr="00D36670" w:rsidRDefault="00433713" w:rsidP="005942E9">
            <w:pPr>
              <w:spacing w:line="460" w:lineRule="exact"/>
              <w:ind w:firstLineChars="200" w:firstLine="480"/>
              <w:rPr>
                <w:color w:val="000000" w:themeColor="text1"/>
                <w:sz w:val="24"/>
              </w:rPr>
            </w:pPr>
            <w:r w:rsidRPr="00D36670">
              <w:rPr>
                <w:color w:val="000000" w:themeColor="text1"/>
                <w:sz w:val="24"/>
              </w:rPr>
              <w:t>综上所述</w:t>
            </w:r>
            <w:r w:rsidRPr="00D36670">
              <w:rPr>
                <w:rFonts w:hint="eastAsia"/>
                <w:color w:val="000000" w:themeColor="text1"/>
                <w:sz w:val="24"/>
              </w:rPr>
              <w:t>，</w:t>
            </w:r>
            <w:r w:rsidRPr="00D36670">
              <w:rPr>
                <w:color w:val="000000" w:themeColor="text1"/>
                <w:sz w:val="24"/>
              </w:rPr>
              <w:t>喷粉工序产生的颗粒物为</w:t>
            </w:r>
            <w:r w:rsidR="00A5404D" w:rsidRPr="00D36670">
              <w:rPr>
                <w:color w:val="000000" w:themeColor="text1"/>
                <w:sz w:val="24"/>
              </w:rPr>
              <w:t>0.66</w:t>
            </w:r>
            <w:r w:rsidRPr="00D36670">
              <w:rPr>
                <w:color w:val="000000" w:themeColor="text1"/>
                <w:sz w:val="24"/>
              </w:rPr>
              <w:t>t/a</w:t>
            </w:r>
            <w:r w:rsidRPr="00D36670">
              <w:rPr>
                <w:rFonts w:hint="eastAsia"/>
                <w:color w:val="000000" w:themeColor="text1"/>
                <w:sz w:val="24"/>
              </w:rPr>
              <w:t>，</w:t>
            </w:r>
            <w:r w:rsidRPr="00D36670">
              <w:rPr>
                <w:color w:val="000000" w:themeColor="text1"/>
                <w:sz w:val="24"/>
              </w:rPr>
              <w:t>废气经过沉降后</w:t>
            </w:r>
            <w:r w:rsidRPr="00D36670">
              <w:rPr>
                <w:rFonts w:hint="eastAsia"/>
                <w:color w:val="000000" w:themeColor="text1"/>
                <w:sz w:val="24"/>
              </w:rPr>
              <w:t>，</w:t>
            </w:r>
            <w:r w:rsidR="006C0062" w:rsidRPr="00D36670">
              <w:rPr>
                <w:rFonts w:hint="eastAsia"/>
                <w:color w:val="000000" w:themeColor="text1"/>
                <w:sz w:val="24"/>
              </w:rPr>
              <w:t>喷粉工序产生的</w:t>
            </w:r>
            <w:r w:rsidRPr="00D36670">
              <w:rPr>
                <w:rFonts w:hint="eastAsia"/>
                <w:color w:val="000000" w:themeColor="text1"/>
                <w:sz w:val="24"/>
              </w:rPr>
              <w:t>颗粒</w:t>
            </w:r>
            <w:proofErr w:type="gramStart"/>
            <w:r w:rsidRPr="00D36670">
              <w:rPr>
                <w:rFonts w:hint="eastAsia"/>
                <w:color w:val="000000" w:themeColor="text1"/>
                <w:sz w:val="24"/>
              </w:rPr>
              <w:t>物执行</w:t>
            </w:r>
            <w:proofErr w:type="gramEnd"/>
            <w:r w:rsidRPr="00D36670">
              <w:rPr>
                <w:color w:val="000000" w:themeColor="text1"/>
                <w:sz w:val="24"/>
              </w:rPr>
              <w:t>《广东省大气污染物排放限值》</w:t>
            </w:r>
            <w:r w:rsidRPr="00D36670">
              <w:rPr>
                <w:color w:val="000000" w:themeColor="text1"/>
                <w:sz w:val="24"/>
              </w:rPr>
              <w:t>(DB44/27</w:t>
            </w:r>
            <w:r w:rsidRPr="00D36670">
              <w:rPr>
                <w:color w:val="000000" w:themeColor="text1"/>
                <w:sz w:val="24"/>
              </w:rPr>
              <w:t>－</w:t>
            </w:r>
            <w:r w:rsidRPr="00D36670">
              <w:rPr>
                <w:color w:val="000000" w:themeColor="text1"/>
                <w:sz w:val="24"/>
              </w:rPr>
              <w:t>2001)</w:t>
            </w:r>
            <w:r w:rsidRPr="00D36670">
              <w:rPr>
                <w:color w:val="000000" w:themeColor="text1"/>
                <w:sz w:val="24"/>
              </w:rPr>
              <w:t>（第二时段）无组织排放</w:t>
            </w:r>
            <w:r w:rsidRPr="00D36670">
              <w:rPr>
                <w:rFonts w:hint="eastAsia"/>
                <w:color w:val="000000" w:themeColor="text1"/>
                <w:sz w:val="24"/>
              </w:rPr>
              <w:t>监控浓度</w:t>
            </w:r>
            <w:r w:rsidRPr="00D36670">
              <w:rPr>
                <w:color w:val="000000" w:themeColor="text1"/>
                <w:sz w:val="24"/>
              </w:rPr>
              <w:t>限值</w:t>
            </w:r>
            <w:r w:rsidR="00BB510E" w:rsidRPr="00D36670">
              <w:rPr>
                <w:rFonts w:hint="eastAsia"/>
                <w:color w:val="000000" w:themeColor="text1"/>
                <w:sz w:val="24"/>
              </w:rPr>
              <w:t>。</w:t>
            </w:r>
          </w:p>
          <w:p w14:paraId="3E379923" w14:textId="77777777" w:rsidR="00992D7B" w:rsidRPr="00D36670" w:rsidRDefault="00485681">
            <w:pPr>
              <w:pStyle w:val="8"/>
              <w:rPr>
                <w:color w:val="000000" w:themeColor="text1"/>
              </w:rPr>
            </w:pPr>
            <w:r w:rsidRPr="00D36670">
              <w:rPr>
                <w:rFonts w:hint="eastAsia"/>
                <w:color w:val="000000" w:themeColor="text1"/>
              </w:rPr>
              <w:t>大气污染物有组织排放量核算表</w:t>
            </w:r>
          </w:p>
          <w:tbl>
            <w:tblPr>
              <w:tblStyle w:val="aff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976"/>
              <w:gridCol w:w="1523"/>
              <w:gridCol w:w="2028"/>
              <w:gridCol w:w="1672"/>
              <w:gridCol w:w="1543"/>
            </w:tblGrid>
            <w:tr w:rsidR="007A64AF" w:rsidRPr="00D36670" w14:paraId="6DAB2D64" w14:textId="77777777" w:rsidTr="007A64AF">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393" w:type="pct"/>
                </w:tcPr>
                <w:p w14:paraId="75FAAF59" w14:textId="77777777" w:rsidR="00992D7B" w:rsidRPr="00D36670" w:rsidRDefault="00485681">
                  <w:pPr>
                    <w:pStyle w:val="aff"/>
                    <w:rPr>
                      <w:color w:val="000000" w:themeColor="text1"/>
                    </w:rPr>
                  </w:pPr>
                  <w:r w:rsidRPr="00D36670">
                    <w:rPr>
                      <w:rFonts w:hint="eastAsia"/>
                      <w:color w:val="000000" w:themeColor="text1"/>
                    </w:rPr>
                    <w:t>序号</w:t>
                  </w:r>
                </w:p>
              </w:tc>
              <w:tc>
                <w:tcPr>
                  <w:tcW w:w="581" w:type="pct"/>
                </w:tcPr>
                <w:p w14:paraId="2D25EF28" w14:textId="77777777" w:rsidR="00992D7B" w:rsidRPr="00D36670" w:rsidRDefault="00485681">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排放口编号</w:t>
                  </w:r>
                </w:p>
              </w:tc>
              <w:tc>
                <w:tcPr>
                  <w:tcW w:w="906" w:type="pct"/>
                </w:tcPr>
                <w:p w14:paraId="235494E5" w14:textId="77777777" w:rsidR="00992D7B" w:rsidRPr="00D36670" w:rsidRDefault="00485681">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污染物</w:t>
                  </w:r>
                </w:p>
              </w:tc>
              <w:tc>
                <w:tcPr>
                  <w:tcW w:w="1207" w:type="pct"/>
                </w:tcPr>
                <w:p w14:paraId="7EE0D3FA" w14:textId="77777777" w:rsidR="00992D7B" w:rsidRPr="00D36670" w:rsidRDefault="00485681">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核算排放浓度</w:t>
                  </w:r>
                  <w:r w:rsidRPr="00D36670">
                    <w:rPr>
                      <w:rFonts w:hint="eastAsia"/>
                      <w:color w:val="000000" w:themeColor="text1"/>
                    </w:rPr>
                    <w:t>/</w:t>
                  </w:r>
                </w:p>
                <w:p w14:paraId="12312645" w14:textId="2334ED20" w:rsidR="00992D7B" w:rsidRPr="00D36670" w:rsidRDefault="00485681">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w:t>
                  </w:r>
                  <w:r w:rsidR="004B0518" w:rsidRPr="00D36670">
                    <w:rPr>
                      <w:color w:val="000000" w:themeColor="text1"/>
                    </w:rPr>
                    <w:t>m</w:t>
                  </w:r>
                  <w:r w:rsidRPr="00D36670">
                    <w:rPr>
                      <w:color w:val="000000" w:themeColor="text1"/>
                    </w:rPr>
                    <w:t>g/m</w:t>
                  </w:r>
                  <w:r w:rsidRPr="00D36670">
                    <w:rPr>
                      <w:color w:val="000000" w:themeColor="text1"/>
                      <w:vertAlign w:val="superscript"/>
                    </w:rPr>
                    <w:t>3</w:t>
                  </w:r>
                  <w:r w:rsidRPr="00D36670">
                    <w:rPr>
                      <w:rFonts w:hint="eastAsia"/>
                      <w:color w:val="000000" w:themeColor="text1"/>
                    </w:rPr>
                    <w:t>）</w:t>
                  </w:r>
                </w:p>
              </w:tc>
              <w:tc>
                <w:tcPr>
                  <w:tcW w:w="995" w:type="pct"/>
                </w:tcPr>
                <w:p w14:paraId="0295CFB4" w14:textId="77777777" w:rsidR="00992D7B" w:rsidRPr="00D36670" w:rsidRDefault="00485681">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核算排放速率</w:t>
                  </w:r>
                  <w:r w:rsidRPr="00D36670">
                    <w:rPr>
                      <w:rFonts w:hint="eastAsia"/>
                      <w:color w:val="000000" w:themeColor="text1"/>
                    </w:rPr>
                    <w:t>/</w:t>
                  </w:r>
                </w:p>
                <w:p w14:paraId="484DED6E" w14:textId="77777777" w:rsidR="00992D7B" w:rsidRPr="00D36670" w:rsidRDefault="00485681">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w:t>
                  </w:r>
                  <w:r w:rsidRPr="00D36670">
                    <w:rPr>
                      <w:color w:val="000000" w:themeColor="text1"/>
                    </w:rPr>
                    <w:t>kg/h</w:t>
                  </w:r>
                  <w:r w:rsidRPr="00D36670">
                    <w:rPr>
                      <w:rFonts w:hint="eastAsia"/>
                      <w:color w:val="000000" w:themeColor="text1"/>
                    </w:rPr>
                    <w:t>）</w:t>
                  </w:r>
                </w:p>
              </w:tc>
              <w:tc>
                <w:tcPr>
                  <w:tcW w:w="918" w:type="pct"/>
                </w:tcPr>
                <w:p w14:paraId="709A61E9" w14:textId="77777777" w:rsidR="00992D7B" w:rsidRPr="00D36670" w:rsidRDefault="00485681">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核算年排放量</w:t>
                  </w:r>
                  <w:r w:rsidRPr="00D36670">
                    <w:rPr>
                      <w:rFonts w:hint="eastAsia"/>
                      <w:color w:val="000000" w:themeColor="text1"/>
                    </w:rPr>
                    <w:t>/</w:t>
                  </w:r>
                  <w:r w:rsidRPr="00D36670">
                    <w:rPr>
                      <w:rFonts w:hint="eastAsia"/>
                      <w:color w:val="000000" w:themeColor="text1"/>
                    </w:rPr>
                    <w:t>（</w:t>
                  </w:r>
                  <w:r w:rsidRPr="00D36670">
                    <w:rPr>
                      <w:color w:val="000000" w:themeColor="text1"/>
                    </w:rPr>
                    <w:t>t/a</w:t>
                  </w:r>
                  <w:r w:rsidRPr="00D36670">
                    <w:rPr>
                      <w:rFonts w:hint="eastAsia"/>
                      <w:color w:val="000000" w:themeColor="text1"/>
                    </w:rPr>
                    <w:t>）</w:t>
                  </w:r>
                </w:p>
              </w:tc>
            </w:tr>
            <w:tr w:rsidR="00992D7B" w:rsidRPr="00D36670" w14:paraId="25E6871C" w14:textId="77777777" w:rsidTr="007A64AF">
              <w:trPr>
                <w:trHeight w:val="379"/>
              </w:trPr>
              <w:tc>
                <w:tcPr>
                  <w:cnfStyle w:val="001000000000" w:firstRow="0" w:lastRow="0" w:firstColumn="1" w:lastColumn="0" w:oddVBand="0" w:evenVBand="0" w:oddHBand="0" w:evenHBand="0" w:firstRowFirstColumn="0" w:firstRowLastColumn="0" w:lastRowFirstColumn="0" w:lastRowLastColumn="0"/>
                  <w:tcW w:w="5000" w:type="pct"/>
                  <w:gridSpan w:val="6"/>
                </w:tcPr>
                <w:p w14:paraId="5AF93802" w14:textId="2F32DC5D" w:rsidR="00992D7B" w:rsidRPr="00D36670" w:rsidRDefault="002476A3">
                  <w:pPr>
                    <w:pStyle w:val="aff"/>
                    <w:rPr>
                      <w:color w:val="000000" w:themeColor="text1"/>
                    </w:rPr>
                  </w:pPr>
                  <w:r w:rsidRPr="00D36670">
                    <w:rPr>
                      <w:rFonts w:hint="eastAsia"/>
                      <w:color w:val="000000" w:themeColor="text1"/>
                    </w:rPr>
                    <w:t>一般排放口</w:t>
                  </w:r>
                </w:p>
              </w:tc>
            </w:tr>
            <w:tr w:rsidR="00A5404D" w:rsidRPr="00D36670" w14:paraId="05624F8A" w14:textId="77777777" w:rsidTr="000E1BF8">
              <w:trPr>
                <w:trHeight w:val="379"/>
              </w:trPr>
              <w:tc>
                <w:tcPr>
                  <w:cnfStyle w:val="001000000000" w:firstRow="0" w:lastRow="0" w:firstColumn="1" w:lastColumn="0" w:oddVBand="0" w:evenVBand="0" w:oddHBand="0" w:evenHBand="0" w:firstRowFirstColumn="0" w:firstRowLastColumn="0" w:lastRowFirstColumn="0" w:lastRowLastColumn="0"/>
                  <w:tcW w:w="393" w:type="pct"/>
                  <w:vMerge w:val="restart"/>
                </w:tcPr>
                <w:p w14:paraId="17DA039B" w14:textId="45C848C3" w:rsidR="00A5404D" w:rsidRPr="00D36670" w:rsidRDefault="00A5404D" w:rsidP="00A5404D">
                  <w:pPr>
                    <w:pStyle w:val="aff"/>
                    <w:rPr>
                      <w:color w:val="000000" w:themeColor="text1"/>
                    </w:rPr>
                  </w:pPr>
                  <w:r w:rsidRPr="00D36670">
                    <w:rPr>
                      <w:rFonts w:hint="eastAsia"/>
                      <w:color w:val="000000" w:themeColor="text1"/>
                    </w:rPr>
                    <w:t>1</w:t>
                  </w:r>
                </w:p>
              </w:tc>
              <w:tc>
                <w:tcPr>
                  <w:tcW w:w="581" w:type="pct"/>
                  <w:vMerge w:val="restart"/>
                </w:tcPr>
                <w:p w14:paraId="21C92142" w14:textId="5C487995"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G</w:t>
                  </w:r>
                  <w:r w:rsidRPr="00D36670">
                    <w:rPr>
                      <w:color w:val="000000" w:themeColor="text1"/>
                    </w:rPr>
                    <w:t>1</w:t>
                  </w:r>
                </w:p>
              </w:tc>
              <w:tc>
                <w:tcPr>
                  <w:tcW w:w="906" w:type="pct"/>
                </w:tcPr>
                <w:p w14:paraId="3C0DB38C" w14:textId="3BA30079"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color w:val="000000" w:themeColor="text1"/>
                    </w:rPr>
                    <w:t>SO</w:t>
                  </w:r>
                  <w:r w:rsidRPr="00D36670">
                    <w:rPr>
                      <w:color w:val="000000" w:themeColor="text1"/>
                      <w:vertAlign w:val="subscript"/>
                    </w:rPr>
                    <w:t>2</w:t>
                  </w:r>
                </w:p>
              </w:tc>
              <w:tc>
                <w:tcPr>
                  <w:tcW w:w="1207" w:type="pct"/>
                </w:tcPr>
                <w:p w14:paraId="74ADE224" w14:textId="7028F7DE"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 xml:space="preserve">3.451 </w:t>
                  </w:r>
                </w:p>
              </w:tc>
              <w:tc>
                <w:tcPr>
                  <w:tcW w:w="995" w:type="pct"/>
                </w:tcPr>
                <w:p w14:paraId="4DC96894" w14:textId="58A5DFCB"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 xml:space="preserve">0.012 </w:t>
                  </w:r>
                </w:p>
              </w:tc>
              <w:tc>
                <w:tcPr>
                  <w:tcW w:w="918" w:type="pct"/>
                </w:tcPr>
                <w:p w14:paraId="42BDC604" w14:textId="4451C069"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 xml:space="preserve">0.024 </w:t>
                  </w:r>
                </w:p>
              </w:tc>
            </w:tr>
            <w:tr w:rsidR="00A5404D" w:rsidRPr="00D36670" w14:paraId="2E920A91" w14:textId="77777777" w:rsidTr="000E1BF8">
              <w:trPr>
                <w:trHeight w:val="379"/>
              </w:trPr>
              <w:tc>
                <w:tcPr>
                  <w:cnfStyle w:val="001000000000" w:firstRow="0" w:lastRow="0" w:firstColumn="1" w:lastColumn="0" w:oddVBand="0" w:evenVBand="0" w:oddHBand="0" w:evenHBand="0" w:firstRowFirstColumn="0" w:firstRowLastColumn="0" w:lastRowFirstColumn="0" w:lastRowLastColumn="0"/>
                  <w:tcW w:w="393" w:type="pct"/>
                  <w:vMerge/>
                </w:tcPr>
                <w:p w14:paraId="27920A92" w14:textId="3235508F" w:rsidR="00A5404D" w:rsidRPr="00D36670" w:rsidRDefault="00A5404D" w:rsidP="00A5404D">
                  <w:pPr>
                    <w:pStyle w:val="aff"/>
                    <w:rPr>
                      <w:color w:val="000000" w:themeColor="text1"/>
                    </w:rPr>
                  </w:pPr>
                </w:p>
              </w:tc>
              <w:tc>
                <w:tcPr>
                  <w:tcW w:w="581" w:type="pct"/>
                  <w:vMerge/>
                </w:tcPr>
                <w:p w14:paraId="28AC47AD" w14:textId="044AD489"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906" w:type="pct"/>
                </w:tcPr>
                <w:p w14:paraId="74467A02" w14:textId="36D507DD"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color w:val="000000" w:themeColor="text1"/>
                    </w:rPr>
                    <w:t>NOx</w:t>
                  </w:r>
                </w:p>
              </w:tc>
              <w:tc>
                <w:tcPr>
                  <w:tcW w:w="1207" w:type="pct"/>
                </w:tcPr>
                <w:p w14:paraId="4EC3877A" w14:textId="6EB9FD60"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eastAsia="等线"/>
                      <w:color w:val="000000" w:themeColor="text1"/>
                    </w:rPr>
                    <w:t xml:space="preserve">30.373 </w:t>
                  </w:r>
                </w:p>
              </w:tc>
              <w:tc>
                <w:tcPr>
                  <w:tcW w:w="995" w:type="pct"/>
                </w:tcPr>
                <w:p w14:paraId="3E312AC3" w14:textId="1F0D96D5"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eastAsia="等线"/>
                      <w:color w:val="000000" w:themeColor="text1"/>
                    </w:rPr>
                    <w:t xml:space="preserve">0.101 </w:t>
                  </w:r>
                </w:p>
              </w:tc>
              <w:tc>
                <w:tcPr>
                  <w:tcW w:w="918" w:type="pct"/>
                </w:tcPr>
                <w:p w14:paraId="7F4253B4" w14:textId="0F4F5A2F"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eastAsia="等线"/>
                      <w:color w:val="000000" w:themeColor="text1"/>
                    </w:rPr>
                    <w:t xml:space="preserve">0.213 </w:t>
                  </w:r>
                </w:p>
              </w:tc>
            </w:tr>
            <w:tr w:rsidR="00BF2E5B" w:rsidRPr="00D36670" w14:paraId="08E5E9EA" w14:textId="77777777" w:rsidTr="000E1BF8">
              <w:trPr>
                <w:trHeight w:val="379"/>
              </w:trPr>
              <w:tc>
                <w:tcPr>
                  <w:cnfStyle w:val="001000000000" w:firstRow="0" w:lastRow="0" w:firstColumn="1" w:lastColumn="0" w:oddVBand="0" w:evenVBand="0" w:oddHBand="0" w:evenHBand="0" w:firstRowFirstColumn="0" w:firstRowLastColumn="0" w:lastRowFirstColumn="0" w:lastRowLastColumn="0"/>
                  <w:tcW w:w="393" w:type="pct"/>
                  <w:vMerge/>
                </w:tcPr>
                <w:p w14:paraId="71EDD2AD" w14:textId="77777777" w:rsidR="00BF2E5B" w:rsidRPr="00D36670" w:rsidRDefault="00BF2E5B" w:rsidP="00BF2E5B">
                  <w:pPr>
                    <w:pStyle w:val="aff"/>
                    <w:rPr>
                      <w:color w:val="000000" w:themeColor="text1"/>
                    </w:rPr>
                  </w:pPr>
                </w:p>
              </w:tc>
              <w:tc>
                <w:tcPr>
                  <w:tcW w:w="581" w:type="pct"/>
                  <w:vMerge/>
                </w:tcPr>
                <w:p w14:paraId="4BB821C5" w14:textId="77777777" w:rsidR="00BF2E5B" w:rsidRPr="00D36670" w:rsidRDefault="00BF2E5B" w:rsidP="00BF2E5B">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906" w:type="pct"/>
                </w:tcPr>
                <w:p w14:paraId="71F46432" w14:textId="57225567" w:rsidR="00BF2E5B" w:rsidRPr="00D36670" w:rsidRDefault="00BF2E5B" w:rsidP="00BF2E5B">
                  <w:pPr>
                    <w:pStyle w:val="aff"/>
                    <w:cnfStyle w:val="000000000000" w:firstRow="0" w:lastRow="0" w:firstColumn="0" w:lastColumn="0" w:oddVBand="0" w:evenVBand="0" w:oddHBand="0" w:evenHBand="0" w:firstRowFirstColumn="0" w:firstRowLastColumn="0" w:lastRowFirstColumn="0" w:lastRowLastColumn="0"/>
                    <w:rPr>
                      <w:rFonts w:ascii="宋体" w:hAnsi="宋体" w:cs="宋体"/>
                      <w:color w:val="000000" w:themeColor="text1"/>
                      <w:kern w:val="0"/>
                      <w:szCs w:val="22"/>
                    </w:rPr>
                  </w:pPr>
                  <w:r w:rsidRPr="00D36670">
                    <w:rPr>
                      <w:color w:val="000000" w:themeColor="text1"/>
                    </w:rPr>
                    <w:t>烟尘</w:t>
                  </w:r>
                </w:p>
              </w:tc>
              <w:tc>
                <w:tcPr>
                  <w:tcW w:w="1207" w:type="pct"/>
                </w:tcPr>
                <w:p w14:paraId="47B4C601" w14:textId="6A0E564F" w:rsidR="00BF2E5B" w:rsidRPr="00D36670" w:rsidRDefault="00BF2E5B" w:rsidP="00BF2E5B">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1.243</w:t>
                  </w:r>
                </w:p>
              </w:tc>
              <w:tc>
                <w:tcPr>
                  <w:tcW w:w="995" w:type="pct"/>
                </w:tcPr>
                <w:p w14:paraId="7D1CE74E" w14:textId="02D73910" w:rsidR="00BF2E5B" w:rsidRPr="00D36670" w:rsidRDefault="00BF2E5B" w:rsidP="00BF2E5B">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 xml:space="preserve">0.004 </w:t>
                  </w:r>
                </w:p>
              </w:tc>
              <w:tc>
                <w:tcPr>
                  <w:tcW w:w="918" w:type="pct"/>
                </w:tcPr>
                <w:p w14:paraId="58E29E76" w14:textId="52282B34" w:rsidR="00BF2E5B" w:rsidRPr="00D36670" w:rsidRDefault="00BF2E5B" w:rsidP="00BF2E5B">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0.009</w:t>
                  </w:r>
                </w:p>
              </w:tc>
            </w:tr>
            <w:tr w:rsidR="00A5404D" w:rsidRPr="00D36670" w14:paraId="237FA049" w14:textId="77777777" w:rsidTr="000E1BF8">
              <w:trPr>
                <w:trHeight w:val="379"/>
              </w:trPr>
              <w:tc>
                <w:tcPr>
                  <w:cnfStyle w:val="001000000000" w:firstRow="0" w:lastRow="0" w:firstColumn="1" w:lastColumn="0" w:oddVBand="0" w:evenVBand="0" w:oddHBand="0" w:evenHBand="0" w:firstRowFirstColumn="0" w:firstRowLastColumn="0" w:lastRowFirstColumn="0" w:lastRowLastColumn="0"/>
                  <w:tcW w:w="393" w:type="pct"/>
                  <w:vMerge/>
                </w:tcPr>
                <w:p w14:paraId="23AC39B2" w14:textId="77777777" w:rsidR="00A5404D" w:rsidRPr="00D36670" w:rsidRDefault="00A5404D" w:rsidP="00A5404D">
                  <w:pPr>
                    <w:pStyle w:val="aff"/>
                    <w:rPr>
                      <w:color w:val="000000" w:themeColor="text1"/>
                    </w:rPr>
                  </w:pPr>
                </w:p>
              </w:tc>
              <w:tc>
                <w:tcPr>
                  <w:tcW w:w="581" w:type="pct"/>
                  <w:vMerge/>
                </w:tcPr>
                <w:p w14:paraId="212E2BD8" w14:textId="77777777"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906" w:type="pct"/>
                </w:tcPr>
                <w:p w14:paraId="0354D091" w14:textId="57B79751"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rFonts w:ascii="宋体" w:hAnsi="宋体" w:cs="宋体"/>
                      <w:color w:val="000000" w:themeColor="text1"/>
                      <w:kern w:val="0"/>
                      <w:szCs w:val="22"/>
                    </w:rPr>
                  </w:pPr>
                  <w:r w:rsidRPr="00D36670">
                    <w:rPr>
                      <w:color w:val="000000" w:themeColor="text1"/>
                    </w:rPr>
                    <w:t>非甲烷总烃</w:t>
                  </w:r>
                </w:p>
              </w:tc>
              <w:tc>
                <w:tcPr>
                  <w:tcW w:w="1207" w:type="pct"/>
                </w:tcPr>
                <w:p w14:paraId="67D20F02" w14:textId="065A7A77"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hint="eastAsia"/>
                      <w:color w:val="000000" w:themeColor="text1"/>
                    </w:rPr>
                    <w:t xml:space="preserve">1.371 </w:t>
                  </w:r>
                </w:p>
              </w:tc>
              <w:tc>
                <w:tcPr>
                  <w:tcW w:w="995" w:type="pct"/>
                </w:tcPr>
                <w:p w14:paraId="0096B2BF" w14:textId="631CB36C"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hint="eastAsia"/>
                      <w:color w:val="000000" w:themeColor="text1"/>
                    </w:rPr>
                    <w:t xml:space="preserve">0.010 </w:t>
                  </w:r>
                </w:p>
              </w:tc>
              <w:tc>
                <w:tcPr>
                  <w:tcW w:w="918" w:type="pct"/>
                </w:tcPr>
                <w:p w14:paraId="30540CE6" w14:textId="2005459D"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hint="eastAsia"/>
                      <w:color w:val="000000" w:themeColor="text1"/>
                    </w:rPr>
                    <w:t xml:space="preserve">0.020 </w:t>
                  </w:r>
                </w:p>
              </w:tc>
            </w:tr>
            <w:tr w:rsidR="00A5404D" w:rsidRPr="00D36670" w14:paraId="18B9AE22" w14:textId="77777777" w:rsidTr="00BF2E5B">
              <w:trPr>
                <w:trHeight w:val="279"/>
              </w:trPr>
              <w:tc>
                <w:tcPr>
                  <w:cnfStyle w:val="001000000000" w:firstRow="0" w:lastRow="0" w:firstColumn="1" w:lastColumn="0" w:oddVBand="0" w:evenVBand="0" w:oddHBand="0" w:evenHBand="0" w:firstRowFirstColumn="0" w:firstRowLastColumn="0" w:lastRowFirstColumn="0" w:lastRowLastColumn="0"/>
                  <w:tcW w:w="974" w:type="pct"/>
                  <w:gridSpan w:val="2"/>
                  <w:vMerge w:val="restart"/>
                </w:tcPr>
                <w:p w14:paraId="08CAAD18" w14:textId="77777777" w:rsidR="00A5404D" w:rsidRPr="00D36670" w:rsidRDefault="00A5404D" w:rsidP="00A5404D">
                  <w:pPr>
                    <w:pStyle w:val="aff"/>
                    <w:rPr>
                      <w:color w:val="000000" w:themeColor="text1"/>
                    </w:rPr>
                  </w:pPr>
                  <w:r w:rsidRPr="00D36670">
                    <w:rPr>
                      <w:rFonts w:hint="eastAsia"/>
                      <w:color w:val="000000" w:themeColor="text1"/>
                    </w:rPr>
                    <w:t>一般排放口</w:t>
                  </w:r>
                </w:p>
                <w:p w14:paraId="625F1C80" w14:textId="77777777" w:rsidR="00A5404D" w:rsidRPr="00D36670" w:rsidRDefault="00A5404D" w:rsidP="00A5404D">
                  <w:pPr>
                    <w:pStyle w:val="aff"/>
                    <w:rPr>
                      <w:color w:val="000000" w:themeColor="text1"/>
                    </w:rPr>
                  </w:pPr>
                  <w:r w:rsidRPr="00D36670">
                    <w:rPr>
                      <w:rFonts w:hint="eastAsia"/>
                      <w:color w:val="000000" w:themeColor="text1"/>
                    </w:rPr>
                    <w:t>合计</w:t>
                  </w:r>
                </w:p>
              </w:tc>
              <w:tc>
                <w:tcPr>
                  <w:tcW w:w="3108" w:type="pct"/>
                  <w:gridSpan w:val="3"/>
                </w:tcPr>
                <w:p w14:paraId="75D54FD6" w14:textId="3496AE4E"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color w:val="000000" w:themeColor="text1"/>
                    </w:rPr>
                    <w:t>烟尘</w:t>
                  </w:r>
                </w:p>
              </w:tc>
              <w:tc>
                <w:tcPr>
                  <w:tcW w:w="918" w:type="pct"/>
                </w:tcPr>
                <w:p w14:paraId="1364AFD1" w14:textId="0E80BBD1" w:rsidR="00A5404D" w:rsidRPr="00D36670" w:rsidRDefault="00BF2E5B"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eastAsia="等线"/>
                      <w:color w:val="000000" w:themeColor="text1"/>
                    </w:rPr>
                    <w:t>0.009</w:t>
                  </w:r>
                </w:p>
              </w:tc>
            </w:tr>
            <w:tr w:rsidR="00A5404D" w:rsidRPr="00D36670" w14:paraId="0C58D9BC" w14:textId="77777777" w:rsidTr="001A31F0">
              <w:trPr>
                <w:trHeight w:val="412"/>
              </w:trPr>
              <w:tc>
                <w:tcPr>
                  <w:cnfStyle w:val="001000000000" w:firstRow="0" w:lastRow="0" w:firstColumn="1" w:lastColumn="0" w:oddVBand="0" w:evenVBand="0" w:oddHBand="0" w:evenHBand="0" w:firstRowFirstColumn="0" w:firstRowLastColumn="0" w:lastRowFirstColumn="0" w:lastRowLastColumn="0"/>
                  <w:tcW w:w="974" w:type="pct"/>
                  <w:gridSpan w:val="2"/>
                  <w:vMerge/>
                </w:tcPr>
                <w:p w14:paraId="0239380F" w14:textId="77777777" w:rsidR="00A5404D" w:rsidRPr="00D36670" w:rsidRDefault="00A5404D" w:rsidP="00A5404D">
                  <w:pPr>
                    <w:pStyle w:val="aff"/>
                    <w:rPr>
                      <w:color w:val="000000" w:themeColor="text1"/>
                    </w:rPr>
                  </w:pPr>
                </w:p>
              </w:tc>
              <w:tc>
                <w:tcPr>
                  <w:tcW w:w="3108" w:type="pct"/>
                  <w:gridSpan w:val="3"/>
                </w:tcPr>
                <w:p w14:paraId="68283CB0" w14:textId="13A9ABA6"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rFonts w:ascii="宋体" w:hAnsi="宋体" w:cs="宋体"/>
                      <w:color w:val="000000" w:themeColor="text1"/>
                      <w:kern w:val="0"/>
                      <w:szCs w:val="22"/>
                    </w:rPr>
                  </w:pPr>
                  <w:r w:rsidRPr="00D36670">
                    <w:rPr>
                      <w:color w:val="000000" w:themeColor="text1"/>
                    </w:rPr>
                    <w:t>SO</w:t>
                  </w:r>
                  <w:r w:rsidRPr="00D36670">
                    <w:rPr>
                      <w:color w:val="000000" w:themeColor="text1"/>
                      <w:vertAlign w:val="subscript"/>
                    </w:rPr>
                    <w:t>2</w:t>
                  </w:r>
                </w:p>
              </w:tc>
              <w:tc>
                <w:tcPr>
                  <w:tcW w:w="918" w:type="pct"/>
                </w:tcPr>
                <w:p w14:paraId="6AAD1057" w14:textId="7AC99D9A"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 xml:space="preserve">0.213 </w:t>
                  </w:r>
                </w:p>
              </w:tc>
            </w:tr>
            <w:tr w:rsidR="00A5404D" w:rsidRPr="00D36670" w14:paraId="0BE41F56" w14:textId="77777777" w:rsidTr="001A31F0">
              <w:trPr>
                <w:trHeight w:val="412"/>
              </w:trPr>
              <w:tc>
                <w:tcPr>
                  <w:cnfStyle w:val="001000000000" w:firstRow="0" w:lastRow="0" w:firstColumn="1" w:lastColumn="0" w:oddVBand="0" w:evenVBand="0" w:oddHBand="0" w:evenHBand="0" w:firstRowFirstColumn="0" w:firstRowLastColumn="0" w:lastRowFirstColumn="0" w:lastRowLastColumn="0"/>
                  <w:tcW w:w="974" w:type="pct"/>
                  <w:gridSpan w:val="2"/>
                  <w:vMerge/>
                </w:tcPr>
                <w:p w14:paraId="773F9252" w14:textId="77777777" w:rsidR="00A5404D" w:rsidRPr="00D36670" w:rsidRDefault="00A5404D" w:rsidP="00A5404D">
                  <w:pPr>
                    <w:pStyle w:val="aff"/>
                    <w:rPr>
                      <w:color w:val="000000" w:themeColor="text1"/>
                    </w:rPr>
                  </w:pPr>
                </w:p>
              </w:tc>
              <w:tc>
                <w:tcPr>
                  <w:tcW w:w="3108" w:type="pct"/>
                  <w:gridSpan w:val="3"/>
                </w:tcPr>
                <w:p w14:paraId="5CDD5ABC" w14:textId="6F2AB374"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rFonts w:ascii="宋体" w:hAnsi="宋体" w:cs="宋体"/>
                      <w:color w:val="000000" w:themeColor="text1"/>
                      <w:kern w:val="0"/>
                      <w:szCs w:val="22"/>
                    </w:rPr>
                  </w:pPr>
                  <w:r w:rsidRPr="00D36670">
                    <w:rPr>
                      <w:color w:val="000000" w:themeColor="text1"/>
                    </w:rPr>
                    <w:t>NOx</w:t>
                  </w:r>
                </w:p>
              </w:tc>
              <w:tc>
                <w:tcPr>
                  <w:tcW w:w="918" w:type="pct"/>
                </w:tcPr>
                <w:p w14:paraId="32EEBD62" w14:textId="371BA3F6"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 xml:space="preserve">0.029 </w:t>
                  </w:r>
                </w:p>
              </w:tc>
            </w:tr>
            <w:tr w:rsidR="00A5404D" w:rsidRPr="00D36670" w14:paraId="66BF24CB" w14:textId="77777777" w:rsidTr="001A31F0">
              <w:trPr>
                <w:trHeight w:val="412"/>
              </w:trPr>
              <w:tc>
                <w:tcPr>
                  <w:cnfStyle w:val="001000000000" w:firstRow="0" w:lastRow="0" w:firstColumn="1" w:lastColumn="0" w:oddVBand="0" w:evenVBand="0" w:oddHBand="0" w:evenHBand="0" w:firstRowFirstColumn="0" w:firstRowLastColumn="0" w:lastRowFirstColumn="0" w:lastRowLastColumn="0"/>
                  <w:tcW w:w="974" w:type="pct"/>
                  <w:gridSpan w:val="2"/>
                  <w:vMerge/>
                </w:tcPr>
                <w:p w14:paraId="265A1396" w14:textId="77777777" w:rsidR="00A5404D" w:rsidRPr="00D36670" w:rsidRDefault="00A5404D" w:rsidP="00A5404D">
                  <w:pPr>
                    <w:pStyle w:val="aff"/>
                    <w:rPr>
                      <w:color w:val="000000" w:themeColor="text1"/>
                    </w:rPr>
                  </w:pPr>
                </w:p>
              </w:tc>
              <w:tc>
                <w:tcPr>
                  <w:tcW w:w="3108" w:type="pct"/>
                  <w:gridSpan w:val="3"/>
                </w:tcPr>
                <w:p w14:paraId="68AE3509" w14:textId="500A4CFF"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color w:val="000000" w:themeColor="text1"/>
                    </w:rPr>
                    <w:t>非甲烷总烃</w:t>
                  </w:r>
                </w:p>
              </w:tc>
              <w:tc>
                <w:tcPr>
                  <w:tcW w:w="918" w:type="pct"/>
                </w:tcPr>
                <w:p w14:paraId="7E358869" w14:textId="273B4EB6"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eastAsia="等线" w:hint="eastAsia"/>
                      <w:color w:val="000000" w:themeColor="text1"/>
                    </w:rPr>
                    <w:t xml:space="preserve">0.020 </w:t>
                  </w:r>
                </w:p>
              </w:tc>
            </w:tr>
            <w:tr w:rsidR="00A5404D" w:rsidRPr="00D36670" w14:paraId="5CAACDEB" w14:textId="77777777" w:rsidTr="007A64AF">
              <w:trPr>
                <w:trHeight w:val="335"/>
              </w:trPr>
              <w:tc>
                <w:tcPr>
                  <w:cnfStyle w:val="001000000000" w:firstRow="0" w:lastRow="0" w:firstColumn="1" w:lastColumn="0" w:oddVBand="0" w:evenVBand="0" w:oddHBand="0" w:evenHBand="0" w:firstRowFirstColumn="0" w:firstRowLastColumn="0" w:lastRowFirstColumn="0" w:lastRowLastColumn="0"/>
                  <w:tcW w:w="5000" w:type="pct"/>
                  <w:gridSpan w:val="6"/>
                </w:tcPr>
                <w:p w14:paraId="2FF4C809" w14:textId="77777777" w:rsidR="00A5404D" w:rsidRPr="00D36670" w:rsidRDefault="00A5404D" w:rsidP="00A5404D">
                  <w:pPr>
                    <w:pStyle w:val="aff"/>
                    <w:rPr>
                      <w:color w:val="000000" w:themeColor="text1"/>
                    </w:rPr>
                  </w:pPr>
                  <w:r w:rsidRPr="00D36670">
                    <w:rPr>
                      <w:rFonts w:hint="eastAsia"/>
                      <w:color w:val="000000" w:themeColor="text1"/>
                    </w:rPr>
                    <w:lastRenderedPageBreak/>
                    <w:t>有组织排放总计</w:t>
                  </w:r>
                </w:p>
              </w:tc>
            </w:tr>
            <w:tr w:rsidR="00A5404D" w:rsidRPr="00D36670" w14:paraId="632B5E64" w14:textId="77777777" w:rsidTr="001A31F0">
              <w:trPr>
                <w:trHeight w:val="335"/>
              </w:trPr>
              <w:tc>
                <w:tcPr>
                  <w:cnfStyle w:val="001000000000" w:firstRow="0" w:lastRow="0" w:firstColumn="1" w:lastColumn="0" w:oddVBand="0" w:evenVBand="0" w:oddHBand="0" w:evenHBand="0" w:firstRowFirstColumn="0" w:firstRowLastColumn="0" w:lastRowFirstColumn="0" w:lastRowLastColumn="0"/>
                  <w:tcW w:w="974" w:type="pct"/>
                  <w:gridSpan w:val="2"/>
                  <w:vMerge w:val="restart"/>
                </w:tcPr>
                <w:p w14:paraId="1FAAA99B" w14:textId="77777777" w:rsidR="00A5404D" w:rsidRPr="00D36670" w:rsidRDefault="00A5404D" w:rsidP="00A5404D">
                  <w:pPr>
                    <w:pStyle w:val="aff"/>
                    <w:rPr>
                      <w:color w:val="000000" w:themeColor="text1"/>
                    </w:rPr>
                  </w:pPr>
                  <w:r w:rsidRPr="00D36670">
                    <w:rPr>
                      <w:rFonts w:hint="eastAsia"/>
                      <w:color w:val="000000" w:themeColor="text1"/>
                    </w:rPr>
                    <w:t>有组织排放</w:t>
                  </w:r>
                </w:p>
                <w:p w14:paraId="71397519" w14:textId="77777777" w:rsidR="00A5404D" w:rsidRPr="00D36670" w:rsidRDefault="00A5404D" w:rsidP="00A5404D">
                  <w:pPr>
                    <w:pStyle w:val="aff"/>
                    <w:rPr>
                      <w:color w:val="000000" w:themeColor="text1"/>
                    </w:rPr>
                  </w:pPr>
                  <w:r w:rsidRPr="00D36670">
                    <w:rPr>
                      <w:rFonts w:hint="eastAsia"/>
                      <w:color w:val="000000" w:themeColor="text1"/>
                    </w:rPr>
                    <w:t>总计</w:t>
                  </w:r>
                </w:p>
              </w:tc>
              <w:tc>
                <w:tcPr>
                  <w:tcW w:w="3108" w:type="pct"/>
                  <w:gridSpan w:val="3"/>
                </w:tcPr>
                <w:p w14:paraId="444E3F76" w14:textId="2817AD8B"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color w:val="000000" w:themeColor="text1"/>
                    </w:rPr>
                    <w:t>烟尘</w:t>
                  </w:r>
                </w:p>
              </w:tc>
              <w:tc>
                <w:tcPr>
                  <w:tcW w:w="918" w:type="pct"/>
                </w:tcPr>
                <w:p w14:paraId="08E5639E" w14:textId="752AC2E3" w:rsidR="00A5404D" w:rsidRPr="00D36670" w:rsidRDefault="00BF2E5B"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eastAsia="等线"/>
                      <w:color w:val="000000" w:themeColor="text1"/>
                    </w:rPr>
                    <w:t>0.009</w:t>
                  </w:r>
                </w:p>
              </w:tc>
            </w:tr>
            <w:tr w:rsidR="00A5404D" w:rsidRPr="00D36670" w14:paraId="486E0C24" w14:textId="77777777" w:rsidTr="001A31F0">
              <w:trPr>
                <w:trHeight w:val="335"/>
              </w:trPr>
              <w:tc>
                <w:tcPr>
                  <w:cnfStyle w:val="001000000000" w:firstRow="0" w:lastRow="0" w:firstColumn="1" w:lastColumn="0" w:oddVBand="0" w:evenVBand="0" w:oddHBand="0" w:evenHBand="0" w:firstRowFirstColumn="0" w:firstRowLastColumn="0" w:lastRowFirstColumn="0" w:lastRowLastColumn="0"/>
                  <w:tcW w:w="974" w:type="pct"/>
                  <w:gridSpan w:val="2"/>
                  <w:vMerge/>
                </w:tcPr>
                <w:p w14:paraId="3505E134" w14:textId="77777777" w:rsidR="00A5404D" w:rsidRPr="00D36670" w:rsidRDefault="00A5404D" w:rsidP="00A5404D">
                  <w:pPr>
                    <w:pStyle w:val="aff"/>
                    <w:rPr>
                      <w:color w:val="000000" w:themeColor="text1"/>
                    </w:rPr>
                  </w:pPr>
                </w:p>
              </w:tc>
              <w:tc>
                <w:tcPr>
                  <w:tcW w:w="3108" w:type="pct"/>
                  <w:gridSpan w:val="3"/>
                </w:tcPr>
                <w:p w14:paraId="3D9D4A21" w14:textId="2F698816"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rFonts w:ascii="宋体" w:hAnsi="宋体" w:cs="宋体"/>
                      <w:color w:val="000000" w:themeColor="text1"/>
                      <w:kern w:val="0"/>
                      <w:szCs w:val="22"/>
                    </w:rPr>
                  </w:pPr>
                  <w:r w:rsidRPr="00D36670">
                    <w:rPr>
                      <w:color w:val="000000" w:themeColor="text1"/>
                    </w:rPr>
                    <w:t>SO</w:t>
                  </w:r>
                  <w:r w:rsidRPr="00D36670">
                    <w:rPr>
                      <w:color w:val="000000" w:themeColor="text1"/>
                      <w:vertAlign w:val="subscript"/>
                    </w:rPr>
                    <w:t>2</w:t>
                  </w:r>
                </w:p>
              </w:tc>
              <w:tc>
                <w:tcPr>
                  <w:tcW w:w="918" w:type="pct"/>
                </w:tcPr>
                <w:p w14:paraId="56319D58" w14:textId="40628651"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 xml:space="preserve">0.213 </w:t>
                  </w:r>
                </w:p>
              </w:tc>
            </w:tr>
            <w:tr w:rsidR="00A5404D" w:rsidRPr="00D36670" w14:paraId="38D27B3B" w14:textId="77777777" w:rsidTr="001A31F0">
              <w:trPr>
                <w:trHeight w:val="335"/>
              </w:trPr>
              <w:tc>
                <w:tcPr>
                  <w:cnfStyle w:val="001000000000" w:firstRow="0" w:lastRow="0" w:firstColumn="1" w:lastColumn="0" w:oddVBand="0" w:evenVBand="0" w:oddHBand="0" w:evenHBand="0" w:firstRowFirstColumn="0" w:firstRowLastColumn="0" w:lastRowFirstColumn="0" w:lastRowLastColumn="0"/>
                  <w:tcW w:w="974" w:type="pct"/>
                  <w:gridSpan w:val="2"/>
                  <w:vMerge/>
                </w:tcPr>
                <w:p w14:paraId="673812DA" w14:textId="77777777" w:rsidR="00A5404D" w:rsidRPr="00D36670" w:rsidRDefault="00A5404D" w:rsidP="00A5404D">
                  <w:pPr>
                    <w:pStyle w:val="aff"/>
                    <w:rPr>
                      <w:color w:val="000000" w:themeColor="text1"/>
                    </w:rPr>
                  </w:pPr>
                </w:p>
              </w:tc>
              <w:tc>
                <w:tcPr>
                  <w:tcW w:w="3108" w:type="pct"/>
                  <w:gridSpan w:val="3"/>
                </w:tcPr>
                <w:p w14:paraId="6D381FF7" w14:textId="7E967E9E"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rFonts w:ascii="宋体" w:hAnsi="宋体" w:cs="宋体"/>
                      <w:color w:val="000000" w:themeColor="text1"/>
                      <w:kern w:val="0"/>
                      <w:szCs w:val="22"/>
                    </w:rPr>
                  </w:pPr>
                  <w:r w:rsidRPr="00D36670">
                    <w:rPr>
                      <w:color w:val="000000" w:themeColor="text1"/>
                    </w:rPr>
                    <w:t>NOx</w:t>
                  </w:r>
                </w:p>
              </w:tc>
              <w:tc>
                <w:tcPr>
                  <w:tcW w:w="918" w:type="pct"/>
                </w:tcPr>
                <w:p w14:paraId="1D2F40B7" w14:textId="6AC8FAFB"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 xml:space="preserve">0.029 </w:t>
                  </w:r>
                </w:p>
              </w:tc>
            </w:tr>
            <w:tr w:rsidR="00A5404D" w:rsidRPr="00D36670" w14:paraId="33BB5DAD" w14:textId="77777777" w:rsidTr="001A31F0">
              <w:trPr>
                <w:trHeight w:val="335"/>
              </w:trPr>
              <w:tc>
                <w:tcPr>
                  <w:cnfStyle w:val="001000000000" w:firstRow="0" w:lastRow="0" w:firstColumn="1" w:lastColumn="0" w:oddVBand="0" w:evenVBand="0" w:oddHBand="0" w:evenHBand="0" w:firstRowFirstColumn="0" w:firstRowLastColumn="0" w:lastRowFirstColumn="0" w:lastRowLastColumn="0"/>
                  <w:tcW w:w="974" w:type="pct"/>
                  <w:gridSpan w:val="2"/>
                  <w:vMerge/>
                </w:tcPr>
                <w:p w14:paraId="11D112CC" w14:textId="77777777" w:rsidR="00A5404D" w:rsidRPr="00D36670" w:rsidRDefault="00A5404D" w:rsidP="00A5404D">
                  <w:pPr>
                    <w:pStyle w:val="aff"/>
                    <w:rPr>
                      <w:color w:val="000000" w:themeColor="text1"/>
                    </w:rPr>
                  </w:pPr>
                </w:p>
              </w:tc>
              <w:tc>
                <w:tcPr>
                  <w:tcW w:w="3108" w:type="pct"/>
                  <w:gridSpan w:val="3"/>
                </w:tcPr>
                <w:p w14:paraId="1CCAE83D" w14:textId="69D53261"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color w:val="000000" w:themeColor="text1"/>
                    </w:rPr>
                    <w:t>非甲烷总烃</w:t>
                  </w:r>
                </w:p>
              </w:tc>
              <w:tc>
                <w:tcPr>
                  <w:tcW w:w="918" w:type="pct"/>
                </w:tcPr>
                <w:p w14:paraId="2F3C349E" w14:textId="39E6ABDB" w:rsidR="00A5404D" w:rsidRPr="00D36670" w:rsidRDefault="00A5404D" w:rsidP="00A5404D">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eastAsia="等线" w:hint="eastAsia"/>
                      <w:color w:val="000000" w:themeColor="text1"/>
                    </w:rPr>
                    <w:t xml:space="preserve">0.020 </w:t>
                  </w:r>
                </w:p>
              </w:tc>
            </w:tr>
          </w:tbl>
          <w:p w14:paraId="65F3C877" w14:textId="77777777" w:rsidR="00992D7B" w:rsidRPr="00D36670" w:rsidRDefault="00485681">
            <w:pPr>
              <w:pStyle w:val="8"/>
              <w:rPr>
                <w:color w:val="000000" w:themeColor="text1"/>
              </w:rPr>
            </w:pPr>
            <w:r w:rsidRPr="00D36670">
              <w:rPr>
                <w:rFonts w:hint="eastAsia"/>
                <w:color w:val="000000" w:themeColor="text1"/>
              </w:rPr>
              <w:t>大气污染物无组织排放量核算表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4"/>
              <w:gridCol w:w="405"/>
              <w:gridCol w:w="1137"/>
              <w:gridCol w:w="887"/>
              <w:gridCol w:w="850"/>
              <w:gridCol w:w="1986"/>
              <w:gridCol w:w="1179"/>
              <w:gridCol w:w="1522"/>
            </w:tblGrid>
            <w:tr w:rsidR="007A64AF" w:rsidRPr="00D36670" w14:paraId="31C0AF6D" w14:textId="77777777" w:rsidTr="004B0518">
              <w:trPr>
                <w:cantSplit/>
                <w:trHeight w:val="359"/>
                <w:tblHeader/>
                <w:jc w:val="center"/>
              </w:trPr>
              <w:tc>
                <w:tcPr>
                  <w:tcW w:w="258" w:type="pct"/>
                  <w:vMerge w:val="restart"/>
                  <w:vAlign w:val="center"/>
                </w:tcPr>
                <w:p w14:paraId="545E6C20" w14:textId="77777777" w:rsidR="00992D7B" w:rsidRPr="00D36670" w:rsidRDefault="00485681" w:rsidP="002476A3">
                  <w:pPr>
                    <w:pStyle w:val="aff"/>
                    <w:rPr>
                      <w:color w:val="000000" w:themeColor="text1"/>
                    </w:rPr>
                  </w:pPr>
                  <w:r w:rsidRPr="00D36670">
                    <w:rPr>
                      <w:rFonts w:hint="eastAsia"/>
                      <w:color w:val="000000" w:themeColor="text1"/>
                    </w:rPr>
                    <w:t>序号</w:t>
                  </w:r>
                </w:p>
              </w:tc>
              <w:tc>
                <w:tcPr>
                  <w:tcW w:w="241" w:type="pct"/>
                  <w:vMerge w:val="restart"/>
                  <w:vAlign w:val="center"/>
                </w:tcPr>
                <w:p w14:paraId="4566DADF" w14:textId="77777777" w:rsidR="00992D7B" w:rsidRPr="00D36670" w:rsidRDefault="00485681" w:rsidP="002476A3">
                  <w:pPr>
                    <w:pStyle w:val="aff"/>
                    <w:rPr>
                      <w:color w:val="000000" w:themeColor="text1"/>
                    </w:rPr>
                  </w:pPr>
                  <w:r w:rsidRPr="00D36670">
                    <w:rPr>
                      <w:rFonts w:hint="eastAsia"/>
                      <w:color w:val="000000" w:themeColor="text1"/>
                    </w:rPr>
                    <w:t>污染源</w:t>
                  </w:r>
                </w:p>
              </w:tc>
              <w:tc>
                <w:tcPr>
                  <w:tcW w:w="677" w:type="pct"/>
                  <w:vMerge w:val="restart"/>
                  <w:vAlign w:val="center"/>
                </w:tcPr>
                <w:p w14:paraId="15E76F49" w14:textId="77777777" w:rsidR="00992D7B" w:rsidRPr="00D36670" w:rsidRDefault="00485681" w:rsidP="002476A3">
                  <w:pPr>
                    <w:pStyle w:val="aff"/>
                    <w:rPr>
                      <w:color w:val="000000" w:themeColor="text1"/>
                    </w:rPr>
                  </w:pPr>
                  <w:proofErr w:type="gramStart"/>
                  <w:r w:rsidRPr="00D36670">
                    <w:rPr>
                      <w:rFonts w:hint="eastAsia"/>
                      <w:color w:val="000000" w:themeColor="text1"/>
                    </w:rPr>
                    <w:t>产污环节</w:t>
                  </w:r>
                  <w:proofErr w:type="gramEnd"/>
                </w:p>
              </w:tc>
              <w:tc>
                <w:tcPr>
                  <w:tcW w:w="528" w:type="pct"/>
                  <w:vMerge w:val="restart"/>
                  <w:vAlign w:val="center"/>
                </w:tcPr>
                <w:p w14:paraId="6AA507ED" w14:textId="77777777" w:rsidR="00992D7B" w:rsidRPr="00D36670" w:rsidRDefault="00485681" w:rsidP="002476A3">
                  <w:pPr>
                    <w:pStyle w:val="aff"/>
                    <w:rPr>
                      <w:color w:val="000000" w:themeColor="text1"/>
                    </w:rPr>
                  </w:pPr>
                  <w:r w:rsidRPr="00D36670">
                    <w:rPr>
                      <w:rFonts w:hint="eastAsia"/>
                      <w:color w:val="000000" w:themeColor="text1"/>
                    </w:rPr>
                    <w:t>污染物</w:t>
                  </w:r>
                </w:p>
              </w:tc>
              <w:tc>
                <w:tcPr>
                  <w:tcW w:w="506" w:type="pct"/>
                  <w:vMerge w:val="restart"/>
                  <w:vAlign w:val="center"/>
                </w:tcPr>
                <w:p w14:paraId="582E0914" w14:textId="77777777" w:rsidR="00992D7B" w:rsidRPr="00D36670" w:rsidRDefault="00485681" w:rsidP="002476A3">
                  <w:pPr>
                    <w:pStyle w:val="aff"/>
                    <w:rPr>
                      <w:color w:val="000000" w:themeColor="text1"/>
                    </w:rPr>
                  </w:pPr>
                  <w:r w:rsidRPr="00D36670">
                    <w:rPr>
                      <w:rFonts w:hint="eastAsia"/>
                      <w:color w:val="000000" w:themeColor="text1"/>
                    </w:rPr>
                    <w:t>主要污染防治措施</w:t>
                  </w:r>
                </w:p>
              </w:tc>
              <w:tc>
                <w:tcPr>
                  <w:tcW w:w="1884" w:type="pct"/>
                  <w:gridSpan w:val="2"/>
                  <w:vAlign w:val="center"/>
                </w:tcPr>
                <w:p w14:paraId="791F3960" w14:textId="77777777" w:rsidR="00992D7B" w:rsidRPr="00D36670" w:rsidRDefault="00485681" w:rsidP="002476A3">
                  <w:pPr>
                    <w:pStyle w:val="aff"/>
                    <w:rPr>
                      <w:color w:val="000000" w:themeColor="text1"/>
                    </w:rPr>
                  </w:pPr>
                  <w:r w:rsidRPr="00D36670">
                    <w:rPr>
                      <w:rFonts w:hint="eastAsia"/>
                      <w:color w:val="000000" w:themeColor="text1"/>
                    </w:rPr>
                    <w:t>国家或地方污染物排放标准</w:t>
                  </w:r>
                </w:p>
              </w:tc>
              <w:tc>
                <w:tcPr>
                  <w:tcW w:w="906" w:type="pct"/>
                  <w:vMerge w:val="restart"/>
                  <w:vAlign w:val="center"/>
                </w:tcPr>
                <w:p w14:paraId="3DE91468" w14:textId="77777777" w:rsidR="00992D7B" w:rsidRPr="00D36670" w:rsidRDefault="00485681" w:rsidP="002476A3">
                  <w:pPr>
                    <w:pStyle w:val="aff"/>
                    <w:rPr>
                      <w:color w:val="000000" w:themeColor="text1"/>
                    </w:rPr>
                  </w:pPr>
                  <w:r w:rsidRPr="00D36670">
                    <w:rPr>
                      <w:rFonts w:hint="eastAsia"/>
                      <w:color w:val="000000" w:themeColor="text1"/>
                    </w:rPr>
                    <w:t>年排放量</w:t>
                  </w:r>
                  <w:r w:rsidRPr="00D36670">
                    <w:rPr>
                      <w:rFonts w:hint="eastAsia"/>
                      <w:color w:val="000000" w:themeColor="text1"/>
                    </w:rPr>
                    <w:t>/</w:t>
                  </w:r>
                  <w:r w:rsidRPr="00D36670">
                    <w:rPr>
                      <w:rFonts w:hint="eastAsia"/>
                      <w:color w:val="000000" w:themeColor="text1"/>
                    </w:rPr>
                    <w:t>（</w:t>
                  </w:r>
                  <w:r w:rsidRPr="00D36670">
                    <w:rPr>
                      <w:color w:val="000000" w:themeColor="text1"/>
                    </w:rPr>
                    <w:t>t/a</w:t>
                  </w:r>
                  <w:r w:rsidRPr="00D36670">
                    <w:rPr>
                      <w:rFonts w:hint="eastAsia"/>
                      <w:color w:val="000000" w:themeColor="text1"/>
                    </w:rPr>
                    <w:t>）</w:t>
                  </w:r>
                </w:p>
              </w:tc>
            </w:tr>
            <w:tr w:rsidR="007A64AF" w:rsidRPr="00D36670" w14:paraId="789B1A71" w14:textId="77777777" w:rsidTr="004B0518">
              <w:trPr>
                <w:cantSplit/>
                <w:trHeight w:val="461"/>
                <w:tblHeader/>
                <w:jc w:val="center"/>
              </w:trPr>
              <w:tc>
                <w:tcPr>
                  <w:tcW w:w="258" w:type="pct"/>
                  <w:vMerge/>
                  <w:vAlign w:val="center"/>
                </w:tcPr>
                <w:p w14:paraId="4816B3AD" w14:textId="77777777" w:rsidR="00992D7B" w:rsidRPr="00D36670" w:rsidRDefault="00992D7B" w:rsidP="002476A3">
                  <w:pPr>
                    <w:pStyle w:val="aff"/>
                    <w:rPr>
                      <w:color w:val="000000" w:themeColor="text1"/>
                    </w:rPr>
                  </w:pPr>
                </w:p>
              </w:tc>
              <w:tc>
                <w:tcPr>
                  <w:tcW w:w="241" w:type="pct"/>
                  <w:vMerge/>
                  <w:vAlign w:val="center"/>
                </w:tcPr>
                <w:p w14:paraId="29F7CDD7" w14:textId="77777777" w:rsidR="00992D7B" w:rsidRPr="00D36670" w:rsidRDefault="00992D7B" w:rsidP="002476A3">
                  <w:pPr>
                    <w:pStyle w:val="aff"/>
                    <w:rPr>
                      <w:color w:val="000000" w:themeColor="text1"/>
                    </w:rPr>
                  </w:pPr>
                </w:p>
              </w:tc>
              <w:tc>
                <w:tcPr>
                  <w:tcW w:w="677" w:type="pct"/>
                  <w:vMerge/>
                  <w:vAlign w:val="center"/>
                </w:tcPr>
                <w:p w14:paraId="22A06A5A" w14:textId="77777777" w:rsidR="00992D7B" w:rsidRPr="00D36670" w:rsidRDefault="00992D7B" w:rsidP="002476A3">
                  <w:pPr>
                    <w:pStyle w:val="aff"/>
                    <w:rPr>
                      <w:color w:val="000000" w:themeColor="text1"/>
                    </w:rPr>
                  </w:pPr>
                </w:p>
              </w:tc>
              <w:tc>
                <w:tcPr>
                  <w:tcW w:w="528" w:type="pct"/>
                  <w:vMerge/>
                  <w:vAlign w:val="center"/>
                </w:tcPr>
                <w:p w14:paraId="7F1CCFD7" w14:textId="77777777" w:rsidR="00992D7B" w:rsidRPr="00D36670" w:rsidRDefault="00992D7B" w:rsidP="002476A3">
                  <w:pPr>
                    <w:pStyle w:val="aff"/>
                    <w:rPr>
                      <w:color w:val="000000" w:themeColor="text1"/>
                    </w:rPr>
                  </w:pPr>
                </w:p>
              </w:tc>
              <w:tc>
                <w:tcPr>
                  <w:tcW w:w="506" w:type="pct"/>
                  <w:vMerge/>
                  <w:vAlign w:val="center"/>
                </w:tcPr>
                <w:p w14:paraId="0F5E6072" w14:textId="77777777" w:rsidR="00992D7B" w:rsidRPr="00D36670" w:rsidRDefault="00992D7B" w:rsidP="002476A3">
                  <w:pPr>
                    <w:pStyle w:val="aff"/>
                    <w:rPr>
                      <w:color w:val="000000" w:themeColor="text1"/>
                    </w:rPr>
                  </w:pPr>
                </w:p>
              </w:tc>
              <w:tc>
                <w:tcPr>
                  <w:tcW w:w="1182" w:type="pct"/>
                  <w:vAlign w:val="center"/>
                </w:tcPr>
                <w:p w14:paraId="32A6BA46" w14:textId="77777777" w:rsidR="00992D7B" w:rsidRPr="00D36670" w:rsidRDefault="00485681" w:rsidP="002476A3">
                  <w:pPr>
                    <w:pStyle w:val="aff"/>
                    <w:rPr>
                      <w:color w:val="000000" w:themeColor="text1"/>
                    </w:rPr>
                  </w:pPr>
                  <w:r w:rsidRPr="00D36670">
                    <w:rPr>
                      <w:rFonts w:hint="eastAsia"/>
                      <w:color w:val="000000" w:themeColor="text1"/>
                    </w:rPr>
                    <w:t>标准名称</w:t>
                  </w:r>
                </w:p>
              </w:tc>
              <w:tc>
                <w:tcPr>
                  <w:tcW w:w="702" w:type="pct"/>
                  <w:vAlign w:val="center"/>
                </w:tcPr>
                <w:p w14:paraId="4144E67F" w14:textId="77777777" w:rsidR="00992D7B" w:rsidRPr="00D36670" w:rsidRDefault="00485681" w:rsidP="002476A3">
                  <w:pPr>
                    <w:pStyle w:val="aff"/>
                    <w:rPr>
                      <w:color w:val="000000" w:themeColor="text1"/>
                    </w:rPr>
                  </w:pPr>
                  <w:r w:rsidRPr="00D36670">
                    <w:rPr>
                      <w:rFonts w:hint="eastAsia"/>
                      <w:color w:val="000000" w:themeColor="text1"/>
                    </w:rPr>
                    <w:t>浓度限值</w:t>
                  </w:r>
                  <w:r w:rsidRPr="00D36670">
                    <w:rPr>
                      <w:rFonts w:hint="eastAsia"/>
                      <w:color w:val="000000" w:themeColor="text1"/>
                    </w:rPr>
                    <w:t>/</w:t>
                  </w:r>
                </w:p>
                <w:p w14:paraId="0B4B7287" w14:textId="77777777" w:rsidR="00992D7B" w:rsidRPr="00D36670" w:rsidRDefault="00485681" w:rsidP="002476A3">
                  <w:pPr>
                    <w:pStyle w:val="aff"/>
                    <w:rPr>
                      <w:color w:val="000000" w:themeColor="text1"/>
                    </w:rPr>
                  </w:pPr>
                  <w:r w:rsidRPr="00D36670">
                    <w:rPr>
                      <w:rFonts w:hint="eastAsia"/>
                      <w:color w:val="000000" w:themeColor="text1"/>
                    </w:rPr>
                    <w:t>（</w:t>
                  </w:r>
                  <w:r w:rsidRPr="00D36670">
                    <w:rPr>
                      <w:color w:val="000000" w:themeColor="text1"/>
                    </w:rPr>
                    <w:t>μg/m</w:t>
                  </w:r>
                  <w:r w:rsidRPr="00D36670">
                    <w:rPr>
                      <w:color w:val="000000" w:themeColor="text1"/>
                      <w:vertAlign w:val="superscript"/>
                    </w:rPr>
                    <w:t>3</w:t>
                  </w:r>
                  <w:r w:rsidRPr="00D36670">
                    <w:rPr>
                      <w:rFonts w:hint="eastAsia"/>
                      <w:color w:val="000000" w:themeColor="text1"/>
                    </w:rPr>
                    <w:t>）</w:t>
                  </w:r>
                </w:p>
              </w:tc>
              <w:tc>
                <w:tcPr>
                  <w:tcW w:w="906" w:type="pct"/>
                  <w:vMerge/>
                  <w:vAlign w:val="center"/>
                </w:tcPr>
                <w:p w14:paraId="68755718" w14:textId="77777777" w:rsidR="00992D7B" w:rsidRPr="00D36670" w:rsidRDefault="00992D7B" w:rsidP="002476A3">
                  <w:pPr>
                    <w:pStyle w:val="aff"/>
                    <w:rPr>
                      <w:color w:val="000000" w:themeColor="text1"/>
                    </w:rPr>
                  </w:pPr>
                </w:p>
              </w:tc>
            </w:tr>
            <w:tr w:rsidR="00A5404D" w:rsidRPr="00D36670" w14:paraId="625B5E64" w14:textId="77777777" w:rsidTr="004B0518">
              <w:trPr>
                <w:cantSplit/>
                <w:trHeight w:val="953"/>
                <w:tblHeader/>
                <w:jc w:val="center"/>
              </w:trPr>
              <w:tc>
                <w:tcPr>
                  <w:tcW w:w="258" w:type="pct"/>
                  <w:vMerge w:val="restart"/>
                  <w:vAlign w:val="center"/>
                </w:tcPr>
                <w:p w14:paraId="71526260" w14:textId="67D54B65" w:rsidR="00A5404D" w:rsidRPr="00D36670" w:rsidRDefault="00A5404D" w:rsidP="00A5404D">
                  <w:pPr>
                    <w:pStyle w:val="aff"/>
                    <w:rPr>
                      <w:color w:val="000000" w:themeColor="text1"/>
                    </w:rPr>
                  </w:pPr>
                  <w:r w:rsidRPr="00D36670">
                    <w:rPr>
                      <w:rFonts w:hint="eastAsia"/>
                      <w:color w:val="000000" w:themeColor="text1"/>
                    </w:rPr>
                    <w:t>1</w:t>
                  </w:r>
                </w:p>
              </w:tc>
              <w:tc>
                <w:tcPr>
                  <w:tcW w:w="241" w:type="pct"/>
                  <w:vMerge w:val="restart"/>
                  <w:vAlign w:val="center"/>
                </w:tcPr>
                <w:p w14:paraId="0094EA80" w14:textId="476197D6" w:rsidR="00A5404D" w:rsidRPr="00D36670" w:rsidRDefault="00A5404D" w:rsidP="00A5404D">
                  <w:pPr>
                    <w:pStyle w:val="aff"/>
                    <w:rPr>
                      <w:color w:val="000000" w:themeColor="text1"/>
                    </w:rPr>
                  </w:pPr>
                  <w:r w:rsidRPr="00D36670">
                    <w:rPr>
                      <w:color w:val="000000" w:themeColor="text1"/>
                    </w:rPr>
                    <w:t>生产车间</w:t>
                  </w:r>
                </w:p>
              </w:tc>
              <w:tc>
                <w:tcPr>
                  <w:tcW w:w="677" w:type="pct"/>
                  <w:vMerge w:val="restart"/>
                  <w:vAlign w:val="center"/>
                </w:tcPr>
                <w:p w14:paraId="6BF4DA15" w14:textId="67500FB3" w:rsidR="00A5404D" w:rsidRPr="00D36670" w:rsidRDefault="00A5404D" w:rsidP="00A5404D">
                  <w:pPr>
                    <w:pStyle w:val="aff"/>
                    <w:rPr>
                      <w:color w:val="000000" w:themeColor="text1"/>
                    </w:rPr>
                  </w:pPr>
                  <w:r w:rsidRPr="00D36670">
                    <w:rPr>
                      <w:color w:val="000000" w:themeColor="text1"/>
                    </w:rPr>
                    <w:t>天然气燃烧工序</w:t>
                  </w:r>
                </w:p>
              </w:tc>
              <w:tc>
                <w:tcPr>
                  <w:tcW w:w="528" w:type="pct"/>
                  <w:vAlign w:val="center"/>
                </w:tcPr>
                <w:p w14:paraId="2B5F5091" w14:textId="53422866" w:rsidR="00A5404D" w:rsidRPr="00D36670" w:rsidRDefault="00A5404D" w:rsidP="00A5404D">
                  <w:pPr>
                    <w:pStyle w:val="aff"/>
                    <w:rPr>
                      <w:color w:val="000000" w:themeColor="text1"/>
                    </w:rPr>
                  </w:pPr>
                  <w:r w:rsidRPr="00D36670">
                    <w:rPr>
                      <w:color w:val="000000" w:themeColor="text1"/>
                    </w:rPr>
                    <w:t>SO</w:t>
                  </w:r>
                  <w:r w:rsidRPr="00D36670">
                    <w:rPr>
                      <w:color w:val="000000" w:themeColor="text1"/>
                      <w:vertAlign w:val="subscript"/>
                    </w:rPr>
                    <w:t>2</w:t>
                  </w:r>
                </w:p>
              </w:tc>
              <w:tc>
                <w:tcPr>
                  <w:tcW w:w="506" w:type="pct"/>
                  <w:vMerge w:val="restart"/>
                  <w:vAlign w:val="center"/>
                </w:tcPr>
                <w:p w14:paraId="02A29023" w14:textId="0BE8850B" w:rsidR="00A5404D" w:rsidRPr="00D36670" w:rsidRDefault="00A5404D" w:rsidP="00A5404D">
                  <w:pPr>
                    <w:pStyle w:val="aff"/>
                    <w:rPr>
                      <w:color w:val="000000" w:themeColor="text1"/>
                    </w:rPr>
                  </w:pPr>
                  <w:r w:rsidRPr="00D36670">
                    <w:rPr>
                      <w:color w:val="000000" w:themeColor="text1"/>
                    </w:rPr>
                    <w:t>/</w:t>
                  </w:r>
                </w:p>
              </w:tc>
              <w:tc>
                <w:tcPr>
                  <w:tcW w:w="1182" w:type="pct"/>
                  <w:vMerge w:val="restart"/>
                  <w:vAlign w:val="center"/>
                </w:tcPr>
                <w:p w14:paraId="318050CE" w14:textId="1F7C068F" w:rsidR="00A5404D" w:rsidRPr="00D36670" w:rsidRDefault="00A5404D" w:rsidP="00A5404D">
                  <w:pPr>
                    <w:pStyle w:val="aff"/>
                    <w:rPr>
                      <w:color w:val="000000" w:themeColor="text1"/>
                    </w:rPr>
                  </w:pPr>
                  <w:r w:rsidRPr="00D36670">
                    <w:rPr>
                      <w:rFonts w:hint="eastAsia"/>
                      <w:color w:val="000000" w:themeColor="text1"/>
                    </w:rPr>
                    <w:t>广东省《大气污染物排放限值》（</w:t>
                  </w:r>
                  <w:r w:rsidRPr="00D36670">
                    <w:rPr>
                      <w:rFonts w:hint="eastAsia"/>
                      <w:color w:val="000000" w:themeColor="text1"/>
                    </w:rPr>
                    <w:t>DB44/27-2001</w:t>
                  </w:r>
                  <w:r w:rsidRPr="00D36670">
                    <w:rPr>
                      <w:rFonts w:hint="eastAsia"/>
                      <w:color w:val="000000" w:themeColor="text1"/>
                    </w:rPr>
                    <w:t>）第二时段无组织排放监控限制</w:t>
                  </w:r>
                </w:p>
              </w:tc>
              <w:tc>
                <w:tcPr>
                  <w:tcW w:w="702" w:type="pct"/>
                  <w:vAlign w:val="center"/>
                </w:tcPr>
                <w:p w14:paraId="22A8AA42" w14:textId="38551970" w:rsidR="00A5404D" w:rsidRPr="00D36670" w:rsidRDefault="00A5404D" w:rsidP="00A5404D">
                  <w:pPr>
                    <w:pStyle w:val="aff"/>
                    <w:rPr>
                      <w:color w:val="000000" w:themeColor="text1"/>
                    </w:rPr>
                  </w:pPr>
                  <w:r w:rsidRPr="00D36670">
                    <w:rPr>
                      <w:color w:val="000000" w:themeColor="text1"/>
                    </w:rPr>
                    <w:t>1.0</w:t>
                  </w:r>
                </w:p>
              </w:tc>
              <w:tc>
                <w:tcPr>
                  <w:tcW w:w="906" w:type="pct"/>
                  <w:vAlign w:val="center"/>
                </w:tcPr>
                <w:p w14:paraId="04268B5D" w14:textId="230613E2" w:rsidR="00A5404D" w:rsidRPr="00D36670" w:rsidRDefault="00A5404D" w:rsidP="00A5404D">
                  <w:pPr>
                    <w:pStyle w:val="aff"/>
                    <w:rPr>
                      <w:color w:val="000000" w:themeColor="text1"/>
                    </w:rPr>
                  </w:pPr>
                  <w:r w:rsidRPr="00D36670">
                    <w:rPr>
                      <w:rFonts w:eastAsia="等线"/>
                      <w:color w:val="000000" w:themeColor="text1"/>
                    </w:rPr>
                    <w:t xml:space="preserve">0.006 </w:t>
                  </w:r>
                </w:p>
              </w:tc>
            </w:tr>
            <w:tr w:rsidR="00A5404D" w:rsidRPr="00D36670" w14:paraId="30FF71A2" w14:textId="77777777" w:rsidTr="004B0518">
              <w:trPr>
                <w:cantSplit/>
                <w:trHeight w:val="327"/>
                <w:tblHeader/>
                <w:jc w:val="center"/>
              </w:trPr>
              <w:tc>
                <w:tcPr>
                  <w:tcW w:w="258" w:type="pct"/>
                  <w:vMerge/>
                  <w:vAlign w:val="center"/>
                </w:tcPr>
                <w:p w14:paraId="66411916" w14:textId="6ECDF1A7" w:rsidR="00A5404D" w:rsidRPr="00D36670" w:rsidRDefault="00A5404D" w:rsidP="00A5404D">
                  <w:pPr>
                    <w:pStyle w:val="aff"/>
                    <w:rPr>
                      <w:color w:val="000000" w:themeColor="text1"/>
                    </w:rPr>
                  </w:pPr>
                </w:p>
              </w:tc>
              <w:tc>
                <w:tcPr>
                  <w:tcW w:w="241" w:type="pct"/>
                  <w:vMerge/>
                  <w:vAlign w:val="center"/>
                </w:tcPr>
                <w:p w14:paraId="6A6C5D5F" w14:textId="346AB887" w:rsidR="00A5404D" w:rsidRPr="00D36670" w:rsidRDefault="00A5404D" w:rsidP="00A5404D">
                  <w:pPr>
                    <w:pStyle w:val="aff"/>
                    <w:rPr>
                      <w:color w:val="000000" w:themeColor="text1"/>
                    </w:rPr>
                  </w:pPr>
                </w:p>
              </w:tc>
              <w:tc>
                <w:tcPr>
                  <w:tcW w:w="677" w:type="pct"/>
                  <w:vMerge/>
                  <w:vAlign w:val="center"/>
                </w:tcPr>
                <w:p w14:paraId="5A46F36E" w14:textId="04E78A57" w:rsidR="00A5404D" w:rsidRPr="00D36670" w:rsidRDefault="00A5404D" w:rsidP="00A5404D">
                  <w:pPr>
                    <w:pStyle w:val="aff"/>
                    <w:rPr>
                      <w:color w:val="000000" w:themeColor="text1"/>
                    </w:rPr>
                  </w:pPr>
                </w:p>
              </w:tc>
              <w:tc>
                <w:tcPr>
                  <w:tcW w:w="528" w:type="pct"/>
                  <w:vAlign w:val="center"/>
                </w:tcPr>
                <w:p w14:paraId="6EF5AEB5" w14:textId="33F4E1E6" w:rsidR="00A5404D" w:rsidRPr="00D36670" w:rsidRDefault="00A5404D" w:rsidP="00A5404D">
                  <w:pPr>
                    <w:pStyle w:val="aff"/>
                    <w:rPr>
                      <w:color w:val="000000" w:themeColor="text1"/>
                    </w:rPr>
                  </w:pPr>
                  <w:r w:rsidRPr="00D36670">
                    <w:rPr>
                      <w:color w:val="000000" w:themeColor="text1"/>
                    </w:rPr>
                    <w:t>NOx</w:t>
                  </w:r>
                </w:p>
              </w:tc>
              <w:tc>
                <w:tcPr>
                  <w:tcW w:w="506" w:type="pct"/>
                  <w:vMerge/>
                  <w:vAlign w:val="center"/>
                </w:tcPr>
                <w:p w14:paraId="623C373C" w14:textId="1C4477DD" w:rsidR="00A5404D" w:rsidRPr="00D36670" w:rsidRDefault="00A5404D" w:rsidP="00A5404D">
                  <w:pPr>
                    <w:pStyle w:val="aff"/>
                    <w:rPr>
                      <w:color w:val="000000" w:themeColor="text1"/>
                    </w:rPr>
                  </w:pPr>
                </w:p>
              </w:tc>
              <w:tc>
                <w:tcPr>
                  <w:tcW w:w="1182" w:type="pct"/>
                  <w:vMerge/>
                  <w:vAlign w:val="center"/>
                </w:tcPr>
                <w:p w14:paraId="3B1FDEC6" w14:textId="0D73687C" w:rsidR="00A5404D" w:rsidRPr="00D36670" w:rsidRDefault="00A5404D" w:rsidP="00A5404D">
                  <w:pPr>
                    <w:pStyle w:val="aff"/>
                    <w:rPr>
                      <w:color w:val="000000" w:themeColor="text1"/>
                    </w:rPr>
                  </w:pPr>
                </w:p>
              </w:tc>
              <w:tc>
                <w:tcPr>
                  <w:tcW w:w="702" w:type="pct"/>
                  <w:vAlign w:val="center"/>
                </w:tcPr>
                <w:p w14:paraId="50B233EF" w14:textId="33BDA565" w:rsidR="00A5404D" w:rsidRPr="00D36670" w:rsidRDefault="00A5404D" w:rsidP="00A5404D">
                  <w:pPr>
                    <w:pStyle w:val="aff"/>
                    <w:rPr>
                      <w:color w:val="000000" w:themeColor="text1"/>
                    </w:rPr>
                  </w:pPr>
                  <w:r w:rsidRPr="00D36670">
                    <w:rPr>
                      <w:rFonts w:hint="eastAsia"/>
                      <w:color w:val="000000" w:themeColor="text1"/>
                    </w:rPr>
                    <w:t>0</w:t>
                  </w:r>
                  <w:r w:rsidRPr="00D36670">
                    <w:rPr>
                      <w:color w:val="000000" w:themeColor="text1"/>
                    </w:rPr>
                    <w:t>.4</w:t>
                  </w:r>
                </w:p>
              </w:tc>
              <w:tc>
                <w:tcPr>
                  <w:tcW w:w="906" w:type="pct"/>
                  <w:vAlign w:val="center"/>
                </w:tcPr>
                <w:p w14:paraId="5F7F4824" w14:textId="1F351C2B" w:rsidR="00A5404D" w:rsidRPr="00D36670" w:rsidRDefault="00A5404D" w:rsidP="00A5404D">
                  <w:pPr>
                    <w:pStyle w:val="aff"/>
                    <w:rPr>
                      <w:color w:val="000000" w:themeColor="text1"/>
                    </w:rPr>
                  </w:pPr>
                  <w:r w:rsidRPr="00D36670">
                    <w:rPr>
                      <w:rFonts w:eastAsia="等线"/>
                      <w:color w:val="000000" w:themeColor="text1"/>
                    </w:rPr>
                    <w:t xml:space="preserve">0.053 </w:t>
                  </w:r>
                </w:p>
              </w:tc>
            </w:tr>
            <w:tr w:rsidR="00A5404D" w:rsidRPr="00D36670" w14:paraId="5DD24E41" w14:textId="77777777" w:rsidTr="004B0518">
              <w:trPr>
                <w:cantSplit/>
                <w:trHeight w:val="327"/>
                <w:tblHeader/>
                <w:jc w:val="center"/>
              </w:trPr>
              <w:tc>
                <w:tcPr>
                  <w:tcW w:w="258" w:type="pct"/>
                  <w:vMerge/>
                  <w:vAlign w:val="center"/>
                </w:tcPr>
                <w:p w14:paraId="5C561873" w14:textId="77777777" w:rsidR="00A5404D" w:rsidRPr="00D36670" w:rsidRDefault="00A5404D" w:rsidP="00A5404D">
                  <w:pPr>
                    <w:pStyle w:val="aff"/>
                    <w:rPr>
                      <w:color w:val="000000" w:themeColor="text1"/>
                    </w:rPr>
                  </w:pPr>
                </w:p>
              </w:tc>
              <w:tc>
                <w:tcPr>
                  <w:tcW w:w="241" w:type="pct"/>
                  <w:vMerge/>
                  <w:vAlign w:val="center"/>
                </w:tcPr>
                <w:p w14:paraId="6DF4CA9E" w14:textId="77777777" w:rsidR="00A5404D" w:rsidRPr="00D36670" w:rsidRDefault="00A5404D" w:rsidP="00A5404D">
                  <w:pPr>
                    <w:pStyle w:val="aff"/>
                    <w:rPr>
                      <w:color w:val="000000" w:themeColor="text1"/>
                    </w:rPr>
                  </w:pPr>
                </w:p>
              </w:tc>
              <w:tc>
                <w:tcPr>
                  <w:tcW w:w="677" w:type="pct"/>
                  <w:vMerge/>
                  <w:vAlign w:val="center"/>
                </w:tcPr>
                <w:p w14:paraId="630DFD3E" w14:textId="77777777" w:rsidR="00A5404D" w:rsidRPr="00D36670" w:rsidRDefault="00A5404D" w:rsidP="00A5404D">
                  <w:pPr>
                    <w:pStyle w:val="aff"/>
                    <w:rPr>
                      <w:color w:val="000000" w:themeColor="text1"/>
                    </w:rPr>
                  </w:pPr>
                </w:p>
              </w:tc>
              <w:tc>
                <w:tcPr>
                  <w:tcW w:w="528" w:type="pct"/>
                  <w:vAlign w:val="center"/>
                </w:tcPr>
                <w:p w14:paraId="2AB91874" w14:textId="76F03C22" w:rsidR="00A5404D" w:rsidRPr="00D36670" w:rsidRDefault="00A5404D" w:rsidP="00A5404D">
                  <w:pPr>
                    <w:pStyle w:val="aff"/>
                    <w:rPr>
                      <w:color w:val="000000" w:themeColor="text1"/>
                    </w:rPr>
                  </w:pPr>
                  <w:r w:rsidRPr="00D36670">
                    <w:rPr>
                      <w:color w:val="000000" w:themeColor="text1"/>
                    </w:rPr>
                    <w:t>烟尘</w:t>
                  </w:r>
                </w:p>
              </w:tc>
              <w:tc>
                <w:tcPr>
                  <w:tcW w:w="506" w:type="pct"/>
                  <w:vMerge/>
                  <w:vAlign w:val="center"/>
                </w:tcPr>
                <w:p w14:paraId="19EBE752" w14:textId="77777777" w:rsidR="00A5404D" w:rsidRPr="00D36670" w:rsidRDefault="00A5404D" w:rsidP="00A5404D">
                  <w:pPr>
                    <w:pStyle w:val="aff"/>
                    <w:rPr>
                      <w:color w:val="000000" w:themeColor="text1"/>
                    </w:rPr>
                  </w:pPr>
                </w:p>
              </w:tc>
              <w:tc>
                <w:tcPr>
                  <w:tcW w:w="1182" w:type="pct"/>
                  <w:vMerge/>
                  <w:vAlign w:val="center"/>
                </w:tcPr>
                <w:p w14:paraId="0A15EBB7" w14:textId="5BA06CA4" w:rsidR="00A5404D" w:rsidRPr="00D36670" w:rsidRDefault="00A5404D" w:rsidP="00A5404D">
                  <w:pPr>
                    <w:pStyle w:val="aff"/>
                    <w:rPr>
                      <w:color w:val="000000" w:themeColor="text1"/>
                    </w:rPr>
                  </w:pPr>
                </w:p>
              </w:tc>
              <w:tc>
                <w:tcPr>
                  <w:tcW w:w="702" w:type="pct"/>
                  <w:vAlign w:val="center"/>
                </w:tcPr>
                <w:p w14:paraId="0600846E" w14:textId="0D400A3E" w:rsidR="00A5404D" w:rsidRPr="00D36670" w:rsidRDefault="00A5404D" w:rsidP="00A5404D">
                  <w:pPr>
                    <w:pStyle w:val="aff"/>
                    <w:rPr>
                      <w:color w:val="000000" w:themeColor="text1"/>
                    </w:rPr>
                  </w:pPr>
                  <w:r w:rsidRPr="00D36670">
                    <w:rPr>
                      <w:rFonts w:hint="eastAsia"/>
                      <w:color w:val="000000" w:themeColor="text1"/>
                    </w:rPr>
                    <w:t>0</w:t>
                  </w:r>
                  <w:r w:rsidRPr="00D36670">
                    <w:rPr>
                      <w:color w:val="000000" w:themeColor="text1"/>
                    </w:rPr>
                    <w:t>.12</w:t>
                  </w:r>
                </w:p>
              </w:tc>
              <w:tc>
                <w:tcPr>
                  <w:tcW w:w="906" w:type="pct"/>
                  <w:vAlign w:val="center"/>
                </w:tcPr>
                <w:p w14:paraId="5CE5253C" w14:textId="6288E1C3" w:rsidR="00A5404D" w:rsidRPr="00D36670" w:rsidRDefault="00A5404D" w:rsidP="00A5404D">
                  <w:pPr>
                    <w:pStyle w:val="aff"/>
                    <w:rPr>
                      <w:color w:val="000000" w:themeColor="text1"/>
                      <w:sz w:val="22"/>
                      <w:szCs w:val="24"/>
                    </w:rPr>
                  </w:pPr>
                  <w:r w:rsidRPr="00D36670">
                    <w:rPr>
                      <w:rFonts w:eastAsia="等线"/>
                      <w:color w:val="000000" w:themeColor="text1"/>
                    </w:rPr>
                    <w:t xml:space="preserve">0.007 </w:t>
                  </w:r>
                </w:p>
              </w:tc>
            </w:tr>
            <w:tr w:rsidR="00A5404D" w:rsidRPr="00D36670" w14:paraId="2791EC26" w14:textId="77777777" w:rsidTr="004B0518">
              <w:trPr>
                <w:cantSplit/>
                <w:trHeight w:val="327"/>
                <w:tblHeader/>
                <w:jc w:val="center"/>
              </w:trPr>
              <w:tc>
                <w:tcPr>
                  <w:tcW w:w="258" w:type="pct"/>
                  <w:vAlign w:val="center"/>
                </w:tcPr>
                <w:p w14:paraId="5BAEF985" w14:textId="7CBA5FB8" w:rsidR="00A5404D" w:rsidRPr="00D36670" w:rsidRDefault="00A5404D" w:rsidP="00A5404D">
                  <w:pPr>
                    <w:pStyle w:val="aff"/>
                    <w:rPr>
                      <w:color w:val="000000" w:themeColor="text1"/>
                    </w:rPr>
                  </w:pPr>
                  <w:r w:rsidRPr="00D36670">
                    <w:rPr>
                      <w:rFonts w:hint="eastAsia"/>
                      <w:color w:val="000000" w:themeColor="text1"/>
                    </w:rPr>
                    <w:t>2</w:t>
                  </w:r>
                </w:p>
              </w:tc>
              <w:tc>
                <w:tcPr>
                  <w:tcW w:w="241" w:type="pct"/>
                  <w:vMerge/>
                  <w:vAlign w:val="center"/>
                </w:tcPr>
                <w:p w14:paraId="62A73AC2" w14:textId="77777777" w:rsidR="00A5404D" w:rsidRPr="00D36670" w:rsidRDefault="00A5404D" w:rsidP="00A5404D">
                  <w:pPr>
                    <w:pStyle w:val="aff"/>
                    <w:rPr>
                      <w:color w:val="000000" w:themeColor="text1"/>
                    </w:rPr>
                  </w:pPr>
                </w:p>
              </w:tc>
              <w:tc>
                <w:tcPr>
                  <w:tcW w:w="677" w:type="pct"/>
                  <w:vAlign w:val="center"/>
                </w:tcPr>
                <w:p w14:paraId="4485FD57" w14:textId="4BBCD7E2" w:rsidR="00A5404D" w:rsidRPr="00D36670" w:rsidRDefault="00A5404D" w:rsidP="00A5404D">
                  <w:pPr>
                    <w:pStyle w:val="aff"/>
                    <w:rPr>
                      <w:color w:val="000000" w:themeColor="text1"/>
                    </w:rPr>
                  </w:pPr>
                  <w:r w:rsidRPr="00D36670">
                    <w:rPr>
                      <w:color w:val="000000" w:themeColor="text1"/>
                    </w:rPr>
                    <w:t>固化工序</w:t>
                  </w:r>
                </w:p>
              </w:tc>
              <w:tc>
                <w:tcPr>
                  <w:tcW w:w="528" w:type="pct"/>
                  <w:vAlign w:val="center"/>
                </w:tcPr>
                <w:p w14:paraId="6354DCC7" w14:textId="242CE1F4" w:rsidR="00A5404D" w:rsidRPr="00D36670" w:rsidRDefault="00A5404D" w:rsidP="00A5404D">
                  <w:pPr>
                    <w:pStyle w:val="aff"/>
                    <w:rPr>
                      <w:color w:val="000000" w:themeColor="text1"/>
                    </w:rPr>
                  </w:pPr>
                  <w:r w:rsidRPr="00D36670">
                    <w:rPr>
                      <w:color w:val="000000" w:themeColor="text1"/>
                    </w:rPr>
                    <w:t>非甲烷总烃</w:t>
                  </w:r>
                </w:p>
              </w:tc>
              <w:tc>
                <w:tcPr>
                  <w:tcW w:w="506" w:type="pct"/>
                  <w:vMerge/>
                  <w:vAlign w:val="center"/>
                </w:tcPr>
                <w:p w14:paraId="49A6A6E5" w14:textId="77777777" w:rsidR="00A5404D" w:rsidRPr="00D36670" w:rsidRDefault="00A5404D" w:rsidP="00A5404D">
                  <w:pPr>
                    <w:pStyle w:val="aff"/>
                    <w:rPr>
                      <w:color w:val="000000" w:themeColor="text1"/>
                    </w:rPr>
                  </w:pPr>
                </w:p>
              </w:tc>
              <w:tc>
                <w:tcPr>
                  <w:tcW w:w="1182" w:type="pct"/>
                  <w:vMerge/>
                  <w:vAlign w:val="center"/>
                </w:tcPr>
                <w:p w14:paraId="195D688D" w14:textId="34C83C27" w:rsidR="00A5404D" w:rsidRPr="00D36670" w:rsidRDefault="00A5404D" w:rsidP="00A5404D">
                  <w:pPr>
                    <w:pStyle w:val="aff"/>
                    <w:rPr>
                      <w:color w:val="000000" w:themeColor="text1"/>
                    </w:rPr>
                  </w:pPr>
                </w:p>
              </w:tc>
              <w:tc>
                <w:tcPr>
                  <w:tcW w:w="702" w:type="pct"/>
                  <w:vAlign w:val="center"/>
                </w:tcPr>
                <w:p w14:paraId="2F809608" w14:textId="546FF731" w:rsidR="00A5404D" w:rsidRPr="00D36670" w:rsidRDefault="00A5404D" w:rsidP="00A5404D">
                  <w:pPr>
                    <w:pStyle w:val="aff"/>
                    <w:rPr>
                      <w:color w:val="000000" w:themeColor="text1"/>
                    </w:rPr>
                  </w:pPr>
                  <w:r w:rsidRPr="00D36670">
                    <w:rPr>
                      <w:rFonts w:hint="eastAsia"/>
                      <w:color w:val="000000" w:themeColor="text1"/>
                    </w:rPr>
                    <w:t>4</w:t>
                  </w:r>
                  <w:r w:rsidRPr="00D36670">
                    <w:rPr>
                      <w:color w:val="000000" w:themeColor="text1"/>
                    </w:rPr>
                    <w:t>.0</w:t>
                  </w:r>
                </w:p>
              </w:tc>
              <w:tc>
                <w:tcPr>
                  <w:tcW w:w="906" w:type="pct"/>
                  <w:vAlign w:val="center"/>
                </w:tcPr>
                <w:p w14:paraId="73087C35" w14:textId="0485A2CE" w:rsidR="00A5404D" w:rsidRPr="00D36670" w:rsidRDefault="00A5404D" w:rsidP="00A5404D">
                  <w:pPr>
                    <w:pStyle w:val="aff"/>
                    <w:rPr>
                      <w:color w:val="000000" w:themeColor="text1"/>
                      <w:sz w:val="22"/>
                      <w:szCs w:val="24"/>
                    </w:rPr>
                  </w:pPr>
                  <w:r w:rsidRPr="00D36670">
                    <w:rPr>
                      <w:rFonts w:eastAsia="等线" w:hint="eastAsia"/>
                      <w:color w:val="000000" w:themeColor="text1"/>
                    </w:rPr>
                    <w:t xml:space="preserve">0.017 </w:t>
                  </w:r>
                </w:p>
              </w:tc>
            </w:tr>
            <w:tr w:rsidR="006C1928" w:rsidRPr="00D36670" w14:paraId="7AFCDB19" w14:textId="77777777" w:rsidTr="004B0518">
              <w:trPr>
                <w:cantSplit/>
                <w:trHeight w:val="327"/>
                <w:tblHeader/>
                <w:jc w:val="center"/>
              </w:trPr>
              <w:tc>
                <w:tcPr>
                  <w:tcW w:w="258" w:type="pct"/>
                  <w:vAlign w:val="center"/>
                </w:tcPr>
                <w:p w14:paraId="15AA8CB8" w14:textId="6E68D710" w:rsidR="006C1928" w:rsidRPr="00D36670" w:rsidRDefault="006C1928" w:rsidP="006C1928">
                  <w:pPr>
                    <w:pStyle w:val="aff"/>
                    <w:rPr>
                      <w:color w:val="000000" w:themeColor="text1"/>
                    </w:rPr>
                  </w:pPr>
                  <w:r w:rsidRPr="00D36670">
                    <w:rPr>
                      <w:rFonts w:hint="eastAsia"/>
                      <w:color w:val="000000" w:themeColor="text1"/>
                    </w:rPr>
                    <w:t>3</w:t>
                  </w:r>
                </w:p>
              </w:tc>
              <w:tc>
                <w:tcPr>
                  <w:tcW w:w="241" w:type="pct"/>
                  <w:vMerge/>
                  <w:vAlign w:val="center"/>
                </w:tcPr>
                <w:p w14:paraId="4AE538CC" w14:textId="77777777" w:rsidR="006C1928" w:rsidRPr="00D36670" w:rsidRDefault="006C1928" w:rsidP="006C1928">
                  <w:pPr>
                    <w:pStyle w:val="aff"/>
                    <w:rPr>
                      <w:color w:val="000000" w:themeColor="text1"/>
                    </w:rPr>
                  </w:pPr>
                </w:p>
              </w:tc>
              <w:tc>
                <w:tcPr>
                  <w:tcW w:w="677" w:type="pct"/>
                  <w:vAlign w:val="center"/>
                </w:tcPr>
                <w:p w14:paraId="56C0DA2A" w14:textId="3336D189" w:rsidR="006C1928" w:rsidRPr="00D36670" w:rsidRDefault="006C1928" w:rsidP="006C1928">
                  <w:pPr>
                    <w:pStyle w:val="aff"/>
                    <w:rPr>
                      <w:color w:val="000000" w:themeColor="text1"/>
                    </w:rPr>
                  </w:pPr>
                  <w:r w:rsidRPr="00D36670">
                    <w:rPr>
                      <w:color w:val="000000" w:themeColor="text1"/>
                    </w:rPr>
                    <w:t>喷粉工序</w:t>
                  </w:r>
                </w:p>
              </w:tc>
              <w:tc>
                <w:tcPr>
                  <w:tcW w:w="528" w:type="pct"/>
                  <w:vAlign w:val="center"/>
                </w:tcPr>
                <w:p w14:paraId="3F7E5C91" w14:textId="34297E00" w:rsidR="006C1928" w:rsidRPr="00D36670" w:rsidRDefault="006C1928" w:rsidP="006C1928">
                  <w:pPr>
                    <w:pStyle w:val="aff"/>
                    <w:rPr>
                      <w:color w:val="000000" w:themeColor="text1"/>
                    </w:rPr>
                  </w:pPr>
                  <w:r w:rsidRPr="00D36670">
                    <w:rPr>
                      <w:color w:val="000000" w:themeColor="text1"/>
                    </w:rPr>
                    <w:t>颗粒物</w:t>
                  </w:r>
                </w:p>
              </w:tc>
              <w:tc>
                <w:tcPr>
                  <w:tcW w:w="506" w:type="pct"/>
                  <w:vMerge/>
                  <w:vAlign w:val="center"/>
                </w:tcPr>
                <w:p w14:paraId="6DB20250" w14:textId="77777777" w:rsidR="006C1928" w:rsidRPr="00D36670" w:rsidRDefault="006C1928" w:rsidP="006C1928">
                  <w:pPr>
                    <w:pStyle w:val="aff"/>
                    <w:rPr>
                      <w:color w:val="000000" w:themeColor="text1"/>
                    </w:rPr>
                  </w:pPr>
                </w:p>
              </w:tc>
              <w:tc>
                <w:tcPr>
                  <w:tcW w:w="1182" w:type="pct"/>
                  <w:vMerge/>
                  <w:vAlign w:val="center"/>
                </w:tcPr>
                <w:p w14:paraId="610F9685" w14:textId="77777777" w:rsidR="006C1928" w:rsidRPr="00D36670" w:rsidRDefault="006C1928" w:rsidP="006C1928">
                  <w:pPr>
                    <w:pStyle w:val="aff"/>
                    <w:rPr>
                      <w:color w:val="000000" w:themeColor="text1"/>
                    </w:rPr>
                  </w:pPr>
                </w:p>
              </w:tc>
              <w:tc>
                <w:tcPr>
                  <w:tcW w:w="702" w:type="pct"/>
                  <w:vAlign w:val="center"/>
                </w:tcPr>
                <w:p w14:paraId="2E0E560B" w14:textId="666AEA8A" w:rsidR="006C1928" w:rsidRPr="00D36670" w:rsidRDefault="006C1928" w:rsidP="006C1928">
                  <w:pPr>
                    <w:pStyle w:val="aff"/>
                    <w:rPr>
                      <w:color w:val="000000" w:themeColor="text1"/>
                      <w:kern w:val="0"/>
                      <w:lang w:bidi="ar"/>
                    </w:rPr>
                  </w:pPr>
                  <w:r w:rsidRPr="00D36670">
                    <w:rPr>
                      <w:rFonts w:hint="eastAsia"/>
                      <w:color w:val="000000" w:themeColor="text1"/>
                      <w:kern w:val="0"/>
                      <w:lang w:bidi="ar"/>
                    </w:rPr>
                    <w:t>1</w:t>
                  </w:r>
                  <w:r w:rsidRPr="00D36670">
                    <w:rPr>
                      <w:color w:val="000000" w:themeColor="text1"/>
                      <w:kern w:val="0"/>
                      <w:lang w:bidi="ar"/>
                    </w:rPr>
                    <w:t>.0</w:t>
                  </w:r>
                </w:p>
              </w:tc>
              <w:tc>
                <w:tcPr>
                  <w:tcW w:w="906" w:type="pct"/>
                  <w:vAlign w:val="center"/>
                </w:tcPr>
                <w:p w14:paraId="7707A2C8" w14:textId="7EAA7DA4" w:rsidR="006C1928" w:rsidRPr="00D36670" w:rsidRDefault="006C1928" w:rsidP="00A5404D">
                  <w:pPr>
                    <w:pStyle w:val="aff"/>
                    <w:rPr>
                      <w:color w:val="000000" w:themeColor="text1"/>
                      <w:kern w:val="0"/>
                      <w:lang w:bidi="ar"/>
                    </w:rPr>
                  </w:pPr>
                  <w:r w:rsidRPr="00D36670">
                    <w:rPr>
                      <w:rFonts w:hint="eastAsia"/>
                      <w:color w:val="000000" w:themeColor="text1"/>
                      <w:kern w:val="0"/>
                      <w:lang w:bidi="ar"/>
                    </w:rPr>
                    <w:t>0</w:t>
                  </w:r>
                  <w:r w:rsidR="00A5404D" w:rsidRPr="00D36670">
                    <w:rPr>
                      <w:color w:val="000000" w:themeColor="text1"/>
                      <w:kern w:val="0"/>
                      <w:lang w:bidi="ar"/>
                    </w:rPr>
                    <w:t>.66</w:t>
                  </w:r>
                </w:p>
              </w:tc>
            </w:tr>
            <w:tr w:rsidR="006C1928" w:rsidRPr="00D36670" w14:paraId="3D1CD4ED" w14:textId="77777777" w:rsidTr="004B0518">
              <w:trPr>
                <w:cantSplit/>
                <w:trHeight w:val="327"/>
                <w:tblHeader/>
                <w:jc w:val="center"/>
              </w:trPr>
              <w:tc>
                <w:tcPr>
                  <w:tcW w:w="258" w:type="pct"/>
                  <w:vAlign w:val="center"/>
                </w:tcPr>
                <w:p w14:paraId="757A0DEF" w14:textId="470F61D8" w:rsidR="006C1928" w:rsidRPr="00D36670" w:rsidRDefault="006C1928" w:rsidP="006C1928">
                  <w:pPr>
                    <w:pStyle w:val="aff"/>
                    <w:rPr>
                      <w:color w:val="000000" w:themeColor="text1"/>
                    </w:rPr>
                  </w:pPr>
                  <w:r w:rsidRPr="00D36670">
                    <w:rPr>
                      <w:rFonts w:hint="eastAsia"/>
                      <w:color w:val="000000" w:themeColor="text1"/>
                    </w:rPr>
                    <w:t>4</w:t>
                  </w:r>
                </w:p>
              </w:tc>
              <w:tc>
                <w:tcPr>
                  <w:tcW w:w="241" w:type="pct"/>
                  <w:vMerge/>
                  <w:vAlign w:val="center"/>
                </w:tcPr>
                <w:p w14:paraId="66758574" w14:textId="77777777" w:rsidR="006C1928" w:rsidRPr="00D36670" w:rsidRDefault="006C1928" w:rsidP="006C1928">
                  <w:pPr>
                    <w:pStyle w:val="aff"/>
                    <w:rPr>
                      <w:color w:val="000000" w:themeColor="text1"/>
                    </w:rPr>
                  </w:pPr>
                </w:p>
              </w:tc>
              <w:tc>
                <w:tcPr>
                  <w:tcW w:w="677" w:type="pct"/>
                  <w:vAlign w:val="center"/>
                </w:tcPr>
                <w:p w14:paraId="458DA841" w14:textId="090FBC31" w:rsidR="006C1928" w:rsidRPr="00D36670" w:rsidRDefault="006C1928" w:rsidP="006C1928">
                  <w:pPr>
                    <w:pStyle w:val="aff"/>
                    <w:rPr>
                      <w:color w:val="000000" w:themeColor="text1"/>
                    </w:rPr>
                  </w:pPr>
                  <w:r w:rsidRPr="00D36670">
                    <w:rPr>
                      <w:color w:val="000000" w:themeColor="text1"/>
                    </w:rPr>
                    <w:t>焊接工序</w:t>
                  </w:r>
                </w:p>
              </w:tc>
              <w:tc>
                <w:tcPr>
                  <w:tcW w:w="528" w:type="pct"/>
                  <w:vAlign w:val="center"/>
                </w:tcPr>
                <w:p w14:paraId="667C9BC7" w14:textId="36D39A5F" w:rsidR="006C1928" w:rsidRPr="00D36670" w:rsidRDefault="006C1928" w:rsidP="006C1928">
                  <w:pPr>
                    <w:pStyle w:val="aff"/>
                    <w:rPr>
                      <w:color w:val="000000" w:themeColor="text1"/>
                    </w:rPr>
                  </w:pPr>
                  <w:r w:rsidRPr="00D36670">
                    <w:rPr>
                      <w:color w:val="000000" w:themeColor="text1"/>
                    </w:rPr>
                    <w:t>颗粒物</w:t>
                  </w:r>
                </w:p>
              </w:tc>
              <w:tc>
                <w:tcPr>
                  <w:tcW w:w="506" w:type="pct"/>
                  <w:vMerge/>
                  <w:vAlign w:val="center"/>
                </w:tcPr>
                <w:p w14:paraId="55711D26" w14:textId="77777777" w:rsidR="006C1928" w:rsidRPr="00D36670" w:rsidRDefault="006C1928" w:rsidP="006C1928">
                  <w:pPr>
                    <w:pStyle w:val="aff"/>
                    <w:rPr>
                      <w:color w:val="000000" w:themeColor="text1"/>
                    </w:rPr>
                  </w:pPr>
                </w:p>
              </w:tc>
              <w:tc>
                <w:tcPr>
                  <w:tcW w:w="1182" w:type="pct"/>
                  <w:vMerge/>
                  <w:vAlign w:val="center"/>
                </w:tcPr>
                <w:p w14:paraId="6F781E4F" w14:textId="77777777" w:rsidR="006C1928" w:rsidRPr="00D36670" w:rsidRDefault="006C1928" w:rsidP="006C1928">
                  <w:pPr>
                    <w:pStyle w:val="aff"/>
                    <w:rPr>
                      <w:color w:val="000000" w:themeColor="text1"/>
                    </w:rPr>
                  </w:pPr>
                </w:p>
              </w:tc>
              <w:tc>
                <w:tcPr>
                  <w:tcW w:w="702" w:type="pct"/>
                  <w:vAlign w:val="center"/>
                </w:tcPr>
                <w:p w14:paraId="6E2F9EED" w14:textId="3DF73520" w:rsidR="006C1928" w:rsidRPr="00D36670" w:rsidRDefault="006C1928" w:rsidP="006C1928">
                  <w:pPr>
                    <w:pStyle w:val="aff"/>
                    <w:rPr>
                      <w:color w:val="000000" w:themeColor="text1"/>
                      <w:kern w:val="0"/>
                      <w:lang w:bidi="ar"/>
                    </w:rPr>
                  </w:pPr>
                  <w:r w:rsidRPr="00D36670">
                    <w:rPr>
                      <w:rFonts w:hint="eastAsia"/>
                      <w:color w:val="000000" w:themeColor="text1"/>
                      <w:kern w:val="0"/>
                      <w:lang w:bidi="ar"/>
                    </w:rPr>
                    <w:t>1</w:t>
                  </w:r>
                  <w:r w:rsidRPr="00D36670">
                    <w:rPr>
                      <w:color w:val="000000" w:themeColor="text1"/>
                      <w:kern w:val="0"/>
                      <w:lang w:bidi="ar"/>
                    </w:rPr>
                    <w:t>.0</w:t>
                  </w:r>
                </w:p>
              </w:tc>
              <w:tc>
                <w:tcPr>
                  <w:tcW w:w="906" w:type="pct"/>
                  <w:vAlign w:val="center"/>
                </w:tcPr>
                <w:p w14:paraId="33F0EF65" w14:textId="630F0641" w:rsidR="006C1928" w:rsidRPr="00D36670" w:rsidRDefault="006C1928" w:rsidP="006C1928">
                  <w:pPr>
                    <w:pStyle w:val="aff"/>
                    <w:rPr>
                      <w:color w:val="000000" w:themeColor="text1"/>
                      <w:kern w:val="0"/>
                      <w:lang w:bidi="ar"/>
                    </w:rPr>
                  </w:pPr>
                  <w:r w:rsidRPr="00D36670">
                    <w:rPr>
                      <w:rFonts w:hint="eastAsia"/>
                      <w:color w:val="000000" w:themeColor="text1"/>
                      <w:kern w:val="0"/>
                      <w:lang w:bidi="ar"/>
                    </w:rPr>
                    <w:t>0</w:t>
                  </w:r>
                  <w:r w:rsidRPr="00D36670">
                    <w:rPr>
                      <w:color w:val="000000" w:themeColor="text1"/>
                      <w:kern w:val="0"/>
                      <w:lang w:bidi="ar"/>
                    </w:rPr>
                    <w:t>.05</w:t>
                  </w:r>
                </w:p>
              </w:tc>
            </w:tr>
            <w:tr w:rsidR="006C1928" w:rsidRPr="00D36670" w14:paraId="570200C0" w14:textId="77777777" w:rsidTr="007A64AF">
              <w:trPr>
                <w:cantSplit/>
                <w:trHeight w:val="376"/>
                <w:tblHeader/>
                <w:jc w:val="center"/>
              </w:trPr>
              <w:tc>
                <w:tcPr>
                  <w:tcW w:w="5000" w:type="pct"/>
                  <w:gridSpan w:val="8"/>
                  <w:vAlign w:val="center"/>
                </w:tcPr>
                <w:p w14:paraId="52B7248C" w14:textId="77777777" w:rsidR="006C1928" w:rsidRPr="00D36670" w:rsidRDefault="006C1928" w:rsidP="006C1928">
                  <w:pPr>
                    <w:pStyle w:val="aff"/>
                    <w:rPr>
                      <w:color w:val="000000" w:themeColor="text1"/>
                    </w:rPr>
                  </w:pPr>
                  <w:r w:rsidRPr="00D36670">
                    <w:rPr>
                      <w:rFonts w:hint="eastAsia"/>
                      <w:color w:val="000000" w:themeColor="text1"/>
                    </w:rPr>
                    <w:t>无组织排放总计</w:t>
                  </w:r>
                </w:p>
              </w:tc>
            </w:tr>
            <w:tr w:rsidR="00A5404D" w:rsidRPr="00D36670" w14:paraId="75117248" w14:textId="77777777" w:rsidTr="004B0518">
              <w:trPr>
                <w:cantSplit/>
                <w:trHeight w:val="326"/>
                <w:tblHeader/>
                <w:jc w:val="center"/>
              </w:trPr>
              <w:tc>
                <w:tcPr>
                  <w:tcW w:w="1704" w:type="pct"/>
                  <w:gridSpan w:val="4"/>
                  <w:vMerge w:val="restart"/>
                  <w:vAlign w:val="center"/>
                </w:tcPr>
                <w:p w14:paraId="02E3A331" w14:textId="77777777" w:rsidR="00A5404D" w:rsidRPr="00D36670" w:rsidRDefault="00A5404D" w:rsidP="00A5404D">
                  <w:pPr>
                    <w:pStyle w:val="aff"/>
                    <w:rPr>
                      <w:color w:val="000000" w:themeColor="text1"/>
                    </w:rPr>
                  </w:pPr>
                  <w:r w:rsidRPr="00D36670">
                    <w:rPr>
                      <w:rFonts w:hint="eastAsia"/>
                      <w:color w:val="000000" w:themeColor="text1"/>
                    </w:rPr>
                    <w:t>无组织排放总计</w:t>
                  </w:r>
                </w:p>
              </w:tc>
              <w:tc>
                <w:tcPr>
                  <w:tcW w:w="1688" w:type="pct"/>
                  <w:gridSpan w:val="2"/>
                  <w:vAlign w:val="center"/>
                </w:tcPr>
                <w:p w14:paraId="71F82F51" w14:textId="398F74D1" w:rsidR="00A5404D" w:rsidRPr="00D36670" w:rsidRDefault="00A5404D" w:rsidP="00A5404D">
                  <w:pPr>
                    <w:pStyle w:val="aff"/>
                    <w:rPr>
                      <w:color w:val="000000" w:themeColor="text1"/>
                    </w:rPr>
                  </w:pPr>
                  <w:r w:rsidRPr="00D36670">
                    <w:rPr>
                      <w:color w:val="000000" w:themeColor="text1"/>
                    </w:rPr>
                    <w:t>SO</w:t>
                  </w:r>
                  <w:r w:rsidRPr="00D36670">
                    <w:rPr>
                      <w:color w:val="000000" w:themeColor="text1"/>
                      <w:vertAlign w:val="subscript"/>
                    </w:rPr>
                    <w:t>2</w:t>
                  </w:r>
                </w:p>
              </w:tc>
              <w:tc>
                <w:tcPr>
                  <w:tcW w:w="1608" w:type="pct"/>
                  <w:gridSpan w:val="2"/>
                  <w:vAlign w:val="center"/>
                </w:tcPr>
                <w:p w14:paraId="593C302F" w14:textId="75AF681B" w:rsidR="00A5404D" w:rsidRPr="00D36670" w:rsidRDefault="00A5404D" w:rsidP="00A5404D">
                  <w:pPr>
                    <w:pStyle w:val="aff"/>
                    <w:rPr>
                      <w:color w:val="000000" w:themeColor="text1"/>
                    </w:rPr>
                  </w:pPr>
                  <w:r w:rsidRPr="00D36670">
                    <w:rPr>
                      <w:rFonts w:eastAsia="等线"/>
                      <w:color w:val="000000" w:themeColor="text1"/>
                    </w:rPr>
                    <w:t xml:space="preserve">0.006 </w:t>
                  </w:r>
                </w:p>
              </w:tc>
            </w:tr>
            <w:tr w:rsidR="00A5404D" w:rsidRPr="00D36670" w14:paraId="31BB642A" w14:textId="77777777" w:rsidTr="004B0518">
              <w:trPr>
                <w:cantSplit/>
                <w:trHeight w:val="326"/>
                <w:tblHeader/>
                <w:jc w:val="center"/>
              </w:trPr>
              <w:tc>
                <w:tcPr>
                  <w:tcW w:w="1704" w:type="pct"/>
                  <w:gridSpan w:val="4"/>
                  <w:vMerge/>
                  <w:vAlign w:val="center"/>
                </w:tcPr>
                <w:p w14:paraId="395A33FC" w14:textId="77777777" w:rsidR="00A5404D" w:rsidRPr="00D36670" w:rsidRDefault="00A5404D" w:rsidP="00A5404D">
                  <w:pPr>
                    <w:pStyle w:val="aff"/>
                    <w:rPr>
                      <w:color w:val="000000" w:themeColor="text1"/>
                    </w:rPr>
                  </w:pPr>
                </w:p>
              </w:tc>
              <w:tc>
                <w:tcPr>
                  <w:tcW w:w="1688" w:type="pct"/>
                  <w:gridSpan w:val="2"/>
                  <w:vAlign w:val="center"/>
                </w:tcPr>
                <w:p w14:paraId="54891FE4" w14:textId="2BFB251D" w:rsidR="00A5404D" w:rsidRPr="00D36670" w:rsidRDefault="00A5404D" w:rsidP="00A5404D">
                  <w:pPr>
                    <w:pStyle w:val="aff"/>
                    <w:rPr>
                      <w:color w:val="000000" w:themeColor="text1"/>
                    </w:rPr>
                  </w:pPr>
                  <w:r w:rsidRPr="00D36670">
                    <w:rPr>
                      <w:color w:val="000000" w:themeColor="text1"/>
                    </w:rPr>
                    <w:t>NOx</w:t>
                  </w:r>
                </w:p>
              </w:tc>
              <w:tc>
                <w:tcPr>
                  <w:tcW w:w="1608" w:type="pct"/>
                  <w:gridSpan w:val="2"/>
                  <w:vAlign w:val="center"/>
                </w:tcPr>
                <w:p w14:paraId="2B994366" w14:textId="752B788F" w:rsidR="00A5404D" w:rsidRPr="00D36670" w:rsidRDefault="00A5404D" w:rsidP="00A5404D">
                  <w:pPr>
                    <w:pStyle w:val="aff"/>
                    <w:rPr>
                      <w:color w:val="000000" w:themeColor="text1"/>
                    </w:rPr>
                  </w:pPr>
                  <w:r w:rsidRPr="00D36670">
                    <w:rPr>
                      <w:rFonts w:eastAsia="等线"/>
                      <w:color w:val="000000" w:themeColor="text1"/>
                    </w:rPr>
                    <w:t xml:space="preserve">0.053 </w:t>
                  </w:r>
                </w:p>
              </w:tc>
            </w:tr>
            <w:tr w:rsidR="00A5404D" w:rsidRPr="00D36670" w14:paraId="4454E578" w14:textId="77777777" w:rsidTr="004B0518">
              <w:trPr>
                <w:cantSplit/>
                <w:trHeight w:val="326"/>
                <w:tblHeader/>
                <w:jc w:val="center"/>
              </w:trPr>
              <w:tc>
                <w:tcPr>
                  <w:tcW w:w="1704" w:type="pct"/>
                  <w:gridSpan w:val="4"/>
                  <w:vMerge/>
                  <w:vAlign w:val="center"/>
                </w:tcPr>
                <w:p w14:paraId="5A5336F9" w14:textId="77777777" w:rsidR="00A5404D" w:rsidRPr="00D36670" w:rsidRDefault="00A5404D" w:rsidP="00A5404D">
                  <w:pPr>
                    <w:pStyle w:val="aff"/>
                    <w:rPr>
                      <w:color w:val="000000" w:themeColor="text1"/>
                    </w:rPr>
                  </w:pPr>
                </w:p>
              </w:tc>
              <w:tc>
                <w:tcPr>
                  <w:tcW w:w="1688" w:type="pct"/>
                  <w:gridSpan w:val="2"/>
                  <w:vAlign w:val="center"/>
                </w:tcPr>
                <w:p w14:paraId="4570E5D1" w14:textId="08F46652" w:rsidR="00A5404D" w:rsidRPr="00D36670" w:rsidRDefault="00A5404D" w:rsidP="00A5404D">
                  <w:pPr>
                    <w:pStyle w:val="aff"/>
                    <w:rPr>
                      <w:rFonts w:ascii="宋体" w:hAnsi="宋体" w:cs="宋体"/>
                      <w:color w:val="000000" w:themeColor="text1"/>
                      <w:kern w:val="0"/>
                      <w:szCs w:val="22"/>
                    </w:rPr>
                  </w:pPr>
                  <w:r w:rsidRPr="00D36670">
                    <w:rPr>
                      <w:color w:val="000000" w:themeColor="text1"/>
                    </w:rPr>
                    <w:t>烟尘</w:t>
                  </w:r>
                </w:p>
              </w:tc>
              <w:tc>
                <w:tcPr>
                  <w:tcW w:w="1608" w:type="pct"/>
                  <w:gridSpan w:val="2"/>
                  <w:vAlign w:val="center"/>
                </w:tcPr>
                <w:p w14:paraId="172D6A54" w14:textId="2DE4A30E" w:rsidR="00A5404D" w:rsidRPr="00D36670" w:rsidRDefault="00A5404D" w:rsidP="00A5404D">
                  <w:pPr>
                    <w:pStyle w:val="aff"/>
                    <w:rPr>
                      <w:color w:val="000000" w:themeColor="text1"/>
                      <w:sz w:val="22"/>
                      <w:szCs w:val="24"/>
                    </w:rPr>
                  </w:pPr>
                  <w:r w:rsidRPr="00D36670">
                    <w:rPr>
                      <w:rFonts w:eastAsia="等线"/>
                      <w:color w:val="000000" w:themeColor="text1"/>
                    </w:rPr>
                    <w:t xml:space="preserve">0.007 </w:t>
                  </w:r>
                </w:p>
              </w:tc>
            </w:tr>
            <w:tr w:rsidR="006C1928" w:rsidRPr="00D36670" w14:paraId="4BC5DB1F" w14:textId="77777777" w:rsidTr="004B0518">
              <w:trPr>
                <w:cantSplit/>
                <w:trHeight w:val="326"/>
                <w:tblHeader/>
                <w:jc w:val="center"/>
              </w:trPr>
              <w:tc>
                <w:tcPr>
                  <w:tcW w:w="1704" w:type="pct"/>
                  <w:gridSpan w:val="4"/>
                  <w:vMerge/>
                  <w:vAlign w:val="center"/>
                </w:tcPr>
                <w:p w14:paraId="2D4A92B2" w14:textId="77777777" w:rsidR="006C1928" w:rsidRPr="00D36670" w:rsidRDefault="006C1928" w:rsidP="006C1928">
                  <w:pPr>
                    <w:pStyle w:val="aff"/>
                    <w:rPr>
                      <w:color w:val="000000" w:themeColor="text1"/>
                    </w:rPr>
                  </w:pPr>
                </w:p>
              </w:tc>
              <w:tc>
                <w:tcPr>
                  <w:tcW w:w="1688" w:type="pct"/>
                  <w:gridSpan w:val="2"/>
                  <w:vAlign w:val="center"/>
                </w:tcPr>
                <w:p w14:paraId="20EA8591" w14:textId="693FE0AE" w:rsidR="006C1928" w:rsidRPr="00D36670" w:rsidRDefault="006C1928" w:rsidP="006C1928">
                  <w:pPr>
                    <w:pStyle w:val="aff"/>
                    <w:rPr>
                      <w:rFonts w:ascii="宋体" w:hAnsi="宋体" w:cs="宋体"/>
                      <w:color w:val="000000" w:themeColor="text1"/>
                      <w:kern w:val="0"/>
                      <w:szCs w:val="22"/>
                    </w:rPr>
                  </w:pPr>
                  <w:r w:rsidRPr="00D36670">
                    <w:rPr>
                      <w:color w:val="000000" w:themeColor="text1"/>
                    </w:rPr>
                    <w:t>非甲烷总烃</w:t>
                  </w:r>
                </w:p>
              </w:tc>
              <w:tc>
                <w:tcPr>
                  <w:tcW w:w="1608" w:type="pct"/>
                  <w:gridSpan w:val="2"/>
                  <w:vAlign w:val="center"/>
                </w:tcPr>
                <w:p w14:paraId="6012C96A" w14:textId="7EE08010" w:rsidR="006C1928" w:rsidRPr="00D36670" w:rsidRDefault="00A5404D" w:rsidP="006C1928">
                  <w:pPr>
                    <w:pStyle w:val="aff"/>
                    <w:rPr>
                      <w:color w:val="000000" w:themeColor="text1"/>
                      <w:sz w:val="22"/>
                      <w:szCs w:val="24"/>
                    </w:rPr>
                  </w:pPr>
                  <w:r w:rsidRPr="00D36670">
                    <w:rPr>
                      <w:rFonts w:eastAsia="等线" w:hint="eastAsia"/>
                      <w:color w:val="000000" w:themeColor="text1"/>
                    </w:rPr>
                    <w:t>0.017</w:t>
                  </w:r>
                </w:p>
              </w:tc>
            </w:tr>
            <w:tr w:rsidR="006C1928" w:rsidRPr="00D36670" w14:paraId="7DA9F518" w14:textId="77777777" w:rsidTr="004B0518">
              <w:trPr>
                <w:cantSplit/>
                <w:trHeight w:val="326"/>
                <w:tblHeader/>
                <w:jc w:val="center"/>
              </w:trPr>
              <w:tc>
                <w:tcPr>
                  <w:tcW w:w="1704" w:type="pct"/>
                  <w:gridSpan w:val="4"/>
                  <w:vMerge/>
                  <w:vAlign w:val="center"/>
                </w:tcPr>
                <w:p w14:paraId="24001487" w14:textId="77777777" w:rsidR="006C1928" w:rsidRPr="00D36670" w:rsidRDefault="006C1928" w:rsidP="006C1928">
                  <w:pPr>
                    <w:pStyle w:val="aff"/>
                    <w:rPr>
                      <w:color w:val="000000" w:themeColor="text1"/>
                    </w:rPr>
                  </w:pPr>
                </w:p>
              </w:tc>
              <w:tc>
                <w:tcPr>
                  <w:tcW w:w="1688" w:type="pct"/>
                  <w:gridSpan w:val="2"/>
                  <w:vAlign w:val="center"/>
                </w:tcPr>
                <w:p w14:paraId="32203358" w14:textId="529B5FEE" w:rsidR="006C1928" w:rsidRPr="00D36670" w:rsidRDefault="006C1928" w:rsidP="006C1928">
                  <w:pPr>
                    <w:pStyle w:val="aff"/>
                    <w:rPr>
                      <w:rFonts w:ascii="宋体" w:hAnsi="宋体" w:cs="宋体"/>
                      <w:color w:val="000000" w:themeColor="text1"/>
                      <w:kern w:val="0"/>
                      <w:szCs w:val="22"/>
                    </w:rPr>
                  </w:pPr>
                  <w:r w:rsidRPr="00D36670">
                    <w:rPr>
                      <w:color w:val="000000" w:themeColor="text1"/>
                    </w:rPr>
                    <w:t>颗粒物</w:t>
                  </w:r>
                </w:p>
              </w:tc>
              <w:tc>
                <w:tcPr>
                  <w:tcW w:w="1608" w:type="pct"/>
                  <w:gridSpan w:val="2"/>
                  <w:vAlign w:val="center"/>
                </w:tcPr>
                <w:p w14:paraId="185E8892" w14:textId="56DA8425" w:rsidR="006C1928" w:rsidRPr="00D36670" w:rsidRDefault="00A5404D" w:rsidP="006C1928">
                  <w:pPr>
                    <w:pStyle w:val="aff"/>
                    <w:rPr>
                      <w:color w:val="000000" w:themeColor="text1"/>
                      <w:sz w:val="22"/>
                      <w:szCs w:val="24"/>
                    </w:rPr>
                  </w:pPr>
                  <w:r w:rsidRPr="00D36670">
                    <w:rPr>
                      <w:rFonts w:eastAsia="等线"/>
                      <w:color w:val="000000" w:themeColor="text1"/>
                    </w:rPr>
                    <w:t>0.71</w:t>
                  </w:r>
                </w:p>
              </w:tc>
            </w:tr>
          </w:tbl>
          <w:p w14:paraId="5AE3FB8D" w14:textId="77777777" w:rsidR="007A64AF" w:rsidRPr="00D36670" w:rsidRDefault="007A64AF" w:rsidP="007A64AF">
            <w:pPr>
              <w:pStyle w:val="8"/>
              <w:numPr>
                <w:ilvl w:val="0"/>
                <w:numId w:val="0"/>
              </w:numPr>
              <w:ind w:left="420" w:hanging="420"/>
              <w:jc w:val="both"/>
              <w:rPr>
                <w:color w:val="000000" w:themeColor="text1"/>
                <w:lang w:val="en-US"/>
              </w:rPr>
            </w:pPr>
          </w:p>
          <w:p w14:paraId="7E0CDEC3" w14:textId="77777777" w:rsidR="00992D7B" w:rsidRPr="00D36670" w:rsidRDefault="00485681">
            <w:pPr>
              <w:pStyle w:val="8"/>
              <w:rPr>
                <w:color w:val="000000" w:themeColor="text1"/>
                <w:lang w:val="en-US"/>
              </w:rPr>
            </w:pPr>
            <w:r w:rsidRPr="00D36670">
              <w:rPr>
                <w:rFonts w:hint="eastAsia"/>
                <w:color w:val="000000" w:themeColor="text1"/>
              </w:rPr>
              <w:t>大气污染物年排放量核算表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2062"/>
              <w:gridCol w:w="1739"/>
              <w:gridCol w:w="1741"/>
              <w:gridCol w:w="2039"/>
            </w:tblGrid>
            <w:tr w:rsidR="00992D7B" w:rsidRPr="00D36670" w14:paraId="67C825DE" w14:textId="77777777" w:rsidTr="006C1928">
              <w:trPr>
                <w:trHeight w:val="60"/>
              </w:trPr>
              <w:tc>
                <w:tcPr>
                  <w:tcW w:w="489" w:type="pct"/>
                  <w:vAlign w:val="center"/>
                </w:tcPr>
                <w:p w14:paraId="4ECAE81C" w14:textId="77777777" w:rsidR="00992D7B" w:rsidRPr="00D36670" w:rsidRDefault="00485681" w:rsidP="004811BE">
                  <w:pPr>
                    <w:pStyle w:val="aff"/>
                    <w:rPr>
                      <w:color w:val="000000" w:themeColor="text1"/>
                    </w:rPr>
                  </w:pPr>
                  <w:r w:rsidRPr="00D36670">
                    <w:rPr>
                      <w:rFonts w:hint="eastAsia"/>
                      <w:color w:val="000000" w:themeColor="text1"/>
                    </w:rPr>
                    <w:t>序号</w:t>
                  </w:r>
                </w:p>
              </w:tc>
              <w:tc>
                <w:tcPr>
                  <w:tcW w:w="1227" w:type="pct"/>
                  <w:vAlign w:val="center"/>
                </w:tcPr>
                <w:p w14:paraId="59374B05" w14:textId="77777777" w:rsidR="00992D7B" w:rsidRPr="00D36670" w:rsidRDefault="00485681" w:rsidP="004811BE">
                  <w:pPr>
                    <w:pStyle w:val="aff"/>
                    <w:rPr>
                      <w:color w:val="000000" w:themeColor="text1"/>
                    </w:rPr>
                  </w:pPr>
                  <w:r w:rsidRPr="00D36670">
                    <w:rPr>
                      <w:rFonts w:hint="eastAsia"/>
                      <w:color w:val="000000" w:themeColor="text1"/>
                    </w:rPr>
                    <w:t>污染物</w:t>
                  </w:r>
                </w:p>
              </w:tc>
              <w:tc>
                <w:tcPr>
                  <w:tcW w:w="1035" w:type="pct"/>
                  <w:vAlign w:val="center"/>
                </w:tcPr>
                <w:p w14:paraId="3945D848" w14:textId="77777777" w:rsidR="00992D7B" w:rsidRPr="00D36670" w:rsidRDefault="00485681" w:rsidP="004811BE">
                  <w:pPr>
                    <w:pStyle w:val="aff"/>
                    <w:rPr>
                      <w:color w:val="000000" w:themeColor="text1"/>
                    </w:rPr>
                  </w:pPr>
                  <w:r w:rsidRPr="00D36670">
                    <w:rPr>
                      <w:rFonts w:hint="eastAsia"/>
                      <w:color w:val="000000" w:themeColor="text1"/>
                    </w:rPr>
                    <w:t>有组织年排放量</w:t>
                  </w:r>
                  <w:r w:rsidRPr="00D36670">
                    <w:rPr>
                      <w:color w:val="000000" w:themeColor="text1"/>
                    </w:rPr>
                    <w:t>/</w:t>
                  </w:r>
                  <w:r w:rsidRPr="00D36670">
                    <w:rPr>
                      <w:rFonts w:hint="eastAsia"/>
                      <w:color w:val="000000" w:themeColor="text1"/>
                    </w:rPr>
                    <w:t>（</w:t>
                  </w:r>
                  <w:r w:rsidRPr="00D36670">
                    <w:rPr>
                      <w:color w:val="000000" w:themeColor="text1"/>
                    </w:rPr>
                    <w:t>t/a</w:t>
                  </w:r>
                  <w:r w:rsidRPr="00D36670">
                    <w:rPr>
                      <w:rFonts w:hint="eastAsia"/>
                      <w:color w:val="000000" w:themeColor="text1"/>
                    </w:rPr>
                    <w:t>）</w:t>
                  </w:r>
                </w:p>
              </w:tc>
              <w:tc>
                <w:tcPr>
                  <w:tcW w:w="1036" w:type="pct"/>
                  <w:vAlign w:val="center"/>
                </w:tcPr>
                <w:p w14:paraId="47871759" w14:textId="77777777" w:rsidR="00992D7B" w:rsidRPr="00D36670" w:rsidRDefault="00485681" w:rsidP="004811BE">
                  <w:pPr>
                    <w:pStyle w:val="aff"/>
                    <w:rPr>
                      <w:color w:val="000000" w:themeColor="text1"/>
                    </w:rPr>
                  </w:pPr>
                  <w:r w:rsidRPr="00D36670">
                    <w:rPr>
                      <w:rFonts w:hint="eastAsia"/>
                      <w:color w:val="000000" w:themeColor="text1"/>
                    </w:rPr>
                    <w:t>无组织年排放量</w:t>
                  </w:r>
                  <w:r w:rsidRPr="00D36670">
                    <w:rPr>
                      <w:color w:val="000000" w:themeColor="text1"/>
                    </w:rPr>
                    <w:t>/</w:t>
                  </w:r>
                  <w:r w:rsidRPr="00D36670">
                    <w:rPr>
                      <w:rFonts w:hint="eastAsia"/>
                      <w:color w:val="000000" w:themeColor="text1"/>
                    </w:rPr>
                    <w:t>（</w:t>
                  </w:r>
                  <w:r w:rsidRPr="00D36670">
                    <w:rPr>
                      <w:color w:val="000000" w:themeColor="text1"/>
                    </w:rPr>
                    <w:t>t/a</w:t>
                  </w:r>
                  <w:r w:rsidRPr="00D36670">
                    <w:rPr>
                      <w:rFonts w:hint="eastAsia"/>
                      <w:color w:val="000000" w:themeColor="text1"/>
                    </w:rPr>
                    <w:t>）</w:t>
                  </w:r>
                </w:p>
              </w:tc>
              <w:tc>
                <w:tcPr>
                  <w:tcW w:w="1213" w:type="pct"/>
                  <w:vAlign w:val="center"/>
                </w:tcPr>
                <w:p w14:paraId="24979F54" w14:textId="77777777" w:rsidR="00992D7B" w:rsidRPr="00D36670" w:rsidRDefault="00485681" w:rsidP="004811BE">
                  <w:pPr>
                    <w:pStyle w:val="aff"/>
                    <w:rPr>
                      <w:color w:val="000000" w:themeColor="text1"/>
                    </w:rPr>
                  </w:pPr>
                  <w:r w:rsidRPr="00D36670">
                    <w:rPr>
                      <w:rFonts w:hint="eastAsia"/>
                      <w:color w:val="000000" w:themeColor="text1"/>
                    </w:rPr>
                    <w:t>年排放量</w:t>
                  </w:r>
                  <w:r w:rsidRPr="00D36670">
                    <w:rPr>
                      <w:color w:val="000000" w:themeColor="text1"/>
                    </w:rPr>
                    <w:t>/</w:t>
                  </w:r>
                  <w:r w:rsidRPr="00D36670">
                    <w:rPr>
                      <w:rFonts w:hint="eastAsia"/>
                      <w:color w:val="000000" w:themeColor="text1"/>
                    </w:rPr>
                    <w:t>（</w:t>
                  </w:r>
                  <w:r w:rsidRPr="00D36670">
                    <w:rPr>
                      <w:color w:val="000000" w:themeColor="text1"/>
                    </w:rPr>
                    <w:t>t/a</w:t>
                  </w:r>
                  <w:r w:rsidRPr="00D36670">
                    <w:rPr>
                      <w:rFonts w:hint="eastAsia"/>
                      <w:color w:val="000000" w:themeColor="text1"/>
                    </w:rPr>
                    <w:t>）</w:t>
                  </w:r>
                </w:p>
              </w:tc>
            </w:tr>
            <w:tr w:rsidR="00A5404D" w:rsidRPr="00D36670" w14:paraId="1FC9E055" w14:textId="77777777" w:rsidTr="002B2404">
              <w:trPr>
                <w:trHeight w:val="315"/>
              </w:trPr>
              <w:tc>
                <w:tcPr>
                  <w:tcW w:w="489" w:type="pct"/>
                  <w:noWrap/>
                  <w:vAlign w:val="center"/>
                </w:tcPr>
                <w:p w14:paraId="04619303" w14:textId="77777777" w:rsidR="00A5404D" w:rsidRPr="00D36670" w:rsidRDefault="00A5404D" w:rsidP="00A5404D">
                  <w:pPr>
                    <w:pStyle w:val="aff"/>
                    <w:rPr>
                      <w:color w:val="000000" w:themeColor="text1"/>
                    </w:rPr>
                  </w:pPr>
                  <w:r w:rsidRPr="00D36670">
                    <w:rPr>
                      <w:color w:val="000000" w:themeColor="text1"/>
                    </w:rPr>
                    <w:t>1</w:t>
                  </w:r>
                </w:p>
              </w:tc>
              <w:tc>
                <w:tcPr>
                  <w:tcW w:w="1227" w:type="pct"/>
                  <w:vAlign w:val="center"/>
                </w:tcPr>
                <w:p w14:paraId="2E519A01" w14:textId="7121AA43" w:rsidR="00A5404D" w:rsidRPr="00D36670" w:rsidRDefault="00A5404D" w:rsidP="00A5404D">
                  <w:pPr>
                    <w:pStyle w:val="aff"/>
                    <w:rPr>
                      <w:color w:val="000000" w:themeColor="text1"/>
                    </w:rPr>
                  </w:pPr>
                  <w:r w:rsidRPr="00D36670">
                    <w:rPr>
                      <w:color w:val="000000" w:themeColor="text1"/>
                    </w:rPr>
                    <w:t>SO</w:t>
                  </w:r>
                  <w:r w:rsidRPr="00D36670">
                    <w:rPr>
                      <w:color w:val="000000" w:themeColor="text1"/>
                      <w:vertAlign w:val="subscript"/>
                    </w:rPr>
                    <w:t>2</w:t>
                  </w:r>
                </w:p>
              </w:tc>
              <w:tc>
                <w:tcPr>
                  <w:tcW w:w="1035" w:type="pct"/>
                  <w:noWrap/>
                  <w:vAlign w:val="center"/>
                </w:tcPr>
                <w:p w14:paraId="0B8DEFE2" w14:textId="6FF8595A" w:rsidR="00A5404D" w:rsidRPr="00D36670" w:rsidRDefault="00A5404D" w:rsidP="00A5404D">
                  <w:pPr>
                    <w:pStyle w:val="aff"/>
                    <w:rPr>
                      <w:color w:val="000000" w:themeColor="text1"/>
                      <w:sz w:val="22"/>
                      <w:szCs w:val="24"/>
                    </w:rPr>
                  </w:pPr>
                  <w:r w:rsidRPr="00D36670">
                    <w:rPr>
                      <w:rFonts w:eastAsia="等线"/>
                      <w:color w:val="000000" w:themeColor="text1"/>
                    </w:rPr>
                    <w:t xml:space="preserve">0.024 </w:t>
                  </w:r>
                </w:p>
              </w:tc>
              <w:tc>
                <w:tcPr>
                  <w:tcW w:w="1036" w:type="pct"/>
                  <w:noWrap/>
                  <w:vAlign w:val="center"/>
                </w:tcPr>
                <w:p w14:paraId="5F386A92" w14:textId="4C285144" w:rsidR="00A5404D" w:rsidRPr="00D36670" w:rsidRDefault="00A5404D" w:rsidP="00A5404D">
                  <w:pPr>
                    <w:pStyle w:val="aff"/>
                    <w:rPr>
                      <w:color w:val="000000" w:themeColor="text1"/>
                      <w:sz w:val="22"/>
                      <w:szCs w:val="24"/>
                    </w:rPr>
                  </w:pPr>
                  <w:r w:rsidRPr="00D36670">
                    <w:rPr>
                      <w:rFonts w:eastAsia="等线"/>
                      <w:color w:val="000000" w:themeColor="text1"/>
                    </w:rPr>
                    <w:t xml:space="preserve">0.006 </w:t>
                  </w:r>
                </w:p>
              </w:tc>
              <w:tc>
                <w:tcPr>
                  <w:tcW w:w="1213" w:type="pct"/>
                  <w:noWrap/>
                  <w:vAlign w:val="center"/>
                </w:tcPr>
                <w:p w14:paraId="125D4918" w14:textId="47030E17" w:rsidR="00A5404D" w:rsidRPr="00D36670" w:rsidRDefault="00A5404D" w:rsidP="00A5404D">
                  <w:pPr>
                    <w:pStyle w:val="aff"/>
                    <w:rPr>
                      <w:rFonts w:eastAsia="等线"/>
                      <w:color w:val="000000" w:themeColor="text1"/>
                    </w:rPr>
                  </w:pPr>
                  <w:r w:rsidRPr="00D36670">
                    <w:rPr>
                      <w:rFonts w:eastAsia="等线" w:hint="eastAsia"/>
                      <w:color w:val="000000" w:themeColor="text1"/>
                    </w:rPr>
                    <w:t>0.03</w:t>
                  </w:r>
                </w:p>
              </w:tc>
            </w:tr>
            <w:tr w:rsidR="00A5404D" w:rsidRPr="00D36670" w14:paraId="65DD9546" w14:textId="77777777" w:rsidTr="002B2404">
              <w:trPr>
                <w:trHeight w:val="315"/>
              </w:trPr>
              <w:tc>
                <w:tcPr>
                  <w:tcW w:w="489" w:type="pct"/>
                  <w:noWrap/>
                  <w:vAlign w:val="center"/>
                </w:tcPr>
                <w:p w14:paraId="1EAFE2B7" w14:textId="77777777" w:rsidR="00A5404D" w:rsidRPr="00D36670" w:rsidRDefault="00A5404D" w:rsidP="00A5404D">
                  <w:pPr>
                    <w:pStyle w:val="aff"/>
                    <w:rPr>
                      <w:color w:val="000000" w:themeColor="text1"/>
                    </w:rPr>
                  </w:pPr>
                  <w:r w:rsidRPr="00D36670">
                    <w:rPr>
                      <w:color w:val="000000" w:themeColor="text1"/>
                    </w:rPr>
                    <w:t>2</w:t>
                  </w:r>
                </w:p>
              </w:tc>
              <w:tc>
                <w:tcPr>
                  <w:tcW w:w="1227" w:type="pct"/>
                  <w:noWrap/>
                  <w:vAlign w:val="center"/>
                </w:tcPr>
                <w:p w14:paraId="5C99450B" w14:textId="5D4C7786" w:rsidR="00A5404D" w:rsidRPr="00D36670" w:rsidRDefault="00A5404D" w:rsidP="00A5404D">
                  <w:pPr>
                    <w:pStyle w:val="aff"/>
                    <w:rPr>
                      <w:color w:val="000000" w:themeColor="text1"/>
                    </w:rPr>
                  </w:pPr>
                  <w:r w:rsidRPr="00D36670">
                    <w:rPr>
                      <w:color w:val="000000" w:themeColor="text1"/>
                    </w:rPr>
                    <w:t>NOx</w:t>
                  </w:r>
                </w:p>
              </w:tc>
              <w:tc>
                <w:tcPr>
                  <w:tcW w:w="1035" w:type="pct"/>
                  <w:noWrap/>
                  <w:vAlign w:val="center"/>
                </w:tcPr>
                <w:p w14:paraId="7EFAAA88" w14:textId="0945E035" w:rsidR="00A5404D" w:rsidRPr="00D36670" w:rsidRDefault="00A5404D" w:rsidP="00A5404D">
                  <w:pPr>
                    <w:pStyle w:val="aff"/>
                    <w:rPr>
                      <w:color w:val="000000" w:themeColor="text1"/>
                      <w:sz w:val="22"/>
                      <w:szCs w:val="24"/>
                    </w:rPr>
                  </w:pPr>
                  <w:r w:rsidRPr="00D36670">
                    <w:rPr>
                      <w:rFonts w:eastAsia="等线"/>
                      <w:color w:val="000000" w:themeColor="text1"/>
                    </w:rPr>
                    <w:t xml:space="preserve">0.213 </w:t>
                  </w:r>
                </w:p>
              </w:tc>
              <w:tc>
                <w:tcPr>
                  <w:tcW w:w="1036" w:type="pct"/>
                  <w:noWrap/>
                  <w:vAlign w:val="center"/>
                </w:tcPr>
                <w:p w14:paraId="716D270D" w14:textId="5B5A0DB6" w:rsidR="00A5404D" w:rsidRPr="00D36670" w:rsidRDefault="00A5404D" w:rsidP="00A5404D">
                  <w:pPr>
                    <w:pStyle w:val="aff"/>
                    <w:rPr>
                      <w:color w:val="000000" w:themeColor="text1"/>
                      <w:sz w:val="22"/>
                      <w:szCs w:val="24"/>
                    </w:rPr>
                  </w:pPr>
                  <w:r w:rsidRPr="00D36670">
                    <w:rPr>
                      <w:rFonts w:eastAsia="等线"/>
                      <w:color w:val="000000" w:themeColor="text1"/>
                    </w:rPr>
                    <w:t xml:space="preserve">0.053 </w:t>
                  </w:r>
                </w:p>
              </w:tc>
              <w:tc>
                <w:tcPr>
                  <w:tcW w:w="1213" w:type="pct"/>
                  <w:noWrap/>
                  <w:vAlign w:val="center"/>
                </w:tcPr>
                <w:p w14:paraId="03802379" w14:textId="5020A88B" w:rsidR="00A5404D" w:rsidRPr="00D36670" w:rsidRDefault="00A5404D" w:rsidP="00A5404D">
                  <w:pPr>
                    <w:pStyle w:val="aff"/>
                    <w:rPr>
                      <w:rFonts w:eastAsia="等线"/>
                      <w:color w:val="000000" w:themeColor="text1"/>
                    </w:rPr>
                  </w:pPr>
                  <w:r w:rsidRPr="00D36670">
                    <w:rPr>
                      <w:rFonts w:eastAsia="等线" w:hint="eastAsia"/>
                      <w:color w:val="000000" w:themeColor="text1"/>
                    </w:rPr>
                    <w:t>0.266</w:t>
                  </w:r>
                </w:p>
              </w:tc>
            </w:tr>
            <w:tr w:rsidR="00A5404D" w:rsidRPr="00D36670" w14:paraId="2D989D3A" w14:textId="77777777" w:rsidTr="002B2404">
              <w:trPr>
                <w:trHeight w:val="315"/>
              </w:trPr>
              <w:tc>
                <w:tcPr>
                  <w:tcW w:w="489" w:type="pct"/>
                  <w:noWrap/>
                  <w:vAlign w:val="center"/>
                </w:tcPr>
                <w:p w14:paraId="03BCB24D" w14:textId="0F2BB7E3" w:rsidR="00A5404D" w:rsidRPr="00D36670" w:rsidRDefault="00A5404D" w:rsidP="00A5404D">
                  <w:pPr>
                    <w:pStyle w:val="aff"/>
                    <w:rPr>
                      <w:color w:val="000000" w:themeColor="text1"/>
                    </w:rPr>
                  </w:pPr>
                  <w:r w:rsidRPr="00D36670">
                    <w:rPr>
                      <w:rFonts w:hint="eastAsia"/>
                      <w:color w:val="000000" w:themeColor="text1"/>
                    </w:rPr>
                    <w:t>3</w:t>
                  </w:r>
                </w:p>
              </w:tc>
              <w:tc>
                <w:tcPr>
                  <w:tcW w:w="1227" w:type="pct"/>
                  <w:noWrap/>
                  <w:vAlign w:val="center"/>
                </w:tcPr>
                <w:p w14:paraId="7910E905" w14:textId="59C528AA" w:rsidR="00A5404D" w:rsidRPr="00D36670" w:rsidRDefault="00A5404D" w:rsidP="00A5404D">
                  <w:pPr>
                    <w:pStyle w:val="aff"/>
                    <w:rPr>
                      <w:rFonts w:ascii="宋体" w:hAnsi="宋体" w:cs="宋体"/>
                      <w:color w:val="000000" w:themeColor="text1"/>
                      <w:kern w:val="0"/>
                      <w:szCs w:val="22"/>
                    </w:rPr>
                  </w:pPr>
                  <w:r w:rsidRPr="00D36670">
                    <w:rPr>
                      <w:color w:val="000000" w:themeColor="text1"/>
                    </w:rPr>
                    <w:t>烟尘</w:t>
                  </w:r>
                </w:p>
              </w:tc>
              <w:tc>
                <w:tcPr>
                  <w:tcW w:w="1035" w:type="pct"/>
                  <w:noWrap/>
                  <w:vAlign w:val="center"/>
                </w:tcPr>
                <w:p w14:paraId="18C855BC" w14:textId="4490AD01" w:rsidR="00A5404D" w:rsidRPr="00D36670" w:rsidRDefault="00BF2E5B" w:rsidP="00A5404D">
                  <w:pPr>
                    <w:pStyle w:val="aff"/>
                    <w:rPr>
                      <w:color w:val="000000" w:themeColor="text1"/>
                      <w:sz w:val="22"/>
                      <w:szCs w:val="24"/>
                    </w:rPr>
                  </w:pPr>
                  <w:r w:rsidRPr="00D36670">
                    <w:rPr>
                      <w:rFonts w:eastAsia="等线"/>
                      <w:color w:val="000000" w:themeColor="text1"/>
                    </w:rPr>
                    <w:t>0.009</w:t>
                  </w:r>
                  <w:r w:rsidR="00A5404D" w:rsidRPr="00D36670">
                    <w:rPr>
                      <w:rFonts w:eastAsia="等线"/>
                      <w:color w:val="000000" w:themeColor="text1"/>
                    </w:rPr>
                    <w:t xml:space="preserve"> </w:t>
                  </w:r>
                </w:p>
              </w:tc>
              <w:tc>
                <w:tcPr>
                  <w:tcW w:w="1036" w:type="pct"/>
                  <w:noWrap/>
                  <w:vAlign w:val="center"/>
                </w:tcPr>
                <w:p w14:paraId="588DDCF2" w14:textId="5804C5A5" w:rsidR="00A5404D" w:rsidRPr="00D36670" w:rsidRDefault="00A5404D" w:rsidP="00A5404D">
                  <w:pPr>
                    <w:pStyle w:val="aff"/>
                    <w:rPr>
                      <w:color w:val="000000" w:themeColor="text1"/>
                      <w:sz w:val="22"/>
                      <w:szCs w:val="24"/>
                    </w:rPr>
                  </w:pPr>
                  <w:r w:rsidRPr="00D36670">
                    <w:rPr>
                      <w:rFonts w:eastAsia="等线"/>
                      <w:color w:val="000000" w:themeColor="text1"/>
                    </w:rPr>
                    <w:t xml:space="preserve">0.007 </w:t>
                  </w:r>
                </w:p>
              </w:tc>
              <w:tc>
                <w:tcPr>
                  <w:tcW w:w="1213" w:type="pct"/>
                  <w:noWrap/>
                  <w:vAlign w:val="center"/>
                </w:tcPr>
                <w:p w14:paraId="55620CF9" w14:textId="15F607DE" w:rsidR="00A5404D" w:rsidRPr="00D36670" w:rsidRDefault="00A5404D" w:rsidP="00BF2E5B">
                  <w:pPr>
                    <w:pStyle w:val="aff"/>
                    <w:rPr>
                      <w:rFonts w:eastAsia="等线"/>
                      <w:color w:val="000000" w:themeColor="text1"/>
                    </w:rPr>
                  </w:pPr>
                  <w:r w:rsidRPr="00D36670">
                    <w:rPr>
                      <w:rFonts w:eastAsia="等线" w:hint="eastAsia"/>
                      <w:color w:val="000000" w:themeColor="text1"/>
                    </w:rPr>
                    <w:t>0.0</w:t>
                  </w:r>
                  <w:r w:rsidR="00BF2E5B" w:rsidRPr="00D36670">
                    <w:rPr>
                      <w:rFonts w:eastAsia="等线"/>
                      <w:color w:val="000000" w:themeColor="text1"/>
                    </w:rPr>
                    <w:t>1</w:t>
                  </w:r>
                  <w:r w:rsidRPr="00D36670">
                    <w:rPr>
                      <w:rFonts w:eastAsia="等线" w:hint="eastAsia"/>
                      <w:color w:val="000000" w:themeColor="text1"/>
                    </w:rPr>
                    <w:t>6</w:t>
                  </w:r>
                </w:p>
              </w:tc>
            </w:tr>
            <w:tr w:rsidR="00A5404D" w:rsidRPr="00D36670" w14:paraId="0FA36945" w14:textId="77777777" w:rsidTr="002B2404">
              <w:trPr>
                <w:trHeight w:val="315"/>
              </w:trPr>
              <w:tc>
                <w:tcPr>
                  <w:tcW w:w="489" w:type="pct"/>
                  <w:noWrap/>
                  <w:vAlign w:val="center"/>
                </w:tcPr>
                <w:p w14:paraId="60118268" w14:textId="1B3A47EC" w:rsidR="00A5404D" w:rsidRPr="00D36670" w:rsidRDefault="00A5404D" w:rsidP="00A5404D">
                  <w:pPr>
                    <w:pStyle w:val="aff"/>
                    <w:rPr>
                      <w:color w:val="000000" w:themeColor="text1"/>
                    </w:rPr>
                  </w:pPr>
                  <w:r w:rsidRPr="00D36670">
                    <w:rPr>
                      <w:rFonts w:hint="eastAsia"/>
                      <w:color w:val="000000" w:themeColor="text1"/>
                    </w:rPr>
                    <w:t>4</w:t>
                  </w:r>
                </w:p>
              </w:tc>
              <w:tc>
                <w:tcPr>
                  <w:tcW w:w="1227" w:type="pct"/>
                  <w:noWrap/>
                  <w:vAlign w:val="center"/>
                </w:tcPr>
                <w:p w14:paraId="1AC4AC9F" w14:textId="53368BDA" w:rsidR="00A5404D" w:rsidRPr="00D36670" w:rsidRDefault="00A5404D" w:rsidP="00A5404D">
                  <w:pPr>
                    <w:pStyle w:val="aff"/>
                    <w:rPr>
                      <w:rFonts w:ascii="宋体" w:hAnsi="宋体" w:cs="宋体"/>
                      <w:color w:val="000000" w:themeColor="text1"/>
                      <w:kern w:val="0"/>
                      <w:szCs w:val="22"/>
                    </w:rPr>
                  </w:pPr>
                  <w:r w:rsidRPr="00D36670">
                    <w:rPr>
                      <w:color w:val="000000" w:themeColor="text1"/>
                    </w:rPr>
                    <w:t>非甲烷总烃</w:t>
                  </w:r>
                </w:p>
              </w:tc>
              <w:tc>
                <w:tcPr>
                  <w:tcW w:w="1035" w:type="pct"/>
                  <w:noWrap/>
                  <w:vAlign w:val="center"/>
                </w:tcPr>
                <w:p w14:paraId="061F0544" w14:textId="0CB3589F" w:rsidR="00A5404D" w:rsidRPr="00D36670" w:rsidRDefault="00A5404D" w:rsidP="00A5404D">
                  <w:pPr>
                    <w:pStyle w:val="aff"/>
                    <w:rPr>
                      <w:color w:val="000000" w:themeColor="text1"/>
                      <w:sz w:val="22"/>
                      <w:szCs w:val="24"/>
                    </w:rPr>
                  </w:pPr>
                  <w:r w:rsidRPr="00D36670">
                    <w:rPr>
                      <w:rFonts w:eastAsia="等线" w:hint="eastAsia"/>
                      <w:color w:val="000000" w:themeColor="text1"/>
                    </w:rPr>
                    <w:t xml:space="preserve">0.020 </w:t>
                  </w:r>
                </w:p>
              </w:tc>
              <w:tc>
                <w:tcPr>
                  <w:tcW w:w="1036" w:type="pct"/>
                  <w:noWrap/>
                  <w:vAlign w:val="center"/>
                </w:tcPr>
                <w:p w14:paraId="6F19A956" w14:textId="2AE95AC4" w:rsidR="00A5404D" w:rsidRPr="00D36670" w:rsidRDefault="00A5404D" w:rsidP="00A5404D">
                  <w:pPr>
                    <w:pStyle w:val="aff"/>
                    <w:rPr>
                      <w:color w:val="000000" w:themeColor="text1"/>
                      <w:sz w:val="22"/>
                      <w:szCs w:val="24"/>
                    </w:rPr>
                  </w:pPr>
                  <w:r w:rsidRPr="00D36670">
                    <w:rPr>
                      <w:rFonts w:eastAsia="等线" w:hint="eastAsia"/>
                      <w:color w:val="000000" w:themeColor="text1"/>
                    </w:rPr>
                    <w:t>0.017</w:t>
                  </w:r>
                </w:p>
              </w:tc>
              <w:tc>
                <w:tcPr>
                  <w:tcW w:w="1213" w:type="pct"/>
                  <w:noWrap/>
                  <w:vAlign w:val="center"/>
                </w:tcPr>
                <w:p w14:paraId="46824BD1" w14:textId="640E325B" w:rsidR="00A5404D" w:rsidRPr="00D36670" w:rsidRDefault="00A5404D" w:rsidP="00A5404D">
                  <w:pPr>
                    <w:pStyle w:val="aff"/>
                    <w:rPr>
                      <w:rFonts w:eastAsia="等线"/>
                      <w:color w:val="000000" w:themeColor="text1"/>
                    </w:rPr>
                  </w:pPr>
                  <w:r w:rsidRPr="00D36670">
                    <w:rPr>
                      <w:rFonts w:eastAsia="等线" w:hint="eastAsia"/>
                      <w:color w:val="000000" w:themeColor="text1"/>
                    </w:rPr>
                    <w:t>0.037</w:t>
                  </w:r>
                </w:p>
              </w:tc>
            </w:tr>
            <w:tr w:rsidR="00A5404D" w:rsidRPr="00D36670" w14:paraId="2AA18F6A" w14:textId="77777777" w:rsidTr="006C1928">
              <w:trPr>
                <w:trHeight w:val="315"/>
              </w:trPr>
              <w:tc>
                <w:tcPr>
                  <w:tcW w:w="489" w:type="pct"/>
                  <w:noWrap/>
                  <w:vAlign w:val="center"/>
                </w:tcPr>
                <w:p w14:paraId="5888F42E" w14:textId="25E5F503" w:rsidR="00A5404D" w:rsidRPr="00D36670" w:rsidRDefault="00A5404D" w:rsidP="00A5404D">
                  <w:pPr>
                    <w:pStyle w:val="aff"/>
                    <w:rPr>
                      <w:color w:val="000000" w:themeColor="text1"/>
                    </w:rPr>
                  </w:pPr>
                  <w:r w:rsidRPr="00D36670">
                    <w:rPr>
                      <w:rFonts w:hint="eastAsia"/>
                      <w:color w:val="000000" w:themeColor="text1"/>
                    </w:rPr>
                    <w:t>5</w:t>
                  </w:r>
                </w:p>
              </w:tc>
              <w:tc>
                <w:tcPr>
                  <w:tcW w:w="1227" w:type="pct"/>
                  <w:noWrap/>
                  <w:vAlign w:val="center"/>
                </w:tcPr>
                <w:p w14:paraId="190C664D" w14:textId="6EA01AA9" w:rsidR="00A5404D" w:rsidRPr="00D36670" w:rsidRDefault="00A5404D" w:rsidP="00A5404D">
                  <w:pPr>
                    <w:pStyle w:val="aff"/>
                    <w:rPr>
                      <w:rFonts w:ascii="宋体" w:hAnsi="宋体" w:cs="宋体"/>
                      <w:color w:val="000000" w:themeColor="text1"/>
                      <w:kern w:val="0"/>
                      <w:szCs w:val="22"/>
                    </w:rPr>
                  </w:pPr>
                  <w:r w:rsidRPr="00D36670">
                    <w:rPr>
                      <w:color w:val="000000" w:themeColor="text1"/>
                    </w:rPr>
                    <w:t>颗粒物</w:t>
                  </w:r>
                </w:p>
              </w:tc>
              <w:tc>
                <w:tcPr>
                  <w:tcW w:w="1035" w:type="pct"/>
                  <w:noWrap/>
                  <w:vAlign w:val="center"/>
                </w:tcPr>
                <w:p w14:paraId="0BBD466F" w14:textId="59F3A2B0" w:rsidR="00A5404D" w:rsidRPr="00D36670" w:rsidRDefault="00A5404D" w:rsidP="00A5404D">
                  <w:pPr>
                    <w:pStyle w:val="aff"/>
                    <w:rPr>
                      <w:color w:val="000000" w:themeColor="text1"/>
                      <w:sz w:val="22"/>
                      <w:szCs w:val="24"/>
                    </w:rPr>
                  </w:pPr>
                  <w:r w:rsidRPr="00D36670">
                    <w:rPr>
                      <w:rFonts w:hint="eastAsia"/>
                      <w:color w:val="000000" w:themeColor="text1"/>
                      <w:sz w:val="22"/>
                      <w:szCs w:val="24"/>
                    </w:rPr>
                    <w:t>/</w:t>
                  </w:r>
                </w:p>
              </w:tc>
              <w:tc>
                <w:tcPr>
                  <w:tcW w:w="1036" w:type="pct"/>
                  <w:noWrap/>
                  <w:vAlign w:val="center"/>
                </w:tcPr>
                <w:p w14:paraId="7743B51C" w14:textId="59575B44" w:rsidR="00A5404D" w:rsidRPr="00D36670" w:rsidRDefault="00A5404D" w:rsidP="00A5404D">
                  <w:pPr>
                    <w:pStyle w:val="aff"/>
                    <w:rPr>
                      <w:color w:val="000000" w:themeColor="text1"/>
                      <w:sz w:val="22"/>
                      <w:szCs w:val="24"/>
                    </w:rPr>
                  </w:pPr>
                  <w:r w:rsidRPr="00D36670">
                    <w:rPr>
                      <w:rFonts w:eastAsia="等线"/>
                      <w:color w:val="000000" w:themeColor="text1"/>
                    </w:rPr>
                    <w:t>0.71</w:t>
                  </w:r>
                </w:p>
              </w:tc>
              <w:tc>
                <w:tcPr>
                  <w:tcW w:w="1213" w:type="pct"/>
                  <w:noWrap/>
                  <w:vAlign w:val="center"/>
                </w:tcPr>
                <w:p w14:paraId="7B87FA7D" w14:textId="4965AFD9" w:rsidR="00A5404D" w:rsidRPr="00D36670" w:rsidRDefault="00A5404D" w:rsidP="00A5404D">
                  <w:pPr>
                    <w:pStyle w:val="aff"/>
                    <w:rPr>
                      <w:color w:val="000000" w:themeColor="text1"/>
                      <w:sz w:val="22"/>
                      <w:szCs w:val="24"/>
                    </w:rPr>
                  </w:pPr>
                  <w:r w:rsidRPr="00D36670">
                    <w:rPr>
                      <w:rFonts w:eastAsia="等线"/>
                      <w:color w:val="000000" w:themeColor="text1"/>
                    </w:rPr>
                    <w:t>0.71</w:t>
                  </w:r>
                </w:p>
              </w:tc>
            </w:tr>
          </w:tbl>
          <w:p w14:paraId="00B480BD" w14:textId="77777777" w:rsidR="00992D7B" w:rsidRPr="00D36670" w:rsidRDefault="00485681">
            <w:pPr>
              <w:pStyle w:val="8"/>
              <w:rPr>
                <w:color w:val="000000" w:themeColor="text1"/>
                <w:lang w:val="en-US"/>
              </w:rPr>
            </w:pPr>
            <w:r w:rsidRPr="00D36670">
              <w:rPr>
                <w:rFonts w:hint="eastAsia"/>
                <w:color w:val="000000" w:themeColor="text1"/>
              </w:rPr>
              <w:t>污染源非正常排放量核算表</w:t>
            </w:r>
          </w:p>
          <w:tbl>
            <w:tblPr>
              <w:tblStyle w:val="aff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51"/>
              <w:gridCol w:w="570"/>
              <w:gridCol w:w="992"/>
              <w:gridCol w:w="1134"/>
              <w:gridCol w:w="1370"/>
              <w:gridCol w:w="1252"/>
              <w:gridCol w:w="936"/>
              <w:gridCol w:w="891"/>
              <w:gridCol w:w="807"/>
            </w:tblGrid>
            <w:tr w:rsidR="007A64AF" w:rsidRPr="00D36670" w14:paraId="7DE4F7AD" w14:textId="77777777" w:rsidTr="002B2404">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68" w:type="pct"/>
                </w:tcPr>
                <w:p w14:paraId="27BB9220" w14:textId="77777777" w:rsidR="00992D7B" w:rsidRPr="00D36670" w:rsidRDefault="00485681" w:rsidP="007A64AF">
                  <w:pPr>
                    <w:pStyle w:val="aff"/>
                    <w:rPr>
                      <w:color w:val="000000" w:themeColor="text1"/>
                    </w:rPr>
                  </w:pPr>
                  <w:r w:rsidRPr="00D36670">
                    <w:rPr>
                      <w:rFonts w:hint="eastAsia"/>
                      <w:color w:val="000000" w:themeColor="text1"/>
                    </w:rPr>
                    <w:t>序号</w:t>
                  </w:r>
                </w:p>
              </w:tc>
              <w:tc>
                <w:tcPr>
                  <w:tcW w:w="339" w:type="pct"/>
                </w:tcPr>
                <w:p w14:paraId="61E1A9B2" w14:textId="77777777" w:rsidR="00992D7B" w:rsidRPr="00D36670" w:rsidRDefault="00485681" w:rsidP="007A64AF">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污染源</w:t>
                  </w:r>
                </w:p>
              </w:tc>
              <w:tc>
                <w:tcPr>
                  <w:tcW w:w="590" w:type="pct"/>
                </w:tcPr>
                <w:p w14:paraId="2937EF5D" w14:textId="77777777" w:rsidR="00992D7B" w:rsidRPr="00D36670" w:rsidRDefault="00485681" w:rsidP="007A64AF">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非正常排放原因</w:t>
                  </w:r>
                </w:p>
              </w:tc>
              <w:tc>
                <w:tcPr>
                  <w:tcW w:w="675" w:type="pct"/>
                </w:tcPr>
                <w:p w14:paraId="61E68EE9" w14:textId="77777777" w:rsidR="00992D7B" w:rsidRPr="00D36670" w:rsidRDefault="00485681" w:rsidP="007A64AF">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污染物</w:t>
                  </w:r>
                </w:p>
              </w:tc>
              <w:tc>
                <w:tcPr>
                  <w:tcW w:w="815" w:type="pct"/>
                </w:tcPr>
                <w:p w14:paraId="65056F76" w14:textId="612C6EE7" w:rsidR="00992D7B" w:rsidRPr="00D36670" w:rsidRDefault="00485681" w:rsidP="007A64AF">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非正常排放浓度</w:t>
                  </w:r>
                  <w:r w:rsidRPr="00D36670">
                    <w:rPr>
                      <w:rFonts w:hint="eastAsia"/>
                      <w:color w:val="000000" w:themeColor="text1"/>
                    </w:rPr>
                    <w:t>/(</w:t>
                  </w:r>
                  <w:r w:rsidR="007A64AF" w:rsidRPr="00D36670">
                    <w:rPr>
                      <w:color w:val="000000" w:themeColor="text1"/>
                    </w:rPr>
                    <w:t>m</w:t>
                  </w:r>
                  <w:r w:rsidRPr="00D36670">
                    <w:rPr>
                      <w:color w:val="000000" w:themeColor="text1"/>
                    </w:rPr>
                    <w:t>g/m</w:t>
                  </w:r>
                  <w:r w:rsidRPr="00D36670">
                    <w:rPr>
                      <w:color w:val="000000" w:themeColor="text1"/>
                      <w:vertAlign w:val="superscript"/>
                    </w:rPr>
                    <w:t>3</w:t>
                  </w:r>
                  <w:r w:rsidRPr="00D36670">
                    <w:rPr>
                      <w:color w:val="000000" w:themeColor="text1"/>
                    </w:rPr>
                    <w:t>)</w:t>
                  </w:r>
                </w:p>
              </w:tc>
              <w:tc>
                <w:tcPr>
                  <w:tcW w:w="745" w:type="pct"/>
                </w:tcPr>
                <w:p w14:paraId="1C91F483" w14:textId="77777777" w:rsidR="00992D7B" w:rsidRPr="00D36670" w:rsidRDefault="00485681" w:rsidP="007A64AF">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非正常排放速率</w:t>
                  </w:r>
                  <w:r w:rsidRPr="00D36670">
                    <w:rPr>
                      <w:rFonts w:hint="eastAsia"/>
                      <w:color w:val="000000" w:themeColor="text1"/>
                    </w:rPr>
                    <w:t>/(</w:t>
                  </w:r>
                  <w:r w:rsidRPr="00D36670">
                    <w:rPr>
                      <w:color w:val="000000" w:themeColor="text1"/>
                    </w:rPr>
                    <w:t>kg/h</w:t>
                  </w:r>
                  <w:r w:rsidRPr="00D36670">
                    <w:rPr>
                      <w:rFonts w:hint="eastAsia"/>
                      <w:color w:val="000000" w:themeColor="text1"/>
                    </w:rPr>
                    <w:t>）</w:t>
                  </w:r>
                </w:p>
              </w:tc>
              <w:tc>
                <w:tcPr>
                  <w:tcW w:w="557" w:type="pct"/>
                </w:tcPr>
                <w:p w14:paraId="265DF59F" w14:textId="77777777" w:rsidR="00992D7B" w:rsidRPr="00D36670" w:rsidRDefault="00485681" w:rsidP="007A64AF">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单次持续时间</w:t>
                  </w:r>
                  <w:r w:rsidRPr="00D36670">
                    <w:rPr>
                      <w:rFonts w:hint="eastAsia"/>
                      <w:color w:val="000000" w:themeColor="text1"/>
                    </w:rPr>
                    <w:t>/</w:t>
                  </w:r>
                  <w:r w:rsidRPr="00D36670">
                    <w:rPr>
                      <w:color w:val="000000" w:themeColor="text1"/>
                    </w:rPr>
                    <w:t>h</w:t>
                  </w:r>
                </w:p>
              </w:tc>
              <w:tc>
                <w:tcPr>
                  <w:tcW w:w="530" w:type="pct"/>
                </w:tcPr>
                <w:p w14:paraId="7DA498CB" w14:textId="77777777" w:rsidR="00992D7B" w:rsidRPr="00D36670" w:rsidRDefault="00485681" w:rsidP="007A64AF">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年发生频次</w:t>
                  </w:r>
                  <w:r w:rsidRPr="00D36670">
                    <w:rPr>
                      <w:rFonts w:hint="eastAsia"/>
                      <w:color w:val="000000" w:themeColor="text1"/>
                    </w:rPr>
                    <w:t>/</w:t>
                  </w:r>
                  <w:r w:rsidRPr="00D36670">
                    <w:rPr>
                      <w:rFonts w:hint="eastAsia"/>
                      <w:color w:val="000000" w:themeColor="text1"/>
                    </w:rPr>
                    <w:t>次</w:t>
                  </w:r>
                </w:p>
              </w:tc>
              <w:tc>
                <w:tcPr>
                  <w:tcW w:w="480" w:type="pct"/>
                </w:tcPr>
                <w:p w14:paraId="2E86A141" w14:textId="77777777" w:rsidR="00992D7B" w:rsidRPr="00D36670" w:rsidRDefault="00485681" w:rsidP="007A64AF">
                  <w:pPr>
                    <w:pStyle w:val="aff"/>
                    <w:cnfStyle w:val="100000000000" w:firstRow="1"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应对措施</w:t>
                  </w:r>
                </w:p>
              </w:tc>
            </w:tr>
            <w:tr w:rsidR="004658D9" w:rsidRPr="00D36670" w14:paraId="4E534E0E" w14:textId="77777777" w:rsidTr="002B2404">
              <w:trPr>
                <w:trHeight w:val="272"/>
              </w:trPr>
              <w:tc>
                <w:tcPr>
                  <w:cnfStyle w:val="001000000000" w:firstRow="0" w:lastRow="0" w:firstColumn="1" w:lastColumn="0" w:oddVBand="0" w:evenVBand="0" w:oddHBand="0" w:evenHBand="0" w:firstRowFirstColumn="0" w:firstRowLastColumn="0" w:lastRowFirstColumn="0" w:lastRowLastColumn="0"/>
                  <w:tcW w:w="268" w:type="pct"/>
                </w:tcPr>
                <w:p w14:paraId="53FEA979" w14:textId="2D261A5B" w:rsidR="004658D9" w:rsidRPr="00D36670" w:rsidRDefault="004658D9" w:rsidP="004658D9">
                  <w:pPr>
                    <w:pStyle w:val="aff"/>
                    <w:rPr>
                      <w:color w:val="000000" w:themeColor="text1"/>
                    </w:rPr>
                  </w:pPr>
                  <w:r w:rsidRPr="00D36670">
                    <w:rPr>
                      <w:rFonts w:hint="eastAsia"/>
                      <w:color w:val="000000" w:themeColor="text1"/>
                    </w:rPr>
                    <w:t>1</w:t>
                  </w:r>
                </w:p>
              </w:tc>
              <w:tc>
                <w:tcPr>
                  <w:tcW w:w="339" w:type="pct"/>
                  <w:vMerge w:val="restart"/>
                </w:tcPr>
                <w:p w14:paraId="6BB86A16" w14:textId="1494D464"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color w:val="000000" w:themeColor="text1"/>
                    </w:rPr>
                    <w:t>生产车间</w:t>
                  </w:r>
                </w:p>
              </w:tc>
              <w:tc>
                <w:tcPr>
                  <w:tcW w:w="590" w:type="pct"/>
                  <w:vMerge w:val="restart"/>
                </w:tcPr>
                <w:p w14:paraId="1CCAB3BF" w14:textId="500C5EFF"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color w:val="000000" w:themeColor="text1"/>
                    </w:rPr>
                    <w:t>治理设备故障</w:t>
                  </w:r>
                  <w:r w:rsidRPr="00D36670">
                    <w:rPr>
                      <w:rFonts w:hint="eastAsia"/>
                      <w:color w:val="000000" w:themeColor="text1"/>
                    </w:rPr>
                    <w:t>，</w:t>
                  </w:r>
                  <w:r w:rsidRPr="00D36670">
                    <w:rPr>
                      <w:color w:val="000000" w:themeColor="text1"/>
                    </w:rPr>
                    <w:t>对废气治理效率为</w:t>
                  </w:r>
                  <w:r w:rsidRPr="00D36670">
                    <w:rPr>
                      <w:rFonts w:hint="eastAsia"/>
                      <w:color w:val="000000" w:themeColor="text1"/>
                    </w:rPr>
                    <w:t>0</w:t>
                  </w:r>
                </w:p>
              </w:tc>
              <w:tc>
                <w:tcPr>
                  <w:tcW w:w="675" w:type="pct"/>
                </w:tcPr>
                <w:p w14:paraId="275E73A4" w14:textId="3F46665B"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color w:val="000000" w:themeColor="text1"/>
                    </w:rPr>
                    <w:t>SO</w:t>
                  </w:r>
                  <w:r w:rsidRPr="00D36670">
                    <w:rPr>
                      <w:color w:val="000000" w:themeColor="text1"/>
                      <w:vertAlign w:val="subscript"/>
                    </w:rPr>
                    <w:t>2</w:t>
                  </w:r>
                </w:p>
              </w:tc>
              <w:tc>
                <w:tcPr>
                  <w:tcW w:w="815" w:type="pct"/>
                </w:tcPr>
                <w:p w14:paraId="6D871877" w14:textId="54D3479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eastAsia="等线"/>
                      <w:color w:val="000000" w:themeColor="text1"/>
                    </w:rPr>
                    <w:t xml:space="preserve">3.451 </w:t>
                  </w:r>
                </w:p>
              </w:tc>
              <w:tc>
                <w:tcPr>
                  <w:tcW w:w="745" w:type="pct"/>
                </w:tcPr>
                <w:p w14:paraId="72C28EC7" w14:textId="031E2E46"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eastAsia="等线"/>
                      <w:color w:val="000000" w:themeColor="text1"/>
                    </w:rPr>
                    <w:t xml:space="preserve">0.012 </w:t>
                  </w:r>
                </w:p>
              </w:tc>
              <w:tc>
                <w:tcPr>
                  <w:tcW w:w="557" w:type="pct"/>
                </w:tcPr>
                <w:p w14:paraId="2CEC6ABF" w14:textId="00A77268"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w:t>
                  </w:r>
                </w:p>
              </w:tc>
              <w:tc>
                <w:tcPr>
                  <w:tcW w:w="530" w:type="pct"/>
                </w:tcPr>
                <w:p w14:paraId="04C7DE02" w14:textId="0293687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w:t>
                  </w:r>
                </w:p>
              </w:tc>
              <w:tc>
                <w:tcPr>
                  <w:tcW w:w="480" w:type="pct"/>
                  <w:vMerge w:val="restart"/>
                </w:tcPr>
                <w:p w14:paraId="029CA42F" w14:textId="32439560"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color w:val="000000" w:themeColor="text1"/>
                    </w:rPr>
                    <w:t>停止生产</w:t>
                  </w:r>
                  <w:r w:rsidRPr="00D36670">
                    <w:rPr>
                      <w:rFonts w:hint="eastAsia"/>
                      <w:color w:val="000000" w:themeColor="text1"/>
                    </w:rPr>
                    <w:t>，</w:t>
                  </w:r>
                  <w:r w:rsidRPr="00D36670">
                    <w:rPr>
                      <w:color w:val="000000" w:themeColor="text1"/>
                    </w:rPr>
                    <w:t>检修治理设备</w:t>
                  </w:r>
                </w:p>
              </w:tc>
            </w:tr>
            <w:tr w:rsidR="004658D9" w:rsidRPr="00D36670" w14:paraId="1D278781" w14:textId="77777777" w:rsidTr="002B2404">
              <w:trPr>
                <w:trHeight w:val="272"/>
              </w:trPr>
              <w:tc>
                <w:tcPr>
                  <w:cnfStyle w:val="001000000000" w:firstRow="0" w:lastRow="0" w:firstColumn="1" w:lastColumn="0" w:oddVBand="0" w:evenVBand="0" w:oddHBand="0" w:evenHBand="0" w:firstRowFirstColumn="0" w:firstRowLastColumn="0" w:lastRowFirstColumn="0" w:lastRowLastColumn="0"/>
                  <w:tcW w:w="268" w:type="pct"/>
                </w:tcPr>
                <w:p w14:paraId="176815A8" w14:textId="3A770643" w:rsidR="004658D9" w:rsidRPr="00D36670" w:rsidRDefault="004658D9" w:rsidP="004658D9">
                  <w:pPr>
                    <w:pStyle w:val="aff"/>
                    <w:rPr>
                      <w:color w:val="000000" w:themeColor="text1"/>
                    </w:rPr>
                  </w:pPr>
                  <w:r w:rsidRPr="00D36670">
                    <w:rPr>
                      <w:rFonts w:hint="eastAsia"/>
                      <w:color w:val="000000" w:themeColor="text1"/>
                    </w:rPr>
                    <w:t>2</w:t>
                  </w:r>
                </w:p>
              </w:tc>
              <w:tc>
                <w:tcPr>
                  <w:tcW w:w="339" w:type="pct"/>
                  <w:vMerge/>
                </w:tcPr>
                <w:p w14:paraId="0F1395BE" w14:textId="7C3045E9"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90" w:type="pct"/>
                  <w:vMerge/>
                </w:tcPr>
                <w:p w14:paraId="7D6446FA" w14:textId="7777777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75" w:type="pct"/>
                </w:tcPr>
                <w:p w14:paraId="0B03E46D" w14:textId="21606709"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rFonts w:ascii="宋体" w:hAnsi="宋体" w:cs="宋体"/>
                      <w:color w:val="000000" w:themeColor="text1"/>
                      <w:kern w:val="0"/>
                      <w:szCs w:val="22"/>
                    </w:rPr>
                  </w:pPr>
                  <w:r w:rsidRPr="00D36670">
                    <w:rPr>
                      <w:color w:val="000000" w:themeColor="text1"/>
                    </w:rPr>
                    <w:t>NOx</w:t>
                  </w:r>
                </w:p>
              </w:tc>
              <w:tc>
                <w:tcPr>
                  <w:tcW w:w="815" w:type="pct"/>
                </w:tcPr>
                <w:p w14:paraId="2F5EE9F6" w14:textId="4A8B62CA"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rFonts w:ascii="宋体" w:hAnsi="宋体" w:cs="宋体"/>
                      <w:color w:val="000000" w:themeColor="text1"/>
                      <w:kern w:val="0"/>
                      <w:szCs w:val="22"/>
                    </w:rPr>
                  </w:pPr>
                  <w:r w:rsidRPr="00D36670">
                    <w:rPr>
                      <w:rFonts w:eastAsia="等线"/>
                      <w:color w:val="000000" w:themeColor="text1"/>
                    </w:rPr>
                    <w:t xml:space="preserve">30.373 </w:t>
                  </w:r>
                </w:p>
              </w:tc>
              <w:tc>
                <w:tcPr>
                  <w:tcW w:w="745" w:type="pct"/>
                </w:tcPr>
                <w:p w14:paraId="67425D54" w14:textId="6F3C1146"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eastAsia="等线"/>
                      <w:color w:val="000000" w:themeColor="text1"/>
                    </w:rPr>
                    <w:t xml:space="preserve">0.101 </w:t>
                  </w:r>
                </w:p>
              </w:tc>
              <w:tc>
                <w:tcPr>
                  <w:tcW w:w="557" w:type="pct"/>
                </w:tcPr>
                <w:p w14:paraId="78034CFC" w14:textId="32DCB522"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w:t>
                  </w:r>
                </w:p>
              </w:tc>
              <w:tc>
                <w:tcPr>
                  <w:tcW w:w="530" w:type="pct"/>
                </w:tcPr>
                <w:p w14:paraId="31AD47D9" w14:textId="581D996A"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w:t>
                  </w:r>
                </w:p>
              </w:tc>
              <w:tc>
                <w:tcPr>
                  <w:tcW w:w="480" w:type="pct"/>
                  <w:vMerge/>
                </w:tcPr>
                <w:p w14:paraId="5FAA23AD" w14:textId="7777777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r>
            <w:tr w:rsidR="004658D9" w:rsidRPr="00D36670" w14:paraId="49DA1230" w14:textId="77777777" w:rsidTr="002B2404">
              <w:trPr>
                <w:trHeight w:val="272"/>
              </w:trPr>
              <w:tc>
                <w:tcPr>
                  <w:cnfStyle w:val="001000000000" w:firstRow="0" w:lastRow="0" w:firstColumn="1" w:lastColumn="0" w:oddVBand="0" w:evenVBand="0" w:oddHBand="0" w:evenHBand="0" w:firstRowFirstColumn="0" w:firstRowLastColumn="0" w:lastRowFirstColumn="0" w:lastRowLastColumn="0"/>
                  <w:tcW w:w="268" w:type="pct"/>
                </w:tcPr>
                <w:p w14:paraId="1228A5F3" w14:textId="10B87A98" w:rsidR="004658D9" w:rsidRPr="00D36670" w:rsidRDefault="004658D9" w:rsidP="004658D9">
                  <w:pPr>
                    <w:pStyle w:val="aff"/>
                    <w:rPr>
                      <w:color w:val="000000" w:themeColor="text1"/>
                    </w:rPr>
                  </w:pPr>
                  <w:r w:rsidRPr="00D36670">
                    <w:rPr>
                      <w:rFonts w:hint="eastAsia"/>
                      <w:color w:val="000000" w:themeColor="text1"/>
                    </w:rPr>
                    <w:t>3</w:t>
                  </w:r>
                </w:p>
              </w:tc>
              <w:tc>
                <w:tcPr>
                  <w:tcW w:w="339" w:type="pct"/>
                  <w:vMerge/>
                </w:tcPr>
                <w:p w14:paraId="3C730F5A" w14:textId="7777777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90" w:type="pct"/>
                  <w:vMerge/>
                </w:tcPr>
                <w:p w14:paraId="2520D2C1" w14:textId="7777777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75" w:type="pct"/>
                </w:tcPr>
                <w:p w14:paraId="7741EE88" w14:textId="3F43467F"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rFonts w:ascii="宋体" w:hAnsi="宋体" w:cs="宋体"/>
                      <w:color w:val="000000" w:themeColor="text1"/>
                      <w:kern w:val="0"/>
                      <w:szCs w:val="22"/>
                    </w:rPr>
                  </w:pPr>
                  <w:r w:rsidRPr="00D36670">
                    <w:rPr>
                      <w:color w:val="000000" w:themeColor="text1"/>
                    </w:rPr>
                    <w:t>烟尘</w:t>
                  </w:r>
                </w:p>
              </w:tc>
              <w:tc>
                <w:tcPr>
                  <w:tcW w:w="815" w:type="pct"/>
                </w:tcPr>
                <w:p w14:paraId="3768CEFE" w14:textId="70680BBE"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 xml:space="preserve">4.142 </w:t>
                  </w:r>
                </w:p>
              </w:tc>
              <w:tc>
                <w:tcPr>
                  <w:tcW w:w="745" w:type="pct"/>
                </w:tcPr>
                <w:p w14:paraId="4AD9BC37" w14:textId="4AF2319E"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color w:val="000000" w:themeColor="text1"/>
                    </w:rPr>
                    <w:t xml:space="preserve">0.014 </w:t>
                  </w:r>
                </w:p>
              </w:tc>
              <w:tc>
                <w:tcPr>
                  <w:tcW w:w="557" w:type="pct"/>
                </w:tcPr>
                <w:p w14:paraId="1E1670EF" w14:textId="06FD0DE9"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w:t>
                  </w:r>
                </w:p>
              </w:tc>
              <w:tc>
                <w:tcPr>
                  <w:tcW w:w="530" w:type="pct"/>
                </w:tcPr>
                <w:p w14:paraId="5DF74A54" w14:textId="350B607D"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w:t>
                  </w:r>
                </w:p>
              </w:tc>
              <w:tc>
                <w:tcPr>
                  <w:tcW w:w="480" w:type="pct"/>
                  <w:vMerge/>
                </w:tcPr>
                <w:p w14:paraId="72EB599F" w14:textId="7777777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r>
            <w:tr w:rsidR="004658D9" w:rsidRPr="00D36670" w14:paraId="5B62E734" w14:textId="77777777" w:rsidTr="002B2404">
              <w:trPr>
                <w:trHeight w:val="272"/>
              </w:trPr>
              <w:tc>
                <w:tcPr>
                  <w:cnfStyle w:val="001000000000" w:firstRow="0" w:lastRow="0" w:firstColumn="1" w:lastColumn="0" w:oddVBand="0" w:evenVBand="0" w:oddHBand="0" w:evenHBand="0" w:firstRowFirstColumn="0" w:firstRowLastColumn="0" w:lastRowFirstColumn="0" w:lastRowLastColumn="0"/>
                  <w:tcW w:w="268" w:type="pct"/>
                </w:tcPr>
                <w:p w14:paraId="3E80232F" w14:textId="1043D025" w:rsidR="004658D9" w:rsidRPr="00D36670" w:rsidRDefault="004658D9" w:rsidP="004658D9">
                  <w:pPr>
                    <w:pStyle w:val="aff"/>
                    <w:rPr>
                      <w:color w:val="000000" w:themeColor="text1"/>
                    </w:rPr>
                  </w:pPr>
                  <w:r w:rsidRPr="00D36670">
                    <w:rPr>
                      <w:rFonts w:hint="eastAsia"/>
                      <w:color w:val="000000" w:themeColor="text1"/>
                    </w:rPr>
                    <w:t>4</w:t>
                  </w:r>
                </w:p>
              </w:tc>
              <w:tc>
                <w:tcPr>
                  <w:tcW w:w="339" w:type="pct"/>
                  <w:vMerge/>
                </w:tcPr>
                <w:p w14:paraId="54D2A727" w14:textId="7777777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90" w:type="pct"/>
                  <w:vMerge/>
                </w:tcPr>
                <w:p w14:paraId="30635E48" w14:textId="7777777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75" w:type="pct"/>
                </w:tcPr>
                <w:p w14:paraId="6F24C533" w14:textId="43CC430D"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rFonts w:ascii="宋体" w:hAnsi="宋体" w:cs="宋体"/>
                      <w:color w:val="000000" w:themeColor="text1"/>
                      <w:kern w:val="0"/>
                      <w:szCs w:val="22"/>
                    </w:rPr>
                  </w:pPr>
                  <w:r w:rsidRPr="00D36670">
                    <w:rPr>
                      <w:color w:val="000000" w:themeColor="text1"/>
                    </w:rPr>
                    <w:t>非甲烷总烃</w:t>
                  </w:r>
                </w:p>
              </w:tc>
              <w:tc>
                <w:tcPr>
                  <w:tcW w:w="815" w:type="pct"/>
                </w:tcPr>
                <w:p w14:paraId="70AE1595" w14:textId="665C8CB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hint="eastAsia"/>
                      <w:color w:val="000000" w:themeColor="text1"/>
                    </w:rPr>
                    <w:t xml:space="preserve">4.571 </w:t>
                  </w:r>
                </w:p>
              </w:tc>
              <w:tc>
                <w:tcPr>
                  <w:tcW w:w="745" w:type="pct"/>
                </w:tcPr>
                <w:p w14:paraId="617EF03C" w14:textId="1A69A670"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sz w:val="22"/>
                      <w:szCs w:val="24"/>
                    </w:rPr>
                  </w:pPr>
                  <w:r w:rsidRPr="00D36670">
                    <w:rPr>
                      <w:rFonts w:eastAsia="等线" w:hint="eastAsia"/>
                      <w:color w:val="000000" w:themeColor="text1"/>
                    </w:rPr>
                    <w:t xml:space="preserve">0.032 </w:t>
                  </w:r>
                </w:p>
              </w:tc>
              <w:tc>
                <w:tcPr>
                  <w:tcW w:w="557" w:type="pct"/>
                </w:tcPr>
                <w:p w14:paraId="5DD3186B" w14:textId="108161C5"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w:t>
                  </w:r>
                </w:p>
              </w:tc>
              <w:tc>
                <w:tcPr>
                  <w:tcW w:w="530" w:type="pct"/>
                </w:tcPr>
                <w:p w14:paraId="065CACEC" w14:textId="4E908B8C"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r w:rsidRPr="00D36670">
                    <w:rPr>
                      <w:rFonts w:hint="eastAsia"/>
                      <w:color w:val="000000" w:themeColor="text1"/>
                    </w:rPr>
                    <w:t>/</w:t>
                  </w:r>
                </w:p>
              </w:tc>
              <w:tc>
                <w:tcPr>
                  <w:tcW w:w="480" w:type="pct"/>
                  <w:vMerge/>
                </w:tcPr>
                <w:p w14:paraId="2C628A5D" w14:textId="77777777" w:rsidR="004658D9" w:rsidRPr="00D36670" w:rsidRDefault="004658D9" w:rsidP="004658D9">
                  <w:pPr>
                    <w:pStyle w:val="aff"/>
                    <w:cnfStyle w:val="000000000000" w:firstRow="0" w:lastRow="0" w:firstColumn="0" w:lastColumn="0" w:oddVBand="0" w:evenVBand="0" w:oddHBand="0" w:evenHBand="0" w:firstRowFirstColumn="0" w:firstRowLastColumn="0" w:lastRowFirstColumn="0" w:lastRowLastColumn="0"/>
                    <w:rPr>
                      <w:color w:val="000000" w:themeColor="text1"/>
                    </w:rPr>
                  </w:pPr>
                </w:p>
              </w:tc>
            </w:tr>
          </w:tbl>
          <w:p w14:paraId="76816D66" w14:textId="23D722B2" w:rsidR="00992D7B" w:rsidRPr="00D36670" w:rsidRDefault="00485681">
            <w:pPr>
              <w:pStyle w:val="8"/>
              <w:rPr>
                <w:color w:val="000000" w:themeColor="text1"/>
              </w:rPr>
            </w:pPr>
            <w:r w:rsidRPr="00D36670">
              <w:rPr>
                <w:rFonts w:hint="eastAsia"/>
                <w:color w:val="000000" w:themeColor="text1"/>
              </w:rPr>
              <w:lastRenderedPageBreak/>
              <w:t>项目全厂</w:t>
            </w:r>
            <w:r w:rsidR="00A57106" w:rsidRPr="00D36670">
              <w:rPr>
                <w:rFonts w:hint="eastAsia"/>
                <w:color w:val="000000" w:themeColor="text1"/>
              </w:rPr>
              <w:t>废气</w:t>
            </w:r>
            <w:r w:rsidRPr="00D36670">
              <w:rPr>
                <w:rFonts w:hint="eastAsia"/>
                <w:color w:val="000000" w:themeColor="text1"/>
              </w:rPr>
              <w:t>排</w:t>
            </w:r>
            <w:r w:rsidR="00A57106" w:rsidRPr="00D36670">
              <w:rPr>
                <w:rFonts w:hint="eastAsia"/>
                <w:color w:val="000000" w:themeColor="text1"/>
              </w:rPr>
              <w:t>放口</w:t>
            </w:r>
            <w:r w:rsidRPr="00D36670">
              <w:rPr>
                <w:rFonts w:hint="eastAsia"/>
                <w:color w:val="000000" w:themeColor="text1"/>
              </w:rPr>
              <w:t>一览表</w:t>
            </w:r>
          </w:p>
          <w:tbl>
            <w:tblPr>
              <w:tblW w:w="8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0"/>
              <w:gridCol w:w="982"/>
              <w:gridCol w:w="842"/>
              <w:gridCol w:w="692"/>
              <w:gridCol w:w="629"/>
              <w:gridCol w:w="1095"/>
              <w:gridCol w:w="728"/>
              <w:gridCol w:w="750"/>
              <w:gridCol w:w="792"/>
              <w:gridCol w:w="792"/>
              <w:gridCol w:w="837"/>
            </w:tblGrid>
            <w:tr w:rsidR="007A64AF" w:rsidRPr="00D36670" w14:paraId="196D9F38" w14:textId="77777777" w:rsidTr="004658D9">
              <w:trPr>
                <w:trHeight w:val="140"/>
                <w:jc w:val="center"/>
              </w:trPr>
              <w:tc>
                <w:tcPr>
                  <w:tcW w:w="440" w:type="dxa"/>
                  <w:vMerge w:val="restart"/>
                  <w:shd w:val="clear" w:color="auto" w:fill="auto"/>
                  <w:noWrap/>
                  <w:vAlign w:val="center"/>
                </w:tcPr>
                <w:p w14:paraId="27DF83A6" w14:textId="77777777" w:rsidR="007A64AF" w:rsidRPr="00D36670" w:rsidRDefault="007A64AF" w:rsidP="007A64AF">
                  <w:pPr>
                    <w:pStyle w:val="aff"/>
                    <w:rPr>
                      <w:color w:val="000000" w:themeColor="text1"/>
                    </w:rPr>
                  </w:pPr>
                  <w:r w:rsidRPr="00D36670">
                    <w:rPr>
                      <w:rFonts w:hint="eastAsia"/>
                      <w:color w:val="000000" w:themeColor="text1"/>
                    </w:rPr>
                    <w:t>排放口编号</w:t>
                  </w:r>
                </w:p>
              </w:tc>
              <w:tc>
                <w:tcPr>
                  <w:tcW w:w="982" w:type="dxa"/>
                  <w:vMerge w:val="restart"/>
                  <w:shd w:val="clear" w:color="auto" w:fill="auto"/>
                  <w:noWrap/>
                  <w:vAlign w:val="center"/>
                </w:tcPr>
                <w:p w14:paraId="44CA4442" w14:textId="77777777" w:rsidR="007A64AF" w:rsidRPr="00D36670" w:rsidRDefault="007A64AF" w:rsidP="007A64AF">
                  <w:pPr>
                    <w:pStyle w:val="aff"/>
                    <w:rPr>
                      <w:color w:val="000000" w:themeColor="text1"/>
                    </w:rPr>
                  </w:pPr>
                  <w:r w:rsidRPr="00D36670">
                    <w:rPr>
                      <w:rFonts w:hint="eastAsia"/>
                      <w:color w:val="000000" w:themeColor="text1"/>
                    </w:rPr>
                    <w:t>废气类型</w:t>
                  </w:r>
                </w:p>
              </w:tc>
              <w:tc>
                <w:tcPr>
                  <w:tcW w:w="842" w:type="dxa"/>
                  <w:vMerge w:val="restart"/>
                  <w:shd w:val="clear" w:color="auto" w:fill="auto"/>
                  <w:noWrap/>
                  <w:vAlign w:val="center"/>
                </w:tcPr>
                <w:p w14:paraId="1EA9605C" w14:textId="77777777" w:rsidR="007A64AF" w:rsidRPr="00D36670" w:rsidRDefault="007A64AF" w:rsidP="007A64AF">
                  <w:pPr>
                    <w:pStyle w:val="aff"/>
                    <w:rPr>
                      <w:color w:val="000000" w:themeColor="text1"/>
                    </w:rPr>
                  </w:pPr>
                  <w:r w:rsidRPr="00D36670">
                    <w:rPr>
                      <w:rFonts w:hint="eastAsia"/>
                      <w:color w:val="000000" w:themeColor="text1"/>
                    </w:rPr>
                    <w:t>污染</w:t>
                  </w:r>
                </w:p>
                <w:p w14:paraId="62E26EBB" w14:textId="77777777" w:rsidR="007A64AF" w:rsidRPr="00D36670" w:rsidRDefault="007A64AF" w:rsidP="007A64AF">
                  <w:pPr>
                    <w:pStyle w:val="aff"/>
                    <w:rPr>
                      <w:color w:val="000000" w:themeColor="text1"/>
                    </w:rPr>
                  </w:pPr>
                  <w:r w:rsidRPr="00D36670">
                    <w:rPr>
                      <w:rFonts w:hint="eastAsia"/>
                      <w:color w:val="000000" w:themeColor="text1"/>
                    </w:rPr>
                    <w:t>物种类</w:t>
                  </w:r>
                </w:p>
              </w:tc>
              <w:tc>
                <w:tcPr>
                  <w:tcW w:w="1321" w:type="dxa"/>
                  <w:gridSpan w:val="2"/>
                  <w:shd w:val="clear" w:color="auto" w:fill="auto"/>
                  <w:noWrap/>
                  <w:vAlign w:val="center"/>
                </w:tcPr>
                <w:p w14:paraId="23BED673" w14:textId="77777777" w:rsidR="007A64AF" w:rsidRPr="00D36670" w:rsidRDefault="007A64AF" w:rsidP="007A64AF">
                  <w:pPr>
                    <w:pStyle w:val="aff"/>
                    <w:rPr>
                      <w:color w:val="000000" w:themeColor="text1"/>
                    </w:rPr>
                  </w:pPr>
                  <w:r w:rsidRPr="00D36670">
                    <w:rPr>
                      <w:rFonts w:hint="eastAsia"/>
                      <w:color w:val="000000" w:themeColor="text1"/>
                    </w:rPr>
                    <w:t>排放口地理坐标</w:t>
                  </w:r>
                </w:p>
              </w:tc>
              <w:tc>
                <w:tcPr>
                  <w:tcW w:w="1095" w:type="dxa"/>
                  <w:vMerge w:val="restart"/>
                  <w:vAlign w:val="center"/>
                </w:tcPr>
                <w:p w14:paraId="6B35BD6F" w14:textId="77777777" w:rsidR="007A64AF" w:rsidRPr="00D36670" w:rsidRDefault="007A64AF" w:rsidP="007A64AF">
                  <w:pPr>
                    <w:pStyle w:val="aff"/>
                    <w:rPr>
                      <w:color w:val="000000" w:themeColor="text1"/>
                    </w:rPr>
                  </w:pPr>
                  <w:r w:rsidRPr="00D36670">
                    <w:rPr>
                      <w:rFonts w:hint="eastAsia"/>
                      <w:color w:val="000000" w:themeColor="text1"/>
                    </w:rPr>
                    <w:t>治理</w:t>
                  </w:r>
                  <w:r w:rsidRPr="00D36670">
                    <w:rPr>
                      <w:color w:val="000000" w:themeColor="text1"/>
                    </w:rPr>
                    <w:t>措施</w:t>
                  </w:r>
                </w:p>
              </w:tc>
              <w:tc>
                <w:tcPr>
                  <w:tcW w:w="728" w:type="dxa"/>
                  <w:vMerge w:val="restart"/>
                  <w:vAlign w:val="center"/>
                </w:tcPr>
                <w:p w14:paraId="07B14C5B" w14:textId="77777777" w:rsidR="007A64AF" w:rsidRPr="00D36670" w:rsidRDefault="007A64AF" w:rsidP="007A64AF">
                  <w:pPr>
                    <w:pStyle w:val="aff"/>
                    <w:rPr>
                      <w:color w:val="000000" w:themeColor="text1"/>
                    </w:rPr>
                  </w:pPr>
                  <w:r w:rsidRPr="00D36670">
                    <w:rPr>
                      <w:rFonts w:hint="eastAsia"/>
                      <w:color w:val="000000" w:themeColor="text1"/>
                    </w:rPr>
                    <w:t>是否为</w:t>
                  </w:r>
                  <w:r w:rsidRPr="00D36670">
                    <w:rPr>
                      <w:color w:val="000000" w:themeColor="text1"/>
                    </w:rPr>
                    <w:t>可行技术</w:t>
                  </w:r>
                </w:p>
              </w:tc>
              <w:tc>
                <w:tcPr>
                  <w:tcW w:w="750" w:type="dxa"/>
                  <w:vMerge w:val="restart"/>
                  <w:shd w:val="clear" w:color="auto" w:fill="auto"/>
                  <w:noWrap/>
                  <w:vAlign w:val="center"/>
                </w:tcPr>
                <w:p w14:paraId="37CAEA71" w14:textId="77777777" w:rsidR="007A64AF" w:rsidRPr="00D36670" w:rsidRDefault="007A64AF" w:rsidP="007A64AF">
                  <w:pPr>
                    <w:pStyle w:val="aff"/>
                    <w:rPr>
                      <w:color w:val="000000" w:themeColor="text1"/>
                    </w:rPr>
                  </w:pPr>
                  <w:r w:rsidRPr="00D36670">
                    <w:rPr>
                      <w:rFonts w:hint="eastAsia"/>
                      <w:color w:val="000000" w:themeColor="text1"/>
                    </w:rPr>
                    <w:t>排气</w:t>
                  </w:r>
                </w:p>
                <w:p w14:paraId="7E90D168" w14:textId="77777777" w:rsidR="007A64AF" w:rsidRPr="00D36670" w:rsidRDefault="007A64AF" w:rsidP="007A64AF">
                  <w:pPr>
                    <w:pStyle w:val="aff"/>
                    <w:rPr>
                      <w:color w:val="000000" w:themeColor="text1"/>
                    </w:rPr>
                  </w:pPr>
                  <w:r w:rsidRPr="00D36670">
                    <w:rPr>
                      <w:rFonts w:hint="eastAsia"/>
                      <w:color w:val="000000" w:themeColor="text1"/>
                    </w:rPr>
                    <w:t>量（</w:t>
                  </w:r>
                  <w:r w:rsidRPr="00D36670">
                    <w:rPr>
                      <w:rFonts w:hint="eastAsia"/>
                      <w:color w:val="000000" w:themeColor="text1"/>
                    </w:rPr>
                    <w:t>m</w:t>
                  </w:r>
                  <w:r w:rsidRPr="00D36670">
                    <w:rPr>
                      <w:rFonts w:hint="eastAsia"/>
                      <w:color w:val="000000" w:themeColor="text1"/>
                      <w:vertAlign w:val="superscript"/>
                    </w:rPr>
                    <w:t>3</w:t>
                  </w:r>
                  <w:r w:rsidRPr="00D36670">
                    <w:rPr>
                      <w:rFonts w:hint="eastAsia"/>
                      <w:color w:val="000000" w:themeColor="text1"/>
                    </w:rPr>
                    <w:t>/h</w:t>
                  </w:r>
                  <w:r w:rsidRPr="00D36670">
                    <w:rPr>
                      <w:rFonts w:hint="eastAsia"/>
                      <w:color w:val="000000" w:themeColor="text1"/>
                    </w:rPr>
                    <w:t>）</w:t>
                  </w:r>
                </w:p>
              </w:tc>
              <w:tc>
                <w:tcPr>
                  <w:tcW w:w="792" w:type="dxa"/>
                  <w:vMerge w:val="restart"/>
                  <w:vAlign w:val="center"/>
                </w:tcPr>
                <w:p w14:paraId="14BE7340" w14:textId="77777777" w:rsidR="007A64AF" w:rsidRPr="00D36670" w:rsidRDefault="007A64AF" w:rsidP="007A64AF">
                  <w:pPr>
                    <w:pStyle w:val="aff"/>
                    <w:rPr>
                      <w:color w:val="000000" w:themeColor="text1"/>
                    </w:rPr>
                  </w:pPr>
                  <w:r w:rsidRPr="00D36670">
                    <w:rPr>
                      <w:rFonts w:hint="eastAsia"/>
                      <w:color w:val="000000" w:themeColor="text1"/>
                    </w:rPr>
                    <w:t>排气筒高度（</w:t>
                  </w:r>
                  <w:r w:rsidRPr="00D36670">
                    <w:rPr>
                      <w:rFonts w:hint="eastAsia"/>
                      <w:color w:val="000000" w:themeColor="text1"/>
                    </w:rPr>
                    <w:t>m</w:t>
                  </w:r>
                  <w:r w:rsidRPr="00D36670">
                    <w:rPr>
                      <w:rFonts w:hint="eastAsia"/>
                      <w:color w:val="000000" w:themeColor="text1"/>
                    </w:rPr>
                    <w:t>）</w:t>
                  </w:r>
                </w:p>
              </w:tc>
              <w:tc>
                <w:tcPr>
                  <w:tcW w:w="792" w:type="dxa"/>
                  <w:vMerge w:val="restart"/>
                  <w:shd w:val="clear" w:color="auto" w:fill="auto"/>
                  <w:noWrap/>
                  <w:vAlign w:val="center"/>
                </w:tcPr>
                <w:p w14:paraId="69582A73" w14:textId="77777777" w:rsidR="007A64AF" w:rsidRPr="00D36670" w:rsidRDefault="007A64AF" w:rsidP="007A64AF">
                  <w:pPr>
                    <w:pStyle w:val="aff"/>
                    <w:rPr>
                      <w:color w:val="000000" w:themeColor="text1"/>
                    </w:rPr>
                  </w:pPr>
                  <w:r w:rsidRPr="00D36670">
                    <w:rPr>
                      <w:rFonts w:hint="eastAsia"/>
                      <w:color w:val="000000" w:themeColor="text1"/>
                    </w:rPr>
                    <w:t>排气</w:t>
                  </w:r>
                </w:p>
                <w:p w14:paraId="76617390" w14:textId="77777777" w:rsidR="007A64AF" w:rsidRPr="00D36670" w:rsidRDefault="007A64AF" w:rsidP="007A64AF">
                  <w:pPr>
                    <w:pStyle w:val="aff"/>
                    <w:rPr>
                      <w:color w:val="000000" w:themeColor="text1"/>
                    </w:rPr>
                  </w:pPr>
                  <w:r w:rsidRPr="00D36670">
                    <w:rPr>
                      <w:rFonts w:hint="eastAsia"/>
                      <w:color w:val="000000" w:themeColor="text1"/>
                    </w:rPr>
                    <w:t>筒出</w:t>
                  </w:r>
                </w:p>
                <w:p w14:paraId="139B49D6" w14:textId="77777777" w:rsidR="007A64AF" w:rsidRPr="00D36670" w:rsidRDefault="007A64AF" w:rsidP="007A64AF">
                  <w:pPr>
                    <w:pStyle w:val="aff"/>
                    <w:rPr>
                      <w:color w:val="000000" w:themeColor="text1"/>
                    </w:rPr>
                  </w:pPr>
                  <w:r w:rsidRPr="00D36670">
                    <w:rPr>
                      <w:rFonts w:hint="eastAsia"/>
                      <w:color w:val="000000" w:themeColor="text1"/>
                    </w:rPr>
                    <w:t>口内</w:t>
                  </w:r>
                </w:p>
                <w:p w14:paraId="476C4738" w14:textId="77777777" w:rsidR="007A64AF" w:rsidRPr="00D36670" w:rsidRDefault="007A64AF" w:rsidP="007A64AF">
                  <w:pPr>
                    <w:pStyle w:val="aff"/>
                    <w:rPr>
                      <w:color w:val="000000" w:themeColor="text1"/>
                    </w:rPr>
                  </w:pPr>
                  <w:r w:rsidRPr="00D36670">
                    <w:rPr>
                      <w:rFonts w:hint="eastAsia"/>
                      <w:color w:val="000000" w:themeColor="text1"/>
                    </w:rPr>
                    <w:t>径（</w:t>
                  </w:r>
                  <w:r w:rsidRPr="00D36670">
                    <w:rPr>
                      <w:rFonts w:hint="eastAsia"/>
                      <w:color w:val="000000" w:themeColor="text1"/>
                    </w:rPr>
                    <w:t>m</w:t>
                  </w:r>
                  <w:r w:rsidRPr="00D36670">
                    <w:rPr>
                      <w:rFonts w:hint="eastAsia"/>
                      <w:color w:val="000000" w:themeColor="text1"/>
                    </w:rPr>
                    <w:t>）</w:t>
                  </w:r>
                </w:p>
              </w:tc>
              <w:tc>
                <w:tcPr>
                  <w:tcW w:w="837" w:type="dxa"/>
                  <w:vMerge w:val="restart"/>
                  <w:shd w:val="clear" w:color="auto" w:fill="auto"/>
                  <w:noWrap/>
                  <w:vAlign w:val="center"/>
                </w:tcPr>
                <w:p w14:paraId="1FF51D31" w14:textId="77777777" w:rsidR="007A64AF" w:rsidRPr="00D36670" w:rsidRDefault="007A64AF" w:rsidP="007A64AF">
                  <w:pPr>
                    <w:pStyle w:val="aff"/>
                    <w:rPr>
                      <w:color w:val="000000" w:themeColor="text1"/>
                    </w:rPr>
                  </w:pPr>
                  <w:r w:rsidRPr="00D36670">
                    <w:rPr>
                      <w:rFonts w:hint="eastAsia"/>
                      <w:color w:val="000000" w:themeColor="text1"/>
                    </w:rPr>
                    <w:t>排气温度（℃）</w:t>
                  </w:r>
                </w:p>
              </w:tc>
            </w:tr>
            <w:tr w:rsidR="007A64AF" w:rsidRPr="00D36670" w14:paraId="58BBDE52" w14:textId="77777777" w:rsidTr="004658D9">
              <w:trPr>
                <w:trHeight w:val="140"/>
                <w:jc w:val="center"/>
              </w:trPr>
              <w:tc>
                <w:tcPr>
                  <w:tcW w:w="440" w:type="dxa"/>
                  <w:vMerge/>
                  <w:vAlign w:val="center"/>
                </w:tcPr>
                <w:p w14:paraId="1D81E696" w14:textId="77777777" w:rsidR="007A64AF" w:rsidRPr="00D36670" w:rsidRDefault="007A64AF" w:rsidP="007A64AF">
                  <w:pPr>
                    <w:pStyle w:val="aff"/>
                    <w:rPr>
                      <w:color w:val="000000" w:themeColor="text1"/>
                    </w:rPr>
                  </w:pPr>
                </w:p>
              </w:tc>
              <w:tc>
                <w:tcPr>
                  <w:tcW w:w="982" w:type="dxa"/>
                  <w:vMerge/>
                  <w:vAlign w:val="center"/>
                </w:tcPr>
                <w:p w14:paraId="1B77C7A9" w14:textId="77777777" w:rsidR="007A64AF" w:rsidRPr="00D36670" w:rsidRDefault="007A64AF" w:rsidP="007A64AF">
                  <w:pPr>
                    <w:pStyle w:val="aff"/>
                    <w:rPr>
                      <w:color w:val="000000" w:themeColor="text1"/>
                    </w:rPr>
                  </w:pPr>
                </w:p>
              </w:tc>
              <w:tc>
                <w:tcPr>
                  <w:tcW w:w="842" w:type="dxa"/>
                  <w:vMerge/>
                  <w:vAlign w:val="center"/>
                </w:tcPr>
                <w:p w14:paraId="5D335697" w14:textId="77777777" w:rsidR="007A64AF" w:rsidRPr="00D36670" w:rsidRDefault="007A64AF" w:rsidP="007A64AF">
                  <w:pPr>
                    <w:pStyle w:val="aff"/>
                    <w:rPr>
                      <w:color w:val="000000" w:themeColor="text1"/>
                    </w:rPr>
                  </w:pPr>
                </w:p>
              </w:tc>
              <w:tc>
                <w:tcPr>
                  <w:tcW w:w="1321" w:type="dxa"/>
                  <w:gridSpan w:val="2"/>
                  <w:shd w:val="clear" w:color="auto" w:fill="auto"/>
                  <w:noWrap/>
                  <w:vAlign w:val="center"/>
                </w:tcPr>
                <w:p w14:paraId="158DC18A" w14:textId="77777777" w:rsidR="007A64AF" w:rsidRPr="00D36670" w:rsidRDefault="007A64AF" w:rsidP="007A64AF">
                  <w:pPr>
                    <w:pStyle w:val="aff"/>
                    <w:rPr>
                      <w:color w:val="000000" w:themeColor="text1"/>
                    </w:rPr>
                  </w:pPr>
                  <w:r w:rsidRPr="00D36670">
                    <w:rPr>
                      <w:rFonts w:hint="eastAsia"/>
                      <w:color w:val="000000" w:themeColor="text1"/>
                    </w:rPr>
                    <w:t>经纬度</w:t>
                  </w:r>
                </w:p>
              </w:tc>
              <w:tc>
                <w:tcPr>
                  <w:tcW w:w="1095" w:type="dxa"/>
                  <w:vMerge/>
                  <w:vAlign w:val="center"/>
                </w:tcPr>
                <w:p w14:paraId="7A468712" w14:textId="77777777" w:rsidR="007A64AF" w:rsidRPr="00D36670" w:rsidRDefault="007A64AF" w:rsidP="007A64AF">
                  <w:pPr>
                    <w:pStyle w:val="aff"/>
                    <w:rPr>
                      <w:color w:val="000000" w:themeColor="text1"/>
                    </w:rPr>
                  </w:pPr>
                </w:p>
              </w:tc>
              <w:tc>
                <w:tcPr>
                  <w:tcW w:w="728" w:type="dxa"/>
                  <w:vMerge/>
                  <w:vAlign w:val="center"/>
                </w:tcPr>
                <w:p w14:paraId="7EB8C9BA" w14:textId="77777777" w:rsidR="007A64AF" w:rsidRPr="00D36670" w:rsidRDefault="007A64AF" w:rsidP="007A64AF">
                  <w:pPr>
                    <w:pStyle w:val="aff"/>
                    <w:rPr>
                      <w:color w:val="000000" w:themeColor="text1"/>
                    </w:rPr>
                  </w:pPr>
                </w:p>
              </w:tc>
              <w:tc>
                <w:tcPr>
                  <w:tcW w:w="750" w:type="dxa"/>
                  <w:vMerge/>
                  <w:vAlign w:val="center"/>
                </w:tcPr>
                <w:p w14:paraId="121FDF15" w14:textId="77777777" w:rsidR="007A64AF" w:rsidRPr="00D36670" w:rsidRDefault="007A64AF" w:rsidP="007A64AF">
                  <w:pPr>
                    <w:pStyle w:val="aff"/>
                    <w:rPr>
                      <w:color w:val="000000" w:themeColor="text1"/>
                    </w:rPr>
                  </w:pPr>
                </w:p>
              </w:tc>
              <w:tc>
                <w:tcPr>
                  <w:tcW w:w="792" w:type="dxa"/>
                  <w:vMerge/>
                  <w:vAlign w:val="center"/>
                </w:tcPr>
                <w:p w14:paraId="6BBDDB81" w14:textId="77777777" w:rsidR="007A64AF" w:rsidRPr="00D36670" w:rsidRDefault="007A64AF" w:rsidP="007A64AF">
                  <w:pPr>
                    <w:pStyle w:val="aff"/>
                    <w:rPr>
                      <w:color w:val="000000" w:themeColor="text1"/>
                    </w:rPr>
                  </w:pPr>
                </w:p>
              </w:tc>
              <w:tc>
                <w:tcPr>
                  <w:tcW w:w="792" w:type="dxa"/>
                  <w:vMerge/>
                  <w:vAlign w:val="center"/>
                </w:tcPr>
                <w:p w14:paraId="6D9ACA83" w14:textId="77777777" w:rsidR="007A64AF" w:rsidRPr="00D36670" w:rsidRDefault="007A64AF" w:rsidP="007A64AF">
                  <w:pPr>
                    <w:pStyle w:val="aff"/>
                    <w:rPr>
                      <w:color w:val="000000" w:themeColor="text1"/>
                    </w:rPr>
                  </w:pPr>
                </w:p>
              </w:tc>
              <w:tc>
                <w:tcPr>
                  <w:tcW w:w="837" w:type="dxa"/>
                  <w:vMerge/>
                  <w:vAlign w:val="center"/>
                </w:tcPr>
                <w:p w14:paraId="6657FE18" w14:textId="77777777" w:rsidR="007A64AF" w:rsidRPr="00D36670" w:rsidRDefault="007A64AF" w:rsidP="007A64AF">
                  <w:pPr>
                    <w:pStyle w:val="aff"/>
                    <w:rPr>
                      <w:color w:val="000000" w:themeColor="text1"/>
                    </w:rPr>
                  </w:pPr>
                </w:p>
              </w:tc>
            </w:tr>
            <w:tr w:rsidR="002B2404" w:rsidRPr="00D36670" w14:paraId="64C7CD6B" w14:textId="77777777" w:rsidTr="004658D9">
              <w:trPr>
                <w:trHeight w:val="149"/>
                <w:jc w:val="center"/>
              </w:trPr>
              <w:tc>
                <w:tcPr>
                  <w:tcW w:w="440" w:type="dxa"/>
                  <w:vMerge w:val="restart"/>
                  <w:shd w:val="clear" w:color="auto" w:fill="auto"/>
                  <w:noWrap/>
                  <w:vAlign w:val="center"/>
                </w:tcPr>
                <w:p w14:paraId="3A4CD671" w14:textId="02688B0D" w:rsidR="002B2404" w:rsidRPr="00D36670" w:rsidRDefault="002B2404" w:rsidP="002B2404">
                  <w:pPr>
                    <w:pStyle w:val="aff"/>
                    <w:rPr>
                      <w:color w:val="000000" w:themeColor="text1"/>
                    </w:rPr>
                  </w:pPr>
                  <w:r w:rsidRPr="00D36670">
                    <w:rPr>
                      <w:rFonts w:hint="eastAsia"/>
                      <w:color w:val="000000" w:themeColor="text1"/>
                    </w:rPr>
                    <w:t>G</w:t>
                  </w:r>
                  <w:r w:rsidRPr="00D36670">
                    <w:rPr>
                      <w:color w:val="000000" w:themeColor="text1"/>
                    </w:rPr>
                    <w:t>1</w:t>
                  </w:r>
                </w:p>
              </w:tc>
              <w:tc>
                <w:tcPr>
                  <w:tcW w:w="982" w:type="dxa"/>
                  <w:vMerge w:val="restart"/>
                  <w:shd w:val="clear" w:color="auto" w:fill="auto"/>
                  <w:noWrap/>
                  <w:vAlign w:val="center"/>
                </w:tcPr>
                <w:p w14:paraId="30CB810C" w14:textId="6F3B8D2C" w:rsidR="002B2404" w:rsidRPr="00D36670" w:rsidRDefault="002B2404" w:rsidP="002B2404">
                  <w:pPr>
                    <w:pStyle w:val="aff"/>
                    <w:rPr>
                      <w:color w:val="000000" w:themeColor="text1"/>
                    </w:rPr>
                  </w:pPr>
                  <w:r w:rsidRPr="00D36670">
                    <w:rPr>
                      <w:rFonts w:hint="eastAsia"/>
                      <w:color w:val="000000" w:themeColor="text1"/>
                    </w:rPr>
                    <w:t>天然气燃烧工序、固化工序</w:t>
                  </w:r>
                </w:p>
              </w:tc>
              <w:tc>
                <w:tcPr>
                  <w:tcW w:w="842" w:type="dxa"/>
                  <w:shd w:val="clear" w:color="auto" w:fill="auto"/>
                  <w:noWrap/>
                  <w:vAlign w:val="center"/>
                </w:tcPr>
                <w:p w14:paraId="0A227497" w14:textId="157617C7" w:rsidR="002B2404" w:rsidRPr="00D36670" w:rsidRDefault="002B2404" w:rsidP="002B2404">
                  <w:pPr>
                    <w:pStyle w:val="aff"/>
                    <w:rPr>
                      <w:color w:val="000000" w:themeColor="text1"/>
                    </w:rPr>
                  </w:pPr>
                  <w:r w:rsidRPr="00D36670">
                    <w:rPr>
                      <w:color w:val="000000" w:themeColor="text1"/>
                    </w:rPr>
                    <w:t>烟尘</w:t>
                  </w:r>
                </w:p>
              </w:tc>
              <w:tc>
                <w:tcPr>
                  <w:tcW w:w="692" w:type="dxa"/>
                  <w:vMerge w:val="restart"/>
                  <w:shd w:val="clear" w:color="auto" w:fill="auto"/>
                  <w:noWrap/>
                  <w:vAlign w:val="center"/>
                </w:tcPr>
                <w:p w14:paraId="2F5540C3" w14:textId="4ADDD2BE" w:rsidR="002B2404" w:rsidRPr="00D36670" w:rsidRDefault="002B2404" w:rsidP="002B2404">
                  <w:pPr>
                    <w:pStyle w:val="aff"/>
                    <w:rPr>
                      <w:color w:val="000000" w:themeColor="text1"/>
                    </w:rPr>
                  </w:pPr>
                  <w:r w:rsidRPr="00D36670">
                    <w:rPr>
                      <w:color w:val="000000" w:themeColor="text1"/>
                    </w:rPr>
                    <w:t>113.42142</w:t>
                  </w:r>
                </w:p>
              </w:tc>
              <w:tc>
                <w:tcPr>
                  <w:tcW w:w="628" w:type="dxa"/>
                  <w:vMerge w:val="restart"/>
                  <w:shd w:val="clear" w:color="auto" w:fill="auto"/>
                  <w:vAlign w:val="center"/>
                </w:tcPr>
                <w:p w14:paraId="28348E3D" w14:textId="6C80F17A" w:rsidR="002B2404" w:rsidRPr="00D36670" w:rsidRDefault="002B2404" w:rsidP="002B2404">
                  <w:pPr>
                    <w:pStyle w:val="aff"/>
                    <w:rPr>
                      <w:color w:val="000000" w:themeColor="text1"/>
                    </w:rPr>
                  </w:pPr>
                  <w:r w:rsidRPr="00D36670">
                    <w:rPr>
                      <w:color w:val="000000" w:themeColor="text1"/>
                    </w:rPr>
                    <w:t>22.60070</w:t>
                  </w:r>
                </w:p>
              </w:tc>
              <w:tc>
                <w:tcPr>
                  <w:tcW w:w="1095" w:type="dxa"/>
                  <w:vMerge w:val="restart"/>
                  <w:vAlign w:val="center"/>
                </w:tcPr>
                <w:p w14:paraId="03418C10" w14:textId="6737E17E" w:rsidR="002B2404" w:rsidRPr="00D36670" w:rsidRDefault="002B2404" w:rsidP="002B2404">
                  <w:pPr>
                    <w:pStyle w:val="aff"/>
                    <w:rPr>
                      <w:color w:val="000000" w:themeColor="text1"/>
                    </w:rPr>
                  </w:pPr>
                  <w:r w:rsidRPr="00D36670">
                    <w:rPr>
                      <w:rFonts w:hint="eastAsia"/>
                      <w:color w:val="000000" w:themeColor="text1"/>
                    </w:rPr>
                    <w:t>水喷淋</w:t>
                  </w:r>
                  <w:r w:rsidRPr="00D36670">
                    <w:rPr>
                      <w:rFonts w:hint="eastAsia"/>
                      <w:color w:val="000000" w:themeColor="text1"/>
                    </w:rPr>
                    <w:t>+</w:t>
                  </w:r>
                  <w:r w:rsidRPr="00D36670">
                    <w:rPr>
                      <w:rFonts w:hint="eastAsia"/>
                      <w:color w:val="000000" w:themeColor="text1"/>
                    </w:rPr>
                    <w:t>活性炭吸附处理</w:t>
                  </w:r>
                </w:p>
              </w:tc>
              <w:tc>
                <w:tcPr>
                  <w:tcW w:w="728" w:type="dxa"/>
                  <w:vMerge w:val="restart"/>
                  <w:vAlign w:val="center"/>
                </w:tcPr>
                <w:p w14:paraId="04A6E362" w14:textId="1D76536C" w:rsidR="002B2404" w:rsidRPr="00D36670" w:rsidRDefault="002B2404" w:rsidP="002B2404">
                  <w:pPr>
                    <w:pStyle w:val="aff"/>
                    <w:rPr>
                      <w:color w:val="000000" w:themeColor="text1"/>
                    </w:rPr>
                  </w:pPr>
                  <w:r w:rsidRPr="00D36670">
                    <w:rPr>
                      <w:color w:val="000000" w:themeColor="text1"/>
                    </w:rPr>
                    <w:t>是</w:t>
                  </w:r>
                </w:p>
              </w:tc>
              <w:tc>
                <w:tcPr>
                  <w:tcW w:w="750" w:type="dxa"/>
                  <w:vMerge w:val="restart"/>
                  <w:shd w:val="clear" w:color="auto" w:fill="auto"/>
                  <w:noWrap/>
                  <w:vAlign w:val="center"/>
                </w:tcPr>
                <w:p w14:paraId="116DE878" w14:textId="01C686B5" w:rsidR="002B2404" w:rsidRPr="00D36670" w:rsidRDefault="004658D9" w:rsidP="002B2404">
                  <w:pPr>
                    <w:pStyle w:val="aff"/>
                    <w:rPr>
                      <w:color w:val="000000" w:themeColor="text1"/>
                    </w:rPr>
                  </w:pPr>
                  <w:r w:rsidRPr="00D36670">
                    <w:rPr>
                      <w:color w:val="000000" w:themeColor="text1"/>
                    </w:rPr>
                    <w:t>7</w:t>
                  </w:r>
                  <w:r w:rsidR="002B2404" w:rsidRPr="00D36670">
                    <w:rPr>
                      <w:color w:val="000000" w:themeColor="text1"/>
                    </w:rPr>
                    <w:t>000</w:t>
                  </w:r>
                </w:p>
              </w:tc>
              <w:tc>
                <w:tcPr>
                  <w:tcW w:w="792" w:type="dxa"/>
                  <w:vMerge w:val="restart"/>
                  <w:vAlign w:val="center"/>
                </w:tcPr>
                <w:p w14:paraId="407C011A" w14:textId="6E46C065" w:rsidR="002B2404" w:rsidRPr="00D36670" w:rsidRDefault="002B2404" w:rsidP="002B2404">
                  <w:pPr>
                    <w:pStyle w:val="aff"/>
                    <w:rPr>
                      <w:color w:val="000000" w:themeColor="text1"/>
                    </w:rPr>
                  </w:pPr>
                  <w:r w:rsidRPr="00D36670">
                    <w:rPr>
                      <w:color w:val="000000" w:themeColor="text1"/>
                    </w:rPr>
                    <w:t>15</w:t>
                  </w:r>
                </w:p>
              </w:tc>
              <w:tc>
                <w:tcPr>
                  <w:tcW w:w="792" w:type="dxa"/>
                  <w:vMerge w:val="restart"/>
                  <w:shd w:val="clear" w:color="auto" w:fill="auto"/>
                  <w:noWrap/>
                  <w:vAlign w:val="center"/>
                </w:tcPr>
                <w:p w14:paraId="704311E7" w14:textId="53F40BDB" w:rsidR="002B2404" w:rsidRPr="00D36670" w:rsidRDefault="00BE4772" w:rsidP="002B2404">
                  <w:pPr>
                    <w:pStyle w:val="aff"/>
                    <w:rPr>
                      <w:color w:val="000000" w:themeColor="text1"/>
                    </w:rPr>
                  </w:pPr>
                  <w:r w:rsidRPr="00D36670">
                    <w:rPr>
                      <w:color w:val="000000" w:themeColor="text1"/>
                    </w:rPr>
                    <w:t>0.</w:t>
                  </w:r>
                  <w:r w:rsidR="004658D9" w:rsidRPr="00D36670">
                    <w:rPr>
                      <w:color w:val="000000" w:themeColor="text1"/>
                    </w:rPr>
                    <w:t>4</w:t>
                  </w:r>
                </w:p>
              </w:tc>
              <w:tc>
                <w:tcPr>
                  <w:tcW w:w="837" w:type="dxa"/>
                  <w:vMerge w:val="restart"/>
                  <w:shd w:val="clear" w:color="auto" w:fill="auto"/>
                  <w:noWrap/>
                  <w:vAlign w:val="center"/>
                </w:tcPr>
                <w:p w14:paraId="5812D024" w14:textId="77777777" w:rsidR="002B2404" w:rsidRPr="00D36670" w:rsidRDefault="002B2404" w:rsidP="002B2404">
                  <w:pPr>
                    <w:pStyle w:val="aff"/>
                    <w:rPr>
                      <w:color w:val="000000" w:themeColor="text1"/>
                    </w:rPr>
                  </w:pPr>
                  <w:r w:rsidRPr="00D36670">
                    <w:rPr>
                      <w:rFonts w:hint="eastAsia"/>
                      <w:color w:val="000000" w:themeColor="text1"/>
                    </w:rPr>
                    <w:t>常温</w:t>
                  </w:r>
                </w:p>
              </w:tc>
            </w:tr>
            <w:tr w:rsidR="002B2404" w:rsidRPr="00D36670" w14:paraId="6438A519" w14:textId="77777777" w:rsidTr="004658D9">
              <w:trPr>
                <w:trHeight w:val="147"/>
                <w:jc w:val="center"/>
              </w:trPr>
              <w:tc>
                <w:tcPr>
                  <w:tcW w:w="440" w:type="dxa"/>
                  <w:vMerge/>
                  <w:shd w:val="clear" w:color="auto" w:fill="auto"/>
                  <w:noWrap/>
                  <w:vAlign w:val="center"/>
                </w:tcPr>
                <w:p w14:paraId="53C677DB" w14:textId="77777777" w:rsidR="002B2404" w:rsidRPr="00D36670" w:rsidRDefault="002B2404" w:rsidP="002B2404">
                  <w:pPr>
                    <w:pStyle w:val="aff"/>
                    <w:rPr>
                      <w:color w:val="000000" w:themeColor="text1"/>
                    </w:rPr>
                  </w:pPr>
                </w:p>
              </w:tc>
              <w:tc>
                <w:tcPr>
                  <w:tcW w:w="982" w:type="dxa"/>
                  <w:vMerge/>
                  <w:shd w:val="clear" w:color="auto" w:fill="auto"/>
                  <w:noWrap/>
                  <w:vAlign w:val="center"/>
                </w:tcPr>
                <w:p w14:paraId="7FF0FA40" w14:textId="77777777" w:rsidR="002B2404" w:rsidRPr="00D36670" w:rsidRDefault="002B2404" w:rsidP="002B2404">
                  <w:pPr>
                    <w:pStyle w:val="aff"/>
                    <w:rPr>
                      <w:color w:val="000000" w:themeColor="text1"/>
                    </w:rPr>
                  </w:pPr>
                </w:p>
              </w:tc>
              <w:tc>
                <w:tcPr>
                  <w:tcW w:w="842" w:type="dxa"/>
                  <w:shd w:val="clear" w:color="auto" w:fill="auto"/>
                  <w:noWrap/>
                  <w:vAlign w:val="center"/>
                </w:tcPr>
                <w:p w14:paraId="5ABD6674" w14:textId="6E7AE377" w:rsidR="002B2404" w:rsidRPr="00D36670" w:rsidRDefault="002B2404" w:rsidP="002B2404">
                  <w:pPr>
                    <w:pStyle w:val="aff"/>
                    <w:rPr>
                      <w:color w:val="000000" w:themeColor="text1"/>
                    </w:rPr>
                  </w:pPr>
                  <w:r w:rsidRPr="00D36670">
                    <w:rPr>
                      <w:color w:val="000000" w:themeColor="text1"/>
                    </w:rPr>
                    <w:t>SO</w:t>
                  </w:r>
                  <w:r w:rsidRPr="00D36670">
                    <w:rPr>
                      <w:color w:val="000000" w:themeColor="text1"/>
                      <w:vertAlign w:val="subscript"/>
                    </w:rPr>
                    <w:t>2</w:t>
                  </w:r>
                </w:p>
              </w:tc>
              <w:tc>
                <w:tcPr>
                  <w:tcW w:w="692" w:type="dxa"/>
                  <w:vMerge/>
                  <w:shd w:val="clear" w:color="auto" w:fill="auto"/>
                  <w:noWrap/>
                  <w:vAlign w:val="center"/>
                </w:tcPr>
                <w:p w14:paraId="2F105E10" w14:textId="77777777" w:rsidR="002B2404" w:rsidRPr="00D36670" w:rsidRDefault="002B2404" w:rsidP="002B2404">
                  <w:pPr>
                    <w:pStyle w:val="aff"/>
                    <w:rPr>
                      <w:color w:val="000000" w:themeColor="text1"/>
                    </w:rPr>
                  </w:pPr>
                </w:p>
              </w:tc>
              <w:tc>
                <w:tcPr>
                  <w:tcW w:w="628" w:type="dxa"/>
                  <w:vMerge/>
                  <w:shd w:val="clear" w:color="auto" w:fill="auto"/>
                  <w:vAlign w:val="center"/>
                </w:tcPr>
                <w:p w14:paraId="21F55133" w14:textId="77777777" w:rsidR="002B2404" w:rsidRPr="00D36670" w:rsidRDefault="002B2404" w:rsidP="002B2404">
                  <w:pPr>
                    <w:pStyle w:val="aff"/>
                    <w:rPr>
                      <w:color w:val="000000" w:themeColor="text1"/>
                    </w:rPr>
                  </w:pPr>
                </w:p>
              </w:tc>
              <w:tc>
                <w:tcPr>
                  <w:tcW w:w="1095" w:type="dxa"/>
                  <w:vMerge/>
                  <w:vAlign w:val="center"/>
                </w:tcPr>
                <w:p w14:paraId="5B38CCA5" w14:textId="77777777" w:rsidR="002B2404" w:rsidRPr="00D36670" w:rsidRDefault="002B2404" w:rsidP="002B2404">
                  <w:pPr>
                    <w:pStyle w:val="aff"/>
                    <w:rPr>
                      <w:color w:val="000000" w:themeColor="text1"/>
                    </w:rPr>
                  </w:pPr>
                </w:p>
              </w:tc>
              <w:tc>
                <w:tcPr>
                  <w:tcW w:w="728" w:type="dxa"/>
                  <w:vMerge/>
                  <w:vAlign w:val="center"/>
                </w:tcPr>
                <w:p w14:paraId="2D0FBBD8" w14:textId="77777777" w:rsidR="002B2404" w:rsidRPr="00D36670" w:rsidRDefault="002B2404" w:rsidP="002B2404">
                  <w:pPr>
                    <w:pStyle w:val="aff"/>
                    <w:rPr>
                      <w:color w:val="000000" w:themeColor="text1"/>
                    </w:rPr>
                  </w:pPr>
                </w:p>
              </w:tc>
              <w:tc>
                <w:tcPr>
                  <w:tcW w:w="750" w:type="dxa"/>
                  <w:vMerge/>
                  <w:shd w:val="clear" w:color="auto" w:fill="auto"/>
                  <w:noWrap/>
                  <w:vAlign w:val="center"/>
                </w:tcPr>
                <w:p w14:paraId="4FA62882" w14:textId="77777777" w:rsidR="002B2404" w:rsidRPr="00D36670" w:rsidRDefault="002B2404" w:rsidP="002B2404">
                  <w:pPr>
                    <w:pStyle w:val="aff"/>
                    <w:rPr>
                      <w:color w:val="000000" w:themeColor="text1"/>
                    </w:rPr>
                  </w:pPr>
                </w:p>
              </w:tc>
              <w:tc>
                <w:tcPr>
                  <w:tcW w:w="792" w:type="dxa"/>
                  <w:vMerge/>
                  <w:vAlign w:val="center"/>
                </w:tcPr>
                <w:p w14:paraId="346CD14E" w14:textId="77777777" w:rsidR="002B2404" w:rsidRPr="00D36670" w:rsidRDefault="002B2404" w:rsidP="002B2404">
                  <w:pPr>
                    <w:pStyle w:val="aff"/>
                    <w:rPr>
                      <w:color w:val="000000" w:themeColor="text1"/>
                    </w:rPr>
                  </w:pPr>
                </w:p>
              </w:tc>
              <w:tc>
                <w:tcPr>
                  <w:tcW w:w="792" w:type="dxa"/>
                  <w:vMerge/>
                  <w:shd w:val="clear" w:color="auto" w:fill="auto"/>
                  <w:noWrap/>
                  <w:vAlign w:val="center"/>
                </w:tcPr>
                <w:p w14:paraId="4DA65B27" w14:textId="77777777" w:rsidR="002B2404" w:rsidRPr="00D36670" w:rsidRDefault="002B2404" w:rsidP="002B2404">
                  <w:pPr>
                    <w:pStyle w:val="aff"/>
                    <w:rPr>
                      <w:color w:val="000000" w:themeColor="text1"/>
                    </w:rPr>
                  </w:pPr>
                </w:p>
              </w:tc>
              <w:tc>
                <w:tcPr>
                  <w:tcW w:w="837" w:type="dxa"/>
                  <w:vMerge/>
                  <w:shd w:val="clear" w:color="auto" w:fill="auto"/>
                  <w:noWrap/>
                  <w:vAlign w:val="center"/>
                </w:tcPr>
                <w:p w14:paraId="0203BB64" w14:textId="77777777" w:rsidR="002B2404" w:rsidRPr="00D36670" w:rsidRDefault="002B2404" w:rsidP="002B2404">
                  <w:pPr>
                    <w:pStyle w:val="aff"/>
                    <w:rPr>
                      <w:color w:val="000000" w:themeColor="text1"/>
                    </w:rPr>
                  </w:pPr>
                </w:p>
              </w:tc>
            </w:tr>
            <w:tr w:rsidR="002B2404" w:rsidRPr="00D36670" w14:paraId="33D7FCCB" w14:textId="77777777" w:rsidTr="004658D9">
              <w:trPr>
                <w:trHeight w:val="147"/>
                <w:jc w:val="center"/>
              </w:trPr>
              <w:tc>
                <w:tcPr>
                  <w:tcW w:w="440" w:type="dxa"/>
                  <w:vMerge/>
                  <w:shd w:val="clear" w:color="auto" w:fill="auto"/>
                  <w:noWrap/>
                  <w:vAlign w:val="center"/>
                </w:tcPr>
                <w:p w14:paraId="6C228BA5" w14:textId="77777777" w:rsidR="002B2404" w:rsidRPr="00D36670" w:rsidRDefault="002B2404" w:rsidP="002B2404">
                  <w:pPr>
                    <w:pStyle w:val="aff"/>
                    <w:rPr>
                      <w:color w:val="000000" w:themeColor="text1"/>
                    </w:rPr>
                  </w:pPr>
                </w:p>
              </w:tc>
              <w:tc>
                <w:tcPr>
                  <w:tcW w:w="982" w:type="dxa"/>
                  <w:vMerge/>
                  <w:shd w:val="clear" w:color="auto" w:fill="auto"/>
                  <w:noWrap/>
                  <w:vAlign w:val="center"/>
                </w:tcPr>
                <w:p w14:paraId="04542870" w14:textId="77777777" w:rsidR="002B2404" w:rsidRPr="00D36670" w:rsidRDefault="002B2404" w:rsidP="002B2404">
                  <w:pPr>
                    <w:pStyle w:val="aff"/>
                    <w:rPr>
                      <w:color w:val="000000" w:themeColor="text1"/>
                    </w:rPr>
                  </w:pPr>
                </w:p>
              </w:tc>
              <w:tc>
                <w:tcPr>
                  <w:tcW w:w="842" w:type="dxa"/>
                  <w:shd w:val="clear" w:color="auto" w:fill="auto"/>
                  <w:noWrap/>
                  <w:vAlign w:val="center"/>
                </w:tcPr>
                <w:p w14:paraId="2BA00EF4" w14:textId="7B753294" w:rsidR="002B2404" w:rsidRPr="00D36670" w:rsidRDefault="002B2404" w:rsidP="002B2404">
                  <w:pPr>
                    <w:pStyle w:val="aff"/>
                    <w:rPr>
                      <w:color w:val="000000" w:themeColor="text1"/>
                    </w:rPr>
                  </w:pPr>
                  <w:r w:rsidRPr="00D36670">
                    <w:rPr>
                      <w:color w:val="000000" w:themeColor="text1"/>
                    </w:rPr>
                    <w:t>NOx</w:t>
                  </w:r>
                </w:p>
              </w:tc>
              <w:tc>
                <w:tcPr>
                  <w:tcW w:w="692" w:type="dxa"/>
                  <w:vMerge/>
                  <w:shd w:val="clear" w:color="auto" w:fill="auto"/>
                  <w:noWrap/>
                  <w:vAlign w:val="center"/>
                </w:tcPr>
                <w:p w14:paraId="366A7E4F" w14:textId="77777777" w:rsidR="002B2404" w:rsidRPr="00D36670" w:rsidRDefault="002B2404" w:rsidP="002B2404">
                  <w:pPr>
                    <w:pStyle w:val="aff"/>
                    <w:rPr>
                      <w:color w:val="000000" w:themeColor="text1"/>
                    </w:rPr>
                  </w:pPr>
                </w:p>
              </w:tc>
              <w:tc>
                <w:tcPr>
                  <w:tcW w:w="628" w:type="dxa"/>
                  <w:vMerge/>
                  <w:shd w:val="clear" w:color="auto" w:fill="auto"/>
                  <w:vAlign w:val="center"/>
                </w:tcPr>
                <w:p w14:paraId="2E7C641B" w14:textId="77777777" w:rsidR="002B2404" w:rsidRPr="00D36670" w:rsidRDefault="002B2404" w:rsidP="002B2404">
                  <w:pPr>
                    <w:pStyle w:val="aff"/>
                    <w:rPr>
                      <w:color w:val="000000" w:themeColor="text1"/>
                    </w:rPr>
                  </w:pPr>
                </w:p>
              </w:tc>
              <w:tc>
                <w:tcPr>
                  <w:tcW w:w="1095" w:type="dxa"/>
                  <w:vMerge/>
                  <w:vAlign w:val="center"/>
                </w:tcPr>
                <w:p w14:paraId="75193D9E" w14:textId="77777777" w:rsidR="002B2404" w:rsidRPr="00D36670" w:rsidRDefault="002B2404" w:rsidP="002B2404">
                  <w:pPr>
                    <w:pStyle w:val="aff"/>
                    <w:rPr>
                      <w:color w:val="000000" w:themeColor="text1"/>
                    </w:rPr>
                  </w:pPr>
                </w:p>
              </w:tc>
              <w:tc>
                <w:tcPr>
                  <w:tcW w:w="728" w:type="dxa"/>
                  <w:vMerge/>
                  <w:vAlign w:val="center"/>
                </w:tcPr>
                <w:p w14:paraId="645DC01F" w14:textId="77777777" w:rsidR="002B2404" w:rsidRPr="00D36670" w:rsidRDefault="002B2404" w:rsidP="002B2404">
                  <w:pPr>
                    <w:pStyle w:val="aff"/>
                    <w:rPr>
                      <w:color w:val="000000" w:themeColor="text1"/>
                    </w:rPr>
                  </w:pPr>
                </w:p>
              </w:tc>
              <w:tc>
                <w:tcPr>
                  <w:tcW w:w="750" w:type="dxa"/>
                  <w:vMerge/>
                  <w:shd w:val="clear" w:color="auto" w:fill="auto"/>
                  <w:noWrap/>
                  <w:vAlign w:val="center"/>
                </w:tcPr>
                <w:p w14:paraId="7BA04A7D" w14:textId="77777777" w:rsidR="002B2404" w:rsidRPr="00D36670" w:rsidRDefault="002B2404" w:rsidP="002B2404">
                  <w:pPr>
                    <w:pStyle w:val="aff"/>
                    <w:rPr>
                      <w:color w:val="000000" w:themeColor="text1"/>
                    </w:rPr>
                  </w:pPr>
                </w:p>
              </w:tc>
              <w:tc>
                <w:tcPr>
                  <w:tcW w:w="792" w:type="dxa"/>
                  <w:vMerge/>
                  <w:vAlign w:val="center"/>
                </w:tcPr>
                <w:p w14:paraId="4F568676" w14:textId="77777777" w:rsidR="002B2404" w:rsidRPr="00D36670" w:rsidRDefault="002B2404" w:rsidP="002B2404">
                  <w:pPr>
                    <w:pStyle w:val="aff"/>
                    <w:rPr>
                      <w:color w:val="000000" w:themeColor="text1"/>
                    </w:rPr>
                  </w:pPr>
                </w:p>
              </w:tc>
              <w:tc>
                <w:tcPr>
                  <w:tcW w:w="792" w:type="dxa"/>
                  <w:vMerge/>
                  <w:shd w:val="clear" w:color="auto" w:fill="auto"/>
                  <w:noWrap/>
                  <w:vAlign w:val="center"/>
                </w:tcPr>
                <w:p w14:paraId="457129D2" w14:textId="77777777" w:rsidR="002B2404" w:rsidRPr="00D36670" w:rsidRDefault="002B2404" w:rsidP="002B2404">
                  <w:pPr>
                    <w:pStyle w:val="aff"/>
                    <w:rPr>
                      <w:color w:val="000000" w:themeColor="text1"/>
                    </w:rPr>
                  </w:pPr>
                </w:p>
              </w:tc>
              <w:tc>
                <w:tcPr>
                  <w:tcW w:w="837" w:type="dxa"/>
                  <w:vMerge/>
                  <w:shd w:val="clear" w:color="auto" w:fill="auto"/>
                  <w:noWrap/>
                  <w:vAlign w:val="center"/>
                </w:tcPr>
                <w:p w14:paraId="215E25AC" w14:textId="77777777" w:rsidR="002B2404" w:rsidRPr="00D36670" w:rsidRDefault="002B2404" w:rsidP="002B2404">
                  <w:pPr>
                    <w:pStyle w:val="aff"/>
                    <w:rPr>
                      <w:color w:val="000000" w:themeColor="text1"/>
                    </w:rPr>
                  </w:pPr>
                </w:p>
              </w:tc>
            </w:tr>
            <w:tr w:rsidR="002B2404" w:rsidRPr="00D36670" w14:paraId="05CFA950" w14:textId="77777777" w:rsidTr="004658D9">
              <w:trPr>
                <w:trHeight w:val="147"/>
                <w:jc w:val="center"/>
              </w:trPr>
              <w:tc>
                <w:tcPr>
                  <w:tcW w:w="440" w:type="dxa"/>
                  <w:vMerge/>
                  <w:shd w:val="clear" w:color="auto" w:fill="auto"/>
                  <w:noWrap/>
                  <w:vAlign w:val="center"/>
                </w:tcPr>
                <w:p w14:paraId="0009D244" w14:textId="77777777" w:rsidR="002B2404" w:rsidRPr="00D36670" w:rsidRDefault="002B2404" w:rsidP="002B2404">
                  <w:pPr>
                    <w:pStyle w:val="aff"/>
                    <w:rPr>
                      <w:color w:val="000000" w:themeColor="text1"/>
                    </w:rPr>
                  </w:pPr>
                </w:p>
              </w:tc>
              <w:tc>
                <w:tcPr>
                  <w:tcW w:w="982" w:type="dxa"/>
                  <w:vMerge/>
                  <w:shd w:val="clear" w:color="auto" w:fill="auto"/>
                  <w:noWrap/>
                  <w:vAlign w:val="center"/>
                </w:tcPr>
                <w:p w14:paraId="13D41801" w14:textId="77777777" w:rsidR="002B2404" w:rsidRPr="00D36670" w:rsidRDefault="002B2404" w:rsidP="002B2404">
                  <w:pPr>
                    <w:pStyle w:val="aff"/>
                    <w:rPr>
                      <w:color w:val="000000" w:themeColor="text1"/>
                    </w:rPr>
                  </w:pPr>
                </w:p>
              </w:tc>
              <w:tc>
                <w:tcPr>
                  <w:tcW w:w="842" w:type="dxa"/>
                  <w:shd w:val="clear" w:color="auto" w:fill="auto"/>
                  <w:noWrap/>
                  <w:vAlign w:val="center"/>
                </w:tcPr>
                <w:p w14:paraId="4AA992AA" w14:textId="5A225CC3" w:rsidR="002B2404" w:rsidRPr="00D36670" w:rsidRDefault="002B2404" w:rsidP="002B2404">
                  <w:pPr>
                    <w:pStyle w:val="aff"/>
                    <w:rPr>
                      <w:color w:val="000000" w:themeColor="text1"/>
                    </w:rPr>
                  </w:pPr>
                  <w:r w:rsidRPr="00D36670">
                    <w:rPr>
                      <w:color w:val="000000" w:themeColor="text1"/>
                    </w:rPr>
                    <w:t>非甲烷总烃</w:t>
                  </w:r>
                </w:p>
              </w:tc>
              <w:tc>
                <w:tcPr>
                  <w:tcW w:w="692" w:type="dxa"/>
                  <w:vMerge/>
                  <w:shd w:val="clear" w:color="auto" w:fill="auto"/>
                  <w:noWrap/>
                  <w:vAlign w:val="center"/>
                </w:tcPr>
                <w:p w14:paraId="666C6302" w14:textId="77777777" w:rsidR="002B2404" w:rsidRPr="00D36670" w:rsidRDefault="002B2404" w:rsidP="002B2404">
                  <w:pPr>
                    <w:pStyle w:val="aff"/>
                    <w:rPr>
                      <w:color w:val="000000" w:themeColor="text1"/>
                    </w:rPr>
                  </w:pPr>
                </w:p>
              </w:tc>
              <w:tc>
                <w:tcPr>
                  <w:tcW w:w="628" w:type="dxa"/>
                  <w:vMerge/>
                  <w:shd w:val="clear" w:color="auto" w:fill="auto"/>
                  <w:vAlign w:val="center"/>
                </w:tcPr>
                <w:p w14:paraId="671F36E4" w14:textId="77777777" w:rsidR="002B2404" w:rsidRPr="00D36670" w:rsidRDefault="002B2404" w:rsidP="002B2404">
                  <w:pPr>
                    <w:pStyle w:val="aff"/>
                    <w:rPr>
                      <w:color w:val="000000" w:themeColor="text1"/>
                    </w:rPr>
                  </w:pPr>
                </w:p>
              </w:tc>
              <w:tc>
                <w:tcPr>
                  <w:tcW w:w="1095" w:type="dxa"/>
                  <w:vMerge/>
                  <w:vAlign w:val="center"/>
                </w:tcPr>
                <w:p w14:paraId="3389A9A3" w14:textId="77777777" w:rsidR="002B2404" w:rsidRPr="00D36670" w:rsidRDefault="002B2404" w:rsidP="002B2404">
                  <w:pPr>
                    <w:pStyle w:val="aff"/>
                    <w:rPr>
                      <w:color w:val="000000" w:themeColor="text1"/>
                    </w:rPr>
                  </w:pPr>
                </w:p>
              </w:tc>
              <w:tc>
                <w:tcPr>
                  <w:tcW w:w="728" w:type="dxa"/>
                  <w:vMerge/>
                  <w:vAlign w:val="center"/>
                </w:tcPr>
                <w:p w14:paraId="433D9FC4" w14:textId="77777777" w:rsidR="002B2404" w:rsidRPr="00D36670" w:rsidRDefault="002B2404" w:rsidP="002B2404">
                  <w:pPr>
                    <w:pStyle w:val="aff"/>
                    <w:rPr>
                      <w:color w:val="000000" w:themeColor="text1"/>
                    </w:rPr>
                  </w:pPr>
                </w:p>
              </w:tc>
              <w:tc>
                <w:tcPr>
                  <w:tcW w:w="750" w:type="dxa"/>
                  <w:vMerge/>
                  <w:shd w:val="clear" w:color="auto" w:fill="auto"/>
                  <w:noWrap/>
                  <w:vAlign w:val="center"/>
                </w:tcPr>
                <w:p w14:paraId="2E26FBF8" w14:textId="77777777" w:rsidR="002B2404" w:rsidRPr="00D36670" w:rsidRDefault="002B2404" w:rsidP="002B2404">
                  <w:pPr>
                    <w:pStyle w:val="aff"/>
                    <w:rPr>
                      <w:color w:val="000000" w:themeColor="text1"/>
                    </w:rPr>
                  </w:pPr>
                </w:p>
              </w:tc>
              <w:tc>
                <w:tcPr>
                  <w:tcW w:w="792" w:type="dxa"/>
                  <w:vMerge/>
                  <w:vAlign w:val="center"/>
                </w:tcPr>
                <w:p w14:paraId="289D23CD" w14:textId="77777777" w:rsidR="002B2404" w:rsidRPr="00D36670" w:rsidRDefault="002B2404" w:rsidP="002B2404">
                  <w:pPr>
                    <w:pStyle w:val="aff"/>
                    <w:rPr>
                      <w:color w:val="000000" w:themeColor="text1"/>
                    </w:rPr>
                  </w:pPr>
                </w:p>
              </w:tc>
              <w:tc>
                <w:tcPr>
                  <w:tcW w:w="792" w:type="dxa"/>
                  <w:vMerge/>
                  <w:shd w:val="clear" w:color="auto" w:fill="auto"/>
                  <w:noWrap/>
                  <w:vAlign w:val="center"/>
                </w:tcPr>
                <w:p w14:paraId="2F73269F" w14:textId="77777777" w:rsidR="002B2404" w:rsidRPr="00D36670" w:rsidRDefault="002B2404" w:rsidP="002B2404">
                  <w:pPr>
                    <w:pStyle w:val="aff"/>
                    <w:rPr>
                      <w:color w:val="000000" w:themeColor="text1"/>
                    </w:rPr>
                  </w:pPr>
                </w:p>
              </w:tc>
              <w:tc>
                <w:tcPr>
                  <w:tcW w:w="837" w:type="dxa"/>
                  <w:vMerge/>
                  <w:shd w:val="clear" w:color="auto" w:fill="auto"/>
                  <w:noWrap/>
                  <w:vAlign w:val="center"/>
                </w:tcPr>
                <w:p w14:paraId="6F9D6F9C" w14:textId="77777777" w:rsidR="002B2404" w:rsidRPr="00D36670" w:rsidRDefault="002B2404" w:rsidP="002B2404">
                  <w:pPr>
                    <w:pStyle w:val="aff"/>
                    <w:rPr>
                      <w:color w:val="000000" w:themeColor="text1"/>
                    </w:rPr>
                  </w:pPr>
                </w:p>
              </w:tc>
            </w:tr>
          </w:tbl>
          <w:p w14:paraId="4F1934D4" w14:textId="77777777" w:rsidR="00621B2A" w:rsidRPr="00D36670" w:rsidRDefault="00621B2A" w:rsidP="00621B2A">
            <w:pPr>
              <w:spacing w:line="360" w:lineRule="auto"/>
              <w:ind w:firstLineChars="200" w:firstLine="482"/>
              <w:rPr>
                <w:b/>
                <w:color w:val="000000" w:themeColor="text1"/>
                <w:sz w:val="24"/>
                <w:szCs w:val="20"/>
              </w:rPr>
            </w:pPr>
            <w:r w:rsidRPr="00D36670">
              <w:rPr>
                <w:b/>
                <w:color w:val="000000" w:themeColor="text1"/>
                <w:sz w:val="24"/>
                <w:szCs w:val="20"/>
              </w:rPr>
              <w:t>项目废气治理可行性分析：</w:t>
            </w:r>
          </w:p>
          <w:p w14:paraId="150C9511" w14:textId="6AC966C8" w:rsidR="00621B2A" w:rsidRPr="00D36670" w:rsidRDefault="00621B2A" w:rsidP="007C52AF">
            <w:pPr>
              <w:tabs>
                <w:tab w:val="left" w:pos="960"/>
              </w:tabs>
              <w:adjustRightInd w:val="0"/>
              <w:snapToGrid w:val="0"/>
              <w:spacing w:line="360" w:lineRule="auto"/>
              <w:ind w:firstLine="480"/>
              <w:rPr>
                <w:bCs/>
                <w:color w:val="000000" w:themeColor="text1"/>
                <w:sz w:val="24"/>
              </w:rPr>
            </w:pPr>
            <w:r w:rsidRPr="00D36670">
              <w:rPr>
                <w:color w:val="000000" w:themeColor="text1"/>
                <w:sz w:val="24"/>
              </w:rPr>
              <w:fldChar w:fldCharType="begin"/>
            </w:r>
            <w:r w:rsidRPr="00D36670">
              <w:rPr>
                <w:color w:val="000000" w:themeColor="text1"/>
                <w:sz w:val="24"/>
              </w:rPr>
              <w:instrText xml:space="preserve"> = 1 \* GB3 </w:instrText>
            </w:r>
            <w:r w:rsidRPr="00D36670">
              <w:rPr>
                <w:color w:val="000000" w:themeColor="text1"/>
                <w:sz w:val="24"/>
              </w:rPr>
              <w:fldChar w:fldCharType="separate"/>
            </w:r>
            <w:r w:rsidR="00A27D6D" w:rsidRPr="00D36670">
              <w:rPr>
                <w:rFonts w:hint="eastAsia"/>
                <w:noProof/>
                <w:color w:val="000000" w:themeColor="text1"/>
                <w:sz w:val="24"/>
              </w:rPr>
              <w:t>①</w:t>
            </w:r>
            <w:r w:rsidRPr="00D36670">
              <w:rPr>
                <w:color w:val="000000" w:themeColor="text1"/>
                <w:sz w:val="24"/>
              </w:rPr>
              <w:fldChar w:fldCharType="end"/>
            </w:r>
            <w:r w:rsidRPr="00D36670">
              <w:rPr>
                <w:color w:val="000000" w:themeColor="text1"/>
                <w:sz w:val="24"/>
              </w:rPr>
              <w:t>水喷淋：</w:t>
            </w:r>
            <w:r w:rsidRPr="00D36670">
              <w:rPr>
                <w:rFonts w:hint="eastAsia"/>
                <w:bCs/>
                <w:color w:val="000000" w:themeColor="text1"/>
                <w:sz w:val="24"/>
              </w:rPr>
              <w:t>参照《排污许可证申请与核发技术规范</w:t>
            </w:r>
            <w:r w:rsidR="007C52AF" w:rsidRPr="00D36670">
              <w:rPr>
                <w:rFonts w:hint="eastAsia"/>
                <w:bCs/>
                <w:color w:val="000000" w:themeColor="text1"/>
                <w:sz w:val="24"/>
              </w:rPr>
              <w:t>铁路、船舶、航空航天和其他运输设备制造业》（</w:t>
            </w:r>
            <w:r w:rsidR="007C52AF" w:rsidRPr="00D36670">
              <w:rPr>
                <w:rFonts w:hint="eastAsia"/>
                <w:bCs/>
                <w:color w:val="000000" w:themeColor="text1"/>
                <w:sz w:val="24"/>
              </w:rPr>
              <w:t>HJ11</w:t>
            </w:r>
            <w:r w:rsidR="007C52AF" w:rsidRPr="00D36670">
              <w:rPr>
                <w:bCs/>
                <w:color w:val="000000" w:themeColor="text1"/>
                <w:sz w:val="24"/>
              </w:rPr>
              <w:t>24</w:t>
            </w:r>
            <w:r w:rsidR="007C52AF" w:rsidRPr="00D36670">
              <w:rPr>
                <w:rFonts w:hint="eastAsia"/>
                <w:bCs/>
                <w:color w:val="000000" w:themeColor="text1"/>
                <w:sz w:val="24"/>
              </w:rPr>
              <w:t>-2020</w:t>
            </w:r>
            <w:r w:rsidR="007C52AF" w:rsidRPr="00D36670">
              <w:rPr>
                <w:rFonts w:hint="eastAsia"/>
                <w:bCs/>
                <w:color w:val="000000" w:themeColor="text1"/>
                <w:sz w:val="24"/>
              </w:rPr>
              <w:t>）</w:t>
            </w:r>
            <w:r w:rsidR="007C52AF" w:rsidRPr="00D36670">
              <w:rPr>
                <w:rFonts w:hint="eastAsia"/>
                <w:bCs/>
                <w:color w:val="000000" w:themeColor="text1"/>
                <w:sz w:val="24"/>
              </w:rPr>
              <w:t>-</w:t>
            </w:r>
            <w:r w:rsidR="007C52AF" w:rsidRPr="00D36670">
              <w:rPr>
                <w:bCs/>
                <w:color w:val="000000" w:themeColor="text1"/>
                <w:sz w:val="24"/>
              </w:rPr>
              <w:t>-</w:t>
            </w:r>
            <w:r w:rsidR="00BE4772" w:rsidRPr="00D36670">
              <w:rPr>
                <w:rFonts w:hint="eastAsia"/>
                <w:bCs/>
                <w:color w:val="000000" w:themeColor="text1"/>
                <w:sz w:val="24"/>
              </w:rPr>
              <w:t>附录</w:t>
            </w:r>
            <w:r w:rsidR="00BE4772" w:rsidRPr="00D36670">
              <w:rPr>
                <w:rFonts w:hint="eastAsia"/>
                <w:bCs/>
                <w:color w:val="000000" w:themeColor="text1"/>
                <w:sz w:val="24"/>
              </w:rPr>
              <w:t>A</w:t>
            </w:r>
            <w:r w:rsidR="00BE4772" w:rsidRPr="00D36670">
              <w:rPr>
                <w:bCs/>
                <w:color w:val="000000" w:themeColor="text1"/>
                <w:sz w:val="24"/>
              </w:rPr>
              <w:t>表面处理</w:t>
            </w:r>
            <w:r w:rsidR="00BE4772" w:rsidRPr="00D36670">
              <w:rPr>
                <w:rFonts w:hint="eastAsia"/>
                <w:bCs/>
                <w:color w:val="000000" w:themeColor="text1"/>
                <w:sz w:val="24"/>
              </w:rPr>
              <w:t>（涂装）排污单位</w:t>
            </w:r>
            <w:r w:rsidRPr="00D36670">
              <w:rPr>
                <w:rFonts w:hint="eastAsia"/>
                <w:bCs/>
                <w:color w:val="000000" w:themeColor="text1"/>
                <w:sz w:val="24"/>
              </w:rPr>
              <w:t>中表</w:t>
            </w:r>
            <w:r w:rsidR="00BE4772" w:rsidRPr="00D36670">
              <w:rPr>
                <w:bCs/>
                <w:color w:val="000000" w:themeColor="text1"/>
                <w:sz w:val="24"/>
              </w:rPr>
              <w:t>A.4</w:t>
            </w:r>
            <w:r w:rsidRPr="00D36670">
              <w:rPr>
                <w:rFonts w:hint="eastAsia"/>
                <w:bCs/>
                <w:color w:val="000000" w:themeColor="text1"/>
                <w:sz w:val="24"/>
              </w:rPr>
              <w:t>，</w:t>
            </w:r>
            <w:r w:rsidR="008C31CD" w:rsidRPr="00D36670">
              <w:rPr>
                <w:rFonts w:hint="eastAsia"/>
                <w:bCs/>
                <w:color w:val="000000" w:themeColor="text1"/>
                <w:sz w:val="24"/>
              </w:rPr>
              <w:t>活性炭吸附</w:t>
            </w:r>
            <w:r w:rsidRPr="00D36670">
              <w:rPr>
                <w:rFonts w:hint="eastAsia"/>
                <w:bCs/>
                <w:color w:val="000000" w:themeColor="text1"/>
                <w:sz w:val="24"/>
              </w:rPr>
              <w:t>设备属于可行技术。</w:t>
            </w:r>
          </w:p>
          <w:p w14:paraId="369BD2D9" w14:textId="7338B0C5" w:rsidR="008C31CD" w:rsidRPr="00D36670" w:rsidRDefault="00686282" w:rsidP="00621B2A">
            <w:pPr>
              <w:tabs>
                <w:tab w:val="left" w:pos="960"/>
              </w:tabs>
              <w:adjustRightInd w:val="0"/>
              <w:snapToGrid w:val="0"/>
              <w:spacing w:line="360" w:lineRule="auto"/>
              <w:ind w:firstLine="480"/>
              <w:rPr>
                <w:bCs/>
                <w:color w:val="000000" w:themeColor="text1"/>
                <w:sz w:val="24"/>
              </w:rPr>
            </w:pPr>
            <w:r w:rsidRPr="00D36670">
              <w:rPr>
                <w:rFonts w:hint="eastAsia"/>
                <w:bCs/>
                <w:color w:val="000000" w:themeColor="text1"/>
                <w:sz w:val="24"/>
              </w:rPr>
              <w:t>活性炭吸附可行性分析：活性炭是一种很细小的炭粒，有很大的表面积，而且炭粒中还有更细小的孔——毛细管。这种毛细管具有很强的吸附能力，由于炭粒的表面积很大，从而赋予了活性炭所特有的吸附性能，所以能与气体（杂质）充分接触，当这些气体（杂质）碰到毛细管就被吸附，起到净化作用。活性炭吸附法处理有机废气是目前最成熟的废气处理方式之一，活性炭吸附的效果可以达到</w:t>
            </w:r>
            <w:r w:rsidR="006B0A8F" w:rsidRPr="00D36670">
              <w:rPr>
                <w:bCs/>
                <w:color w:val="000000" w:themeColor="text1"/>
                <w:sz w:val="24"/>
              </w:rPr>
              <w:t>70</w:t>
            </w:r>
            <w:r w:rsidRPr="00D36670">
              <w:rPr>
                <w:rFonts w:hint="eastAsia"/>
                <w:bCs/>
                <w:color w:val="000000" w:themeColor="text1"/>
                <w:sz w:val="24"/>
              </w:rPr>
              <w:t>%</w:t>
            </w:r>
            <w:r w:rsidRPr="00D36670">
              <w:rPr>
                <w:rFonts w:hint="eastAsia"/>
                <w:bCs/>
                <w:color w:val="000000" w:themeColor="text1"/>
                <w:sz w:val="24"/>
              </w:rPr>
              <w:t>以上，且设备简单、投资小，从而很大程度上减少对环境的污染。活性炭吸附处理在治理有机废气方面应用比较广泛，活性炭由于比表面积大，质量轻，良好的选择活性及热稳定性等特点，广泛应用于注塑、发泡、家具、有机废气及恶臭气体的治理方面</w:t>
            </w:r>
            <w:r w:rsidR="008C31CD" w:rsidRPr="00D36670">
              <w:rPr>
                <w:rFonts w:hint="eastAsia"/>
                <w:bCs/>
                <w:color w:val="000000" w:themeColor="text1"/>
                <w:sz w:val="24"/>
              </w:rPr>
              <w:t>。</w:t>
            </w:r>
          </w:p>
          <w:p w14:paraId="4928031C" w14:textId="5136B29E" w:rsidR="006B0A8F" w:rsidRPr="00D36670" w:rsidRDefault="006B0A8F" w:rsidP="00621B2A">
            <w:pPr>
              <w:tabs>
                <w:tab w:val="left" w:pos="960"/>
              </w:tabs>
              <w:adjustRightInd w:val="0"/>
              <w:snapToGrid w:val="0"/>
              <w:spacing w:line="360" w:lineRule="auto"/>
              <w:ind w:firstLine="480"/>
              <w:rPr>
                <w:bCs/>
                <w:color w:val="000000" w:themeColor="text1"/>
                <w:sz w:val="24"/>
              </w:rPr>
            </w:pPr>
            <w:r w:rsidRPr="00D36670">
              <w:rPr>
                <w:rFonts w:hint="eastAsia"/>
                <w:bCs/>
                <w:color w:val="000000" w:themeColor="text1"/>
                <w:sz w:val="24"/>
              </w:rPr>
              <w:t>水喷淋：水喷淋废气净化</w:t>
            </w:r>
            <w:proofErr w:type="gramStart"/>
            <w:r w:rsidRPr="00D36670">
              <w:rPr>
                <w:rFonts w:hint="eastAsia"/>
                <w:bCs/>
                <w:color w:val="000000" w:themeColor="text1"/>
                <w:sz w:val="24"/>
              </w:rPr>
              <w:t>塔工作</w:t>
            </w:r>
            <w:proofErr w:type="gramEnd"/>
            <w:r w:rsidRPr="00D36670">
              <w:rPr>
                <w:rFonts w:hint="eastAsia"/>
                <w:bCs/>
                <w:color w:val="000000" w:themeColor="text1"/>
                <w:sz w:val="24"/>
              </w:rPr>
              <w:t>原理：当其有一定进气速度的含尘气体经进气管进入后，冲击水层并改变了气体的运动方向，而尘粒由于惯性则继续按原方向运动，其中大部分尘粒与水粘附后便停留在水中，在冲击水浴后，有一部分尘粒随气体运动，与冲击水雾并与循环喷淋水相结合，在主体内进一步充分混合作用，此时含尘气体中的尘粒便被水捕集，</w:t>
            </w:r>
            <w:proofErr w:type="gramStart"/>
            <w:r w:rsidRPr="00D36670">
              <w:rPr>
                <w:rFonts w:hint="eastAsia"/>
                <w:bCs/>
                <w:color w:val="000000" w:themeColor="text1"/>
                <w:sz w:val="24"/>
              </w:rPr>
              <w:t>尘水径</w:t>
            </w:r>
            <w:proofErr w:type="gramEnd"/>
            <w:r w:rsidRPr="00D36670">
              <w:rPr>
                <w:rFonts w:hint="eastAsia"/>
                <w:bCs/>
                <w:color w:val="000000" w:themeColor="text1"/>
                <w:sz w:val="24"/>
              </w:rPr>
              <w:t>离心或过滤脱离，因重力经塔壁流入循环池，净化气体外排。水喷淋除尘效率在</w:t>
            </w:r>
            <w:r w:rsidRPr="00D36670">
              <w:rPr>
                <w:rFonts w:hint="eastAsia"/>
                <w:bCs/>
                <w:color w:val="000000" w:themeColor="text1"/>
                <w:sz w:val="24"/>
              </w:rPr>
              <w:t>70%</w:t>
            </w:r>
            <w:r w:rsidRPr="00D36670">
              <w:rPr>
                <w:rFonts w:hint="eastAsia"/>
                <w:bCs/>
                <w:color w:val="000000" w:themeColor="text1"/>
                <w:sz w:val="24"/>
              </w:rPr>
              <w:t>以上，保守估计，项目取值</w:t>
            </w:r>
            <w:r w:rsidRPr="00D36670">
              <w:rPr>
                <w:rFonts w:hint="eastAsia"/>
                <w:bCs/>
                <w:color w:val="000000" w:themeColor="text1"/>
                <w:sz w:val="24"/>
              </w:rPr>
              <w:t>70%</w:t>
            </w:r>
            <w:r w:rsidRPr="00D36670">
              <w:rPr>
                <w:rFonts w:hint="eastAsia"/>
                <w:bCs/>
                <w:color w:val="000000" w:themeColor="text1"/>
                <w:sz w:val="24"/>
              </w:rPr>
              <w:t>。</w:t>
            </w:r>
          </w:p>
          <w:p w14:paraId="28C8D8E7" w14:textId="683BAADC" w:rsidR="00992D7B" w:rsidRPr="00D36670" w:rsidRDefault="008C31CD" w:rsidP="008C31CD">
            <w:pPr>
              <w:tabs>
                <w:tab w:val="left" w:pos="960"/>
              </w:tabs>
              <w:adjustRightInd w:val="0"/>
              <w:snapToGrid w:val="0"/>
              <w:spacing w:line="360" w:lineRule="auto"/>
              <w:ind w:firstLine="480"/>
              <w:rPr>
                <w:bCs/>
                <w:color w:val="000000" w:themeColor="text1"/>
                <w:sz w:val="24"/>
              </w:rPr>
            </w:pPr>
            <w:r w:rsidRPr="00D36670">
              <w:rPr>
                <w:bCs/>
                <w:color w:val="000000" w:themeColor="text1"/>
                <w:sz w:val="24"/>
              </w:rPr>
              <w:t>综合上述分析，项目</w:t>
            </w:r>
            <w:r w:rsidR="00621B2A" w:rsidRPr="00D36670">
              <w:rPr>
                <w:bCs/>
                <w:color w:val="000000" w:themeColor="text1"/>
                <w:sz w:val="24"/>
              </w:rPr>
              <w:t>采用</w:t>
            </w:r>
            <w:r w:rsidR="006B0A8F" w:rsidRPr="00D36670">
              <w:rPr>
                <w:bCs/>
                <w:color w:val="000000" w:themeColor="text1"/>
                <w:sz w:val="24"/>
              </w:rPr>
              <w:t>水喷淋</w:t>
            </w:r>
            <w:r w:rsidR="006B0A8F" w:rsidRPr="00D36670">
              <w:rPr>
                <w:rFonts w:hint="eastAsia"/>
                <w:bCs/>
                <w:color w:val="000000" w:themeColor="text1"/>
                <w:sz w:val="24"/>
              </w:rPr>
              <w:t>+</w:t>
            </w:r>
            <w:r w:rsidRPr="00D36670">
              <w:rPr>
                <w:bCs/>
                <w:color w:val="000000" w:themeColor="text1"/>
                <w:sz w:val="24"/>
              </w:rPr>
              <w:t>活性炭</w:t>
            </w:r>
            <w:r w:rsidR="00621B2A" w:rsidRPr="00D36670">
              <w:rPr>
                <w:bCs/>
                <w:color w:val="000000" w:themeColor="text1"/>
                <w:sz w:val="24"/>
              </w:rPr>
              <w:t>处理为可行性技术。</w:t>
            </w:r>
          </w:p>
          <w:p w14:paraId="3C35DBE7" w14:textId="77777777" w:rsidR="00992D7B" w:rsidRPr="00D36670" w:rsidRDefault="00485681">
            <w:pPr>
              <w:pStyle w:val="Aff3"/>
              <w:ind w:firstLine="482"/>
              <w:rPr>
                <w:b/>
                <w:color w:val="000000" w:themeColor="text1"/>
              </w:rPr>
            </w:pPr>
            <w:r w:rsidRPr="00D36670">
              <w:rPr>
                <w:rFonts w:hint="eastAsia"/>
                <w:b/>
                <w:color w:val="000000" w:themeColor="text1"/>
              </w:rPr>
              <w:lastRenderedPageBreak/>
              <w:t>3</w:t>
            </w:r>
            <w:r w:rsidRPr="00D36670">
              <w:rPr>
                <w:rFonts w:hint="eastAsia"/>
                <w:b/>
                <w:color w:val="000000" w:themeColor="text1"/>
              </w:rPr>
              <w:t>、监测计划</w:t>
            </w:r>
          </w:p>
          <w:p w14:paraId="7941F96B" w14:textId="6B3F14A3" w:rsidR="00992D7B" w:rsidRPr="00D36670" w:rsidRDefault="00485681">
            <w:pPr>
              <w:pStyle w:val="affb"/>
              <w:ind w:firstLine="480"/>
              <w:rPr>
                <w:bCs/>
                <w:color w:val="000000" w:themeColor="text1"/>
              </w:rPr>
            </w:pPr>
            <w:bookmarkStart w:id="42" w:name="_GoBack"/>
            <w:r w:rsidRPr="00D36670">
              <w:rPr>
                <w:rFonts w:hint="eastAsia"/>
                <w:bCs/>
                <w:color w:val="000000" w:themeColor="text1"/>
              </w:rPr>
              <w:t>根据</w:t>
            </w:r>
            <w:r w:rsidR="00FF351D">
              <w:rPr>
                <w:rFonts w:hint="eastAsia"/>
                <w:bCs/>
                <w:color w:val="000000" w:themeColor="text1"/>
              </w:rPr>
              <w:t>《</w:t>
            </w:r>
            <w:r w:rsidR="00E101BE" w:rsidRPr="00D36670">
              <w:rPr>
                <w:rFonts w:hint="eastAsia"/>
                <w:bCs/>
                <w:color w:val="000000" w:themeColor="text1"/>
              </w:rPr>
              <w:t>排污许可证申请与核发技术规范铁路、船舶、航空航天和其他运输设备制造业》（</w:t>
            </w:r>
            <w:r w:rsidR="00E101BE" w:rsidRPr="00D36670">
              <w:rPr>
                <w:rFonts w:hint="eastAsia"/>
                <w:bCs/>
                <w:color w:val="000000" w:themeColor="text1"/>
              </w:rPr>
              <w:t>HJ11</w:t>
            </w:r>
            <w:r w:rsidR="00E101BE" w:rsidRPr="00D36670">
              <w:rPr>
                <w:bCs/>
                <w:color w:val="000000" w:themeColor="text1"/>
              </w:rPr>
              <w:t>24</w:t>
            </w:r>
            <w:r w:rsidR="00E101BE" w:rsidRPr="00D36670">
              <w:rPr>
                <w:rFonts w:hint="eastAsia"/>
                <w:bCs/>
                <w:color w:val="000000" w:themeColor="text1"/>
              </w:rPr>
              <w:t>-2020</w:t>
            </w:r>
            <w:r w:rsidR="00E101BE" w:rsidRPr="00D36670">
              <w:rPr>
                <w:rFonts w:hint="eastAsia"/>
                <w:bCs/>
                <w:color w:val="000000" w:themeColor="text1"/>
              </w:rPr>
              <w:t>）</w:t>
            </w:r>
            <w:r w:rsidR="00E101BE" w:rsidRPr="00D36670">
              <w:rPr>
                <w:rFonts w:hint="eastAsia"/>
                <w:bCs/>
                <w:color w:val="000000" w:themeColor="text1"/>
              </w:rPr>
              <w:t>-</w:t>
            </w:r>
            <w:r w:rsidR="00E101BE" w:rsidRPr="00D36670">
              <w:rPr>
                <w:bCs/>
                <w:color w:val="000000" w:themeColor="text1"/>
              </w:rPr>
              <w:t>-</w:t>
            </w:r>
            <w:r w:rsidR="00E101BE" w:rsidRPr="00D36670">
              <w:rPr>
                <w:rFonts w:hint="eastAsia"/>
                <w:bCs/>
                <w:color w:val="000000" w:themeColor="text1"/>
              </w:rPr>
              <w:t>附录</w:t>
            </w:r>
            <w:r w:rsidR="00E101BE" w:rsidRPr="00D36670">
              <w:rPr>
                <w:rFonts w:hint="eastAsia"/>
                <w:bCs/>
                <w:color w:val="000000" w:themeColor="text1"/>
              </w:rPr>
              <w:t>A</w:t>
            </w:r>
            <w:r w:rsidR="00E101BE" w:rsidRPr="00D36670">
              <w:rPr>
                <w:bCs/>
                <w:color w:val="000000" w:themeColor="text1"/>
              </w:rPr>
              <w:t>表面处理</w:t>
            </w:r>
            <w:r w:rsidR="00E101BE" w:rsidRPr="00D36670">
              <w:rPr>
                <w:rFonts w:hint="eastAsia"/>
                <w:bCs/>
                <w:color w:val="000000" w:themeColor="text1"/>
              </w:rPr>
              <w:t>（涂装）</w:t>
            </w:r>
            <w:r w:rsidRPr="00D36670">
              <w:rPr>
                <w:rFonts w:hint="eastAsia"/>
                <w:bCs/>
                <w:color w:val="000000" w:themeColor="text1"/>
              </w:rPr>
              <w:t>，本项目污染源监测计划见下表。</w:t>
            </w:r>
          </w:p>
          <w:bookmarkEnd w:id="42"/>
          <w:p w14:paraId="730A692A" w14:textId="77777777" w:rsidR="00992D7B" w:rsidRPr="00D36670" w:rsidRDefault="00485681">
            <w:pPr>
              <w:pStyle w:val="8"/>
              <w:rPr>
                <w:color w:val="000000" w:themeColor="text1"/>
              </w:rPr>
            </w:pPr>
            <w:r w:rsidRPr="00D36670">
              <w:rPr>
                <w:rFonts w:hint="eastAsia"/>
                <w:color w:val="000000" w:themeColor="text1"/>
              </w:rPr>
              <w:t>有组织废气监测计划</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9"/>
              <w:gridCol w:w="1400"/>
              <w:gridCol w:w="1230"/>
              <w:gridCol w:w="4454"/>
            </w:tblGrid>
            <w:tr w:rsidR="00992D7B" w:rsidRPr="00D36670" w14:paraId="20B26FF1" w14:textId="77777777" w:rsidTr="007A64AF">
              <w:trPr>
                <w:trHeight w:val="284"/>
              </w:trPr>
              <w:tc>
                <w:tcPr>
                  <w:tcW w:w="785" w:type="pct"/>
                  <w:shd w:val="clear" w:color="000000" w:fill="CCE8CF"/>
                  <w:vAlign w:val="center"/>
                </w:tcPr>
                <w:p w14:paraId="717174A7" w14:textId="77777777" w:rsidR="00992D7B" w:rsidRPr="00D36670" w:rsidRDefault="00485681">
                  <w:pPr>
                    <w:pStyle w:val="aff"/>
                    <w:rPr>
                      <w:color w:val="000000" w:themeColor="text1"/>
                    </w:rPr>
                  </w:pPr>
                  <w:r w:rsidRPr="00D36670">
                    <w:rPr>
                      <w:rFonts w:hint="eastAsia"/>
                      <w:color w:val="000000" w:themeColor="text1"/>
                    </w:rPr>
                    <w:t>监测点位</w:t>
                  </w:r>
                </w:p>
              </w:tc>
              <w:tc>
                <w:tcPr>
                  <w:tcW w:w="833" w:type="pct"/>
                  <w:shd w:val="clear" w:color="000000" w:fill="CCE8CF"/>
                  <w:vAlign w:val="center"/>
                </w:tcPr>
                <w:p w14:paraId="28952960" w14:textId="77777777" w:rsidR="00992D7B" w:rsidRPr="00D36670" w:rsidRDefault="00485681">
                  <w:pPr>
                    <w:pStyle w:val="aff"/>
                    <w:rPr>
                      <w:color w:val="000000" w:themeColor="text1"/>
                    </w:rPr>
                  </w:pPr>
                  <w:r w:rsidRPr="00D36670">
                    <w:rPr>
                      <w:rFonts w:hint="eastAsia"/>
                      <w:color w:val="000000" w:themeColor="text1"/>
                    </w:rPr>
                    <w:t>监测指标</w:t>
                  </w:r>
                </w:p>
              </w:tc>
              <w:tc>
                <w:tcPr>
                  <w:tcW w:w="732" w:type="pct"/>
                  <w:shd w:val="clear" w:color="000000" w:fill="CCE8CF"/>
                  <w:vAlign w:val="center"/>
                </w:tcPr>
                <w:p w14:paraId="7D610157" w14:textId="77777777" w:rsidR="00992D7B" w:rsidRPr="00D36670" w:rsidRDefault="00485681">
                  <w:pPr>
                    <w:pStyle w:val="aff"/>
                    <w:rPr>
                      <w:color w:val="000000" w:themeColor="text1"/>
                    </w:rPr>
                  </w:pPr>
                  <w:r w:rsidRPr="00D36670">
                    <w:rPr>
                      <w:rFonts w:hint="eastAsia"/>
                      <w:color w:val="000000" w:themeColor="text1"/>
                    </w:rPr>
                    <w:t>监测频次</w:t>
                  </w:r>
                </w:p>
              </w:tc>
              <w:tc>
                <w:tcPr>
                  <w:tcW w:w="2650" w:type="pct"/>
                  <w:shd w:val="clear" w:color="000000" w:fill="CCE8CF"/>
                  <w:vAlign w:val="center"/>
                </w:tcPr>
                <w:p w14:paraId="0D7D7306" w14:textId="77777777" w:rsidR="00992D7B" w:rsidRPr="00D36670" w:rsidRDefault="00485681">
                  <w:pPr>
                    <w:pStyle w:val="aff"/>
                    <w:rPr>
                      <w:color w:val="000000" w:themeColor="text1"/>
                    </w:rPr>
                  </w:pPr>
                  <w:r w:rsidRPr="00D36670">
                    <w:rPr>
                      <w:rFonts w:hint="eastAsia"/>
                      <w:color w:val="000000" w:themeColor="text1"/>
                    </w:rPr>
                    <w:t>执行排放标准</w:t>
                  </w:r>
                </w:p>
              </w:tc>
            </w:tr>
            <w:tr w:rsidR="007B32A6" w:rsidRPr="00D36670" w14:paraId="1B716B37" w14:textId="77777777" w:rsidTr="007A64AF">
              <w:trPr>
                <w:trHeight w:val="284"/>
              </w:trPr>
              <w:tc>
                <w:tcPr>
                  <w:tcW w:w="785" w:type="pct"/>
                  <w:vMerge w:val="restart"/>
                  <w:shd w:val="clear" w:color="000000" w:fill="CCE8CF"/>
                  <w:vAlign w:val="center"/>
                </w:tcPr>
                <w:p w14:paraId="787D4451" w14:textId="1A938E8B" w:rsidR="007B32A6" w:rsidRPr="00D36670" w:rsidRDefault="007B32A6" w:rsidP="00E101BE">
                  <w:pPr>
                    <w:pStyle w:val="aff"/>
                    <w:rPr>
                      <w:color w:val="000000" w:themeColor="text1"/>
                    </w:rPr>
                  </w:pPr>
                  <w:r w:rsidRPr="00D36670">
                    <w:rPr>
                      <w:rFonts w:hint="eastAsia"/>
                      <w:color w:val="000000" w:themeColor="text1"/>
                    </w:rPr>
                    <w:t>G</w:t>
                  </w:r>
                  <w:r w:rsidRPr="00D36670">
                    <w:rPr>
                      <w:color w:val="000000" w:themeColor="text1"/>
                    </w:rPr>
                    <w:t>1</w:t>
                  </w:r>
                </w:p>
              </w:tc>
              <w:tc>
                <w:tcPr>
                  <w:tcW w:w="833" w:type="pct"/>
                  <w:shd w:val="clear" w:color="000000" w:fill="CCE8CF"/>
                  <w:vAlign w:val="center"/>
                </w:tcPr>
                <w:p w14:paraId="78B2DA79" w14:textId="390CD4C4" w:rsidR="007B32A6" w:rsidRPr="00D36670" w:rsidRDefault="007B32A6" w:rsidP="00E101BE">
                  <w:pPr>
                    <w:pStyle w:val="aff"/>
                    <w:rPr>
                      <w:color w:val="000000" w:themeColor="text1"/>
                    </w:rPr>
                  </w:pPr>
                  <w:r w:rsidRPr="00D36670">
                    <w:rPr>
                      <w:color w:val="000000" w:themeColor="text1"/>
                    </w:rPr>
                    <w:t>烟尘</w:t>
                  </w:r>
                </w:p>
              </w:tc>
              <w:tc>
                <w:tcPr>
                  <w:tcW w:w="732" w:type="pct"/>
                  <w:vMerge w:val="restart"/>
                  <w:shd w:val="clear" w:color="000000" w:fill="CCE8CF"/>
                  <w:vAlign w:val="center"/>
                </w:tcPr>
                <w:p w14:paraId="00744853" w14:textId="6FD9D62F" w:rsidR="007B32A6" w:rsidRPr="00D36670" w:rsidRDefault="007B32A6" w:rsidP="00E101BE">
                  <w:pPr>
                    <w:pStyle w:val="aff"/>
                    <w:rPr>
                      <w:color w:val="000000" w:themeColor="text1"/>
                    </w:rPr>
                  </w:pPr>
                  <w:r w:rsidRPr="00D36670">
                    <w:rPr>
                      <w:rFonts w:hint="eastAsia"/>
                      <w:color w:val="000000" w:themeColor="text1"/>
                    </w:rPr>
                    <w:t>1</w:t>
                  </w:r>
                  <w:r w:rsidRPr="00D36670">
                    <w:rPr>
                      <w:rFonts w:hint="eastAsia"/>
                      <w:color w:val="000000" w:themeColor="text1"/>
                    </w:rPr>
                    <w:t>次</w:t>
                  </w:r>
                  <w:r w:rsidRPr="00D36670">
                    <w:rPr>
                      <w:rFonts w:hint="eastAsia"/>
                      <w:color w:val="000000" w:themeColor="text1"/>
                    </w:rPr>
                    <w:t>/</w:t>
                  </w:r>
                  <w:r w:rsidRPr="00D36670">
                    <w:rPr>
                      <w:rFonts w:hint="eastAsia"/>
                      <w:color w:val="000000" w:themeColor="text1"/>
                    </w:rPr>
                    <w:t>年</w:t>
                  </w:r>
                </w:p>
              </w:tc>
              <w:tc>
                <w:tcPr>
                  <w:tcW w:w="2650" w:type="pct"/>
                  <w:vMerge w:val="restart"/>
                  <w:shd w:val="clear" w:color="000000" w:fill="CCE8CF"/>
                  <w:vAlign w:val="center"/>
                </w:tcPr>
                <w:p w14:paraId="08074F14" w14:textId="360FB538" w:rsidR="007B32A6" w:rsidRPr="00D36670" w:rsidRDefault="007B32A6" w:rsidP="00E101BE">
                  <w:pPr>
                    <w:pStyle w:val="aff"/>
                    <w:rPr>
                      <w:color w:val="000000" w:themeColor="text1"/>
                    </w:rPr>
                  </w:pPr>
                  <w:r w:rsidRPr="00D36670">
                    <w:rPr>
                      <w:rFonts w:hint="eastAsia"/>
                      <w:color w:val="000000" w:themeColor="text1"/>
                    </w:rPr>
                    <w:t>《工业炉窑大气污染物排放标准》（</w:t>
                  </w:r>
                  <w:r w:rsidRPr="00D36670">
                    <w:rPr>
                      <w:rFonts w:hint="eastAsia"/>
                      <w:color w:val="000000" w:themeColor="text1"/>
                    </w:rPr>
                    <w:t>GB9078-1996</w:t>
                  </w:r>
                  <w:r w:rsidRPr="00D36670">
                    <w:rPr>
                      <w:rFonts w:hint="eastAsia"/>
                      <w:color w:val="000000" w:themeColor="text1"/>
                    </w:rPr>
                    <w:t>）干燥炉二级标准，</w:t>
                  </w:r>
                  <w:r w:rsidRPr="00D36670">
                    <w:rPr>
                      <w:rFonts w:hint="eastAsia"/>
                      <w:color w:val="000000" w:themeColor="text1"/>
                    </w:rPr>
                    <w:t>SO2</w:t>
                  </w:r>
                  <w:r w:rsidRPr="00D36670">
                    <w:rPr>
                      <w:rFonts w:hint="eastAsia"/>
                      <w:color w:val="000000" w:themeColor="text1"/>
                    </w:rPr>
                    <w:t>和</w:t>
                  </w:r>
                  <w:r w:rsidRPr="00D36670">
                    <w:rPr>
                      <w:rFonts w:hint="eastAsia"/>
                      <w:color w:val="000000" w:themeColor="text1"/>
                    </w:rPr>
                    <w:t>NOx</w:t>
                  </w:r>
                  <w:r w:rsidRPr="00D36670">
                    <w:rPr>
                      <w:rFonts w:hint="eastAsia"/>
                      <w:color w:val="000000" w:themeColor="text1"/>
                    </w:rPr>
                    <w:t>执行《工业炉窑大气污染综合治理方案》（环大气〔</w:t>
                  </w:r>
                  <w:r w:rsidRPr="00D36670">
                    <w:rPr>
                      <w:rFonts w:hint="eastAsia"/>
                      <w:color w:val="000000" w:themeColor="text1"/>
                    </w:rPr>
                    <w:t>2019</w:t>
                  </w:r>
                  <w:r w:rsidRPr="00D36670">
                    <w:rPr>
                      <w:rFonts w:hint="eastAsia"/>
                      <w:color w:val="000000" w:themeColor="text1"/>
                    </w:rPr>
                    <w:t>〕</w:t>
                  </w:r>
                  <w:r w:rsidRPr="00D36670">
                    <w:rPr>
                      <w:rFonts w:hint="eastAsia"/>
                      <w:color w:val="000000" w:themeColor="text1"/>
                    </w:rPr>
                    <w:t>56</w:t>
                  </w:r>
                  <w:r w:rsidRPr="00D36670">
                    <w:rPr>
                      <w:rFonts w:hint="eastAsia"/>
                      <w:color w:val="000000" w:themeColor="text1"/>
                    </w:rPr>
                    <w:t>号）中的限值要求</w:t>
                  </w:r>
                </w:p>
              </w:tc>
            </w:tr>
            <w:tr w:rsidR="007B32A6" w:rsidRPr="00D36670" w14:paraId="58A9B044" w14:textId="77777777" w:rsidTr="007A64AF">
              <w:trPr>
                <w:trHeight w:val="284"/>
              </w:trPr>
              <w:tc>
                <w:tcPr>
                  <w:tcW w:w="785" w:type="pct"/>
                  <w:vMerge/>
                  <w:shd w:val="clear" w:color="000000" w:fill="CCE8CF"/>
                  <w:vAlign w:val="center"/>
                </w:tcPr>
                <w:p w14:paraId="692ADDC1" w14:textId="77777777" w:rsidR="007B32A6" w:rsidRPr="00D36670" w:rsidRDefault="007B32A6" w:rsidP="00E101BE">
                  <w:pPr>
                    <w:pStyle w:val="aff"/>
                    <w:rPr>
                      <w:color w:val="000000" w:themeColor="text1"/>
                    </w:rPr>
                  </w:pPr>
                </w:p>
              </w:tc>
              <w:tc>
                <w:tcPr>
                  <w:tcW w:w="833" w:type="pct"/>
                  <w:shd w:val="clear" w:color="000000" w:fill="CCE8CF"/>
                  <w:vAlign w:val="center"/>
                </w:tcPr>
                <w:p w14:paraId="2C8A2339" w14:textId="3C4B42E3" w:rsidR="007B32A6" w:rsidRPr="00D36670" w:rsidRDefault="007B32A6" w:rsidP="00E101BE">
                  <w:pPr>
                    <w:pStyle w:val="aff"/>
                    <w:rPr>
                      <w:color w:val="000000" w:themeColor="text1"/>
                    </w:rPr>
                  </w:pPr>
                  <w:r w:rsidRPr="00D36670">
                    <w:rPr>
                      <w:color w:val="000000" w:themeColor="text1"/>
                    </w:rPr>
                    <w:t>SO</w:t>
                  </w:r>
                  <w:r w:rsidRPr="00D36670">
                    <w:rPr>
                      <w:color w:val="000000" w:themeColor="text1"/>
                      <w:vertAlign w:val="subscript"/>
                    </w:rPr>
                    <w:t>2</w:t>
                  </w:r>
                </w:p>
              </w:tc>
              <w:tc>
                <w:tcPr>
                  <w:tcW w:w="732" w:type="pct"/>
                  <w:vMerge/>
                  <w:shd w:val="clear" w:color="000000" w:fill="CCE8CF"/>
                  <w:vAlign w:val="center"/>
                </w:tcPr>
                <w:p w14:paraId="4A76054B" w14:textId="20A774A2" w:rsidR="007B32A6" w:rsidRPr="00D36670" w:rsidRDefault="007B32A6" w:rsidP="00E101BE">
                  <w:pPr>
                    <w:pStyle w:val="aff"/>
                    <w:rPr>
                      <w:color w:val="000000" w:themeColor="text1"/>
                    </w:rPr>
                  </w:pPr>
                </w:p>
              </w:tc>
              <w:tc>
                <w:tcPr>
                  <w:tcW w:w="2650" w:type="pct"/>
                  <w:vMerge/>
                  <w:shd w:val="clear" w:color="000000" w:fill="CCE8CF"/>
                  <w:vAlign w:val="center"/>
                </w:tcPr>
                <w:p w14:paraId="2CB5E1F1" w14:textId="77777777" w:rsidR="007B32A6" w:rsidRPr="00D36670" w:rsidRDefault="007B32A6" w:rsidP="00E101BE">
                  <w:pPr>
                    <w:pStyle w:val="aff"/>
                    <w:rPr>
                      <w:color w:val="000000" w:themeColor="text1"/>
                    </w:rPr>
                  </w:pPr>
                </w:p>
              </w:tc>
            </w:tr>
            <w:tr w:rsidR="007B32A6" w:rsidRPr="00D36670" w14:paraId="648B69B3" w14:textId="77777777" w:rsidTr="007A64AF">
              <w:trPr>
                <w:trHeight w:val="284"/>
              </w:trPr>
              <w:tc>
                <w:tcPr>
                  <w:tcW w:w="785" w:type="pct"/>
                  <w:vMerge/>
                  <w:shd w:val="clear" w:color="000000" w:fill="CCE8CF"/>
                  <w:vAlign w:val="center"/>
                </w:tcPr>
                <w:p w14:paraId="72F50174" w14:textId="77777777" w:rsidR="007B32A6" w:rsidRPr="00D36670" w:rsidRDefault="007B32A6" w:rsidP="00E101BE">
                  <w:pPr>
                    <w:pStyle w:val="aff"/>
                    <w:rPr>
                      <w:color w:val="000000" w:themeColor="text1"/>
                    </w:rPr>
                  </w:pPr>
                </w:p>
              </w:tc>
              <w:tc>
                <w:tcPr>
                  <w:tcW w:w="833" w:type="pct"/>
                  <w:shd w:val="clear" w:color="000000" w:fill="CCE8CF"/>
                  <w:vAlign w:val="center"/>
                </w:tcPr>
                <w:p w14:paraId="3C45B408" w14:textId="2E51D695" w:rsidR="007B32A6" w:rsidRPr="00D36670" w:rsidRDefault="007B32A6" w:rsidP="00E101BE">
                  <w:pPr>
                    <w:pStyle w:val="aff"/>
                    <w:rPr>
                      <w:color w:val="000000" w:themeColor="text1"/>
                    </w:rPr>
                  </w:pPr>
                  <w:r w:rsidRPr="00D36670">
                    <w:rPr>
                      <w:color w:val="000000" w:themeColor="text1"/>
                    </w:rPr>
                    <w:t>NOx</w:t>
                  </w:r>
                </w:p>
              </w:tc>
              <w:tc>
                <w:tcPr>
                  <w:tcW w:w="732" w:type="pct"/>
                  <w:vMerge/>
                  <w:shd w:val="clear" w:color="000000" w:fill="CCE8CF"/>
                  <w:vAlign w:val="center"/>
                </w:tcPr>
                <w:p w14:paraId="5918582B" w14:textId="77777777" w:rsidR="007B32A6" w:rsidRPr="00D36670" w:rsidRDefault="007B32A6" w:rsidP="00E101BE">
                  <w:pPr>
                    <w:pStyle w:val="aff"/>
                    <w:rPr>
                      <w:color w:val="000000" w:themeColor="text1"/>
                    </w:rPr>
                  </w:pPr>
                </w:p>
              </w:tc>
              <w:tc>
                <w:tcPr>
                  <w:tcW w:w="2650" w:type="pct"/>
                  <w:vMerge/>
                  <w:shd w:val="clear" w:color="000000" w:fill="CCE8CF"/>
                  <w:vAlign w:val="center"/>
                </w:tcPr>
                <w:p w14:paraId="15FB4B7B" w14:textId="77777777" w:rsidR="007B32A6" w:rsidRPr="00D36670" w:rsidRDefault="007B32A6" w:rsidP="00E101BE">
                  <w:pPr>
                    <w:pStyle w:val="aff"/>
                    <w:rPr>
                      <w:color w:val="000000" w:themeColor="text1"/>
                    </w:rPr>
                  </w:pPr>
                </w:p>
              </w:tc>
            </w:tr>
            <w:tr w:rsidR="007B32A6" w:rsidRPr="00D36670" w14:paraId="1A8795C9" w14:textId="77777777" w:rsidTr="007A64AF">
              <w:trPr>
                <w:trHeight w:val="284"/>
              </w:trPr>
              <w:tc>
                <w:tcPr>
                  <w:tcW w:w="785" w:type="pct"/>
                  <w:vMerge/>
                  <w:shd w:val="clear" w:color="000000" w:fill="CCE8CF"/>
                  <w:vAlign w:val="center"/>
                </w:tcPr>
                <w:p w14:paraId="7E26CF4B" w14:textId="77777777" w:rsidR="007B32A6" w:rsidRPr="00D36670" w:rsidRDefault="007B32A6" w:rsidP="00E101BE">
                  <w:pPr>
                    <w:pStyle w:val="aff"/>
                    <w:rPr>
                      <w:color w:val="000000" w:themeColor="text1"/>
                    </w:rPr>
                  </w:pPr>
                </w:p>
              </w:tc>
              <w:tc>
                <w:tcPr>
                  <w:tcW w:w="833" w:type="pct"/>
                  <w:shd w:val="clear" w:color="000000" w:fill="CCE8CF"/>
                  <w:vAlign w:val="center"/>
                </w:tcPr>
                <w:p w14:paraId="31EB66DC" w14:textId="14A1DCFC" w:rsidR="007B32A6" w:rsidRPr="00D36670" w:rsidRDefault="007B32A6" w:rsidP="00E101BE">
                  <w:pPr>
                    <w:pStyle w:val="aff"/>
                    <w:rPr>
                      <w:color w:val="000000" w:themeColor="text1"/>
                    </w:rPr>
                  </w:pPr>
                  <w:r w:rsidRPr="00D36670">
                    <w:rPr>
                      <w:color w:val="000000" w:themeColor="text1"/>
                    </w:rPr>
                    <w:t>非甲烷总烃</w:t>
                  </w:r>
                </w:p>
              </w:tc>
              <w:tc>
                <w:tcPr>
                  <w:tcW w:w="732" w:type="pct"/>
                  <w:vMerge/>
                  <w:shd w:val="clear" w:color="000000" w:fill="CCE8CF"/>
                  <w:vAlign w:val="center"/>
                </w:tcPr>
                <w:p w14:paraId="2ED5CE14" w14:textId="77777777" w:rsidR="007B32A6" w:rsidRPr="00D36670" w:rsidRDefault="007B32A6" w:rsidP="00E101BE">
                  <w:pPr>
                    <w:pStyle w:val="aff"/>
                    <w:rPr>
                      <w:color w:val="000000" w:themeColor="text1"/>
                    </w:rPr>
                  </w:pPr>
                </w:p>
              </w:tc>
              <w:tc>
                <w:tcPr>
                  <w:tcW w:w="2650" w:type="pct"/>
                  <w:vMerge/>
                  <w:shd w:val="clear" w:color="000000" w:fill="CCE8CF"/>
                  <w:vAlign w:val="center"/>
                </w:tcPr>
                <w:p w14:paraId="5B4FAC08" w14:textId="77777777" w:rsidR="007B32A6" w:rsidRPr="00D36670" w:rsidRDefault="007B32A6" w:rsidP="00E101BE">
                  <w:pPr>
                    <w:pStyle w:val="aff"/>
                    <w:rPr>
                      <w:color w:val="000000" w:themeColor="text1"/>
                    </w:rPr>
                  </w:pPr>
                </w:p>
              </w:tc>
            </w:tr>
            <w:tr w:rsidR="007B32A6" w:rsidRPr="00D36670" w14:paraId="015F957E" w14:textId="77777777" w:rsidTr="007A64AF">
              <w:trPr>
                <w:trHeight w:val="284"/>
              </w:trPr>
              <w:tc>
                <w:tcPr>
                  <w:tcW w:w="785" w:type="pct"/>
                  <w:vMerge/>
                  <w:shd w:val="clear" w:color="000000" w:fill="CCE8CF"/>
                  <w:vAlign w:val="center"/>
                </w:tcPr>
                <w:p w14:paraId="6C700717" w14:textId="77777777" w:rsidR="007B32A6" w:rsidRPr="00D36670" w:rsidRDefault="007B32A6" w:rsidP="007B32A6">
                  <w:pPr>
                    <w:pStyle w:val="aff"/>
                    <w:rPr>
                      <w:color w:val="000000" w:themeColor="text1"/>
                    </w:rPr>
                  </w:pPr>
                </w:p>
              </w:tc>
              <w:tc>
                <w:tcPr>
                  <w:tcW w:w="833" w:type="pct"/>
                  <w:shd w:val="clear" w:color="000000" w:fill="CCE8CF"/>
                  <w:vAlign w:val="center"/>
                </w:tcPr>
                <w:p w14:paraId="20CCFF0F" w14:textId="507D7905" w:rsidR="007B32A6" w:rsidRPr="00D36670" w:rsidRDefault="007B32A6" w:rsidP="007B32A6">
                  <w:pPr>
                    <w:pStyle w:val="aff"/>
                    <w:rPr>
                      <w:color w:val="000000" w:themeColor="text1"/>
                    </w:rPr>
                  </w:pPr>
                  <w:r w:rsidRPr="00D36670">
                    <w:rPr>
                      <w:color w:val="000000" w:themeColor="text1"/>
                    </w:rPr>
                    <w:t>林格曼黑度</w:t>
                  </w:r>
                </w:p>
              </w:tc>
              <w:tc>
                <w:tcPr>
                  <w:tcW w:w="732" w:type="pct"/>
                  <w:vMerge/>
                  <w:shd w:val="clear" w:color="000000" w:fill="CCE8CF"/>
                  <w:vAlign w:val="center"/>
                </w:tcPr>
                <w:p w14:paraId="7361A61B" w14:textId="77777777" w:rsidR="007B32A6" w:rsidRPr="00D36670" w:rsidRDefault="007B32A6" w:rsidP="007B32A6">
                  <w:pPr>
                    <w:pStyle w:val="aff"/>
                    <w:rPr>
                      <w:color w:val="000000" w:themeColor="text1"/>
                    </w:rPr>
                  </w:pPr>
                </w:p>
              </w:tc>
              <w:tc>
                <w:tcPr>
                  <w:tcW w:w="2650" w:type="pct"/>
                  <w:vMerge/>
                  <w:shd w:val="clear" w:color="000000" w:fill="CCE8CF"/>
                  <w:vAlign w:val="center"/>
                </w:tcPr>
                <w:p w14:paraId="042E5AD7" w14:textId="77777777" w:rsidR="007B32A6" w:rsidRPr="00D36670" w:rsidRDefault="007B32A6" w:rsidP="007B32A6">
                  <w:pPr>
                    <w:pStyle w:val="aff"/>
                    <w:rPr>
                      <w:color w:val="000000" w:themeColor="text1"/>
                    </w:rPr>
                  </w:pPr>
                </w:p>
              </w:tc>
            </w:tr>
            <w:tr w:rsidR="007B32A6" w:rsidRPr="00D36670" w14:paraId="3F50F250" w14:textId="77777777" w:rsidTr="007A64AF">
              <w:trPr>
                <w:trHeight w:val="284"/>
              </w:trPr>
              <w:tc>
                <w:tcPr>
                  <w:tcW w:w="785" w:type="pct"/>
                  <w:vMerge/>
                  <w:shd w:val="clear" w:color="000000" w:fill="CCE8CF"/>
                  <w:vAlign w:val="center"/>
                </w:tcPr>
                <w:p w14:paraId="3AF23C67" w14:textId="77777777" w:rsidR="007B32A6" w:rsidRPr="00D36670" w:rsidRDefault="007B32A6" w:rsidP="007B32A6">
                  <w:pPr>
                    <w:pStyle w:val="aff"/>
                    <w:rPr>
                      <w:color w:val="000000" w:themeColor="text1"/>
                    </w:rPr>
                  </w:pPr>
                </w:p>
              </w:tc>
              <w:tc>
                <w:tcPr>
                  <w:tcW w:w="833" w:type="pct"/>
                  <w:shd w:val="clear" w:color="000000" w:fill="CCE8CF"/>
                  <w:vAlign w:val="center"/>
                </w:tcPr>
                <w:p w14:paraId="7A03FC61" w14:textId="6F90E6D0" w:rsidR="007B32A6" w:rsidRPr="00D36670" w:rsidRDefault="007B32A6" w:rsidP="007B32A6">
                  <w:pPr>
                    <w:pStyle w:val="aff"/>
                    <w:rPr>
                      <w:rFonts w:ascii="宋体" w:hAnsi="宋体" w:cs="宋体"/>
                      <w:color w:val="000000" w:themeColor="text1"/>
                      <w:kern w:val="0"/>
                      <w:sz w:val="22"/>
                      <w:szCs w:val="22"/>
                    </w:rPr>
                  </w:pPr>
                  <w:r w:rsidRPr="00D36670">
                    <w:rPr>
                      <w:color w:val="000000" w:themeColor="text1"/>
                    </w:rPr>
                    <w:t>臭气浓度</w:t>
                  </w:r>
                </w:p>
              </w:tc>
              <w:tc>
                <w:tcPr>
                  <w:tcW w:w="732" w:type="pct"/>
                  <w:shd w:val="clear" w:color="000000" w:fill="CCE8CF"/>
                  <w:vAlign w:val="center"/>
                </w:tcPr>
                <w:p w14:paraId="05F60197" w14:textId="22FC9D05" w:rsidR="007B32A6" w:rsidRPr="00D36670" w:rsidRDefault="007B32A6" w:rsidP="007B32A6">
                  <w:pPr>
                    <w:pStyle w:val="aff"/>
                    <w:rPr>
                      <w:color w:val="000000" w:themeColor="text1"/>
                    </w:rPr>
                  </w:pPr>
                  <w:r w:rsidRPr="00D36670">
                    <w:rPr>
                      <w:color w:val="000000" w:themeColor="text1"/>
                    </w:rPr>
                    <w:t>1</w:t>
                  </w:r>
                  <w:r w:rsidRPr="00D36670">
                    <w:rPr>
                      <w:color w:val="000000" w:themeColor="text1"/>
                    </w:rPr>
                    <w:t>次</w:t>
                  </w:r>
                  <w:r w:rsidRPr="00D36670">
                    <w:rPr>
                      <w:color w:val="000000" w:themeColor="text1"/>
                    </w:rPr>
                    <w:t>/</w:t>
                  </w:r>
                  <w:r w:rsidRPr="00D36670">
                    <w:rPr>
                      <w:color w:val="000000" w:themeColor="text1"/>
                    </w:rPr>
                    <w:t>年</w:t>
                  </w:r>
                </w:p>
              </w:tc>
              <w:tc>
                <w:tcPr>
                  <w:tcW w:w="2650" w:type="pct"/>
                  <w:shd w:val="clear" w:color="000000" w:fill="CCE8CF"/>
                  <w:vAlign w:val="center"/>
                </w:tcPr>
                <w:p w14:paraId="49A7A425" w14:textId="450CDA18" w:rsidR="007B32A6" w:rsidRPr="00D36670" w:rsidRDefault="007B32A6" w:rsidP="007B32A6">
                  <w:pPr>
                    <w:pStyle w:val="aff"/>
                    <w:rPr>
                      <w:color w:val="000000" w:themeColor="text1"/>
                    </w:rPr>
                  </w:pPr>
                  <w:r w:rsidRPr="00D36670">
                    <w:rPr>
                      <w:rFonts w:hint="eastAsia"/>
                      <w:color w:val="000000" w:themeColor="text1"/>
                    </w:rPr>
                    <w:t>恶臭污染物排放标准</w:t>
                  </w:r>
                  <w:proofErr w:type="gramStart"/>
                  <w:r w:rsidRPr="00D36670">
                    <w:rPr>
                      <w:rFonts w:hint="eastAsia"/>
                      <w:color w:val="000000" w:themeColor="text1"/>
                    </w:rPr>
                    <w:t>》</w:t>
                  </w:r>
                  <w:proofErr w:type="gramEnd"/>
                  <w:r w:rsidRPr="00D36670">
                    <w:rPr>
                      <w:rFonts w:hint="eastAsia"/>
                      <w:color w:val="000000" w:themeColor="text1"/>
                    </w:rPr>
                    <w:t>（</w:t>
                  </w:r>
                  <w:r w:rsidRPr="00D36670">
                    <w:rPr>
                      <w:rFonts w:hint="eastAsia"/>
                      <w:color w:val="000000" w:themeColor="text1"/>
                    </w:rPr>
                    <w:t>GB14554-93</w:t>
                  </w:r>
                  <w:r w:rsidRPr="00D36670">
                    <w:rPr>
                      <w:rFonts w:hint="eastAsia"/>
                      <w:color w:val="000000" w:themeColor="text1"/>
                    </w:rPr>
                    <w:t>）表</w:t>
                  </w:r>
                  <w:r w:rsidRPr="00D36670">
                    <w:rPr>
                      <w:color w:val="000000" w:themeColor="text1"/>
                    </w:rPr>
                    <w:t>2</w:t>
                  </w:r>
                  <w:r w:rsidRPr="00D36670">
                    <w:rPr>
                      <w:rFonts w:hint="eastAsia"/>
                      <w:color w:val="000000" w:themeColor="text1"/>
                    </w:rPr>
                    <w:t>恶臭污染物排放标准值</w:t>
                  </w:r>
                </w:p>
              </w:tc>
            </w:tr>
          </w:tbl>
          <w:p w14:paraId="4CACABF2" w14:textId="033907BD" w:rsidR="00992D7B" w:rsidRPr="00D36670" w:rsidRDefault="00485681">
            <w:pPr>
              <w:pStyle w:val="8"/>
              <w:rPr>
                <w:color w:val="000000" w:themeColor="text1"/>
              </w:rPr>
            </w:pPr>
            <w:r w:rsidRPr="00D36670">
              <w:rPr>
                <w:rFonts w:hint="eastAsia"/>
                <w:color w:val="000000" w:themeColor="text1"/>
              </w:rPr>
              <w:t>无组织废气监测计划</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9"/>
              <w:gridCol w:w="1415"/>
              <w:gridCol w:w="1178"/>
              <w:gridCol w:w="4491"/>
            </w:tblGrid>
            <w:tr w:rsidR="00992D7B" w:rsidRPr="00D36670" w14:paraId="34352ECA" w14:textId="77777777" w:rsidTr="00E101BE">
              <w:trPr>
                <w:trHeight w:val="284"/>
                <w:jc w:val="center"/>
              </w:trPr>
              <w:tc>
                <w:tcPr>
                  <w:tcW w:w="785" w:type="pct"/>
                  <w:shd w:val="clear" w:color="000000" w:fill="CCE8CF"/>
                  <w:vAlign w:val="center"/>
                </w:tcPr>
                <w:p w14:paraId="174D50C3" w14:textId="77777777" w:rsidR="00992D7B" w:rsidRPr="00D36670" w:rsidRDefault="00485681">
                  <w:pPr>
                    <w:pStyle w:val="aff"/>
                    <w:rPr>
                      <w:color w:val="000000" w:themeColor="text1"/>
                    </w:rPr>
                  </w:pPr>
                  <w:r w:rsidRPr="00D36670">
                    <w:rPr>
                      <w:rFonts w:hint="eastAsia"/>
                      <w:color w:val="000000" w:themeColor="text1"/>
                    </w:rPr>
                    <w:t>监测点位</w:t>
                  </w:r>
                </w:p>
              </w:tc>
              <w:tc>
                <w:tcPr>
                  <w:tcW w:w="842" w:type="pct"/>
                  <w:shd w:val="clear" w:color="000000" w:fill="CCE8CF"/>
                  <w:vAlign w:val="center"/>
                </w:tcPr>
                <w:p w14:paraId="0C200742" w14:textId="77777777" w:rsidR="00992D7B" w:rsidRPr="00D36670" w:rsidRDefault="00485681">
                  <w:pPr>
                    <w:pStyle w:val="aff"/>
                    <w:rPr>
                      <w:color w:val="000000" w:themeColor="text1"/>
                    </w:rPr>
                  </w:pPr>
                  <w:r w:rsidRPr="00D36670">
                    <w:rPr>
                      <w:rFonts w:hint="eastAsia"/>
                      <w:color w:val="000000" w:themeColor="text1"/>
                    </w:rPr>
                    <w:t>监测指标</w:t>
                  </w:r>
                </w:p>
              </w:tc>
              <w:tc>
                <w:tcPr>
                  <w:tcW w:w="701" w:type="pct"/>
                  <w:shd w:val="clear" w:color="000000" w:fill="CCE8CF"/>
                  <w:vAlign w:val="center"/>
                </w:tcPr>
                <w:p w14:paraId="43C32E37" w14:textId="77777777" w:rsidR="00992D7B" w:rsidRPr="00D36670" w:rsidRDefault="00485681">
                  <w:pPr>
                    <w:pStyle w:val="aff"/>
                    <w:rPr>
                      <w:color w:val="000000" w:themeColor="text1"/>
                    </w:rPr>
                  </w:pPr>
                  <w:r w:rsidRPr="00D36670">
                    <w:rPr>
                      <w:rFonts w:hint="eastAsia"/>
                      <w:color w:val="000000" w:themeColor="text1"/>
                    </w:rPr>
                    <w:t>监测频次</w:t>
                  </w:r>
                </w:p>
              </w:tc>
              <w:tc>
                <w:tcPr>
                  <w:tcW w:w="2672" w:type="pct"/>
                  <w:shd w:val="clear" w:color="000000" w:fill="CCE8CF"/>
                  <w:vAlign w:val="center"/>
                </w:tcPr>
                <w:p w14:paraId="31D0D982" w14:textId="77777777" w:rsidR="00992D7B" w:rsidRPr="00D36670" w:rsidRDefault="00485681">
                  <w:pPr>
                    <w:pStyle w:val="aff"/>
                    <w:rPr>
                      <w:color w:val="000000" w:themeColor="text1"/>
                    </w:rPr>
                  </w:pPr>
                  <w:r w:rsidRPr="00D36670">
                    <w:rPr>
                      <w:rFonts w:hint="eastAsia"/>
                      <w:color w:val="000000" w:themeColor="text1"/>
                    </w:rPr>
                    <w:t>执行排放标准</w:t>
                  </w:r>
                </w:p>
              </w:tc>
            </w:tr>
            <w:tr w:rsidR="004658D9" w:rsidRPr="00D36670" w14:paraId="7733B9B7" w14:textId="77777777" w:rsidTr="00E101BE">
              <w:trPr>
                <w:trHeight w:val="284"/>
                <w:jc w:val="center"/>
              </w:trPr>
              <w:tc>
                <w:tcPr>
                  <w:tcW w:w="785" w:type="pct"/>
                  <w:vMerge w:val="restart"/>
                  <w:shd w:val="clear" w:color="000000" w:fill="CCE8CF"/>
                  <w:vAlign w:val="center"/>
                </w:tcPr>
                <w:p w14:paraId="7750B7B2" w14:textId="59CCD11A" w:rsidR="004658D9" w:rsidRPr="00D36670" w:rsidRDefault="004658D9" w:rsidP="00E101BE">
                  <w:pPr>
                    <w:pStyle w:val="af3"/>
                    <w:autoSpaceDE w:val="0"/>
                    <w:autoSpaceDN w:val="0"/>
                    <w:adjustRightInd w:val="0"/>
                    <w:spacing w:before="0" w:beforeAutospacing="0" w:after="0" w:afterAutospacing="0"/>
                    <w:jc w:val="center"/>
                    <w:rPr>
                      <w:rFonts w:ascii="Times New Roman" w:hAnsi="Times New Roman"/>
                      <w:color w:val="000000" w:themeColor="text1"/>
                      <w:sz w:val="21"/>
                    </w:rPr>
                  </w:pPr>
                  <w:r w:rsidRPr="00D36670">
                    <w:rPr>
                      <w:rFonts w:ascii="Times New Roman" w:hAnsi="Times New Roman" w:hint="eastAsia"/>
                      <w:color w:val="000000" w:themeColor="text1"/>
                      <w:sz w:val="21"/>
                    </w:rPr>
                    <w:t>厂界</w:t>
                  </w:r>
                </w:p>
              </w:tc>
              <w:tc>
                <w:tcPr>
                  <w:tcW w:w="842" w:type="pct"/>
                  <w:shd w:val="clear" w:color="000000" w:fill="CCE8CF"/>
                  <w:vAlign w:val="center"/>
                </w:tcPr>
                <w:p w14:paraId="6EA43055" w14:textId="715EC574" w:rsidR="004658D9" w:rsidRPr="00D36670" w:rsidRDefault="004658D9" w:rsidP="00E101BE">
                  <w:pPr>
                    <w:pStyle w:val="aff"/>
                    <w:rPr>
                      <w:color w:val="000000" w:themeColor="text1"/>
                    </w:rPr>
                  </w:pPr>
                  <w:r w:rsidRPr="00D36670">
                    <w:rPr>
                      <w:color w:val="000000" w:themeColor="text1"/>
                    </w:rPr>
                    <w:t>颗粒物</w:t>
                  </w:r>
                </w:p>
              </w:tc>
              <w:tc>
                <w:tcPr>
                  <w:tcW w:w="701" w:type="pct"/>
                  <w:vMerge w:val="restart"/>
                  <w:shd w:val="clear" w:color="000000" w:fill="CCE8CF"/>
                  <w:vAlign w:val="center"/>
                </w:tcPr>
                <w:p w14:paraId="2BDF12B5" w14:textId="6B7688C5" w:rsidR="004658D9" w:rsidRPr="00D36670" w:rsidRDefault="004658D9" w:rsidP="00E101BE">
                  <w:pPr>
                    <w:pStyle w:val="af3"/>
                    <w:autoSpaceDE w:val="0"/>
                    <w:autoSpaceDN w:val="0"/>
                    <w:adjustRightInd w:val="0"/>
                    <w:spacing w:before="0" w:beforeAutospacing="0" w:after="0" w:afterAutospacing="0"/>
                    <w:jc w:val="center"/>
                    <w:rPr>
                      <w:rFonts w:ascii="Times New Roman" w:hAnsi="Times New Roman"/>
                      <w:color w:val="000000" w:themeColor="text1"/>
                      <w:sz w:val="21"/>
                    </w:rPr>
                  </w:pPr>
                  <w:r w:rsidRPr="00D36670">
                    <w:rPr>
                      <w:rFonts w:ascii="Times New Roman" w:hAnsi="Times New Roman"/>
                      <w:color w:val="000000" w:themeColor="text1"/>
                      <w:sz w:val="21"/>
                    </w:rPr>
                    <w:t>1</w:t>
                  </w:r>
                  <w:r w:rsidRPr="00D36670">
                    <w:rPr>
                      <w:rFonts w:ascii="Times New Roman" w:hAnsi="Times New Roman"/>
                      <w:color w:val="000000" w:themeColor="text1"/>
                      <w:sz w:val="21"/>
                    </w:rPr>
                    <w:t>次</w:t>
                  </w:r>
                  <w:r w:rsidRPr="00D36670">
                    <w:rPr>
                      <w:rFonts w:ascii="Times New Roman" w:hAnsi="Times New Roman"/>
                      <w:color w:val="000000" w:themeColor="text1"/>
                      <w:sz w:val="21"/>
                    </w:rPr>
                    <w:t>/</w:t>
                  </w:r>
                  <w:r w:rsidRPr="00D36670">
                    <w:rPr>
                      <w:rFonts w:ascii="Times New Roman" w:hAnsi="Times New Roman"/>
                      <w:color w:val="000000" w:themeColor="text1"/>
                      <w:sz w:val="21"/>
                    </w:rPr>
                    <w:t>年</w:t>
                  </w:r>
                </w:p>
              </w:tc>
              <w:tc>
                <w:tcPr>
                  <w:tcW w:w="2672" w:type="pct"/>
                  <w:vMerge w:val="restart"/>
                  <w:shd w:val="clear" w:color="000000" w:fill="CCE8CF"/>
                  <w:vAlign w:val="center"/>
                </w:tcPr>
                <w:p w14:paraId="27DD7DE6" w14:textId="05FF1DA6" w:rsidR="004658D9" w:rsidRPr="00D36670" w:rsidRDefault="004658D9" w:rsidP="00E101BE">
                  <w:pPr>
                    <w:pStyle w:val="af3"/>
                    <w:autoSpaceDE w:val="0"/>
                    <w:autoSpaceDN w:val="0"/>
                    <w:adjustRightInd w:val="0"/>
                    <w:spacing w:before="0" w:beforeAutospacing="0" w:after="0" w:afterAutospacing="0"/>
                    <w:jc w:val="center"/>
                    <w:rPr>
                      <w:rFonts w:ascii="Times New Roman" w:hAnsi="Times New Roman"/>
                      <w:color w:val="000000" w:themeColor="text1"/>
                      <w:sz w:val="21"/>
                    </w:rPr>
                  </w:pPr>
                  <w:r w:rsidRPr="00D36670">
                    <w:rPr>
                      <w:rFonts w:ascii="Times New Roman" w:hAnsi="Times New Roman" w:hint="eastAsia"/>
                      <w:color w:val="000000" w:themeColor="text1"/>
                      <w:sz w:val="21"/>
                    </w:rPr>
                    <w:t>《广东省大气污染物排放限值》</w:t>
                  </w:r>
                  <w:r w:rsidRPr="00D36670">
                    <w:rPr>
                      <w:rFonts w:ascii="Times New Roman" w:hAnsi="Times New Roman" w:hint="eastAsia"/>
                      <w:color w:val="000000" w:themeColor="text1"/>
                      <w:sz w:val="21"/>
                    </w:rPr>
                    <w:t>(DB44/27</w:t>
                  </w:r>
                  <w:r w:rsidRPr="00D36670">
                    <w:rPr>
                      <w:rFonts w:ascii="Times New Roman" w:hAnsi="Times New Roman" w:hint="eastAsia"/>
                      <w:color w:val="000000" w:themeColor="text1"/>
                      <w:sz w:val="21"/>
                    </w:rPr>
                    <w:t>－</w:t>
                  </w:r>
                  <w:r w:rsidRPr="00D36670">
                    <w:rPr>
                      <w:rFonts w:ascii="Times New Roman" w:hAnsi="Times New Roman" w:hint="eastAsia"/>
                      <w:color w:val="000000" w:themeColor="text1"/>
                      <w:sz w:val="21"/>
                    </w:rPr>
                    <w:t>2001)</w:t>
                  </w:r>
                  <w:r w:rsidRPr="00D36670">
                    <w:rPr>
                      <w:rFonts w:ascii="Times New Roman" w:hAnsi="Times New Roman" w:hint="eastAsia"/>
                      <w:color w:val="000000" w:themeColor="text1"/>
                      <w:sz w:val="21"/>
                    </w:rPr>
                    <w:t>第二时段无组织排放监控浓度限值</w:t>
                  </w:r>
                </w:p>
              </w:tc>
            </w:tr>
            <w:tr w:rsidR="004658D9" w:rsidRPr="00D36670" w14:paraId="027BA68F" w14:textId="77777777" w:rsidTr="00E101BE">
              <w:trPr>
                <w:trHeight w:val="284"/>
                <w:jc w:val="center"/>
              </w:trPr>
              <w:tc>
                <w:tcPr>
                  <w:tcW w:w="785" w:type="pct"/>
                  <w:vMerge/>
                  <w:vAlign w:val="center"/>
                </w:tcPr>
                <w:p w14:paraId="1668A788" w14:textId="77777777" w:rsidR="004658D9" w:rsidRPr="00D36670" w:rsidRDefault="004658D9" w:rsidP="00E101BE">
                  <w:pPr>
                    <w:pStyle w:val="aff"/>
                    <w:rPr>
                      <w:color w:val="000000" w:themeColor="text1"/>
                    </w:rPr>
                  </w:pPr>
                </w:p>
              </w:tc>
              <w:tc>
                <w:tcPr>
                  <w:tcW w:w="842" w:type="pct"/>
                  <w:shd w:val="clear" w:color="000000" w:fill="CCE8CF"/>
                  <w:vAlign w:val="center"/>
                </w:tcPr>
                <w:p w14:paraId="47EFBE3C" w14:textId="320E8DE0" w:rsidR="004658D9" w:rsidRPr="00D36670" w:rsidRDefault="004658D9" w:rsidP="00E101BE">
                  <w:pPr>
                    <w:pStyle w:val="aff"/>
                    <w:rPr>
                      <w:color w:val="000000" w:themeColor="text1"/>
                    </w:rPr>
                  </w:pPr>
                  <w:r w:rsidRPr="00D36670">
                    <w:rPr>
                      <w:color w:val="000000" w:themeColor="text1"/>
                    </w:rPr>
                    <w:t>SO2</w:t>
                  </w:r>
                </w:p>
              </w:tc>
              <w:tc>
                <w:tcPr>
                  <w:tcW w:w="701" w:type="pct"/>
                  <w:vMerge/>
                  <w:shd w:val="clear" w:color="000000" w:fill="CCE8CF"/>
                  <w:vAlign w:val="center"/>
                </w:tcPr>
                <w:p w14:paraId="5361D59E" w14:textId="493EDB62" w:rsidR="004658D9" w:rsidRPr="00D36670" w:rsidRDefault="004658D9" w:rsidP="00E101BE">
                  <w:pPr>
                    <w:pStyle w:val="aff"/>
                    <w:rPr>
                      <w:color w:val="000000" w:themeColor="text1"/>
                    </w:rPr>
                  </w:pPr>
                </w:p>
              </w:tc>
              <w:tc>
                <w:tcPr>
                  <w:tcW w:w="2672" w:type="pct"/>
                  <w:vMerge/>
                  <w:shd w:val="clear" w:color="auto" w:fill="auto"/>
                  <w:vAlign w:val="center"/>
                </w:tcPr>
                <w:p w14:paraId="6B4CF5B9" w14:textId="77777777" w:rsidR="004658D9" w:rsidRPr="00D36670" w:rsidRDefault="004658D9" w:rsidP="00E101BE">
                  <w:pPr>
                    <w:pStyle w:val="aff"/>
                    <w:rPr>
                      <w:color w:val="000000" w:themeColor="text1"/>
                    </w:rPr>
                  </w:pPr>
                </w:p>
              </w:tc>
            </w:tr>
            <w:tr w:rsidR="004658D9" w:rsidRPr="00D36670" w14:paraId="61838751" w14:textId="77777777" w:rsidTr="00E101BE">
              <w:trPr>
                <w:trHeight w:val="284"/>
                <w:jc w:val="center"/>
              </w:trPr>
              <w:tc>
                <w:tcPr>
                  <w:tcW w:w="785" w:type="pct"/>
                  <w:vMerge/>
                  <w:vAlign w:val="center"/>
                </w:tcPr>
                <w:p w14:paraId="56782524" w14:textId="77777777" w:rsidR="004658D9" w:rsidRPr="00D36670" w:rsidRDefault="004658D9" w:rsidP="00E101BE">
                  <w:pPr>
                    <w:pStyle w:val="aff"/>
                    <w:rPr>
                      <w:color w:val="000000" w:themeColor="text1"/>
                    </w:rPr>
                  </w:pPr>
                </w:p>
              </w:tc>
              <w:tc>
                <w:tcPr>
                  <w:tcW w:w="842" w:type="pct"/>
                  <w:shd w:val="clear" w:color="000000" w:fill="CCE8CF"/>
                  <w:vAlign w:val="center"/>
                </w:tcPr>
                <w:p w14:paraId="5A35C917" w14:textId="73659214" w:rsidR="004658D9" w:rsidRPr="00D36670" w:rsidRDefault="004658D9" w:rsidP="00E101BE">
                  <w:pPr>
                    <w:pStyle w:val="aff"/>
                    <w:rPr>
                      <w:color w:val="000000" w:themeColor="text1"/>
                    </w:rPr>
                  </w:pPr>
                  <w:r w:rsidRPr="00D36670">
                    <w:rPr>
                      <w:color w:val="000000" w:themeColor="text1"/>
                    </w:rPr>
                    <w:t>NOx</w:t>
                  </w:r>
                </w:p>
              </w:tc>
              <w:tc>
                <w:tcPr>
                  <w:tcW w:w="701" w:type="pct"/>
                  <w:vMerge/>
                  <w:shd w:val="clear" w:color="000000" w:fill="CCE8CF"/>
                  <w:vAlign w:val="center"/>
                </w:tcPr>
                <w:p w14:paraId="5C707097" w14:textId="77777777" w:rsidR="004658D9" w:rsidRPr="00D36670" w:rsidRDefault="004658D9" w:rsidP="00E101BE">
                  <w:pPr>
                    <w:pStyle w:val="aff"/>
                    <w:rPr>
                      <w:color w:val="000000" w:themeColor="text1"/>
                    </w:rPr>
                  </w:pPr>
                </w:p>
              </w:tc>
              <w:tc>
                <w:tcPr>
                  <w:tcW w:w="2672" w:type="pct"/>
                  <w:vMerge/>
                  <w:shd w:val="clear" w:color="auto" w:fill="auto"/>
                  <w:vAlign w:val="center"/>
                </w:tcPr>
                <w:p w14:paraId="609C26A6" w14:textId="77777777" w:rsidR="004658D9" w:rsidRPr="00D36670" w:rsidRDefault="004658D9" w:rsidP="00E101BE">
                  <w:pPr>
                    <w:pStyle w:val="aff"/>
                    <w:rPr>
                      <w:color w:val="000000" w:themeColor="text1"/>
                    </w:rPr>
                  </w:pPr>
                </w:p>
              </w:tc>
            </w:tr>
            <w:tr w:rsidR="004658D9" w:rsidRPr="00D36670" w14:paraId="0F650D76" w14:textId="77777777" w:rsidTr="00E101BE">
              <w:trPr>
                <w:trHeight w:val="284"/>
                <w:jc w:val="center"/>
              </w:trPr>
              <w:tc>
                <w:tcPr>
                  <w:tcW w:w="785" w:type="pct"/>
                  <w:vMerge/>
                  <w:vAlign w:val="center"/>
                </w:tcPr>
                <w:p w14:paraId="0DDD4B4B" w14:textId="77777777" w:rsidR="004658D9" w:rsidRPr="00D36670" w:rsidRDefault="004658D9" w:rsidP="00E101BE">
                  <w:pPr>
                    <w:pStyle w:val="aff"/>
                    <w:rPr>
                      <w:color w:val="000000" w:themeColor="text1"/>
                    </w:rPr>
                  </w:pPr>
                </w:p>
              </w:tc>
              <w:tc>
                <w:tcPr>
                  <w:tcW w:w="842" w:type="pct"/>
                  <w:shd w:val="clear" w:color="000000" w:fill="CCE8CF"/>
                  <w:vAlign w:val="center"/>
                </w:tcPr>
                <w:p w14:paraId="7D9E223B" w14:textId="1AA202F4" w:rsidR="004658D9" w:rsidRPr="00D36670" w:rsidRDefault="004658D9" w:rsidP="00E101BE">
                  <w:pPr>
                    <w:pStyle w:val="aff"/>
                    <w:rPr>
                      <w:color w:val="000000" w:themeColor="text1"/>
                    </w:rPr>
                  </w:pPr>
                  <w:r w:rsidRPr="00D36670">
                    <w:rPr>
                      <w:color w:val="000000" w:themeColor="text1"/>
                    </w:rPr>
                    <w:t>非甲烷总烃</w:t>
                  </w:r>
                </w:p>
              </w:tc>
              <w:tc>
                <w:tcPr>
                  <w:tcW w:w="701" w:type="pct"/>
                  <w:vMerge/>
                  <w:shd w:val="clear" w:color="000000" w:fill="CCE8CF"/>
                  <w:vAlign w:val="center"/>
                </w:tcPr>
                <w:p w14:paraId="36943529" w14:textId="77777777" w:rsidR="004658D9" w:rsidRPr="00D36670" w:rsidRDefault="004658D9" w:rsidP="00E101BE">
                  <w:pPr>
                    <w:pStyle w:val="aff"/>
                    <w:rPr>
                      <w:color w:val="000000" w:themeColor="text1"/>
                    </w:rPr>
                  </w:pPr>
                </w:p>
              </w:tc>
              <w:tc>
                <w:tcPr>
                  <w:tcW w:w="2672" w:type="pct"/>
                  <w:vMerge/>
                  <w:shd w:val="clear" w:color="auto" w:fill="auto"/>
                  <w:vAlign w:val="center"/>
                </w:tcPr>
                <w:p w14:paraId="6EC825F5" w14:textId="77777777" w:rsidR="004658D9" w:rsidRPr="00D36670" w:rsidRDefault="004658D9" w:rsidP="00E101BE">
                  <w:pPr>
                    <w:pStyle w:val="aff"/>
                    <w:rPr>
                      <w:color w:val="000000" w:themeColor="text1"/>
                    </w:rPr>
                  </w:pPr>
                </w:p>
              </w:tc>
            </w:tr>
            <w:tr w:rsidR="004658D9" w:rsidRPr="00D36670" w14:paraId="5F408518" w14:textId="77777777" w:rsidTr="00E101BE">
              <w:trPr>
                <w:trHeight w:val="284"/>
                <w:jc w:val="center"/>
              </w:trPr>
              <w:tc>
                <w:tcPr>
                  <w:tcW w:w="785" w:type="pct"/>
                  <w:vMerge/>
                  <w:vAlign w:val="center"/>
                </w:tcPr>
                <w:p w14:paraId="716FAE00" w14:textId="77777777" w:rsidR="004658D9" w:rsidRPr="00D36670" w:rsidRDefault="004658D9" w:rsidP="00440297">
                  <w:pPr>
                    <w:pStyle w:val="aff"/>
                    <w:rPr>
                      <w:color w:val="000000" w:themeColor="text1"/>
                    </w:rPr>
                  </w:pPr>
                </w:p>
              </w:tc>
              <w:tc>
                <w:tcPr>
                  <w:tcW w:w="842" w:type="pct"/>
                  <w:shd w:val="clear" w:color="000000" w:fill="CCE8CF"/>
                  <w:vAlign w:val="center"/>
                </w:tcPr>
                <w:p w14:paraId="64733082" w14:textId="498C1AA6" w:rsidR="004658D9" w:rsidRPr="00D36670" w:rsidRDefault="004658D9" w:rsidP="00440297">
                  <w:pPr>
                    <w:pStyle w:val="aff"/>
                    <w:rPr>
                      <w:color w:val="000000" w:themeColor="text1"/>
                    </w:rPr>
                  </w:pPr>
                  <w:r w:rsidRPr="00D36670">
                    <w:rPr>
                      <w:color w:val="000000" w:themeColor="text1"/>
                    </w:rPr>
                    <w:t>臭气浓度</w:t>
                  </w:r>
                </w:p>
              </w:tc>
              <w:tc>
                <w:tcPr>
                  <w:tcW w:w="701" w:type="pct"/>
                  <w:vMerge/>
                  <w:shd w:val="clear" w:color="000000" w:fill="CCE8CF"/>
                  <w:vAlign w:val="center"/>
                </w:tcPr>
                <w:p w14:paraId="3218C478" w14:textId="77777777" w:rsidR="004658D9" w:rsidRPr="00D36670" w:rsidRDefault="004658D9" w:rsidP="00440297">
                  <w:pPr>
                    <w:pStyle w:val="aff"/>
                    <w:rPr>
                      <w:color w:val="000000" w:themeColor="text1"/>
                    </w:rPr>
                  </w:pPr>
                </w:p>
              </w:tc>
              <w:tc>
                <w:tcPr>
                  <w:tcW w:w="2672" w:type="pct"/>
                  <w:shd w:val="clear" w:color="auto" w:fill="auto"/>
                  <w:vAlign w:val="center"/>
                </w:tcPr>
                <w:p w14:paraId="7B35EFE1" w14:textId="7C833C17" w:rsidR="004658D9" w:rsidRPr="00D36670" w:rsidRDefault="004658D9" w:rsidP="00440297">
                  <w:pPr>
                    <w:pStyle w:val="aff"/>
                    <w:rPr>
                      <w:color w:val="000000" w:themeColor="text1"/>
                    </w:rPr>
                  </w:pPr>
                  <w:r w:rsidRPr="00D36670">
                    <w:rPr>
                      <w:rFonts w:hint="eastAsia"/>
                      <w:color w:val="000000" w:themeColor="text1"/>
                    </w:rPr>
                    <w:t>《恶臭污染物排放标准》（</w:t>
                  </w:r>
                  <w:r w:rsidRPr="00D36670">
                    <w:rPr>
                      <w:rFonts w:hint="eastAsia"/>
                      <w:color w:val="000000" w:themeColor="text1"/>
                    </w:rPr>
                    <w:t>GB14554-93</w:t>
                  </w:r>
                  <w:r w:rsidRPr="00D36670">
                    <w:rPr>
                      <w:rFonts w:hint="eastAsia"/>
                      <w:color w:val="000000" w:themeColor="text1"/>
                    </w:rPr>
                    <w:t>）表</w:t>
                  </w:r>
                  <w:r w:rsidRPr="00D36670">
                    <w:rPr>
                      <w:rFonts w:hint="eastAsia"/>
                      <w:color w:val="000000" w:themeColor="text1"/>
                    </w:rPr>
                    <w:t>1</w:t>
                  </w:r>
                  <w:r w:rsidRPr="00D36670">
                    <w:rPr>
                      <w:rFonts w:hint="eastAsia"/>
                      <w:color w:val="000000" w:themeColor="text1"/>
                    </w:rPr>
                    <w:t>恶臭污染物厂界标准值</w:t>
                  </w:r>
                </w:p>
              </w:tc>
            </w:tr>
            <w:tr w:rsidR="004658D9" w:rsidRPr="00D36670" w14:paraId="58D3ACA8" w14:textId="77777777" w:rsidTr="00E101BE">
              <w:trPr>
                <w:trHeight w:val="284"/>
                <w:jc w:val="center"/>
              </w:trPr>
              <w:tc>
                <w:tcPr>
                  <w:tcW w:w="785" w:type="pct"/>
                  <w:vMerge w:val="restart"/>
                  <w:vAlign w:val="center"/>
                </w:tcPr>
                <w:p w14:paraId="510182C3" w14:textId="5663910B" w:rsidR="004658D9" w:rsidRPr="00D36670" w:rsidRDefault="004658D9" w:rsidP="00440297">
                  <w:pPr>
                    <w:pStyle w:val="aff"/>
                    <w:rPr>
                      <w:color w:val="000000" w:themeColor="text1"/>
                    </w:rPr>
                  </w:pPr>
                  <w:r w:rsidRPr="00D36670">
                    <w:rPr>
                      <w:rFonts w:hint="eastAsia"/>
                      <w:color w:val="000000" w:themeColor="text1"/>
                    </w:rPr>
                    <w:t>厂区内</w:t>
                  </w:r>
                </w:p>
              </w:tc>
              <w:tc>
                <w:tcPr>
                  <w:tcW w:w="842" w:type="pct"/>
                  <w:shd w:val="clear" w:color="000000" w:fill="CCE8CF"/>
                  <w:vAlign w:val="center"/>
                </w:tcPr>
                <w:p w14:paraId="42024171" w14:textId="492A0884" w:rsidR="004658D9" w:rsidRPr="00D36670" w:rsidRDefault="004658D9" w:rsidP="00440297">
                  <w:pPr>
                    <w:pStyle w:val="aff"/>
                    <w:rPr>
                      <w:color w:val="000000" w:themeColor="text1"/>
                    </w:rPr>
                  </w:pPr>
                  <w:r w:rsidRPr="00D36670">
                    <w:rPr>
                      <w:rFonts w:hint="eastAsia"/>
                      <w:color w:val="000000" w:themeColor="text1"/>
                    </w:rPr>
                    <w:t>非甲烷总烃</w:t>
                  </w:r>
                </w:p>
              </w:tc>
              <w:tc>
                <w:tcPr>
                  <w:tcW w:w="701" w:type="pct"/>
                  <w:vMerge/>
                  <w:shd w:val="clear" w:color="000000" w:fill="CCE8CF"/>
                  <w:vAlign w:val="center"/>
                </w:tcPr>
                <w:p w14:paraId="6B955448" w14:textId="77777777" w:rsidR="004658D9" w:rsidRPr="00D36670" w:rsidRDefault="004658D9" w:rsidP="00440297">
                  <w:pPr>
                    <w:pStyle w:val="aff"/>
                    <w:rPr>
                      <w:color w:val="000000" w:themeColor="text1"/>
                    </w:rPr>
                  </w:pPr>
                </w:p>
              </w:tc>
              <w:tc>
                <w:tcPr>
                  <w:tcW w:w="2672" w:type="pct"/>
                  <w:shd w:val="clear" w:color="auto" w:fill="auto"/>
                  <w:vAlign w:val="center"/>
                </w:tcPr>
                <w:p w14:paraId="5ACF2BE4" w14:textId="6EB32F40" w:rsidR="004658D9" w:rsidRPr="00D36670" w:rsidRDefault="004658D9" w:rsidP="00440297">
                  <w:pPr>
                    <w:pStyle w:val="aff"/>
                    <w:rPr>
                      <w:color w:val="000000" w:themeColor="text1"/>
                    </w:rPr>
                  </w:pPr>
                  <w:r w:rsidRPr="00D36670">
                    <w:rPr>
                      <w:rFonts w:hint="eastAsia"/>
                      <w:color w:val="000000" w:themeColor="text1"/>
                    </w:rPr>
                    <w:t>《挥发性有机物无组织排放控制标准》（</w:t>
                  </w:r>
                  <w:r w:rsidRPr="00D36670">
                    <w:rPr>
                      <w:rFonts w:hint="eastAsia"/>
                      <w:color w:val="000000" w:themeColor="text1"/>
                    </w:rPr>
                    <w:t>GB37822-2019</w:t>
                  </w:r>
                  <w:r w:rsidRPr="00D36670">
                    <w:rPr>
                      <w:rFonts w:hint="eastAsia"/>
                      <w:color w:val="000000" w:themeColor="text1"/>
                    </w:rPr>
                    <w:t>）表</w:t>
                  </w:r>
                  <w:r w:rsidRPr="00D36670">
                    <w:rPr>
                      <w:rFonts w:hint="eastAsia"/>
                      <w:color w:val="000000" w:themeColor="text1"/>
                    </w:rPr>
                    <w:t>A.1</w:t>
                  </w:r>
                  <w:r w:rsidRPr="00D36670">
                    <w:rPr>
                      <w:rFonts w:hint="eastAsia"/>
                      <w:color w:val="000000" w:themeColor="text1"/>
                    </w:rPr>
                    <w:t>中无组织排放限值</w:t>
                  </w:r>
                </w:p>
              </w:tc>
            </w:tr>
            <w:tr w:rsidR="004658D9" w:rsidRPr="00D36670" w14:paraId="28095330" w14:textId="77777777" w:rsidTr="00E101BE">
              <w:trPr>
                <w:trHeight w:val="284"/>
                <w:jc w:val="center"/>
              </w:trPr>
              <w:tc>
                <w:tcPr>
                  <w:tcW w:w="785" w:type="pct"/>
                  <w:vMerge/>
                  <w:vAlign w:val="center"/>
                </w:tcPr>
                <w:p w14:paraId="0C785B53" w14:textId="77777777" w:rsidR="004658D9" w:rsidRPr="00D36670" w:rsidRDefault="004658D9" w:rsidP="00440297">
                  <w:pPr>
                    <w:pStyle w:val="aff"/>
                    <w:rPr>
                      <w:color w:val="000000" w:themeColor="text1"/>
                    </w:rPr>
                  </w:pPr>
                </w:p>
              </w:tc>
              <w:tc>
                <w:tcPr>
                  <w:tcW w:w="842" w:type="pct"/>
                  <w:shd w:val="clear" w:color="000000" w:fill="CCE8CF"/>
                  <w:vAlign w:val="center"/>
                </w:tcPr>
                <w:p w14:paraId="00543422" w14:textId="25F95B8A" w:rsidR="004658D9" w:rsidRPr="00D36670" w:rsidRDefault="004658D9" w:rsidP="00440297">
                  <w:pPr>
                    <w:pStyle w:val="aff"/>
                    <w:rPr>
                      <w:color w:val="000000" w:themeColor="text1"/>
                    </w:rPr>
                  </w:pPr>
                  <w:r w:rsidRPr="00D36670">
                    <w:rPr>
                      <w:rFonts w:hint="eastAsia"/>
                      <w:color w:val="000000" w:themeColor="text1"/>
                    </w:rPr>
                    <w:t>颗粒物</w:t>
                  </w:r>
                </w:p>
              </w:tc>
              <w:tc>
                <w:tcPr>
                  <w:tcW w:w="701" w:type="pct"/>
                  <w:vMerge/>
                  <w:shd w:val="clear" w:color="000000" w:fill="CCE8CF"/>
                  <w:vAlign w:val="center"/>
                </w:tcPr>
                <w:p w14:paraId="39609993" w14:textId="77777777" w:rsidR="004658D9" w:rsidRPr="00D36670" w:rsidRDefault="004658D9" w:rsidP="00440297">
                  <w:pPr>
                    <w:pStyle w:val="aff"/>
                    <w:rPr>
                      <w:color w:val="000000" w:themeColor="text1"/>
                    </w:rPr>
                  </w:pPr>
                </w:p>
              </w:tc>
              <w:tc>
                <w:tcPr>
                  <w:tcW w:w="2672" w:type="pct"/>
                  <w:shd w:val="clear" w:color="auto" w:fill="auto"/>
                  <w:vAlign w:val="center"/>
                </w:tcPr>
                <w:p w14:paraId="49F07019" w14:textId="6F9DBEDB" w:rsidR="004658D9" w:rsidRPr="00D36670" w:rsidRDefault="004658D9" w:rsidP="00440297">
                  <w:pPr>
                    <w:pStyle w:val="aff"/>
                    <w:rPr>
                      <w:color w:val="000000" w:themeColor="text1"/>
                    </w:rPr>
                  </w:pPr>
                  <w:r w:rsidRPr="00D36670">
                    <w:rPr>
                      <w:rFonts w:hint="eastAsia"/>
                      <w:color w:val="000000" w:themeColor="text1"/>
                    </w:rPr>
                    <w:t>《工业炉窑大气污染物排放标准》（</w:t>
                  </w:r>
                  <w:r w:rsidRPr="00D36670">
                    <w:rPr>
                      <w:rFonts w:hint="eastAsia"/>
                      <w:color w:val="000000" w:themeColor="text1"/>
                    </w:rPr>
                    <w:t>GB9078-1996</w:t>
                  </w:r>
                  <w:r w:rsidRPr="00D36670">
                    <w:rPr>
                      <w:rFonts w:hint="eastAsia"/>
                      <w:color w:val="000000" w:themeColor="text1"/>
                    </w:rPr>
                    <w:t>）表</w:t>
                  </w:r>
                  <w:r w:rsidRPr="00D36670">
                    <w:rPr>
                      <w:rFonts w:hint="eastAsia"/>
                      <w:color w:val="000000" w:themeColor="text1"/>
                    </w:rPr>
                    <w:t>3</w:t>
                  </w:r>
                  <w:r w:rsidRPr="00D36670">
                    <w:rPr>
                      <w:rFonts w:hint="eastAsia"/>
                      <w:color w:val="000000" w:themeColor="text1"/>
                    </w:rPr>
                    <w:t>其他炉窑浓度</w:t>
                  </w:r>
                </w:p>
              </w:tc>
            </w:tr>
          </w:tbl>
          <w:p w14:paraId="77F464BA" w14:textId="77777777" w:rsidR="00992D7B" w:rsidRPr="00D36670" w:rsidRDefault="00485681">
            <w:pPr>
              <w:pStyle w:val="Aff3"/>
              <w:ind w:firstLineChars="0" w:firstLine="0"/>
              <w:rPr>
                <w:b/>
                <w:color w:val="000000" w:themeColor="text1"/>
              </w:rPr>
            </w:pPr>
            <w:r w:rsidRPr="00D36670">
              <w:rPr>
                <w:rFonts w:hint="eastAsia"/>
                <w:b/>
                <w:color w:val="000000" w:themeColor="text1"/>
              </w:rPr>
              <w:t>二</w:t>
            </w:r>
            <w:r w:rsidRPr="00D36670">
              <w:rPr>
                <w:b/>
                <w:color w:val="000000" w:themeColor="text1"/>
              </w:rPr>
              <w:t>、</w:t>
            </w:r>
            <w:r w:rsidRPr="00D36670">
              <w:rPr>
                <w:rFonts w:hint="eastAsia"/>
                <w:b/>
                <w:color w:val="000000" w:themeColor="text1"/>
              </w:rPr>
              <w:t>废水</w:t>
            </w:r>
          </w:p>
          <w:p w14:paraId="4027E375" w14:textId="48888045" w:rsidR="00992D7B" w:rsidRPr="00D36670" w:rsidRDefault="00485681">
            <w:pPr>
              <w:pStyle w:val="Aff3"/>
              <w:ind w:firstLine="482"/>
              <w:rPr>
                <w:b/>
                <w:color w:val="000000" w:themeColor="text1"/>
              </w:rPr>
            </w:pPr>
            <w:r w:rsidRPr="00D36670">
              <w:rPr>
                <w:rFonts w:hint="eastAsia"/>
                <w:b/>
                <w:color w:val="000000" w:themeColor="text1"/>
              </w:rPr>
              <w:t>1</w:t>
            </w:r>
            <w:r w:rsidRPr="00D36670">
              <w:rPr>
                <w:rFonts w:hint="eastAsia"/>
                <w:b/>
                <w:color w:val="000000" w:themeColor="text1"/>
              </w:rPr>
              <w:t>、</w:t>
            </w:r>
            <w:proofErr w:type="gramStart"/>
            <w:r w:rsidRPr="00D36670">
              <w:rPr>
                <w:b/>
                <w:color w:val="000000" w:themeColor="text1"/>
              </w:rPr>
              <w:t>废水产排情况</w:t>
            </w:r>
            <w:proofErr w:type="gramEnd"/>
          </w:p>
          <w:p w14:paraId="554DCF4D" w14:textId="77777777" w:rsidR="00992D7B" w:rsidRPr="00D36670" w:rsidRDefault="00485681">
            <w:pPr>
              <w:pStyle w:val="Aff3"/>
              <w:ind w:firstLine="480"/>
              <w:rPr>
                <w:color w:val="000000" w:themeColor="text1"/>
              </w:rPr>
            </w:pPr>
            <w:r w:rsidRPr="00D36670">
              <w:rPr>
                <w:rFonts w:hint="eastAsia"/>
                <w:color w:val="000000" w:themeColor="text1"/>
              </w:rPr>
              <w:t>（</w:t>
            </w:r>
            <w:r w:rsidRPr="00D36670">
              <w:rPr>
                <w:rFonts w:hint="eastAsia"/>
                <w:color w:val="000000" w:themeColor="text1"/>
              </w:rPr>
              <w:t>1</w:t>
            </w:r>
            <w:r w:rsidRPr="00D36670">
              <w:rPr>
                <w:rFonts w:hint="eastAsia"/>
                <w:color w:val="000000" w:themeColor="text1"/>
              </w:rPr>
              <w:t>）</w:t>
            </w:r>
            <w:r w:rsidRPr="00D36670">
              <w:rPr>
                <w:color w:val="000000" w:themeColor="text1"/>
              </w:rPr>
              <w:t>生活污水</w:t>
            </w:r>
          </w:p>
          <w:p w14:paraId="43F93F4D" w14:textId="3C0FB67E" w:rsidR="008D6E57" w:rsidRPr="00D36670" w:rsidRDefault="008D6E57" w:rsidP="008D6E57">
            <w:pPr>
              <w:tabs>
                <w:tab w:val="left" w:pos="960"/>
              </w:tabs>
              <w:adjustRightInd w:val="0"/>
              <w:snapToGrid w:val="0"/>
              <w:spacing w:line="360" w:lineRule="auto"/>
              <w:ind w:firstLine="480"/>
              <w:rPr>
                <w:color w:val="000000" w:themeColor="text1"/>
                <w:sz w:val="24"/>
              </w:rPr>
            </w:pPr>
            <w:r w:rsidRPr="00D36670">
              <w:rPr>
                <w:color w:val="000000" w:themeColor="text1"/>
                <w:sz w:val="24"/>
              </w:rPr>
              <w:t>生活污水产生排放量约为</w:t>
            </w:r>
            <w:r w:rsidR="00A252E1" w:rsidRPr="00D36670">
              <w:rPr>
                <w:color w:val="000000" w:themeColor="text1"/>
                <w:sz w:val="24"/>
              </w:rPr>
              <w:t>1.008</w:t>
            </w:r>
            <w:r w:rsidRPr="00D36670">
              <w:rPr>
                <w:color w:val="000000" w:themeColor="text1"/>
                <w:sz w:val="24"/>
              </w:rPr>
              <w:t>吨</w:t>
            </w:r>
            <w:r w:rsidRPr="00D36670">
              <w:rPr>
                <w:color w:val="000000" w:themeColor="text1"/>
                <w:sz w:val="24"/>
              </w:rPr>
              <w:t>/</w:t>
            </w:r>
            <w:r w:rsidRPr="00D36670">
              <w:rPr>
                <w:color w:val="000000" w:themeColor="text1"/>
                <w:sz w:val="24"/>
              </w:rPr>
              <w:t>日（</w:t>
            </w:r>
            <w:r w:rsidR="00A252E1" w:rsidRPr="00D36670">
              <w:rPr>
                <w:color w:val="000000" w:themeColor="text1"/>
                <w:sz w:val="24"/>
              </w:rPr>
              <w:t>302.4</w:t>
            </w:r>
            <w:r w:rsidRPr="00D36670">
              <w:rPr>
                <w:color w:val="000000" w:themeColor="text1"/>
                <w:sz w:val="24"/>
              </w:rPr>
              <w:t>吨</w:t>
            </w:r>
            <w:r w:rsidRPr="00D36670">
              <w:rPr>
                <w:color w:val="000000" w:themeColor="text1"/>
                <w:sz w:val="24"/>
              </w:rPr>
              <w:t>/</w:t>
            </w:r>
            <w:r w:rsidRPr="00D36670">
              <w:rPr>
                <w:color w:val="000000" w:themeColor="text1"/>
                <w:sz w:val="24"/>
              </w:rPr>
              <w:t>年）。项目所在地已纳入</w:t>
            </w:r>
            <w:r w:rsidR="00224A62" w:rsidRPr="00D36670">
              <w:rPr>
                <w:color w:val="000000" w:themeColor="text1"/>
                <w:sz w:val="24"/>
                <w:u w:color="FF0000"/>
              </w:rPr>
              <w:t>中山市港口镇污水处理有限公司</w:t>
            </w:r>
            <w:r w:rsidRPr="00D36670">
              <w:rPr>
                <w:color w:val="000000" w:themeColor="text1"/>
                <w:sz w:val="24"/>
              </w:rPr>
              <w:t>的处理范围之内，项目产生的生活污水经三级化粪池预处理达到广东省《水污染物排放限值》（</w:t>
            </w:r>
            <w:r w:rsidRPr="00D36670">
              <w:rPr>
                <w:color w:val="000000" w:themeColor="text1"/>
                <w:sz w:val="24"/>
              </w:rPr>
              <w:t>DB44/26-2001</w:t>
            </w:r>
            <w:r w:rsidRPr="00D36670">
              <w:rPr>
                <w:color w:val="000000" w:themeColor="text1"/>
                <w:sz w:val="24"/>
              </w:rPr>
              <w:t>）第二时段三级标准后</w:t>
            </w:r>
            <w:r w:rsidRPr="00D36670">
              <w:rPr>
                <w:color w:val="000000" w:themeColor="text1"/>
                <w:kern w:val="0"/>
                <w:sz w:val="24"/>
              </w:rPr>
              <w:t>，</w:t>
            </w:r>
            <w:r w:rsidRPr="00D36670">
              <w:rPr>
                <w:color w:val="000000" w:themeColor="text1"/>
                <w:sz w:val="24"/>
              </w:rPr>
              <w:t>排入市政污水管网进入</w:t>
            </w:r>
            <w:r w:rsidR="00224A62" w:rsidRPr="00D36670">
              <w:rPr>
                <w:color w:val="000000" w:themeColor="text1"/>
                <w:sz w:val="24"/>
                <w:u w:color="FF0000"/>
              </w:rPr>
              <w:t>中山市港口镇污水处理有限公司</w:t>
            </w:r>
            <w:r w:rsidRPr="00D36670">
              <w:rPr>
                <w:bCs/>
                <w:color w:val="000000" w:themeColor="text1"/>
                <w:sz w:val="24"/>
              </w:rPr>
              <w:t>处理达标后排放至</w:t>
            </w:r>
            <w:r w:rsidRPr="00D36670">
              <w:rPr>
                <w:rFonts w:hint="eastAsia"/>
                <w:bCs/>
                <w:color w:val="000000" w:themeColor="text1"/>
                <w:sz w:val="24"/>
              </w:rPr>
              <w:t>浅水湖</w:t>
            </w:r>
            <w:r w:rsidRPr="00D36670">
              <w:rPr>
                <w:color w:val="000000" w:themeColor="text1"/>
                <w:sz w:val="24"/>
              </w:rPr>
              <w:t>。</w:t>
            </w:r>
          </w:p>
          <w:p w14:paraId="2516A7F9" w14:textId="49F053D0" w:rsidR="00992D7B" w:rsidRPr="00D36670" w:rsidRDefault="00224A62" w:rsidP="008D6E57">
            <w:pPr>
              <w:tabs>
                <w:tab w:val="left" w:pos="960"/>
              </w:tabs>
              <w:adjustRightInd w:val="0"/>
              <w:snapToGrid w:val="0"/>
              <w:spacing w:line="360" w:lineRule="auto"/>
              <w:ind w:firstLine="480"/>
              <w:rPr>
                <w:color w:val="000000" w:themeColor="text1"/>
                <w:sz w:val="24"/>
              </w:rPr>
            </w:pPr>
            <w:r w:rsidRPr="00D36670">
              <w:rPr>
                <w:color w:val="000000" w:themeColor="text1"/>
                <w:sz w:val="24"/>
                <w:u w:color="FF0000"/>
              </w:rPr>
              <w:t>中山市港口镇污水处理有限公司</w:t>
            </w:r>
            <w:r w:rsidR="008D6E57" w:rsidRPr="00D36670">
              <w:rPr>
                <w:color w:val="000000" w:themeColor="text1"/>
                <w:sz w:val="24"/>
              </w:rPr>
              <w:t>位于中山市港口镇西街社区广胜围，已建成设计处理规模为</w:t>
            </w:r>
            <w:r w:rsidR="00A97B5F" w:rsidRPr="00D36670">
              <w:rPr>
                <w:color w:val="000000" w:themeColor="text1"/>
                <w:sz w:val="24"/>
              </w:rPr>
              <w:t>4</w:t>
            </w:r>
            <w:r w:rsidR="008D6E57" w:rsidRPr="00D36670">
              <w:rPr>
                <w:color w:val="000000" w:themeColor="text1"/>
                <w:sz w:val="24"/>
              </w:rPr>
              <w:t>万</w:t>
            </w:r>
            <w:r w:rsidR="008D6E57" w:rsidRPr="00D36670">
              <w:rPr>
                <w:color w:val="000000" w:themeColor="text1"/>
                <w:sz w:val="24"/>
              </w:rPr>
              <w:t>m</w:t>
            </w:r>
            <w:r w:rsidR="008D6E57" w:rsidRPr="00D36670">
              <w:rPr>
                <w:color w:val="000000" w:themeColor="text1"/>
                <w:sz w:val="24"/>
                <w:vertAlign w:val="superscript"/>
              </w:rPr>
              <w:t>3</w:t>
            </w:r>
            <w:r w:rsidR="008D6E57" w:rsidRPr="00D36670">
              <w:rPr>
                <w:color w:val="000000" w:themeColor="text1"/>
                <w:sz w:val="24"/>
              </w:rPr>
              <w:t>/d</w:t>
            </w:r>
            <w:r w:rsidR="008D6E57" w:rsidRPr="00D36670">
              <w:rPr>
                <w:color w:val="000000" w:themeColor="text1"/>
                <w:sz w:val="24"/>
              </w:rPr>
              <w:t>，废水处理采用</w:t>
            </w:r>
            <w:r w:rsidR="008D6E57" w:rsidRPr="00D36670">
              <w:rPr>
                <w:color w:val="000000" w:themeColor="text1"/>
                <w:sz w:val="24"/>
              </w:rPr>
              <w:t>CASS</w:t>
            </w:r>
            <w:r w:rsidR="008D6E57" w:rsidRPr="00D36670">
              <w:rPr>
                <w:color w:val="000000" w:themeColor="text1"/>
                <w:sz w:val="24"/>
              </w:rPr>
              <w:t>处理工艺，自</w:t>
            </w:r>
            <w:r w:rsidR="008D6E57" w:rsidRPr="00D36670">
              <w:rPr>
                <w:color w:val="000000" w:themeColor="text1"/>
                <w:sz w:val="24"/>
              </w:rPr>
              <w:t>2014</w:t>
            </w:r>
            <w:r w:rsidR="008D6E57" w:rsidRPr="00D36670">
              <w:rPr>
                <w:color w:val="000000" w:themeColor="text1"/>
                <w:sz w:val="24"/>
              </w:rPr>
              <w:t>年正式投入运行以来，污水处理设备运转良好，尾水能稳定达标排放。本项目生活污水排放</w:t>
            </w:r>
            <w:r w:rsidR="008D6E57" w:rsidRPr="00D36670">
              <w:rPr>
                <w:color w:val="000000" w:themeColor="text1"/>
                <w:sz w:val="24"/>
              </w:rPr>
              <w:lastRenderedPageBreak/>
              <w:t>量约为</w:t>
            </w:r>
            <w:r w:rsidR="003A7C5B" w:rsidRPr="00D36670">
              <w:rPr>
                <w:color w:val="000000" w:themeColor="text1"/>
                <w:sz w:val="24"/>
              </w:rPr>
              <w:t>1.008</w:t>
            </w:r>
            <w:r w:rsidR="003A7C5B" w:rsidRPr="00D36670">
              <w:rPr>
                <w:color w:val="000000" w:themeColor="text1"/>
                <w:sz w:val="24"/>
              </w:rPr>
              <w:t>吨</w:t>
            </w:r>
            <w:r w:rsidR="003A7C5B" w:rsidRPr="00D36670">
              <w:rPr>
                <w:color w:val="000000" w:themeColor="text1"/>
                <w:sz w:val="24"/>
              </w:rPr>
              <w:t>/</w:t>
            </w:r>
            <w:r w:rsidR="003A7C5B" w:rsidRPr="00D36670">
              <w:rPr>
                <w:color w:val="000000" w:themeColor="text1"/>
                <w:sz w:val="24"/>
              </w:rPr>
              <w:t>日（</w:t>
            </w:r>
            <w:r w:rsidR="003A7C5B" w:rsidRPr="00D36670">
              <w:rPr>
                <w:color w:val="000000" w:themeColor="text1"/>
                <w:sz w:val="24"/>
              </w:rPr>
              <w:t>302.4</w:t>
            </w:r>
            <w:r w:rsidR="003A7C5B" w:rsidRPr="00D36670">
              <w:rPr>
                <w:color w:val="000000" w:themeColor="text1"/>
                <w:sz w:val="24"/>
              </w:rPr>
              <w:t>吨</w:t>
            </w:r>
            <w:r w:rsidR="003A7C5B" w:rsidRPr="00D36670">
              <w:rPr>
                <w:color w:val="000000" w:themeColor="text1"/>
                <w:sz w:val="24"/>
              </w:rPr>
              <w:t>/</w:t>
            </w:r>
            <w:r w:rsidR="003A7C5B" w:rsidRPr="00D36670">
              <w:rPr>
                <w:color w:val="000000" w:themeColor="text1"/>
                <w:sz w:val="24"/>
              </w:rPr>
              <w:t>年）</w:t>
            </w:r>
            <w:r w:rsidR="008D6E57" w:rsidRPr="00D36670">
              <w:rPr>
                <w:color w:val="000000" w:themeColor="text1"/>
                <w:sz w:val="24"/>
              </w:rPr>
              <w:t>，则本项目产生的生活污水仅占</w:t>
            </w:r>
            <w:r w:rsidRPr="00D36670">
              <w:rPr>
                <w:color w:val="000000" w:themeColor="text1"/>
                <w:sz w:val="24"/>
                <w:u w:color="FF0000"/>
              </w:rPr>
              <w:t>中山市港口镇污水处理有限公司</w:t>
            </w:r>
            <w:r w:rsidR="008D6E57" w:rsidRPr="00D36670">
              <w:rPr>
                <w:color w:val="000000" w:themeColor="text1"/>
                <w:sz w:val="24"/>
              </w:rPr>
              <w:t>设计处理量的</w:t>
            </w:r>
            <w:r w:rsidR="008D6E57" w:rsidRPr="00D36670">
              <w:rPr>
                <w:color w:val="000000" w:themeColor="text1"/>
                <w:sz w:val="24"/>
              </w:rPr>
              <w:t>0.</w:t>
            </w:r>
            <w:r w:rsidR="003A7C5B" w:rsidRPr="00D36670">
              <w:rPr>
                <w:color w:val="000000" w:themeColor="text1"/>
                <w:sz w:val="24"/>
              </w:rPr>
              <w:t>0025</w:t>
            </w:r>
            <w:r w:rsidR="008D6E57" w:rsidRPr="00D36670">
              <w:rPr>
                <w:color w:val="000000" w:themeColor="text1"/>
                <w:sz w:val="24"/>
              </w:rPr>
              <w:t>%</w:t>
            </w:r>
            <w:r w:rsidR="008D6E57" w:rsidRPr="00D36670">
              <w:rPr>
                <w:color w:val="000000" w:themeColor="text1"/>
                <w:sz w:val="24"/>
              </w:rPr>
              <w:t>，整体</w:t>
            </w:r>
            <w:proofErr w:type="gramStart"/>
            <w:r w:rsidR="008D6E57" w:rsidRPr="00D36670">
              <w:rPr>
                <w:color w:val="000000" w:themeColor="text1"/>
                <w:sz w:val="24"/>
              </w:rPr>
              <w:t>占比较</w:t>
            </w:r>
            <w:proofErr w:type="gramEnd"/>
            <w:r w:rsidR="008D6E57" w:rsidRPr="00D36670">
              <w:rPr>
                <w:color w:val="000000" w:themeColor="text1"/>
                <w:sz w:val="24"/>
              </w:rPr>
              <w:t>小，</w:t>
            </w:r>
            <w:r w:rsidRPr="00D36670">
              <w:rPr>
                <w:color w:val="000000" w:themeColor="text1"/>
                <w:sz w:val="24"/>
                <w:u w:color="FF0000"/>
              </w:rPr>
              <w:t>中山市港口镇污水处理有限公司</w:t>
            </w:r>
            <w:r w:rsidR="008D6E57" w:rsidRPr="00D36670">
              <w:rPr>
                <w:color w:val="000000" w:themeColor="text1"/>
                <w:sz w:val="24"/>
              </w:rPr>
              <w:t>有足够容量接纳本项目产生的生活污水。生活污水水质较为简单，不含其它有毒污染物，经化粪池预处理后，符合</w:t>
            </w:r>
            <w:r w:rsidRPr="00D36670">
              <w:rPr>
                <w:color w:val="000000" w:themeColor="text1"/>
                <w:sz w:val="24"/>
                <w:u w:color="FF0000"/>
              </w:rPr>
              <w:t>中山市港口镇污水处理有限公司</w:t>
            </w:r>
            <w:r w:rsidR="008D6E57" w:rsidRPr="00D36670">
              <w:rPr>
                <w:color w:val="000000" w:themeColor="text1"/>
                <w:sz w:val="24"/>
              </w:rPr>
              <w:t>进水水质类型的要求，因此，项目排放的生活污水对市政污水管道和污水处理厂的构筑物不会有特殊的腐蚀和影响，同时不会影响污水处理厂进水水质。本项目生活污水经化粪池预处理后排入</w:t>
            </w:r>
            <w:r w:rsidRPr="00D36670">
              <w:rPr>
                <w:color w:val="000000" w:themeColor="text1"/>
                <w:sz w:val="24"/>
                <w:u w:color="FF0000"/>
              </w:rPr>
              <w:t>中山市港口镇污水处理有限公司</w:t>
            </w:r>
            <w:r w:rsidR="008D6E57" w:rsidRPr="00D36670">
              <w:rPr>
                <w:color w:val="000000" w:themeColor="text1"/>
                <w:sz w:val="24"/>
              </w:rPr>
              <w:t>处理是可行的。</w:t>
            </w:r>
          </w:p>
          <w:p w14:paraId="7136BD9E" w14:textId="77777777" w:rsidR="00992D7B" w:rsidRPr="00D36670" w:rsidRDefault="00485681">
            <w:pPr>
              <w:pStyle w:val="Aff3"/>
              <w:ind w:firstLine="480"/>
              <w:rPr>
                <w:color w:val="000000" w:themeColor="text1"/>
              </w:rPr>
            </w:pPr>
            <w:r w:rsidRPr="00D36670">
              <w:rPr>
                <w:rFonts w:hint="eastAsia"/>
                <w:color w:val="000000" w:themeColor="text1"/>
              </w:rPr>
              <w:t>（</w:t>
            </w:r>
            <w:r w:rsidRPr="00D36670">
              <w:rPr>
                <w:rFonts w:hint="eastAsia"/>
                <w:color w:val="000000" w:themeColor="text1"/>
              </w:rPr>
              <w:t>2</w:t>
            </w:r>
            <w:r w:rsidRPr="00D36670">
              <w:rPr>
                <w:rFonts w:hint="eastAsia"/>
                <w:color w:val="000000" w:themeColor="text1"/>
              </w:rPr>
              <w:t>）</w:t>
            </w:r>
            <w:r w:rsidRPr="00D36670">
              <w:rPr>
                <w:color w:val="000000" w:themeColor="text1"/>
              </w:rPr>
              <w:t>生产废水</w:t>
            </w:r>
          </w:p>
          <w:p w14:paraId="5C153F26" w14:textId="360961A2" w:rsidR="00992D7B" w:rsidRPr="00D36670" w:rsidRDefault="008D6E57" w:rsidP="008D6E57">
            <w:pPr>
              <w:tabs>
                <w:tab w:val="left" w:pos="960"/>
              </w:tabs>
              <w:adjustRightInd w:val="0"/>
              <w:snapToGrid w:val="0"/>
              <w:spacing w:line="360" w:lineRule="auto"/>
              <w:ind w:firstLine="480"/>
              <w:rPr>
                <w:color w:val="000000" w:themeColor="text1"/>
                <w:sz w:val="24"/>
              </w:rPr>
            </w:pPr>
            <w:r w:rsidRPr="00D36670">
              <w:rPr>
                <w:color w:val="000000" w:themeColor="text1"/>
                <w:sz w:val="24"/>
              </w:rPr>
              <w:t>项目生产废水为</w:t>
            </w:r>
            <w:r w:rsidR="002A6281" w:rsidRPr="00D36670">
              <w:rPr>
                <w:color w:val="000000" w:themeColor="text1"/>
                <w:sz w:val="24"/>
              </w:rPr>
              <w:t>240</w:t>
            </w:r>
            <w:r w:rsidRPr="00D36670">
              <w:rPr>
                <w:color w:val="000000" w:themeColor="text1"/>
                <w:sz w:val="24"/>
              </w:rPr>
              <w:t>t/a</w:t>
            </w:r>
            <w:r w:rsidRPr="00D36670">
              <w:rPr>
                <w:rFonts w:hint="eastAsia"/>
                <w:color w:val="000000" w:themeColor="text1"/>
                <w:sz w:val="24"/>
              </w:rPr>
              <w:t>，</w:t>
            </w:r>
            <w:r w:rsidRPr="00D36670">
              <w:rPr>
                <w:color w:val="000000" w:themeColor="text1"/>
                <w:sz w:val="24"/>
              </w:rPr>
              <w:t>交由</w:t>
            </w:r>
            <w:r w:rsidRPr="00D36670">
              <w:rPr>
                <w:rFonts w:hint="eastAsia"/>
                <w:color w:val="000000" w:themeColor="text1"/>
                <w:sz w:val="24"/>
              </w:rPr>
              <w:t>定期委托给有处理能力的废水处理机构处理。</w:t>
            </w:r>
          </w:p>
          <w:p w14:paraId="037DC056" w14:textId="77777777" w:rsidR="008D6E57" w:rsidRPr="00D36670" w:rsidRDefault="008D6E57" w:rsidP="008D6E57">
            <w:pPr>
              <w:pStyle w:val="8"/>
              <w:rPr>
                <w:color w:val="000000" w:themeColor="text1"/>
              </w:rPr>
            </w:pPr>
            <w:r w:rsidRPr="00D36670">
              <w:rPr>
                <w:color w:val="000000" w:themeColor="text1"/>
              </w:rPr>
              <w:t>废水转移单位情况一览表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1828"/>
              <w:gridCol w:w="2070"/>
              <w:gridCol w:w="2683"/>
              <w:gridCol w:w="1151"/>
            </w:tblGrid>
            <w:tr w:rsidR="008D6E57" w:rsidRPr="00D36670" w14:paraId="1F06E2EE" w14:textId="77777777" w:rsidTr="008D6E57">
              <w:trPr>
                <w:trHeight w:val="397"/>
              </w:trPr>
              <w:tc>
                <w:tcPr>
                  <w:tcW w:w="398" w:type="pct"/>
                  <w:vAlign w:val="center"/>
                </w:tcPr>
                <w:p w14:paraId="0A485D77" w14:textId="77777777" w:rsidR="008D6E57" w:rsidRPr="00D36670" w:rsidRDefault="008D6E57" w:rsidP="008D6E57">
                  <w:pPr>
                    <w:jc w:val="center"/>
                    <w:rPr>
                      <w:b/>
                      <w:color w:val="000000" w:themeColor="text1"/>
                      <w:szCs w:val="21"/>
                    </w:rPr>
                  </w:pPr>
                  <w:r w:rsidRPr="00D36670">
                    <w:rPr>
                      <w:b/>
                      <w:color w:val="000000" w:themeColor="text1"/>
                      <w:szCs w:val="21"/>
                    </w:rPr>
                    <w:t>序号</w:t>
                  </w:r>
                </w:p>
              </w:tc>
              <w:tc>
                <w:tcPr>
                  <w:tcW w:w="1088" w:type="pct"/>
                  <w:vAlign w:val="center"/>
                </w:tcPr>
                <w:p w14:paraId="153656E1" w14:textId="77777777" w:rsidR="008D6E57" w:rsidRPr="00D36670" w:rsidRDefault="008D6E57" w:rsidP="008D6E57">
                  <w:pPr>
                    <w:jc w:val="center"/>
                    <w:rPr>
                      <w:b/>
                      <w:color w:val="000000" w:themeColor="text1"/>
                      <w:szCs w:val="21"/>
                    </w:rPr>
                  </w:pPr>
                  <w:r w:rsidRPr="00D36670">
                    <w:rPr>
                      <w:b/>
                      <w:color w:val="000000" w:themeColor="text1"/>
                      <w:szCs w:val="21"/>
                    </w:rPr>
                    <w:t>单位名称</w:t>
                  </w:r>
                </w:p>
              </w:tc>
              <w:tc>
                <w:tcPr>
                  <w:tcW w:w="1232" w:type="pct"/>
                  <w:vAlign w:val="center"/>
                </w:tcPr>
                <w:p w14:paraId="60AFB580" w14:textId="77777777" w:rsidR="008D6E57" w:rsidRPr="00D36670" w:rsidRDefault="008D6E57" w:rsidP="008D6E57">
                  <w:pPr>
                    <w:jc w:val="center"/>
                    <w:rPr>
                      <w:b/>
                      <w:color w:val="000000" w:themeColor="text1"/>
                      <w:szCs w:val="21"/>
                    </w:rPr>
                  </w:pPr>
                  <w:r w:rsidRPr="00D36670">
                    <w:rPr>
                      <w:b/>
                      <w:color w:val="000000" w:themeColor="text1"/>
                      <w:szCs w:val="21"/>
                    </w:rPr>
                    <w:t>地址</w:t>
                  </w:r>
                </w:p>
              </w:tc>
              <w:tc>
                <w:tcPr>
                  <w:tcW w:w="1597" w:type="pct"/>
                  <w:vAlign w:val="center"/>
                </w:tcPr>
                <w:p w14:paraId="4FD2DF71" w14:textId="77777777" w:rsidR="008D6E57" w:rsidRPr="00D36670" w:rsidRDefault="008D6E57" w:rsidP="008D6E57">
                  <w:pPr>
                    <w:jc w:val="center"/>
                    <w:rPr>
                      <w:b/>
                      <w:color w:val="000000" w:themeColor="text1"/>
                      <w:szCs w:val="21"/>
                    </w:rPr>
                  </w:pPr>
                  <w:r w:rsidRPr="00D36670">
                    <w:rPr>
                      <w:b/>
                      <w:color w:val="000000" w:themeColor="text1"/>
                      <w:szCs w:val="21"/>
                    </w:rPr>
                    <w:t>处理废水类别</w:t>
                  </w:r>
                </w:p>
              </w:tc>
              <w:tc>
                <w:tcPr>
                  <w:tcW w:w="685" w:type="pct"/>
                  <w:vAlign w:val="center"/>
                </w:tcPr>
                <w:p w14:paraId="67D2DA20" w14:textId="77777777" w:rsidR="008D6E57" w:rsidRPr="00D36670" w:rsidRDefault="008D6E57" w:rsidP="008D6E57">
                  <w:pPr>
                    <w:jc w:val="center"/>
                    <w:rPr>
                      <w:b/>
                      <w:color w:val="000000" w:themeColor="text1"/>
                      <w:szCs w:val="21"/>
                    </w:rPr>
                  </w:pPr>
                  <w:r w:rsidRPr="00D36670">
                    <w:rPr>
                      <w:b/>
                      <w:color w:val="000000" w:themeColor="text1"/>
                      <w:szCs w:val="21"/>
                    </w:rPr>
                    <w:t>处理能力</w:t>
                  </w:r>
                </w:p>
              </w:tc>
            </w:tr>
            <w:tr w:rsidR="008D6E57" w:rsidRPr="00D36670" w14:paraId="16C89A94" w14:textId="77777777" w:rsidTr="008D6E57">
              <w:trPr>
                <w:trHeight w:val="397"/>
              </w:trPr>
              <w:tc>
                <w:tcPr>
                  <w:tcW w:w="398" w:type="pct"/>
                  <w:vAlign w:val="center"/>
                </w:tcPr>
                <w:p w14:paraId="663C8E1D" w14:textId="77777777" w:rsidR="008D6E57" w:rsidRPr="00D36670" w:rsidRDefault="008D6E57" w:rsidP="008D6E57">
                  <w:pPr>
                    <w:jc w:val="center"/>
                    <w:rPr>
                      <w:color w:val="000000" w:themeColor="text1"/>
                      <w:szCs w:val="21"/>
                    </w:rPr>
                  </w:pPr>
                  <w:r w:rsidRPr="00D36670">
                    <w:rPr>
                      <w:color w:val="000000" w:themeColor="text1"/>
                      <w:szCs w:val="21"/>
                    </w:rPr>
                    <w:t>1</w:t>
                  </w:r>
                </w:p>
              </w:tc>
              <w:tc>
                <w:tcPr>
                  <w:tcW w:w="1088" w:type="pct"/>
                  <w:vAlign w:val="center"/>
                </w:tcPr>
                <w:p w14:paraId="3C24DD94" w14:textId="77777777" w:rsidR="008D6E57" w:rsidRPr="00D36670" w:rsidRDefault="008D6E57" w:rsidP="008D6E57">
                  <w:pPr>
                    <w:jc w:val="center"/>
                    <w:rPr>
                      <w:color w:val="000000" w:themeColor="text1"/>
                      <w:szCs w:val="21"/>
                    </w:rPr>
                  </w:pPr>
                  <w:r w:rsidRPr="00D36670">
                    <w:rPr>
                      <w:color w:val="000000" w:themeColor="text1"/>
                      <w:szCs w:val="21"/>
                    </w:rPr>
                    <w:t>中山</w:t>
                  </w:r>
                  <w:proofErr w:type="gramStart"/>
                  <w:r w:rsidRPr="00D36670">
                    <w:rPr>
                      <w:color w:val="000000" w:themeColor="text1"/>
                      <w:szCs w:val="21"/>
                    </w:rPr>
                    <w:t>市佳顺环保</w:t>
                  </w:r>
                  <w:proofErr w:type="gramEnd"/>
                  <w:r w:rsidRPr="00D36670">
                    <w:rPr>
                      <w:color w:val="000000" w:themeColor="text1"/>
                      <w:szCs w:val="21"/>
                    </w:rPr>
                    <w:t>服务有限公司</w:t>
                  </w:r>
                </w:p>
              </w:tc>
              <w:tc>
                <w:tcPr>
                  <w:tcW w:w="1232" w:type="pct"/>
                  <w:vAlign w:val="center"/>
                </w:tcPr>
                <w:p w14:paraId="6D5557F2" w14:textId="77777777" w:rsidR="008D6E57" w:rsidRPr="00D36670" w:rsidRDefault="008D6E57" w:rsidP="008D6E57">
                  <w:pPr>
                    <w:jc w:val="center"/>
                    <w:rPr>
                      <w:color w:val="000000" w:themeColor="text1"/>
                      <w:szCs w:val="21"/>
                    </w:rPr>
                  </w:pPr>
                  <w:r w:rsidRPr="00D36670">
                    <w:rPr>
                      <w:color w:val="000000" w:themeColor="text1"/>
                      <w:szCs w:val="21"/>
                    </w:rPr>
                    <w:t>中山市港口镇石</w:t>
                  </w:r>
                  <w:proofErr w:type="gramStart"/>
                  <w:r w:rsidRPr="00D36670">
                    <w:rPr>
                      <w:color w:val="000000" w:themeColor="text1"/>
                      <w:szCs w:val="21"/>
                    </w:rPr>
                    <w:t>特</w:t>
                  </w:r>
                  <w:proofErr w:type="gramEnd"/>
                  <w:r w:rsidRPr="00D36670">
                    <w:rPr>
                      <w:color w:val="000000" w:themeColor="text1"/>
                      <w:szCs w:val="21"/>
                    </w:rPr>
                    <w:t>社区福田七路</w:t>
                  </w:r>
                  <w:r w:rsidRPr="00D36670">
                    <w:rPr>
                      <w:color w:val="000000" w:themeColor="text1"/>
                      <w:szCs w:val="21"/>
                    </w:rPr>
                    <w:t>13</w:t>
                  </w:r>
                  <w:r w:rsidRPr="00D36670">
                    <w:rPr>
                      <w:color w:val="000000" w:themeColor="text1"/>
                      <w:szCs w:val="21"/>
                    </w:rPr>
                    <w:t>号</w:t>
                  </w:r>
                </w:p>
              </w:tc>
              <w:tc>
                <w:tcPr>
                  <w:tcW w:w="1597" w:type="pct"/>
                  <w:vAlign w:val="center"/>
                </w:tcPr>
                <w:p w14:paraId="7E1BCF4E" w14:textId="77777777" w:rsidR="008D6E57" w:rsidRPr="00D36670" w:rsidRDefault="008D6E57" w:rsidP="008D6E57">
                  <w:pPr>
                    <w:jc w:val="center"/>
                    <w:rPr>
                      <w:color w:val="000000" w:themeColor="text1"/>
                      <w:szCs w:val="21"/>
                    </w:rPr>
                  </w:pPr>
                  <w:r w:rsidRPr="00D36670">
                    <w:rPr>
                      <w:color w:val="000000" w:themeColor="text1"/>
                      <w:szCs w:val="21"/>
                    </w:rPr>
                    <w:t>洗染、印刷、印花、喷漆废水</w:t>
                  </w:r>
                </w:p>
              </w:tc>
              <w:tc>
                <w:tcPr>
                  <w:tcW w:w="685" w:type="pct"/>
                  <w:vAlign w:val="center"/>
                </w:tcPr>
                <w:p w14:paraId="0BECCEDD" w14:textId="77777777" w:rsidR="008D6E57" w:rsidRPr="00D36670" w:rsidRDefault="008D6E57" w:rsidP="008D6E57">
                  <w:pPr>
                    <w:jc w:val="center"/>
                    <w:rPr>
                      <w:color w:val="000000" w:themeColor="text1"/>
                      <w:szCs w:val="21"/>
                    </w:rPr>
                  </w:pPr>
                  <w:r w:rsidRPr="00D36670">
                    <w:rPr>
                      <w:color w:val="000000" w:themeColor="text1"/>
                      <w:szCs w:val="21"/>
                    </w:rPr>
                    <w:t>300</w:t>
                  </w:r>
                  <w:r w:rsidRPr="00D36670">
                    <w:rPr>
                      <w:color w:val="000000" w:themeColor="text1"/>
                      <w:szCs w:val="21"/>
                    </w:rPr>
                    <w:t>吨</w:t>
                  </w:r>
                  <w:r w:rsidRPr="00D36670">
                    <w:rPr>
                      <w:color w:val="000000" w:themeColor="text1"/>
                      <w:szCs w:val="21"/>
                    </w:rPr>
                    <w:t>/</w:t>
                  </w:r>
                  <w:r w:rsidRPr="00D36670">
                    <w:rPr>
                      <w:color w:val="000000" w:themeColor="text1"/>
                      <w:szCs w:val="21"/>
                    </w:rPr>
                    <w:t>日</w:t>
                  </w:r>
                </w:p>
              </w:tc>
            </w:tr>
            <w:tr w:rsidR="008D6E57" w:rsidRPr="00D36670" w14:paraId="5BC4BF1A" w14:textId="77777777" w:rsidTr="008D6E57">
              <w:trPr>
                <w:trHeight w:val="397"/>
              </w:trPr>
              <w:tc>
                <w:tcPr>
                  <w:tcW w:w="398" w:type="pct"/>
                  <w:vAlign w:val="center"/>
                </w:tcPr>
                <w:p w14:paraId="28DECC46" w14:textId="77777777" w:rsidR="008D6E57" w:rsidRPr="00D36670" w:rsidRDefault="008D6E57" w:rsidP="008D6E57">
                  <w:pPr>
                    <w:jc w:val="center"/>
                    <w:rPr>
                      <w:color w:val="000000" w:themeColor="text1"/>
                      <w:szCs w:val="21"/>
                    </w:rPr>
                  </w:pPr>
                  <w:r w:rsidRPr="00D36670">
                    <w:rPr>
                      <w:color w:val="000000" w:themeColor="text1"/>
                      <w:szCs w:val="21"/>
                    </w:rPr>
                    <w:t>2</w:t>
                  </w:r>
                </w:p>
              </w:tc>
              <w:tc>
                <w:tcPr>
                  <w:tcW w:w="1088" w:type="pct"/>
                  <w:vAlign w:val="center"/>
                </w:tcPr>
                <w:p w14:paraId="064F6F3A" w14:textId="77777777" w:rsidR="008D6E57" w:rsidRPr="00D36670" w:rsidRDefault="008D6E57" w:rsidP="008D6E57">
                  <w:pPr>
                    <w:jc w:val="center"/>
                    <w:rPr>
                      <w:color w:val="000000" w:themeColor="text1"/>
                      <w:szCs w:val="21"/>
                    </w:rPr>
                  </w:pPr>
                  <w:r w:rsidRPr="00D36670">
                    <w:rPr>
                      <w:color w:val="000000" w:themeColor="text1"/>
                      <w:szCs w:val="21"/>
                    </w:rPr>
                    <w:t>中山市黄圃镇食品工业</w:t>
                  </w:r>
                  <w:proofErr w:type="gramStart"/>
                  <w:r w:rsidRPr="00D36670">
                    <w:rPr>
                      <w:color w:val="000000" w:themeColor="text1"/>
                      <w:szCs w:val="21"/>
                    </w:rPr>
                    <w:t>园处理</w:t>
                  </w:r>
                  <w:proofErr w:type="gramEnd"/>
                  <w:r w:rsidRPr="00D36670">
                    <w:rPr>
                      <w:color w:val="000000" w:themeColor="text1"/>
                      <w:szCs w:val="21"/>
                    </w:rPr>
                    <w:t>有限公司</w:t>
                  </w:r>
                </w:p>
              </w:tc>
              <w:tc>
                <w:tcPr>
                  <w:tcW w:w="1232" w:type="pct"/>
                  <w:vAlign w:val="center"/>
                </w:tcPr>
                <w:p w14:paraId="306AB6B9" w14:textId="77777777" w:rsidR="008D6E57" w:rsidRPr="00D36670" w:rsidRDefault="008D6E57" w:rsidP="008D6E57">
                  <w:pPr>
                    <w:jc w:val="center"/>
                    <w:rPr>
                      <w:color w:val="000000" w:themeColor="text1"/>
                      <w:szCs w:val="21"/>
                    </w:rPr>
                  </w:pPr>
                  <w:r w:rsidRPr="00D36670">
                    <w:rPr>
                      <w:color w:val="000000" w:themeColor="text1"/>
                      <w:szCs w:val="21"/>
                    </w:rPr>
                    <w:t>中山市黄圃食品工业园</w:t>
                  </w:r>
                </w:p>
              </w:tc>
              <w:tc>
                <w:tcPr>
                  <w:tcW w:w="1597" w:type="pct"/>
                  <w:vAlign w:val="center"/>
                </w:tcPr>
                <w:p w14:paraId="08F0A8F5" w14:textId="77777777" w:rsidR="008D6E57" w:rsidRPr="00D36670" w:rsidRDefault="008D6E57" w:rsidP="008D6E57">
                  <w:pPr>
                    <w:jc w:val="center"/>
                    <w:rPr>
                      <w:color w:val="000000" w:themeColor="text1"/>
                      <w:szCs w:val="21"/>
                    </w:rPr>
                  </w:pPr>
                  <w:r w:rsidRPr="00D36670">
                    <w:rPr>
                      <w:color w:val="000000" w:themeColor="text1"/>
                      <w:szCs w:val="21"/>
                    </w:rPr>
                    <w:t>洗染、印刷、印花、喷漆废水</w:t>
                  </w:r>
                </w:p>
              </w:tc>
              <w:tc>
                <w:tcPr>
                  <w:tcW w:w="685" w:type="pct"/>
                  <w:vAlign w:val="center"/>
                </w:tcPr>
                <w:p w14:paraId="138E7900" w14:textId="77777777" w:rsidR="008D6E57" w:rsidRPr="00D36670" w:rsidRDefault="008D6E57" w:rsidP="008D6E57">
                  <w:pPr>
                    <w:jc w:val="center"/>
                    <w:rPr>
                      <w:color w:val="000000" w:themeColor="text1"/>
                      <w:szCs w:val="21"/>
                    </w:rPr>
                  </w:pPr>
                  <w:r w:rsidRPr="00D36670">
                    <w:rPr>
                      <w:rFonts w:hint="eastAsia"/>
                      <w:color w:val="000000" w:themeColor="text1"/>
                      <w:szCs w:val="21"/>
                    </w:rPr>
                    <w:t>9</w:t>
                  </w:r>
                  <w:r w:rsidRPr="00D36670">
                    <w:rPr>
                      <w:color w:val="000000" w:themeColor="text1"/>
                      <w:szCs w:val="21"/>
                    </w:rPr>
                    <w:t>00</w:t>
                  </w:r>
                  <w:r w:rsidRPr="00D36670">
                    <w:rPr>
                      <w:color w:val="000000" w:themeColor="text1"/>
                      <w:szCs w:val="21"/>
                    </w:rPr>
                    <w:t>吨</w:t>
                  </w:r>
                  <w:r w:rsidRPr="00D36670">
                    <w:rPr>
                      <w:color w:val="000000" w:themeColor="text1"/>
                      <w:szCs w:val="21"/>
                    </w:rPr>
                    <w:t>/</w:t>
                  </w:r>
                  <w:r w:rsidRPr="00D36670">
                    <w:rPr>
                      <w:color w:val="000000" w:themeColor="text1"/>
                      <w:szCs w:val="21"/>
                    </w:rPr>
                    <w:t>日</w:t>
                  </w:r>
                </w:p>
              </w:tc>
            </w:tr>
            <w:tr w:rsidR="008D6E57" w:rsidRPr="00D36670" w14:paraId="5CC74ACE" w14:textId="77777777" w:rsidTr="008D6E57">
              <w:trPr>
                <w:trHeight w:val="397"/>
              </w:trPr>
              <w:tc>
                <w:tcPr>
                  <w:tcW w:w="398" w:type="pct"/>
                  <w:vAlign w:val="center"/>
                </w:tcPr>
                <w:p w14:paraId="25E43AF0" w14:textId="77777777" w:rsidR="008D6E57" w:rsidRPr="00D36670" w:rsidRDefault="008D6E57" w:rsidP="008D6E57">
                  <w:pPr>
                    <w:jc w:val="center"/>
                    <w:rPr>
                      <w:color w:val="000000" w:themeColor="text1"/>
                      <w:szCs w:val="21"/>
                    </w:rPr>
                  </w:pPr>
                  <w:r w:rsidRPr="00D36670">
                    <w:rPr>
                      <w:color w:val="000000" w:themeColor="text1"/>
                      <w:szCs w:val="21"/>
                    </w:rPr>
                    <w:t>3</w:t>
                  </w:r>
                </w:p>
              </w:tc>
              <w:tc>
                <w:tcPr>
                  <w:tcW w:w="1088" w:type="pct"/>
                  <w:vAlign w:val="center"/>
                </w:tcPr>
                <w:p w14:paraId="3FB5D1A5" w14:textId="77777777" w:rsidR="008D6E57" w:rsidRPr="00D36670" w:rsidRDefault="008D6E57" w:rsidP="008D6E57">
                  <w:pPr>
                    <w:jc w:val="center"/>
                    <w:rPr>
                      <w:color w:val="000000" w:themeColor="text1"/>
                      <w:szCs w:val="21"/>
                    </w:rPr>
                  </w:pPr>
                  <w:r w:rsidRPr="00D36670">
                    <w:rPr>
                      <w:color w:val="000000" w:themeColor="text1"/>
                      <w:szCs w:val="21"/>
                    </w:rPr>
                    <w:t>中山市</w:t>
                  </w:r>
                  <w:proofErr w:type="gramStart"/>
                  <w:r w:rsidRPr="00D36670">
                    <w:rPr>
                      <w:color w:val="000000" w:themeColor="text1"/>
                      <w:szCs w:val="21"/>
                    </w:rPr>
                    <w:t>中丽环境</w:t>
                  </w:r>
                  <w:proofErr w:type="gramEnd"/>
                  <w:r w:rsidRPr="00D36670">
                    <w:rPr>
                      <w:color w:val="000000" w:themeColor="text1"/>
                      <w:szCs w:val="21"/>
                    </w:rPr>
                    <w:t>服务有限公司</w:t>
                  </w:r>
                </w:p>
              </w:tc>
              <w:tc>
                <w:tcPr>
                  <w:tcW w:w="1232" w:type="pct"/>
                  <w:vAlign w:val="center"/>
                </w:tcPr>
                <w:p w14:paraId="3D387338" w14:textId="77777777" w:rsidR="008D6E57" w:rsidRPr="00D36670" w:rsidRDefault="008D6E57" w:rsidP="008D6E57">
                  <w:pPr>
                    <w:jc w:val="center"/>
                    <w:rPr>
                      <w:color w:val="000000" w:themeColor="text1"/>
                      <w:szCs w:val="21"/>
                    </w:rPr>
                  </w:pPr>
                  <w:r w:rsidRPr="00D36670">
                    <w:rPr>
                      <w:color w:val="000000" w:themeColor="text1"/>
                      <w:szCs w:val="21"/>
                    </w:rPr>
                    <w:t>中山市三角高平工业区</w:t>
                  </w:r>
                </w:p>
              </w:tc>
              <w:tc>
                <w:tcPr>
                  <w:tcW w:w="1597" w:type="pct"/>
                  <w:vAlign w:val="center"/>
                </w:tcPr>
                <w:p w14:paraId="39A901BD" w14:textId="77777777" w:rsidR="008D6E57" w:rsidRPr="00D36670" w:rsidRDefault="008D6E57" w:rsidP="008D6E57">
                  <w:pPr>
                    <w:jc w:val="center"/>
                    <w:rPr>
                      <w:color w:val="000000" w:themeColor="text1"/>
                      <w:szCs w:val="21"/>
                    </w:rPr>
                  </w:pPr>
                  <w:r w:rsidRPr="00D36670">
                    <w:rPr>
                      <w:color w:val="000000" w:themeColor="text1"/>
                      <w:szCs w:val="21"/>
                    </w:rPr>
                    <w:t>洗染、印花、酸洗磷化、印花、喷漆废水</w:t>
                  </w:r>
                </w:p>
              </w:tc>
              <w:tc>
                <w:tcPr>
                  <w:tcW w:w="685" w:type="pct"/>
                  <w:vAlign w:val="center"/>
                </w:tcPr>
                <w:p w14:paraId="23B473B2" w14:textId="77777777" w:rsidR="008D6E57" w:rsidRPr="00D36670" w:rsidRDefault="008D6E57" w:rsidP="008D6E57">
                  <w:pPr>
                    <w:jc w:val="center"/>
                    <w:rPr>
                      <w:color w:val="000000" w:themeColor="text1"/>
                      <w:szCs w:val="21"/>
                    </w:rPr>
                  </w:pPr>
                  <w:r w:rsidRPr="00D36670">
                    <w:rPr>
                      <w:color w:val="000000" w:themeColor="text1"/>
                      <w:szCs w:val="21"/>
                    </w:rPr>
                    <w:t>400</w:t>
                  </w:r>
                  <w:r w:rsidRPr="00D36670">
                    <w:rPr>
                      <w:color w:val="000000" w:themeColor="text1"/>
                      <w:szCs w:val="21"/>
                    </w:rPr>
                    <w:t>吨</w:t>
                  </w:r>
                  <w:r w:rsidRPr="00D36670">
                    <w:rPr>
                      <w:color w:val="000000" w:themeColor="text1"/>
                      <w:szCs w:val="21"/>
                    </w:rPr>
                    <w:t>/</w:t>
                  </w:r>
                  <w:r w:rsidRPr="00D36670">
                    <w:rPr>
                      <w:color w:val="000000" w:themeColor="text1"/>
                      <w:szCs w:val="21"/>
                    </w:rPr>
                    <w:t>日</w:t>
                  </w:r>
                </w:p>
              </w:tc>
            </w:tr>
          </w:tbl>
          <w:p w14:paraId="2222AED5" w14:textId="196A253F" w:rsidR="007B32A6" w:rsidRPr="00D36670" w:rsidRDefault="007B32A6" w:rsidP="007B32A6">
            <w:pPr>
              <w:spacing w:line="360" w:lineRule="auto"/>
              <w:ind w:firstLineChars="200" w:firstLine="480"/>
              <w:rPr>
                <w:color w:val="000000" w:themeColor="text1"/>
                <w:sz w:val="24"/>
              </w:rPr>
            </w:pPr>
            <w:r w:rsidRPr="00D36670">
              <w:rPr>
                <w:rFonts w:hint="eastAsia"/>
                <w:color w:val="000000" w:themeColor="text1"/>
                <w:sz w:val="24"/>
              </w:rPr>
              <w:t>可依托性分析：中山市黄圃食品工业园污水外理有限公司主要提供污水外理服务。</w:t>
            </w:r>
            <w:r w:rsidRPr="00D36670">
              <w:rPr>
                <w:rFonts w:hint="eastAsia"/>
                <w:color w:val="000000" w:themeColor="text1"/>
                <w:sz w:val="24"/>
              </w:rPr>
              <w:t>1</w:t>
            </w:r>
            <w:r w:rsidRPr="00D36670">
              <w:rPr>
                <w:rFonts w:hint="eastAsia"/>
                <w:color w:val="000000" w:themeColor="text1"/>
                <w:sz w:val="24"/>
              </w:rPr>
              <w:t>、收集范围为：中山范围内收集及处理生产废水，禁止收集及处理农药废水、电镀废水、医疗废水，所收集及处理的废水中不得含有氰化物及第一类污染物。</w:t>
            </w:r>
            <w:proofErr w:type="gramStart"/>
            <w:r w:rsidRPr="00D36670">
              <w:rPr>
                <w:rFonts w:hint="eastAsia"/>
                <w:color w:val="000000" w:themeColor="text1"/>
                <w:sz w:val="24"/>
              </w:rPr>
              <w:t>鉴于本</w:t>
            </w:r>
            <w:proofErr w:type="gramEnd"/>
            <w:r w:rsidRPr="00D36670">
              <w:rPr>
                <w:rFonts w:hint="eastAsia"/>
                <w:color w:val="000000" w:themeColor="text1"/>
                <w:sz w:val="24"/>
              </w:rPr>
              <w:t>项目而言，本项目生产废水为清洗废水，属于其收集范围内的一般性工业废水，在收集范围上是合适的。</w:t>
            </w:r>
            <w:r w:rsidRPr="00D36670">
              <w:rPr>
                <w:rFonts w:hint="eastAsia"/>
                <w:color w:val="000000" w:themeColor="text1"/>
                <w:sz w:val="24"/>
              </w:rPr>
              <w:t>2</w:t>
            </w:r>
            <w:r w:rsidRPr="00D36670">
              <w:rPr>
                <w:rFonts w:hint="eastAsia"/>
                <w:color w:val="000000" w:themeColor="text1"/>
                <w:sz w:val="24"/>
              </w:rPr>
              <w:t>、处理能力：收集及处理生产废水</w:t>
            </w:r>
            <w:r w:rsidRPr="00D36670">
              <w:rPr>
                <w:color w:val="000000" w:themeColor="text1"/>
                <w:sz w:val="24"/>
              </w:rPr>
              <w:t>900</w:t>
            </w:r>
            <w:r w:rsidRPr="00D36670">
              <w:rPr>
                <w:rFonts w:hint="eastAsia"/>
                <w:color w:val="000000" w:themeColor="text1"/>
                <w:sz w:val="24"/>
              </w:rPr>
              <w:t>吨</w:t>
            </w:r>
            <w:r w:rsidRPr="00D36670">
              <w:rPr>
                <w:rFonts w:hint="eastAsia"/>
                <w:color w:val="000000" w:themeColor="text1"/>
                <w:sz w:val="24"/>
              </w:rPr>
              <w:t>/</w:t>
            </w:r>
            <w:r w:rsidRPr="00D36670">
              <w:rPr>
                <w:rFonts w:hint="eastAsia"/>
                <w:color w:val="000000" w:themeColor="text1"/>
                <w:sz w:val="24"/>
              </w:rPr>
              <w:t>日，本项目生产废水量为</w:t>
            </w:r>
            <w:r w:rsidR="002A6281" w:rsidRPr="00D36670">
              <w:rPr>
                <w:color w:val="000000" w:themeColor="text1"/>
                <w:sz w:val="24"/>
              </w:rPr>
              <w:t>0.8</w:t>
            </w:r>
            <w:r w:rsidRPr="00D36670">
              <w:rPr>
                <w:rFonts w:hint="eastAsia"/>
                <w:color w:val="000000" w:themeColor="text1"/>
                <w:sz w:val="24"/>
              </w:rPr>
              <w:t>吨</w:t>
            </w:r>
            <w:r w:rsidRPr="00D36670">
              <w:rPr>
                <w:rFonts w:hint="eastAsia"/>
                <w:color w:val="000000" w:themeColor="text1"/>
                <w:sz w:val="24"/>
              </w:rPr>
              <w:t>/</w:t>
            </w:r>
            <w:r w:rsidRPr="00D36670">
              <w:rPr>
                <w:rFonts w:hint="eastAsia"/>
                <w:color w:val="000000" w:themeColor="text1"/>
                <w:sz w:val="24"/>
              </w:rPr>
              <w:t>日，约占中山市黄圃食品工业园污水处理有限公司处理能力的</w:t>
            </w:r>
            <w:r w:rsidRPr="00D36670">
              <w:rPr>
                <w:rFonts w:hint="eastAsia"/>
                <w:color w:val="000000" w:themeColor="text1"/>
                <w:sz w:val="24"/>
              </w:rPr>
              <w:t>0.</w:t>
            </w:r>
            <w:r w:rsidR="002A6281" w:rsidRPr="00D36670">
              <w:rPr>
                <w:color w:val="000000" w:themeColor="text1"/>
                <w:sz w:val="24"/>
              </w:rPr>
              <w:t>09</w:t>
            </w:r>
            <w:r w:rsidRPr="00D36670">
              <w:rPr>
                <w:rFonts w:hint="eastAsia"/>
                <w:color w:val="000000" w:themeColor="text1"/>
                <w:sz w:val="24"/>
              </w:rPr>
              <w:t>%</w:t>
            </w:r>
            <w:r w:rsidRPr="00D36670">
              <w:rPr>
                <w:rFonts w:hint="eastAsia"/>
                <w:color w:val="000000" w:themeColor="text1"/>
                <w:sz w:val="24"/>
              </w:rPr>
              <w:t>，就处理能力而言，不会对中山市黄圃食品工业园污水处理有限公司的废水处理能力造成较大负荷，在处理能力上是可行的。</w:t>
            </w:r>
          </w:p>
          <w:p w14:paraId="2997EA57" w14:textId="6BE9D452" w:rsidR="007B32A6" w:rsidRPr="00D36670" w:rsidRDefault="007B32A6" w:rsidP="007B32A6">
            <w:pPr>
              <w:spacing w:line="360" w:lineRule="auto"/>
              <w:ind w:firstLineChars="200" w:firstLine="480"/>
              <w:rPr>
                <w:color w:val="000000" w:themeColor="text1"/>
                <w:sz w:val="24"/>
              </w:rPr>
            </w:pPr>
            <w:r w:rsidRPr="00D36670">
              <w:rPr>
                <w:rFonts w:hint="eastAsia"/>
                <w:color w:val="000000" w:themeColor="text1"/>
                <w:sz w:val="24"/>
              </w:rPr>
              <w:t>可依托性分析：中山市</w:t>
            </w:r>
            <w:proofErr w:type="gramStart"/>
            <w:r w:rsidRPr="00D36670">
              <w:rPr>
                <w:rFonts w:hint="eastAsia"/>
                <w:color w:val="000000" w:themeColor="text1"/>
                <w:sz w:val="24"/>
              </w:rPr>
              <w:t>中丽环境</w:t>
            </w:r>
            <w:proofErr w:type="gramEnd"/>
            <w:r w:rsidRPr="00D36670">
              <w:rPr>
                <w:rFonts w:hint="eastAsia"/>
                <w:color w:val="000000" w:themeColor="text1"/>
                <w:sz w:val="24"/>
              </w:rPr>
              <w:t>服务有限公司主要收集处理工业废水。</w:t>
            </w:r>
            <w:r w:rsidRPr="00D36670">
              <w:rPr>
                <w:rFonts w:hint="eastAsia"/>
                <w:color w:val="000000" w:themeColor="text1"/>
                <w:sz w:val="24"/>
              </w:rPr>
              <w:t>1</w:t>
            </w:r>
            <w:r w:rsidRPr="00D36670">
              <w:rPr>
                <w:rFonts w:hint="eastAsia"/>
                <w:color w:val="000000" w:themeColor="text1"/>
                <w:sz w:val="24"/>
              </w:rPr>
              <w:t>、收集范围为：中山范围内收集及处理生产废水，禁止收集及处理农药废水、电镀废水、医疗废水，所收集及处理的废水中不得含有氰化物及第一类污染物。</w:t>
            </w:r>
            <w:proofErr w:type="gramStart"/>
            <w:r w:rsidRPr="00D36670">
              <w:rPr>
                <w:rFonts w:hint="eastAsia"/>
                <w:color w:val="000000" w:themeColor="text1"/>
                <w:sz w:val="24"/>
              </w:rPr>
              <w:t>鉴于本</w:t>
            </w:r>
            <w:proofErr w:type="gramEnd"/>
            <w:r w:rsidRPr="00D36670">
              <w:rPr>
                <w:rFonts w:hint="eastAsia"/>
                <w:color w:val="000000" w:themeColor="text1"/>
                <w:sz w:val="24"/>
              </w:rPr>
              <w:t>项目而言，本项目生产废水为清洗废水，属于其收集范围内的一般性工业废水，在收集范围上是合适的。</w:t>
            </w:r>
            <w:r w:rsidRPr="00D36670">
              <w:rPr>
                <w:rFonts w:hint="eastAsia"/>
                <w:color w:val="000000" w:themeColor="text1"/>
                <w:sz w:val="24"/>
              </w:rPr>
              <w:t>2</w:t>
            </w:r>
            <w:r w:rsidRPr="00D36670">
              <w:rPr>
                <w:rFonts w:hint="eastAsia"/>
                <w:color w:val="000000" w:themeColor="text1"/>
                <w:sz w:val="24"/>
              </w:rPr>
              <w:t>、处理能力：收集及处理生产废水</w:t>
            </w:r>
            <w:r w:rsidRPr="00D36670">
              <w:rPr>
                <w:rFonts w:hint="eastAsia"/>
                <w:color w:val="000000" w:themeColor="text1"/>
                <w:sz w:val="24"/>
              </w:rPr>
              <w:t>400</w:t>
            </w:r>
            <w:r w:rsidRPr="00D36670">
              <w:rPr>
                <w:rFonts w:hint="eastAsia"/>
                <w:color w:val="000000" w:themeColor="text1"/>
                <w:sz w:val="24"/>
              </w:rPr>
              <w:t>吨</w:t>
            </w:r>
            <w:r w:rsidRPr="00D36670">
              <w:rPr>
                <w:rFonts w:hint="eastAsia"/>
                <w:color w:val="000000" w:themeColor="text1"/>
                <w:sz w:val="24"/>
              </w:rPr>
              <w:t>/</w:t>
            </w:r>
            <w:r w:rsidRPr="00D36670">
              <w:rPr>
                <w:rFonts w:hint="eastAsia"/>
                <w:color w:val="000000" w:themeColor="text1"/>
                <w:sz w:val="24"/>
              </w:rPr>
              <w:t>日，本项目</w:t>
            </w:r>
            <w:r w:rsidRPr="00D36670">
              <w:rPr>
                <w:rFonts w:hint="eastAsia"/>
                <w:color w:val="000000" w:themeColor="text1"/>
                <w:sz w:val="24"/>
              </w:rPr>
              <w:lastRenderedPageBreak/>
              <w:t>生产废水量为</w:t>
            </w:r>
            <w:r w:rsidR="002A6281" w:rsidRPr="00D36670">
              <w:rPr>
                <w:color w:val="000000" w:themeColor="text1"/>
                <w:sz w:val="24"/>
              </w:rPr>
              <w:t>0.8</w:t>
            </w:r>
            <w:r w:rsidRPr="00D36670">
              <w:rPr>
                <w:rFonts w:hint="eastAsia"/>
                <w:color w:val="000000" w:themeColor="text1"/>
                <w:sz w:val="24"/>
              </w:rPr>
              <w:t>吨</w:t>
            </w:r>
            <w:r w:rsidRPr="00D36670">
              <w:rPr>
                <w:rFonts w:hint="eastAsia"/>
                <w:color w:val="000000" w:themeColor="text1"/>
                <w:sz w:val="24"/>
              </w:rPr>
              <w:t>/</w:t>
            </w:r>
            <w:r w:rsidRPr="00D36670">
              <w:rPr>
                <w:rFonts w:hint="eastAsia"/>
                <w:color w:val="000000" w:themeColor="text1"/>
                <w:sz w:val="24"/>
              </w:rPr>
              <w:t>日，约占</w:t>
            </w:r>
            <w:r w:rsidR="002A6281" w:rsidRPr="00D36670">
              <w:rPr>
                <w:rFonts w:hint="eastAsia"/>
                <w:color w:val="000000" w:themeColor="text1"/>
                <w:sz w:val="24"/>
              </w:rPr>
              <w:t>中山市</w:t>
            </w:r>
            <w:proofErr w:type="gramStart"/>
            <w:r w:rsidR="002A6281" w:rsidRPr="00D36670">
              <w:rPr>
                <w:rFonts w:hint="eastAsia"/>
                <w:color w:val="000000" w:themeColor="text1"/>
                <w:sz w:val="24"/>
              </w:rPr>
              <w:t>中丽环境</w:t>
            </w:r>
            <w:proofErr w:type="gramEnd"/>
            <w:r w:rsidR="002A6281" w:rsidRPr="00D36670">
              <w:rPr>
                <w:rFonts w:hint="eastAsia"/>
                <w:color w:val="000000" w:themeColor="text1"/>
                <w:sz w:val="24"/>
              </w:rPr>
              <w:t>服务有限公司</w:t>
            </w:r>
            <w:r w:rsidRPr="00D36670">
              <w:rPr>
                <w:rFonts w:hint="eastAsia"/>
                <w:color w:val="000000" w:themeColor="text1"/>
                <w:sz w:val="24"/>
              </w:rPr>
              <w:t>处理能力的</w:t>
            </w:r>
            <w:r w:rsidR="002A6281" w:rsidRPr="00D36670">
              <w:rPr>
                <w:color w:val="000000" w:themeColor="text1"/>
                <w:sz w:val="24"/>
              </w:rPr>
              <w:t>0.2</w:t>
            </w:r>
            <w:r w:rsidRPr="00D36670">
              <w:rPr>
                <w:rFonts w:hint="eastAsia"/>
                <w:color w:val="000000" w:themeColor="text1"/>
                <w:sz w:val="24"/>
              </w:rPr>
              <w:t>%</w:t>
            </w:r>
            <w:r w:rsidRPr="00D36670">
              <w:rPr>
                <w:rFonts w:hint="eastAsia"/>
                <w:color w:val="000000" w:themeColor="text1"/>
                <w:sz w:val="24"/>
              </w:rPr>
              <w:t>，就处</w:t>
            </w:r>
            <w:r w:rsidRPr="00D36670">
              <w:rPr>
                <w:rFonts w:hint="eastAsia"/>
                <w:color w:val="000000" w:themeColor="text1"/>
                <w:sz w:val="24"/>
              </w:rPr>
              <w:t xml:space="preserve"> </w:t>
            </w:r>
            <w:r w:rsidRPr="00D36670">
              <w:rPr>
                <w:rFonts w:hint="eastAsia"/>
                <w:color w:val="000000" w:themeColor="text1"/>
                <w:sz w:val="24"/>
              </w:rPr>
              <w:t>理能力而言，不会对中山市</w:t>
            </w:r>
            <w:proofErr w:type="gramStart"/>
            <w:r w:rsidRPr="00D36670">
              <w:rPr>
                <w:rFonts w:hint="eastAsia"/>
                <w:color w:val="000000" w:themeColor="text1"/>
                <w:sz w:val="24"/>
              </w:rPr>
              <w:t>中丽环境</w:t>
            </w:r>
            <w:proofErr w:type="gramEnd"/>
            <w:r w:rsidRPr="00D36670">
              <w:rPr>
                <w:rFonts w:hint="eastAsia"/>
                <w:color w:val="000000" w:themeColor="text1"/>
                <w:sz w:val="24"/>
              </w:rPr>
              <w:t>服务有限公司的废水处理能力造成较大负荷，在处理能力上是可行的。</w:t>
            </w:r>
          </w:p>
          <w:p w14:paraId="015005D9" w14:textId="3C558265" w:rsidR="007B32A6" w:rsidRPr="00D36670" w:rsidRDefault="007B32A6" w:rsidP="00CC49B9">
            <w:pPr>
              <w:spacing w:line="360" w:lineRule="auto"/>
              <w:ind w:firstLineChars="200" w:firstLine="480"/>
              <w:rPr>
                <w:color w:val="000000" w:themeColor="text1"/>
                <w:sz w:val="24"/>
              </w:rPr>
            </w:pPr>
            <w:r w:rsidRPr="00D36670">
              <w:rPr>
                <w:rFonts w:hint="eastAsia"/>
                <w:color w:val="000000" w:themeColor="text1"/>
                <w:sz w:val="24"/>
              </w:rPr>
              <w:t>可依托性分析：中山</w:t>
            </w:r>
            <w:proofErr w:type="gramStart"/>
            <w:r w:rsidRPr="00D36670">
              <w:rPr>
                <w:rFonts w:hint="eastAsia"/>
                <w:color w:val="000000" w:themeColor="text1"/>
                <w:sz w:val="24"/>
              </w:rPr>
              <w:t>市佳顺环保</w:t>
            </w:r>
            <w:proofErr w:type="gramEnd"/>
            <w:r w:rsidRPr="00D36670">
              <w:rPr>
                <w:rFonts w:hint="eastAsia"/>
                <w:color w:val="000000" w:themeColor="text1"/>
                <w:sz w:val="24"/>
              </w:rPr>
              <w:t>服务有限公司主要收集处理工业废水。</w:t>
            </w:r>
            <w:r w:rsidRPr="00D36670">
              <w:rPr>
                <w:rFonts w:hint="eastAsia"/>
                <w:color w:val="000000" w:themeColor="text1"/>
                <w:sz w:val="24"/>
              </w:rPr>
              <w:t>1</w:t>
            </w:r>
            <w:r w:rsidRPr="00D36670">
              <w:rPr>
                <w:rFonts w:hint="eastAsia"/>
                <w:color w:val="000000" w:themeColor="text1"/>
                <w:sz w:val="24"/>
              </w:rPr>
              <w:t>、收集范围为：中山范围内收集及处理生产废水，禁止收集及处理农药废水、电镀废水、医疗废水，所收集及处理的废水中不得含有氰化物及第一类污染物。</w:t>
            </w:r>
            <w:proofErr w:type="gramStart"/>
            <w:r w:rsidRPr="00D36670">
              <w:rPr>
                <w:rFonts w:hint="eastAsia"/>
                <w:color w:val="000000" w:themeColor="text1"/>
                <w:sz w:val="24"/>
              </w:rPr>
              <w:t>鉴于本</w:t>
            </w:r>
            <w:proofErr w:type="gramEnd"/>
            <w:r w:rsidRPr="00D36670">
              <w:rPr>
                <w:rFonts w:hint="eastAsia"/>
                <w:color w:val="000000" w:themeColor="text1"/>
                <w:sz w:val="24"/>
              </w:rPr>
              <w:t>项目而言，本项目生产废水为清洗废水，属于其收集范围内的一般性工业废水，在收集范围上是合适的。</w:t>
            </w:r>
            <w:r w:rsidRPr="00D36670">
              <w:rPr>
                <w:rFonts w:hint="eastAsia"/>
                <w:color w:val="000000" w:themeColor="text1"/>
                <w:sz w:val="24"/>
              </w:rPr>
              <w:t>2</w:t>
            </w:r>
            <w:r w:rsidRPr="00D36670">
              <w:rPr>
                <w:rFonts w:hint="eastAsia"/>
                <w:color w:val="000000" w:themeColor="text1"/>
                <w:sz w:val="24"/>
              </w:rPr>
              <w:t>、处理能力：收集及处理生产废水</w:t>
            </w:r>
            <w:r w:rsidR="002A6281" w:rsidRPr="00D36670">
              <w:rPr>
                <w:color w:val="000000" w:themeColor="text1"/>
                <w:sz w:val="24"/>
              </w:rPr>
              <w:t>3</w:t>
            </w:r>
            <w:r w:rsidRPr="00D36670">
              <w:rPr>
                <w:rFonts w:hint="eastAsia"/>
                <w:color w:val="000000" w:themeColor="text1"/>
                <w:sz w:val="24"/>
              </w:rPr>
              <w:t>00</w:t>
            </w:r>
            <w:r w:rsidRPr="00D36670">
              <w:rPr>
                <w:rFonts w:hint="eastAsia"/>
                <w:color w:val="000000" w:themeColor="text1"/>
                <w:sz w:val="24"/>
              </w:rPr>
              <w:t>吨</w:t>
            </w:r>
            <w:r w:rsidRPr="00D36670">
              <w:rPr>
                <w:rFonts w:hint="eastAsia"/>
                <w:color w:val="000000" w:themeColor="text1"/>
                <w:sz w:val="24"/>
              </w:rPr>
              <w:t>/</w:t>
            </w:r>
            <w:r w:rsidRPr="00D36670">
              <w:rPr>
                <w:rFonts w:hint="eastAsia"/>
                <w:color w:val="000000" w:themeColor="text1"/>
                <w:sz w:val="24"/>
              </w:rPr>
              <w:t>日，本项目生产废水量为</w:t>
            </w:r>
            <w:r w:rsidR="002A6281" w:rsidRPr="00D36670">
              <w:rPr>
                <w:color w:val="000000" w:themeColor="text1"/>
                <w:sz w:val="24"/>
              </w:rPr>
              <w:t>0.8</w:t>
            </w:r>
            <w:r w:rsidRPr="00D36670">
              <w:rPr>
                <w:rFonts w:hint="eastAsia"/>
                <w:color w:val="000000" w:themeColor="text1"/>
                <w:sz w:val="24"/>
              </w:rPr>
              <w:t>吨</w:t>
            </w:r>
            <w:r w:rsidRPr="00D36670">
              <w:rPr>
                <w:rFonts w:hint="eastAsia"/>
                <w:color w:val="000000" w:themeColor="text1"/>
                <w:sz w:val="24"/>
              </w:rPr>
              <w:t>/</w:t>
            </w:r>
            <w:r w:rsidRPr="00D36670">
              <w:rPr>
                <w:rFonts w:hint="eastAsia"/>
                <w:color w:val="000000" w:themeColor="text1"/>
                <w:sz w:val="24"/>
              </w:rPr>
              <w:t>日，约占</w:t>
            </w:r>
            <w:r w:rsidR="002A6281" w:rsidRPr="00D36670">
              <w:rPr>
                <w:rFonts w:hint="eastAsia"/>
                <w:color w:val="000000" w:themeColor="text1"/>
                <w:sz w:val="24"/>
              </w:rPr>
              <w:t>中山</w:t>
            </w:r>
            <w:proofErr w:type="gramStart"/>
            <w:r w:rsidR="002A6281" w:rsidRPr="00D36670">
              <w:rPr>
                <w:rFonts w:hint="eastAsia"/>
                <w:color w:val="000000" w:themeColor="text1"/>
                <w:sz w:val="24"/>
              </w:rPr>
              <w:t>市佳顺环保</w:t>
            </w:r>
            <w:proofErr w:type="gramEnd"/>
            <w:r w:rsidR="002A6281" w:rsidRPr="00D36670">
              <w:rPr>
                <w:rFonts w:hint="eastAsia"/>
                <w:color w:val="000000" w:themeColor="text1"/>
                <w:sz w:val="24"/>
              </w:rPr>
              <w:t>服务有限公司</w:t>
            </w:r>
            <w:r w:rsidRPr="00D36670">
              <w:rPr>
                <w:rFonts w:hint="eastAsia"/>
                <w:color w:val="000000" w:themeColor="text1"/>
                <w:sz w:val="24"/>
              </w:rPr>
              <w:t>处理能力的</w:t>
            </w:r>
            <w:r w:rsidR="002A6281" w:rsidRPr="00D36670">
              <w:rPr>
                <w:color w:val="000000" w:themeColor="text1"/>
                <w:sz w:val="24"/>
              </w:rPr>
              <w:t>0.27</w:t>
            </w:r>
            <w:r w:rsidRPr="00D36670">
              <w:rPr>
                <w:rFonts w:hint="eastAsia"/>
                <w:color w:val="000000" w:themeColor="text1"/>
                <w:sz w:val="24"/>
              </w:rPr>
              <w:t>%</w:t>
            </w:r>
            <w:r w:rsidRPr="00D36670">
              <w:rPr>
                <w:rFonts w:hint="eastAsia"/>
                <w:color w:val="000000" w:themeColor="text1"/>
                <w:sz w:val="24"/>
              </w:rPr>
              <w:t>，就处</w:t>
            </w:r>
            <w:r w:rsidRPr="00D36670">
              <w:rPr>
                <w:rFonts w:hint="eastAsia"/>
                <w:color w:val="000000" w:themeColor="text1"/>
                <w:sz w:val="24"/>
              </w:rPr>
              <w:t xml:space="preserve"> </w:t>
            </w:r>
            <w:r w:rsidRPr="00D36670">
              <w:rPr>
                <w:rFonts w:hint="eastAsia"/>
                <w:color w:val="000000" w:themeColor="text1"/>
                <w:sz w:val="24"/>
              </w:rPr>
              <w:t>理能力而言，不会对</w:t>
            </w:r>
            <w:r w:rsidR="002A6281" w:rsidRPr="00D36670">
              <w:rPr>
                <w:rFonts w:hint="eastAsia"/>
                <w:color w:val="000000" w:themeColor="text1"/>
                <w:sz w:val="24"/>
              </w:rPr>
              <w:t>中山</w:t>
            </w:r>
            <w:proofErr w:type="gramStart"/>
            <w:r w:rsidR="002A6281" w:rsidRPr="00D36670">
              <w:rPr>
                <w:rFonts w:hint="eastAsia"/>
                <w:color w:val="000000" w:themeColor="text1"/>
                <w:sz w:val="24"/>
              </w:rPr>
              <w:t>市佳顺环保</w:t>
            </w:r>
            <w:proofErr w:type="gramEnd"/>
            <w:r w:rsidR="002A6281" w:rsidRPr="00D36670">
              <w:rPr>
                <w:rFonts w:hint="eastAsia"/>
                <w:color w:val="000000" w:themeColor="text1"/>
                <w:sz w:val="24"/>
              </w:rPr>
              <w:t>服务有限公司</w:t>
            </w:r>
            <w:r w:rsidRPr="00D36670">
              <w:rPr>
                <w:rFonts w:hint="eastAsia"/>
                <w:color w:val="000000" w:themeColor="text1"/>
                <w:sz w:val="24"/>
              </w:rPr>
              <w:t>的废水处理能力造成较大负荷，在处理能力上是可行的。</w:t>
            </w:r>
          </w:p>
          <w:p w14:paraId="5757DF9B" w14:textId="54BE2538" w:rsidR="00A57106" w:rsidRPr="00D36670" w:rsidRDefault="00485681" w:rsidP="0035293A">
            <w:pPr>
              <w:spacing w:line="360" w:lineRule="auto"/>
              <w:ind w:firstLineChars="200" w:firstLine="422"/>
              <w:rPr>
                <w:color w:val="000000" w:themeColor="text1"/>
                <w:sz w:val="24"/>
              </w:rPr>
            </w:pPr>
            <w:r w:rsidRPr="00D36670">
              <w:rPr>
                <w:rFonts w:hint="eastAsia"/>
                <w:b/>
                <w:color w:val="000000" w:themeColor="text1"/>
              </w:rPr>
              <w:t>2</w:t>
            </w:r>
            <w:r w:rsidRPr="00D36670">
              <w:rPr>
                <w:rFonts w:hint="eastAsia"/>
                <w:b/>
                <w:color w:val="000000" w:themeColor="text1"/>
              </w:rPr>
              <w:t>、</w:t>
            </w:r>
            <w:r w:rsidR="0035293A" w:rsidRPr="00D36670">
              <w:rPr>
                <w:color w:val="000000" w:themeColor="text1"/>
                <w:sz w:val="24"/>
              </w:rPr>
              <w:t>本项目废水污染物排放信息表如下。</w:t>
            </w:r>
          </w:p>
          <w:p w14:paraId="5FC94655" w14:textId="77777777" w:rsidR="00992D7B" w:rsidRPr="00D36670" w:rsidRDefault="00485681">
            <w:pPr>
              <w:pStyle w:val="8"/>
              <w:rPr>
                <w:color w:val="000000" w:themeColor="text1"/>
              </w:rPr>
            </w:pPr>
            <w:r w:rsidRPr="00D36670">
              <w:rPr>
                <w:rFonts w:hint="eastAsia"/>
                <w:color w:val="000000" w:themeColor="text1"/>
              </w:rPr>
              <w:t>废水类别、污染物及污染治理设施信息表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
              <w:gridCol w:w="472"/>
              <w:gridCol w:w="708"/>
              <w:gridCol w:w="1134"/>
              <w:gridCol w:w="709"/>
              <w:gridCol w:w="761"/>
              <w:gridCol w:w="860"/>
              <w:gridCol w:w="929"/>
              <w:gridCol w:w="445"/>
              <w:gridCol w:w="445"/>
              <w:gridCol w:w="671"/>
              <w:gridCol w:w="860"/>
            </w:tblGrid>
            <w:tr w:rsidR="007A64AF" w:rsidRPr="00D36670" w14:paraId="1768DEBA" w14:textId="77777777" w:rsidTr="002A6281">
              <w:trPr>
                <w:trHeight w:val="454"/>
                <w:tblHeader/>
                <w:jc w:val="center"/>
              </w:trPr>
              <w:tc>
                <w:tcPr>
                  <w:tcW w:w="243" w:type="pct"/>
                  <w:vMerge w:val="restart"/>
                  <w:vAlign w:val="center"/>
                </w:tcPr>
                <w:p w14:paraId="479C1A99" w14:textId="77777777" w:rsidR="00A57106" w:rsidRPr="00D36670" w:rsidRDefault="00A57106">
                  <w:pPr>
                    <w:pStyle w:val="aff"/>
                    <w:rPr>
                      <w:b/>
                      <w:color w:val="000000" w:themeColor="text1"/>
                      <w:lang w:val="en-US"/>
                    </w:rPr>
                  </w:pPr>
                  <w:r w:rsidRPr="00D36670">
                    <w:rPr>
                      <w:rFonts w:hint="eastAsia"/>
                      <w:b/>
                      <w:color w:val="000000" w:themeColor="text1"/>
                      <w:lang w:val="en-US"/>
                    </w:rPr>
                    <w:t>序号</w:t>
                  </w:r>
                </w:p>
              </w:tc>
              <w:tc>
                <w:tcPr>
                  <w:tcW w:w="280" w:type="pct"/>
                  <w:vMerge w:val="restart"/>
                  <w:vAlign w:val="center"/>
                </w:tcPr>
                <w:p w14:paraId="4AB532C1" w14:textId="77777777" w:rsidR="00A57106" w:rsidRPr="00D36670" w:rsidRDefault="00A57106">
                  <w:pPr>
                    <w:pStyle w:val="aff"/>
                    <w:rPr>
                      <w:b/>
                      <w:color w:val="000000" w:themeColor="text1"/>
                      <w:lang w:val="en-US"/>
                    </w:rPr>
                  </w:pPr>
                  <w:r w:rsidRPr="00D36670">
                    <w:rPr>
                      <w:rFonts w:hint="eastAsia"/>
                      <w:b/>
                      <w:color w:val="000000" w:themeColor="text1"/>
                      <w:lang w:val="en-US"/>
                    </w:rPr>
                    <w:t>废水类别</w:t>
                  </w:r>
                </w:p>
              </w:tc>
              <w:tc>
                <w:tcPr>
                  <w:tcW w:w="421" w:type="pct"/>
                  <w:vMerge w:val="restart"/>
                  <w:vAlign w:val="center"/>
                </w:tcPr>
                <w:p w14:paraId="2468E16B" w14:textId="77777777" w:rsidR="00A57106" w:rsidRPr="00D36670" w:rsidRDefault="00A57106">
                  <w:pPr>
                    <w:pStyle w:val="aff"/>
                    <w:rPr>
                      <w:b/>
                      <w:color w:val="000000" w:themeColor="text1"/>
                      <w:lang w:val="en-US"/>
                    </w:rPr>
                  </w:pPr>
                  <w:r w:rsidRPr="00D36670">
                    <w:rPr>
                      <w:rFonts w:hint="eastAsia"/>
                      <w:b/>
                      <w:color w:val="000000" w:themeColor="text1"/>
                      <w:lang w:val="en-US"/>
                    </w:rPr>
                    <w:t>污染物</w:t>
                  </w:r>
                </w:p>
                <w:p w14:paraId="669C8E66" w14:textId="77777777" w:rsidR="00A57106" w:rsidRPr="00D36670" w:rsidRDefault="00A57106">
                  <w:pPr>
                    <w:pStyle w:val="aff"/>
                    <w:rPr>
                      <w:b/>
                      <w:color w:val="000000" w:themeColor="text1"/>
                      <w:lang w:val="en-US"/>
                    </w:rPr>
                  </w:pPr>
                  <w:r w:rsidRPr="00D36670">
                    <w:rPr>
                      <w:rFonts w:hint="eastAsia"/>
                      <w:b/>
                      <w:color w:val="000000" w:themeColor="text1"/>
                      <w:lang w:val="en-US"/>
                    </w:rPr>
                    <w:t>种类</w:t>
                  </w:r>
                </w:p>
              </w:tc>
              <w:tc>
                <w:tcPr>
                  <w:tcW w:w="675" w:type="pct"/>
                  <w:vMerge w:val="restart"/>
                  <w:vAlign w:val="center"/>
                </w:tcPr>
                <w:p w14:paraId="1F0FD8AA" w14:textId="77777777" w:rsidR="00A57106" w:rsidRPr="00D36670" w:rsidRDefault="00A57106">
                  <w:pPr>
                    <w:pStyle w:val="aff"/>
                    <w:rPr>
                      <w:b/>
                      <w:color w:val="000000" w:themeColor="text1"/>
                      <w:lang w:val="en-US"/>
                    </w:rPr>
                  </w:pPr>
                  <w:r w:rsidRPr="00D36670">
                    <w:rPr>
                      <w:rFonts w:hint="eastAsia"/>
                      <w:b/>
                      <w:color w:val="000000" w:themeColor="text1"/>
                      <w:lang w:val="en-US"/>
                    </w:rPr>
                    <w:t>排放去向</w:t>
                  </w:r>
                </w:p>
              </w:tc>
              <w:tc>
                <w:tcPr>
                  <w:tcW w:w="422" w:type="pct"/>
                  <w:vMerge w:val="restart"/>
                  <w:vAlign w:val="center"/>
                </w:tcPr>
                <w:p w14:paraId="3DF7C408" w14:textId="77777777" w:rsidR="00A57106" w:rsidRPr="00D36670" w:rsidRDefault="00A57106">
                  <w:pPr>
                    <w:pStyle w:val="aff"/>
                    <w:rPr>
                      <w:b/>
                      <w:color w:val="000000" w:themeColor="text1"/>
                      <w:lang w:val="en-US"/>
                    </w:rPr>
                  </w:pPr>
                  <w:r w:rsidRPr="00D36670">
                    <w:rPr>
                      <w:rFonts w:hint="eastAsia"/>
                      <w:b/>
                      <w:color w:val="000000" w:themeColor="text1"/>
                      <w:lang w:val="en-US"/>
                    </w:rPr>
                    <w:t>排放规律</w:t>
                  </w:r>
                </w:p>
              </w:tc>
              <w:tc>
                <w:tcPr>
                  <w:tcW w:w="1783" w:type="pct"/>
                  <w:gridSpan w:val="4"/>
                  <w:vAlign w:val="center"/>
                </w:tcPr>
                <w:p w14:paraId="3E9FBF3F" w14:textId="2A838EE0" w:rsidR="00A57106" w:rsidRPr="00D36670" w:rsidRDefault="00A57106">
                  <w:pPr>
                    <w:pStyle w:val="aff"/>
                    <w:rPr>
                      <w:b/>
                      <w:color w:val="000000" w:themeColor="text1"/>
                      <w:lang w:val="en-US"/>
                    </w:rPr>
                  </w:pPr>
                  <w:r w:rsidRPr="00D36670">
                    <w:rPr>
                      <w:rFonts w:hint="eastAsia"/>
                      <w:b/>
                      <w:color w:val="000000" w:themeColor="text1"/>
                      <w:lang w:val="en-US"/>
                    </w:rPr>
                    <w:t>污染治理设施</w:t>
                  </w:r>
                </w:p>
              </w:tc>
              <w:tc>
                <w:tcPr>
                  <w:tcW w:w="265" w:type="pct"/>
                  <w:vMerge w:val="restart"/>
                  <w:vAlign w:val="center"/>
                </w:tcPr>
                <w:p w14:paraId="5113191C" w14:textId="5DF94382" w:rsidR="00A57106" w:rsidRPr="00D36670" w:rsidRDefault="00A57106">
                  <w:pPr>
                    <w:pStyle w:val="aff"/>
                    <w:rPr>
                      <w:b/>
                      <w:color w:val="000000" w:themeColor="text1"/>
                      <w:lang w:val="en-US"/>
                    </w:rPr>
                  </w:pPr>
                  <w:r w:rsidRPr="00D36670">
                    <w:rPr>
                      <w:rFonts w:hint="eastAsia"/>
                      <w:b/>
                      <w:color w:val="000000" w:themeColor="text1"/>
                      <w:lang w:val="en-US"/>
                    </w:rPr>
                    <w:t>排放口编号</w:t>
                  </w:r>
                </w:p>
              </w:tc>
              <w:tc>
                <w:tcPr>
                  <w:tcW w:w="399" w:type="pct"/>
                  <w:vMerge w:val="restart"/>
                  <w:vAlign w:val="center"/>
                </w:tcPr>
                <w:p w14:paraId="64B71D56" w14:textId="77777777" w:rsidR="00A57106" w:rsidRPr="00D36670" w:rsidRDefault="00A57106">
                  <w:pPr>
                    <w:pStyle w:val="aff"/>
                    <w:rPr>
                      <w:b/>
                      <w:color w:val="000000" w:themeColor="text1"/>
                      <w:lang w:val="en-US"/>
                    </w:rPr>
                  </w:pPr>
                  <w:r w:rsidRPr="00D36670">
                    <w:rPr>
                      <w:rFonts w:hint="eastAsia"/>
                      <w:b/>
                      <w:color w:val="000000" w:themeColor="text1"/>
                      <w:lang w:val="en-US"/>
                    </w:rPr>
                    <w:t>排放口设置是否符合要求</w:t>
                  </w:r>
                </w:p>
              </w:tc>
              <w:tc>
                <w:tcPr>
                  <w:tcW w:w="512" w:type="pct"/>
                  <w:vMerge w:val="restart"/>
                  <w:vAlign w:val="center"/>
                </w:tcPr>
                <w:p w14:paraId="5FED6819" w14:textId="77777777" w:rsidR="00A57106" w:rsidRPr="00D36670" w:rsidRDefault="00A57106">
                  <w:pPr>
                    <w:pStyle w:val="aff"/>
                    <w:rPr>
                      <w:b/>
                      <w:color w:val="000000" w:themeColor="text1"/>
                      <w:lang w:val="en-US"/>
                    </w:rPr>
                  </w:pPr>
                  <w:r w:rsidRPr="00D36670">
                    <w:rPr>
                      <w:rFonts w:hint="eastAsia"/>
                      <w:b/>
                      <w:color w:val="000000" w:themeColor="text1"/>
                      <w:lang w:val="en-US"/>
                    </w:rPr>
                    <w:t>排放口</w:t>
                  </w:r>
                </w:p>
                <w:p w14:paraId="31BF6A97" w14:textId="77777777" w:rsidR="00A57106" w:rsidRPr="00D36670" w:rsidRDefault="00A57106">
                  <w:pPr>
                    <w:pStyle w:val="aff"/>
                    <w:rPr>
                      <w:b/>
                      <w:color w:val="000000" w:themeColor="text1"/>
                      <w:lang w:val="en-US"/>
                    </w:rPr>
                  </w:pPr>
                  <w:r w:rsidRPr="00D36670">
                    <w:rPr>
                      <w:rFonts w:hint="eastAsia"/>
                      <w:b/>
                      <w:color w:val="000000" w:themeColor="text1"/>
                      <w:lang w:val="en-US"/>
                    </w:rPr>
                    <w:t>类型</w:t>
                  </w:r>
                </w:p>
              </w:tc>
            </w:tr>
            <w:tr w:rsidR="007A64AF" w:rsidRPr="00D36670" w14:paraId="5002B3E4" w14:textId="77777777" w:rsidTr="002A6281">
              <w:trPr>
                <w:trHeight w:val="680"/>
                <w:tblHeader/>
                <w:jc w:val="center"/>
              </w:trPr>
              <w:tc>
                <w:tcPr>
                  <w:tcW w:w="243" w:type="pct"/>
                  <w:vMerge/>
                  <w:vAlign w:val="center"/>
                </w:tcPr>
                <w:p w14:paraId="2D353E11" w14:textId="77777777" w:rsidR="00A57106" w:rsidRPr="00D36670" w:rsidRDefault="00A57106">
                  <w:pPr>
                    <w:pStyle w:val="aff"/>
                    <w:rPr>
                      <w:rFonts w:ascii="黑体" w:eastAsia="黑体"/>
                      <w:color w:val="000000" w:themeColor="text1"/>
                      <w:sz w:val="18"/>
                      <w:szCs w:val="18"/>
                    </w:rPr>
                  </w:pPr>
                </w:p>
              </w:tc>
              <w:tc>
                <w:tcPr>
                  <w:tcW w:w="280" w:type="pct"/>
                  <w:vMerge/>
                  <w:vAlign w:val="center"/>
                </w:tcPr>
                <w:p w14:paraId="6E9AEA5D" w14:textId="77777777" w:rsidR="00A57106" w:rsidRPr="00D36670" w:rsidRDefault="00A57106">
                  <w:pPr>
                    <w:pStyle w:val="aff"/>
                    <w:rPr>
                      <w:rFonts w:ascii="黑体" w:eastAsia="黑体"/>
                      <w:color w:val="000000" w:themeColor="text1"/>
                      <w:sz w:val="18"/>
                      <w:szCs w:val="18"/>
                    </w:rPr>
                  </w:pPr>
                </w:p>
              </w:tc>
              <w:tc>
                <w:tcPr>
                  <w:tcW w:w="421" w:type="pct"/>
                  <w:vMerge/>
                  <w:vAlign w:val="center"/>
                </w:tcPr>
                <w:p w14:paraId="481DE9F8" w14:textId="77777777" w:rsidR="00A57106" w:rsidRPr="00D36670" w:rsidRDefault="00A57106">
                  <w:pPr>
                    <w:pStyle w:val="aff"/>
                    <w:rPr>
                      <w:rFonts w:ascii="黑体" w:eastAsia="黑体"/>
                      <w:color w:val="000000" w:themeColor="text1"/>
                      <w:sz w:val="18"/>
                      <w:szCs w:val="18"/>
                    </w:rPr>
                  </w:pPr>
                </w:p>
              </w:tc>
              <w:tc>
                <w:tcPr>
                  <w:tcW w:w="675" w:type="pct"/>
                  <w:vMerge/>
                  <w:vAlign w:val="center"/>
                </w:tcPr>
                <w:p w14:paraId="3EA5B66C" w14:textId="77777777" w:rsidR="00A57106" w:rsidRPr="00D36670" w:rsidRDefault="00A57106">
                  <w:pPr>
                    <w:pStyle w:val="aff"/>
                    <w:rPr>
                      <w:rFonts w:ascii="黑体" w:eastAsia="黑体"/>
                      <w:color w:val="000000" w:themeColor="text1"/>
                      <w:sz w:val="18"/>
                      <w:szCs w:val="18"/>
                    </w:rPr>
                  </w:pPr>
                </w:p>
              </w:tc>
              <w:tc>
                <w:tcPr>
                  <w:tcW w:w="422" w:type="pct"/>
                  <w:vMerge/>
                  <w:vAlign w:val="center"/>
                </w:tcPr>
                <w:p w14:paraId="76541337" w14:textId="77777777" w:rsidR="00A57106" w:rsidRPr="00D36670" w:rsidRDefault="00A57106">
                  <w:pPr>
                    <w:pStyle w:val="aff"/>
                    <w:rPr>
                      <w:rFonts w:ascii="黑体" w:eastAsia="黑体"/>
                      <w:color w:val="000000" w:themeColor="text1"/>
                      <w:sz w:val="18"/>
                      <w:szCs w:val="18"/>
                    </w:rPr>
                  </w:pPr>
                </w:p>
              </w:tc>
              <w:tc>
                <w:tcPr>
                  <w:tcW w:w="453" w:type="pct"/>
                  <w:vAlign w:val="center"/>
                </w:tcPr>
                <w:p w14:paraId="127217D9" w14:textId="77777777" w:rsidR="00A57106" w:rsidRPr="00D36670" w:rsidRDefault="00A57106">
                  <w:pPr>
                    <w:pStyle w:val="aff"/>
                    <w:rPr>
                      <w:b/>
                      <w:color w:val="000000" w:themeColor="text1"/>
                      <w:lang w:val="en-US"/>
                    </w:rPr>
                  </w:pPr>
                  <w:r w:rsidRPr="00D36670">
                    <w:rPr>
                      <w:rFonts w:hint="eastAsia"/>
                      <w:b/>
                      <w:color w:val="000000" w:themeColor="text1"/>
                      <w:lang w:val="en-US"/>
                    </w:rPr>
                    <w:t>污染治理设施</w:t>
                  </w:r>
                </w:p>
                <w:p w14:paraId="3E09A4D7" w14:textId="77777777" w:rsidR="00A57106" w:rsidRPr="00D36670" w:rsidRDefault="00A57106">
                  <w:pPr>
                    <w:pStyle w:val="aff"/>
                    <w:rPr>
                      <w:b/>
                      <w:color w:val="000000" w:themeColor="text1"/>
                      <w:lang w:val="en-US"/>
                    </w:rPr>
                  </w:pPr>
                  <w:r w:rsidRPr="00D36670">
                    <w:rPr>
                      <w:rFonts w:hint="eastAsia"/>
                      <w:b/>
                      <w:color w:val="000000" w:themeColor="text1"/>
                      <w:lang w:val="en-US"/>
                    </w:rPr>
                    <w:t>编号</w:t>
                  </w:r>
                </w:p>
              </w:tc>
              <w:tc>
                <w:tcPr>
                  <w:tcW w:w="512" w:type="pct"/>
                  <w:vAlign w:val="center"/>
                </w:tcPr>
                <w:p w14:paraId="1305B11D" w14:textId="77777777" w:rsidR="00A57106" w:rsidRPr="00D36670" w:rsidRDefault="00A57106">
                  <w:pPr>
                    <w:pStyle w:val="aff"/>
                    <w:rPr>
                      <w:b/>
                      <w:color w:val="000000" w:themeColor="text1"/>
                      <w:lang w:val="en-US"/>
                    </w:rPr>
                  </w:pPr>
                  <w:r w:rsidRPr="00D36670">
                    <w:rPr>
                      <w:rFonts w:hint="eastAsia"/>
                      <w:b/>
                      <w:color w:val="000000" w:themeColor="text1"/>
                      <w:lang w:val="en-US"/>
                    </w:rPr>
                    <w:t>污染治理设施</w:t>
                  </w:r>
                </w:p>
                <w:p w14:paraId="5C685351" w14:textId="77777777" w:rsidR="00A57106" w:rsidRPr="00D36670" w:rsidRDefault="00A57106">
                  <w:pPr>
                    <w:pStyle w:val="aff"/>
                    <w:rPr>
                      <w:b/>
                      <w:color w:val="000000" w:themeColor="text1"/>
                      <w:lang w:val="en-US"/>
                    </w:rPr>
                  </w:pPr>
                  <w:r w:rsidRPr="00D36670">
                    <w:rPr>
                      <w:rFonts w:hint="eastAsia"/>
                      <w:b/>
                      <w:color w:val="000000" w:themeColor="text1"/>
                      <w:lang w:val="en-US"/>
                    </w:rPr>
                    <w:t>名称</w:t>
                  </w:r>
                </w:p>
              </w:tc>
              <w:tc>
                <w:tcPr>
                  <w:tcW w:w="553" w:type="pct"/>
                  <w:vAlign w:val="center"/>
                </w:tcPr>
                <w:p w14:paraId="29512398" w14:textId="77777777" w:rsidR="00A57106" w:rsidRPr="00D36670" w:rsidRDefault="00A57106">
                  <w:pPr>
                    <w:pStyle w:val="aff"/>
                    <w:rPr>
                      <w:b/>
                      <w:color w:val="000000" w:themeColor="text1"/>
                      <w:lang w:val="en-US"/>
                    </w:rPr>
                  </w:pPr>
                  <w:r w:rsidRPr="00D36670">
                    <w:rPr>
                      <w:rFonts w:hint="eastAsia"/>
                      <w:b/>
                      <w:color w:val="000000" w:themeColor="text1"/>
                      <w:lang w:val="en-US"/>
                    </w:rPr>
                    <w:t>污染治理设施工艺</w:t>
                  </w:r>
                </w:p>
              </w:tc>
              <w:tc>
                <w:tcPr>
                  <w:tcW w:w="265" w:type="pct"/>
                </w:tcPr>
                <w:p w14:paraId="5F54173B" w14:textId="4D2C985D" w:rsidR="00A57106" w:rsidRPr="00D36670" w:rsidRDefault="00A57106">
                  <w:pPr>
                    <w:pStyle w:val="aff"/>
                    <w:rPr>
                      <w:b/>
                      <w:color w:val="000000" w:themeColor="text1"/>
                      <w:lang w:val="en-US"/>
                    </w:rPr>
                  </w:pPr>
                  <w:r w:rsidRPr="00D36670">
                    <w:rPr>
                      <w:rFonts w:hint="eastAsia"/>
                      <w:b/>
                      <w:color w:val="000000" w:themeColor="text1"/>
                      <w:lang w:val="en-US"/>
                    </w:rPr>
                    <w:t>是否</w:t>
                  </w:r>
                  <w:r w:rsidRPr="00D36670">
                    <w:rPr>
                      <w:b/>
                      <w:color w:val="000000" w:themeColor="text1"/>
                      <w:lang w:val="en-US"/>
                    </w:rPr>
                    <w:t>为可行技术</w:t>
                  </w:r>
                </w:p>
              </w:tc>
              <w:tc>
                <w:tcPr>
                  <w:tcW w:w="265" w:type="pct"/>
                  <w:vMerge/>
                  <w:vAlign w:val="center"/>
                </w:tcPr>
                <w:p w14:paraId="28CF378A" w14:textId="1178B8BE" w:rsidR="00A57106" w:rsidRPr="00D36670" w:rsidRDefault="00A57106">
                  <w:pPr>
                    <w:pStyle w:val="aff"/>
                    <w:rPr>
                      <w:rFonts w:ascii="黑体" w:eastAsia="黑体"/>
                      <w:color w:val="000000" w:themeColor="text1"/>
                      <w:sz w:val="18"/>
                      <w:szCs w:val="18"/>
                    </w:rPr>
                  </w:pPr>
                </w:p>
              </w:tc>
              <w:tc>
                <w:tcPr>
                  <w:tcW w:w="399" w:type="pct"/>
                  <w:vMerge/>
                  <w:vAlign w:val="center"/>
                </w:tcPr>
                <w:p w14:paraId="30928140" w14:textId="77777777" w:rsidR="00A57106" w:rsidRPr="00D36670" w:rsidRDefault="00A57106">
                  <w:pPr>
                    <w:pStyle w:val="aff"/>
                    <w:rPr>
                      <w:rFonts w:ascii="黑体" w:eastAsia="黑体"/>
                      <w:color w:val="000000" w:themeColor="text1"/>
                      <w:sz w:val="18"/>
                      <w:szCs w:val="18"/>
                    </w:rPr>
                  </w:pPr>
                </w:p>
              </w:tc>
              <w:tc>
                <w:tcPr>
                  <w:tcW w:w="512" w:type="pct"/>
                  <w:vMerge/>
                  <w:vAlign w:val="center"/>
                </w:tcPr>
                <w:p w14:paraId="7F753F1A" w14:textId="77777777" w:rsidR="00A57106" w:rsidRPr="00D36670" w:rsidRDefault="00A57106">
                  <w:pPr>
                    <w:pStyle w:val="aff"/>
                    <w:rPr>
                      <w:rFonts w:ascii="黑体" w:eastAsia="黑体"/>
                      <w:color w:val="000000" w:themeColor="text1"/>
                      <w:sz w:val="18"/>
                      <w:szCs w:val="18"/>
                    </w:rPr>
                  </w:pPr>
                </w:p>
              </w:tc>
            </w:tr>
            <w:tr w:rsidR="0035293A" w:rsidRPr="00D36670" w14:paraId="17E8350D" w14:textId="77777777" w:rsidTr="002A6281">
              <w:trPr>
                <w:trHeight w:val="2077"/>
                <w:jc w:val="center"/>
              </w:trPr>
              <w:tc>
                <w:tcPr>
                  <w:tcW w:w="243" w:type="pct"/>
                  <w:vAlign w:val="center"/>
                </w:tcPr>
                <w:p w14:paraId="12BC1DF4" w14:textId="3A43C532" w:rsidR="0035293A" w:rsidRPr="00D36670" w:rsidRDefault="0035293A" w:rsidP="0035293A">
                  <w:pPr>
                    <w:pStyle w:val="aff"/>
                    <w:rPr>
                      <w:color w:val="000000" w:themeColor="text1"/>
                      <w:sz w:val="18"/>
                      <w:szCs w:val="18"/>
                    </w:rPr>
                  </w:pPr>
                  <w:r w:rsidRPr="00D36670">
                    <w:rPr>
                      <w:rFonts w:hint="eastAsia"/>
                      <w:color w:val="000000" w:themeColor="text1"/>
                      <w:sz w:val="18"/>
                      <w:szCs w:val="18"/>
                    </w:rPr>
                    <w:t>1</w:t>
                  </w:r>
                </w:p>
              </w:tc>
              <w:tc>
                <w:tcPr>
                  <w:tcW w:w="280" w:type="pct"/>
                  <w:vAlign w:val="center"/>
                </w:tcPr>
                <w:p w14:paraId="55D5D13D" w14:textId="1F1D0DEC" w:rsidR="0035293A" w:rsidRPr="00D36670" w:rsidRDefault="0035293A" w:rsidP="0035293A">
                  <w:pPr>
                    <w:pStyle w:val="aff"/>
                    <w:rPr>
                      <w:color w:val="000000" w:themeColor="text1"/>
                      <w:sz w:val="18"/>
                      <w:szCs w:val="18"/>
                    </w:rPr>
                  </w:pPr>
                  <w:r w:rsidRPr="00D36670">
                    <w:rPr>
                      <w:color w:val="000000" w:themeColor="text1"/>
                      <w:kern w:val="0"/>
                      <w:lang w:bidi="ar"/>
                    </w:rPr>
                    <w:t>生活污水</w:t>
                  </w:r>
                </w:p>
              </w:tc>
              <w:tc>
                <w:tcPr>
                  <w:tcW w:w="421" w:type="pct"/>
                  <w:vAlign w:val="center"/>
                </w:tcPr>
                <w:p w14:paraId="06C8E276" w14:textId="38ABCDBC" w:rsidR="0035293A" w:rsidRPr="00D36670" w:rsidRDefault="0035293A" w:rsidP="0035293A">
                  <w:pPr>
                    <w:pStyle w:val="aff"/>
                    <w:rPr>
                      <w:color w:val="000000" w:themeColor="text1"/>
                      <w:sz w:val="18"/>
                      <w:szCs w:val="18"/>
                    </w:rPr>
                  </w:pPr>
                  <w:r w:rsidRPr="00D36670">
                    <w:rPr>
                      <w:color w:val="000000" w:themeColor="text1"/>
                      <w:kern w:val="0"/>
                      <w:lang w:bidi="ar"/>
                    </w:rPr>
                    <w:t>CODcr</w:t>
                  </w:r>
                  <w:r w:rsidRPr="00D36670">
                    <w:rPr>
                      <w:color w:val="000000" w:themeColor="text1"/>
                      <w:kern w:val="0"/>
                      <w:lang w:bidi="ar"/>
                    </w:rPr>
                    <w:t>、</w:t>
                  </w:r>
                  <w:r w:rsidRPr="00D36670">
                    <w:rPr>
                      <w:color w:val="000000" w:themeColor="text1"/>
                      <w:kern w:val="0"/>
                      <w:lang w:bidi="ar"/>
                    </w:rPr>
                    <w:t>BOD</w:t>
                  </w:r>
                  <w:r w:rsidRPr="00D36670">
                    <w:rPr>
                      <w:color w:val="000000" w:themeColor="text1"/>
                      <w:kern w:val="0"/>
                      <w:vertAlign w:val="subscript"/>
                      <w:lang w:bidi="ar"/>
                    </w:rPr>
                    <w:t>5</w:t>
                  </w:r>
                  <w:r w:rsidRPr="00D36670">
                    <w:rPr>
                      <w:color w:val="000000" w:themeColor="text1"/>
                      <w:kern w:val="0"/>
                      <w:lang w:bidi="ar"/>
                    </w:rPr>
                    <w:t>、</w:t>
                  </w:r>
                  <w:r w:rsidRPr="00D36670">
                    <w:rPr>
                      <w:color w:val="000000" w:themeColor="text1"/>
                      <w:kern w:val="0"/>
                      <w:lang w:bidi="ar"/>
                    </w:rPr>
                    <w:t>SS</w:t>
                  </w:r>
                  <w:r w:rsidRPr="00D36670">
                    <w:rPr>
                      <w:color w:val="000000" w:themeColor="text1"/>
                      <w:kern w:val="0"/>
                      <w:lang w:bidi="ar"/>
                    </w:rPr>
                    <w:t>及氨氮</w:t>
                  </w:r>
                </w:p>
              </w:tc>
              <w:tc>
                <w:tcPr>
                  <w:tcW w:w="675" w:type="pct"/>
                  <w:vAlign w:val="center"/>
                </w:tcPr>
                <w:p w14:paraId="63A47F6A" w14:textId="69324FB6" w:rsidR="0035293A" w:rsidRPr="00D36670" w:rsidRDefault="0035293A" w:rsidP="0035293A">
                  <w:pPr>
                    <w:pStyle w:val="aff"/>
                    <w:rPr>
                      <w:color w:val="000000" w:themeColor="text1"/>
                      <w:sz w:val="18"/>
                      <w:szCs w:val="18"/>
                    </w:rPr>
                  </w:pPr>
                  <w:r w:rsidRPr="00D36670">
                    <w:rPr>
                      <w:color w:val="000000" w:themeColor="text1"/>
                      <w:kern w:val="0"/>
                      <w:lang w:bidi="ar"/>
                    </w:rPr>
                    <w:t>进入</w:t>
                  </w:r>
                  <w:r w:rsidR="00224A62" w:rsidRPr="00D36670">
                    <w:rPr>
                      <w:rFonts w:hint="eastAsia"/>
                      <w:color w:val="000000" w:themeColor="text1"/>
                      <w:kern w:val="0"/>
                      <w:u w:color="FF0000"/>
                      <w:lang w:bidi="ar"/>
                    </w:rPr>
                    <w:t>中山市港口镇污水处理有限公司</w:t>
                  </w:r>
                </w:p>
              </w:tc>
              <w:tc>
                <w:tcPr>
                  <w:tcW w:w="422" w:type="pct"/>
                  <w:vAlign w:val="center"/>
                </w:tcPr>
                <w:p w14:paraId="38B8E857" w14:textId="2A929D72" w:rsidR="0035293A" w:rsidRPr="00D36670" w:rsidRDefault="0035293A" w:rsidP="0035293A">
                  <w:pPr>
                    <w:pStyle w:val="aff"/>
                    <w:rPr>
                      <w:color w:val="000000" w:themeColor="text1"/>
                      <w:sz w:val="18"/>
                      <w:szCs w:val="18"/>
                    </w:rPr>
                  </w:pPr>
                  <w:r w:rsidRPr="00D36670">
                    <w:rPr>
                      <w:color w:val="000000" w:themeColor="text1"/>
                      <w:kern w:val="0"/>
                      <w:lang w:bidi="ar"/>
                    </w:rPr>
                    <w:t>间断排放，排放期间流量稳定</w:t>
                  </w:r>
                </w:p>
              </w:tc>
              <w:tc>
                <w:tcPr>
                  <w:tcW w:w="453" w:type="pct"/>
                  <w:vAlign w:val="center"/>
                </w:tcPr>
                <w:p w14:paraId="28B61B7D" w14:textId="55AEE898" w:rsidR="0035293A" w:rsidRPr="00D36670" w:rsidRDefault="0035293A" w:rsidP="0035293A">
                  <w:pPr>
                    <w:pStyle w:val="aff"/>
                    <w:rPr>
                      <w:color w:val="000000" w:themeColor="text1"/>
                      <w:sz w:val="18"/>
                      <w:szCs w:val="18"/>
                    </w:rPr>
                  </w:pPr>
                  <w:r w:rsidRPr="00D36670">
                    <w:rPr>
                      <w:color w:val="000000" w:themeColor="text1"/>
                      <w:kern w:val="0"/>
                      <w:lang w:bidi="ar"/>
                    </w:rPr>
                    <w:t>DW001-1</w:t>
                  </w:r>
                </w:p>
              </w:tc>
              <w:tc>
                <w:tcPr>
                  <w:tcW w:w="512" w:type="pct"/>
                  <w:vAlign w:val="center"/>
                </w:tcPr>
                <w:p w14:paraId="6D4941A1" w14:textId="321DE251" w:rsidR="0035293A" w:rsidRPr="00D36670" w:rsidRDefault="0035293A" w:rsidP="0035293A">
                  <w:pPr>
                    <w:pStyle w:val="aff"/>
                    <w:rPr>
                      <w:color w:val="000000" w:themeColor="text1"/>
                      <w:sz w:val="18"/>
                      <w:szCs w:val="18"/>
                    </w:rPr>
                  </w:pPr>
                  <w:r w:rsidRPr="00D36670">
                    <w:rPr>
                      <w:color w:val="000000" w:themeColor="text1"/>
                      <w:kern w:val="0"/>
                      <w:lang w:bidi="ar"/>
                    </w:rPr>
                    <w:t>三级化粪池</w:t>
                  </w:r>
                </w:p>
              </w:tc>
              <w:tc>
                <w:tcPr>
                  <w:tcW w:w="553" w:type="pct"/>
                  <w:vAlign w:val="center"/>
                </w:tcPr>
                <w:p w14:paraId="2E67B8AC" w14:textId="3F8001C3" w:rsidR="0035293A" w:rsidRPr="00D36670" w:rsidRDefault="0035293A" w:rsidP="0035293A">
                  <w:pPr>
                    <w:pStyle w:val="aff"/>
                    <w:rPr>
                      <w:color w:val="000000" w:themeColor="text1"/>
                      <w:sz w:val="18"/>
                      <w:szCs w:val="18"/>
                    </w:rPr>
                  </w:pPr>
                  <w:r w:rsidRPr="00D36670">
                    <w:rPr>
                      <w:color w:val="000000" w:themeColor="text1"/>
                    </w:rPr>
                    <w:t>预处理</w:t>
                  </w:r>
                </w:p>
              </w:tc>
              <w:tc>
                <w:tcPr>
                  <w:tcW w:w="265" w:type="pct"/>
                  <w:vAlign w:val="center"/>
                </w:tcPr>
                <w:p w14:paraId="4261FE0A" w14:textId="4834FCC5" w:rsidR="0035293A" w:rsidRPr="00D36670" w:rsidRDefault="0035293A" w:rsidP="0035293A">
                  <w:pPr>
                    <w:pStyle w:val="aff"/>
                    <w:rPr>
                      <w:color w:val="000000" w:themeColor="text1"/>
                      <w:sz w:val="18"/>
                      <w:szCs w:val="18"/>
                    </w:rPr>
                  </w:pPr>
                  <w:r w:rsidRPr="00D36670">
                    <w:rPr>
                      <w:color w:val="000000" w:themeColor="text1"/>
                      <w:kern w:val="0"/>
                      <w:lang w:bidi="ar"/>
                    </w:rPr>
                    <w:t>/</w:t>
                  </w:r>
                </w:p>
              </w:tc>
              <w:tc>
                <w:tcPr>
                  <w:tcW w:w="265" w:type="pct"/>
                  <w:vAlign w:val="center"/>
                </w:tcPr>
                <w:p w14:paraId="5C2469A3" w14:textId="1C6EE0B9" w:rsidR="0035293A" w:rsidRPr="00D36670" w:rsidRDefault="0035293A" w:rsidP="0035293A">
                  <w:pPr>
                    <w:pStyle w:val="aff"/>
                    <w:rPr>
                      <w:color w:val="000000" w:themeColor="text1"/>
                      <w:sz w:val="18"/>
                      <w:szCs w:val="18"/>
                    </w:rPr>
                  </w:pPr>
                  <w:r w:rsidRPr="00D36670">
                    <w:rPr>
                      <w:color w:val="000000" w:themeColor="text1"/>
                      <w:kern w:val="0"/>
                      <w:lang w:bidi="ar"/>
                    </w:rPr>
                    <w:t>DW001</w:t>
                  </w:r>
                </w:p>
              </w:tc>
              <w:tc>
                <w:tcPr>
                  <w:tcW w:w="399" w:type="pct"/>
                  <w:vAlign w:val="center"/>
                </w:tcPr>
                <w:p w14:paraId="7BF5732B" w14:textId="77777777" w:rsidR="0035293A" w:rsidRPr="00D36670" w:rsidRDefault="0035293A" w:rsidP="0035293A">
                  <w:pPr>
                    <w:pStyle w:val="aff"/>
                    <w:rPr>
                      <w:snapToGrid w:val="0"/>
                      <w:color w:val="000000" w:themeColor="text1"/>
                      <w:kern w:val="20"/>
                      <w:sz w:val="18"/>
                      <w:szCs w:val="18"/>
                    </w:rPr>
                  </w:pPr>
                  <w:r w:rsidRPr="00D36670">
                    <w:rPr>
                      <w:color w:val="000000" w:themeColor="text1"/>
                      <w:sz w:val="18"/>
                      <w:szCs w:val="18"/>
                    </w:rPr>
                    <w:t>□</w:t>
                  </w:r>
                  <w:r w:rsidRPr="00D36670">
                    <w:rPr>
                      <w:rFonts w:hint="eastAsia"/>
                      <w:color w:val="000000" w:themeColor="text1"/>
                      <w:sz w:val="18"/>
                      <w:szCs w:val="18"/>
                    </w:rPr>
                    <w:t>是</w:t>
                  </w:r>
                </w:p>
                <w:p w14:paraId="12503A7A" w14:textId="77777777" w:rsidR="0035293A" w:rsidRPr="00D36670" w:rsidRDefault="0035293A" w:rsidP="0035293A">
                  <w:pPr>
                    <w:pStyle w:val="aff"/>
                    <w:rPr>
                      <w:color w:val="000000" w:themeColor="text1"/>
                      <w:sz w:val="18"/>
                      <w:szCs w:val="18"/>
                    </w:rPr>
                  </w:pPr>
                  <w:r w:rsidRPr="00D36670">
                    <w:rPr>
                      <w:color w:val="000000" w:themeColor="text1"/>
                      <w:sz w:val="18"/>
                      <w:szCs w:val="18"/>
                    </w:rPr>
                    <w:t>□</w:t>
                  </w:r>
                  <w:r w:rsidRPr="00D36670">
                    <w:rPr>
                      <w:rFonts w:hint="eastAsia"/>
                      <w:color w:val="000000" w:themeColor="text1"/>
                      <w:sz w:val="18"/>
                      <w:szCs w:val="18"/>
                    </w:rPr>
                    <w:t>否</w:t>
                  </w:r>
                </w:p>
              </w:tc>
              <w:tc>
                <w:tcPr>
                  <w:tcW w:w="512" w:type="pct"/>
                  <w:vAlign w:val="center"/>
                </w:tcPr>
                <w:p w14:paraId="2AE0058E" w14:textId="3964E26C" w:rsidR="0035293A" w:rsidRPr="00D36670" w:rsidRDefault="0035293A" w:rsidP="0035293A">
                  <w:pPr>
                    <w:pStyle w:val="aff"/>
                    <w:rPr>
                      <w:snapToGrid w:val="0"/>
                      <w:color w:val="000000" w:themeColor="text1"/>
                      <w:kern w:val="20"/>
                      <w:sz w:val="18"/>
                      <w:szCs w:val="18"/>
                    </w:rPr>
                  </w:pPr>
                  <w:r w:rsidRPr="00D36670">
                    <w:rPr>
                      <w:rFonts w:ascii="Segoe UI Symbol" w:hAnsi="Segoe UI Symbol" w:cs="Segoe UI Symbol"/>
                      <w:color w:val="000000" w:themeColor="text1"/>
                      <w:sz w:val="18"/>
                      <w:szCs w:val="18"/>
                    </w:rPr>
                    <w:t>☑</w:t>
                  </w:r>
                  <w:r w:rsidRPr="00D36670">
                    <w:rPr>
                      <w:rFonts w:hint="eastAsia"/>
                      <w:color w:val="000000" w:themeColor="text1"/>
                      <w:sz w:val="18"/>
                      <w:szCs w:val="18"/>
                    </w:rPr>
                    <w:t>企业总排</w:t>
                  </w:r>
                </w:p>
                <w:p w14:paraId="6F41EB01" w14:textId="77777777" w:rsidR="0035293A" w:rsidRPr="00D36670" w:rsidRDefault="0035293A" w:rsidP="0035293A">
                  <w:pPr>
                    <w:pStyle w:val="aff"/>
                    <w:rPr>
                      <w:color w:val="000000" w:themeColor="text1"/>
                      <w:sz w:val="18"/>
                      <w:szCs w:val="18"/>
                    </w:rPr>
                  </w:pPr>
                  <w:r w:rsidRPr="00D36670">
                    <w:rPr>
                      <w:color w:val="000000" w:themeColor="text1"/>
                      <w:sz w:val="18"/>
                      <w:szCs w:val="18"/>
                    </w:rPr>
                    <w:t>□</w:t>
                  </w:r>
                  <w:r w:rsidRPr="00D36670">
                    <w:rPr>
                      <w:rFonts w:hint="eastAsia"/>
                      <w:color w:val="000000" w:themeColor="text1"/>
                      <w:sz w:val="18"/>
                      <w:szCs w:val="18"/>
                    </w:rPr>
                    <w:t>雨水排放</w:t>
                  </w:r>
                </w:p>
                <w:p w14:paraId="4EE17E12" w14:textId="77777777" w:rsidR="0035293A" w:rsidRPr="00D36670" w:rsidRDefault="0035293A" w:rsidP="0035293A">
                  <w:pPr>
                    <w:pStyle w:val="aff"/>
                    <w:rPr>
                      <w:color w:val="000000" w:themeColor="text1"/>
                      <w:sz w:val="18"/>
                      <w:szCs w:val="18"/>
                    </w:rPr>
                  </w:pPr>
                  <w:r w:rsidRPr="00D36670">
                    <w:rPr>
                      <w:color w:val="000000" w:themeColor="text1"/>
                      <w:sz w:val="18"/>
                      <w:szCs w:val="18"/>
                    </w:rPr>
                    <w:t>□</w:t>
                  </w:r>
                  <w:r w:rsidRPr="00D36670">
                    <w:rPr>
                      <w:rFonts w:hint="eastAsia"/>
                      <w:color w:val="000000" w:themeColor="text1"/>
                      <w:spacing w:val="-10"/>
                      <w:sz w:val="18"/>
                      <w:szCs w:val="18"/>
                    </w:rPr>
                    <w:t>清净下水排放</w:t>
                  </w:r>
                </w:p>
                <w:p w14:paraId="3BAE6A5B" w14:textId="77777777" w:rsidR="0035293A" w:rsidRPr="00D36670" w:rsidRDefault="0035293A" w:rsidP="0035293A">
                  <w:pPr>
                    <w:pStyle w:val="aff"/>
                    <w:rPr>
                      <w:color w:val="000000" w:themeColor="text1"/>
                      <w:sz w:val="18"/>
                      <w:szCs w:val="18"/>
                    </w:rPr>
                  </w:pPr>
                  <w:r w:rsidRPr="00D36670">
                    <w:rPr>
                      <w:color w:val="000000" w:themeColor="text1"/>
                      <w:sz w:val="18"/>
                      <w:szCs w:val="18"/>
                    </w:rPr>
                    <w:t>□</w:t>
                  </w:r>
                  <w:r w:rsidRPr="00D36670">
                    <w:rPr>
                      <w:rFonts w:hint="eastAsia"/>
                      <w:color w:val="000000" w:themeColor="text1"/>
                      <w:sz w:val="18"/>
                      <w:szCs w:val="18"/>
                    </w:rPr>
                    <w:t>温排水排放</w:t>
                  </w:r>
                </w:p>
                <w:p w14:paraId="2D32FB87" w14:textId="77777777" w:rsidR="0035293A" w:rsidRPr="00D36670" w:rsidRDefault="0035293A" w:rsidP="0035293A">
                  <w:pPr>
                    <w:pStyle w:val="aff"/>
                    <w:rPr>
                      <w:color w:val="000000" w:themeColor="text1"/>
                      <w:sz w:val="18"/>
                      <w:szCs w:val="18"/>
                    </w:rPr>
                  </w:pPr>
                  <w:r w:rsidRPr="00D36670">
                    <w:rPr>
                      <w:color w:val="000000" w:themeColor="text1"/>
                      <w:sz w:val="18"/>
                      <w:szCs w:val="18"/>
                    </w:rPr>
                    <w:t>□</w:t>
                  </w:r>
                  <w:r w:rsidRPr="00D36670">
                    <w:rPr>
                      <w:rFonts w:cs="宋体" w:hint="eastAsia"/>
                      <w:color w:val="000000" w:themeColor="text1"/>
                      <w:sz w:val="18"/>
                      <w:szCs w:val="18"/>
                    </w:rPr>
                    <w:t>车间或车间处理设施排放口</w:t>
                  </w:r>
                </w:p>
              </w:tc>
            </w:tr>
            <w:tr w:rsidR="0035293A" w:rsidRPr="00D36670" w14:paraId="7C482ED9" w14:textId="77777777" w:rsidTr="002A6281">
              <w:trPr>
                <w:trHeight w:val="454"/>
                <w:jc w:val="center"/>
              </w:trPr>
              <w:tc>
                <w:tcPr>
                  <w:tcW w:w="243" w:type="pct"/>
                  <w:vAlign w:val="center"/>
                </w:tcPr>
                <w:p w14:paraId="4247E061" w14:textId="54F0E495" w:rsidR="0035293A" w:rsidRPr="00D36670" w:rsidRDefault="0035293A" w:rsidP="0035293A">
                  <w:pPr>
                    <w:pStyle w:val="aff"/>
                    <w:rPr>
                      <w:color w:val="000000" w:themeColor="text1"/>
                      <w:sz w:val="18"/>
                      <w:szCs w:val="18"/>
                    </w:rPr>
                  </w:pPr>
                  <w:r w:rsidRPr="00D36670">
                    <w:rPr>
                      <w:rFonts w:hint="eastAsia"/>
                      <w:color w:val="000000" w:themeColor="text1"/>
                      <w:sz w:val="18"/>
                      <w:szCs w:val="18"/>
                    </w:rPr>
                    <w:t>2</w:t>
                  </w:r>
                </w:p>
              </w:tc>
              <w:tc>
                <w:tcPr>
                  <w:tcW w:w="280" w:type="pct"/>
                  <w:vAlign w:val="center"/>
                </w:tcPr>
                <w:p w14:paraId="5A77CCF7" w14:textId="5B25111B" w:rsidR="0035293A" w:rsidRPr="00D36670" w:rsidRDefault="0035293A" w:rsidP="0035293A">
                  <w:pPr>
                    <w:pStyle w:val="aff"/>
                    <w:rPr>
                      <w:color w:val="000000" w:themeColor="text1"/>
                      <w:sz w:val="18"/>
                      <w:szCs w:val="18"/>
                    </w:rPr>
                  </w:pPr>
                  <w:r w:rsidRPr="00D36670">
                    <w:rPr>
                      <w:rFonts w:hint="eastAsia"/>
                      <w:color w:val="000000" w:themeColor="text1"/>
                      <w:kern w:val="0"/>
                      <w:lang w:bidi="ar"/>
                    </w:rPr>
                    <w:t>生产废水</w:t>
                  </w:r>
                </w:p>
              </w:tc>
              <w:tc>
                <w:tcPr>
                  <w:tcW w:w="421" w:type="pct"/>
                  <w:vAlign w:val="center"/>
                </w:tcPr>
                <w:p w14:paraId="40FF16DE" w14:textId="380E0DC7" w:rsidR="0035293A" w:rsidRPr="00D36670" w:rsidRDefault="0035293A" w:rsidP="0035293A">
                  <w:pPr>
                    <w:pStyle w:val="aff"/>
                    <w:rPr>
                      <w:color w:val="000000" w:themeColor="text1"/>
                      <w:sz w:val="18"/>
                      <w:szCs w:val="18"/>
                    </w:rPr>
                  </w:pPr>
                  <w:r w:rsidRPr="00D36670">
                    <w:rPr>
                      <w:color w:val="000000" w:themeColor="text1"/>
                      <w:kern w:val="0"/>
                      <w:lang w:bidi="ar"/>
                    </w:rPr>
                    <w:t>CODcr</w:t>
                  </w:r>
                  <w:r w:rsidRPr="00D36670">
                    <w:rPr>
                      <w:rFonts w:hint="eastAsia"/>
                      <w:color w:val="000000" w:themeColor="text1"/>
                      <w:kern w:val="0"/>
                      <w:lang w:bidi="ar"/>
                    </w:rPr>
                    <w:t>、</w:t>
                  </w:r>
                  <w:r w:rsidRPr="00D36670">
                    <w:rPr>
                      <w:color w:val="000000" w:themeColor="text1"/>
                      <w:kern w:val="0"/>
                      <w:lang w:bidi="ar"/>
                    </w:rPr>
                    <w:t>BOD</w:t>
                  </w:r>
                  <w:r w:rsidRPr="00D36670">
                    <w:rPr>
                      <w:color w:val="000000" w:themeColor="text1"/>
                      <w:kern w:val="0"/>
                      <w:vertAlign w:val="subscript"/>
                      <w:lang w:bidi="ar"/>
                    </w:rPr>
                    <w:t>5</w:t>
                  </w:r>
                  <w:r w:rsidRPr="00D36670">
                    <w:rPr>
                      <w:rFonts w:hint="eastAsia"/>
                      <w:color w:val="000000" w:themeColor="text1"/>
                      <w:kern w:val="0"/>
                      <w:lang w:bidi="ar"/>
                    </w:rPr>
                    <w:t>、</w:t>
                  </w:r>
                  <w:r w:rsidRPr="00D36670">
                    <w:rPr>
                      <w:color w:val="000000" w:themeColor="text1"/>
                      <w:kern w:val="0"/>
                      <w:lang w:bidi="ar"/>
                    </w:rPr>
                    <w:t>SS</w:t>
                  </w:r>
                  <w:r w:rsidRPr="00D36670">
                    <w:rPr>
                      <w:rFonts w:hint="eastAsia"/>
                      <w:color w:val="000000" w:themeColor="text1"/>
                      <w:kern w:val="0"/>
                      <w:lang w:bidi="ar"/>
                    </w:rPr>
                    <w:t>及氨氮</w:t>
                  </w:r>
                </w:p>
              </w:tc>
              <w:tc>
                <w:tcPr>
                  <w:tcW w:w="675" w:type="pct"/>
                  <w:vAlign w:val="center"/>
                </w:tcPr>
                <w:p w14:paraId="151D1526" w14:textId="0E336463" w:rsidR="0035293A" w:rsidRPr="00D36670" w:rsidRDefault="0035293A" w:rsidP="0035293A">
                  <w:pPr>
                    <w:pStyle w:val="aff"/>
                    <w:rPr>
                      <w:color w:val="000000" w:themeColor="text1"/>
                      <w:sz w:val="18"/>
                      <w:szCs w:val="18"/>
                    </w:rPr>
                  </w:pPr>
                  <w:r w:rsidRPr="00D36670">
                    <w:rPr>
                      <w:rFonts w:hint="eastAsia"/>
                      <w:color w:val="000000" w:themeColor="text1"/>
                      <w:kern w:val="0"/>
                      <w:lang w:bidi="ar"/>
                    </w:rPr>
                    <w:t>定期委托给有处理能力的废水处理机构处理</w:t>
                  </w:r>
                </w:p>
              </w:tc>
              <w:tc>
                <w:tcPr>
                  <w:tcW w:w="422" w:type="pct"/>
                  <w:vAlign w:val="center"/>
                </w:tcPr>
                <w:p w14:paraId="17C105C2" w14:textId="649EDC51" w:rsidR="0035293A" w:rsidRPr="00D36670" w:rsidRDefault="0035293A" w:rsidP="0035293A">
                  <w:pPr>
                    <w:pStyle w:val="aff"/>
                    <w:rPr>
                      <w:color w:val="000000" w:themeColor="text1"/>
                      <w:sz w:val="18"/>
                      <w:szCs w:val="18"/>
                    </w:rPr>
                  </w:pPr>
                  <w:r w:rsidRPr="00D36670">
                    <w:rPr>
                      <w:color w:val="000000" w:themeColor="text1"/>
                      <w:kern w:val="0"/>
                      <w:lang w:bidi="ar"/>
                    </w:rPr>
                    <w:t>/</w:t>
                  </w:r>
                </w:p>
              </w:tc>
              <w:tc>
                <w:tcPr>
                  <w:tcW w:w="453" w:type="pct"/>
                  <w:vAlign w:val="center"/>
                </w:tcPr>
                <w:p w14:paraId="6306AABB" w14:textId="3D76EBAA" w:rsidR="0035293A" w:rsidRPr="00D36670" w:rsidRDefault="0035293A" w:rsidP="0035293A">
                  <w:pPr>
                    <w:pStyle w:val="aff"/>
                    <w:rPr>
                      <w:color w:val="000000" w:themeColor="text1"/>
                      <w:sz w:val="18"/>
                      <w:szCs w:val="18"/>
                    </w:rPr>
                  </w:pPr>
                  <w:r w:rsidRPr="00D36670">
                    <w:rPr>
                      <w:color w:val="000000" w:themeColor="text1"/>
                      <w:kern w:val="0"/>
                      <w:lang w:bidi="ar"/>
                    </w:rPr>
                    <w:t>/</w:t>
                  </w:r>
                </w:p>
              </w:tc>
              <w:tc>
                <w:tcPr>
                  <w:tcW w:w="512" w:type="pct"/>
                  <w:vAlign w:val="center"/>
                </w:tcPr>
                <w:p w14:paraId="11D0BE2C" w14:textId="163BA33D" w:rsidR="0035293A" w:rsidRPr="00D36670" w:rsidRDefault="0035293A" w:rsidP="0035293A">
                  <w:pPr>
                    <w:pStyle w:val="aff"/>
                    <w:rPr>
                      <w:color w:val="000000" w:themeColor="text1"/>
                      <w:sz w:val="18"/>
                      <w:szCs w:val="18"/>
                    </w:rPr>
                  </w:pPr>
                  <w:r w:rsidRPr="00D36670">
                    <w:rPr>
                      <w:color w:val="000000" w:themeColor="text1"/>
                      <w:kern w:val="0"/>
                      <w:lang w:bidi="ar"/>
                    </w:rPr>
                    <w:t>/</w:t>
                  </w:r>
                </w:p>
              </w:tc>
              <w:tc>
                <w:tcPr>
                  <w:tcW w:w="553" w:type="pct"/>
                  <w:vAlign w:val="center"/>
                </w:tcPr>
                <w:p w14:paraId="101C6997" w14:textId="08F223C5" w:rsidR="0035293A" w:rsidRPr="00D36670" w:rsidRDefault="0035293A" w:rsidP="0035293A">
                  <w:pPr>
                    <w:pStyle w:val="aff"/>
                    <w:rPr>
                      <w:color w:val="000000" w:themeColor="text1"/>
                      <w:sz w:val="18"/>
                      <w:szCs w:val="18"/>
                    </w:rPr>
                  </w:pPr>
                  <w:r w:rsidRPr="00D36670">
                    <w:rPr>
                      <w:color w:val="000000" w:themeColor="text1"/>
                      <w:kern w:val="0"/>
                      <w:lang w:bidi="ar"/>
                    </w:rPr>
                    <w:t>/</w:t>
                  </w:r>
                </w:p>
              </w:tc>
              <w:tc>
                <w:tcPr>
                  <w:tcW w:w="265" w:type="pct"/>
                  <w:vAlign w:val="center"/>
                </w:tcPr>
                <w:p w14:paraId="0ACDCD73" w14:textId="4C52F06B" w:rsidR="0035293A" w:rsidRPr="00D36670" w:rsidRDefault="0035293A" w:rsidP="0035293A">
                  <w:pPr>
                    <w:pStyle w:val="aff"/>
                    <w:rPr>
                      <w:color w:val="000000" w:themeColor="text1"/>
                      <w:sz w:val="18"/>
                      <w:szCs w:val="18"/>
                    </w:rPr>
                  </w:pPr>
                  <w:r w:rsidRPr="00D36670">
                    <w:rPr>
                      <w:color w:val="000000" w:themeColor="text1"/>
                      <w:kern w:val="0"/>
                      <w:lang w:bidi="ar"/>
                    </w:rPr>
                    <w:t>/</w:t>
                  </w:r>
                </w:p>
              </w:tc>
              <w:tc>
                <w:tcPr>
                  <w:tcW w:w="265" w:type="pct"/>
                  <w:vAlign w:val="center"/>
                </w:tcPr>
                <w:p w14:paraId="2D0B83E6" w14:textId="24DE0706" w:rsidR="0035293A" w:rsidRPr="00D36670" w:rsidRDefault="0035293A" w:rsidP="0035293A">
                  <w:pPr>
                    <w:pStyle w:val="aff"/>
                    <w:rPr>
                      <w:color w:val="000000" w:themeColor="text1"/>
                      <w:sz w:val="18"/>
                      <w:szCs w:val="18"/>
                    </w:rPr>
                  </w:pPr>
                  <w:r w:rsidRPr="00D36670">
                    <w:rPr>
                      <w:color w:val="000000" w:themeColor="text1"/>
                      <w:kern w:val="0"/>
                      <w:lang w:bidi="ar"/>
                    </w:rPr>
                    <w:t>/</w:t>
                  </w:r>
                </w:p>
              </w:tc>
              <w:tc>
                <w:tcPr>
                  <w:tcW w:w="399" w:type="pct"/>
                  <w:vAlign w:val="center"/>
                </w:tcPr>
                <w:p w14:paraId="2DCFD151" w14:textId="77777777" w:rsidR="0035293A" w:rsidRPr="00D36670" w:rsidRDefault="0035293A" w:rsidP="0035293A">
                  <w:pPr>
                    <w:pStyle w:val="aff"/>
                    <w:rPr>
                      <w:color w:val="000000" w:themeColor="text1"/>
                      <w:sz w:val="18"/>
                      <w:szCs w:val="18"/>
                    </w:rPr>
                  </w:pPr>
                </w:p>
              </w:tc>
              <w:tc>
                <w:tcPr>
                  <w:tcW w:w="512" w:type="pct"/>
                  <w:vAlign w:val="center"/>
                </w:tcPr>
                <w:p w14:paraId="189DE433" w14:textId="77777777" w:rsidR="0035293A" w:rsidRPr="00D36670" w:rsidRDefault="0035293A" w:rsidP="0035293A">
                  <w:pPr>
                    <w:pStyle w:val="aff"/>
                    <w:rPr>
                      <w:color w:val="000000" w:themeColor="text1"/>
                      <w:sz w:val="18"/>
                      <w:szCs w:val="18"/>
                    </w:rPr>
                  </w:pPr>
                </w:p>
              </w:tc>
            </w:tr>
          </w:tbl>
          <w:p w14:paraId="6773926A" w14:textId="77777777" w:rsidR="00992D7B" w:rsidRPr="00D36670" w:rsidRDefault="00485681">
            <w:pPr>
              <w:pStyle w:val="8"/>
              <w:rPr>
                <w:color w:val="000000" w:themeColor="text1"/>
              </w:rPr>
            </w:pPr>
            <w:r w:rsidRPr="00D36670">
              <w:rPr>
                <w:rFonts w:hint="eastAsia"/>
                <w:color w:val="000000" w:themeColor="text1"/>
              </w:rPr>
              <w:lastRenderedPageBreak/>
              <w:t>废水</w:t>
            </w:r>
            <w:r w:rsidRPr="00D36670">
              <w:rPr>
                <w:color w:val="000000" w:themeColor="text1"/>
              </w:rPr>
              <w:t>间接排放口基本信息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2"/>
              <w:gridCol w:w="412"/>
              <w:gridCol w:w="719"/>
              <w:gridCol w:w="976"/>
              <w:gridCol w:w="839"/>
              <w:gridCol w:w="978"/>
              <w:gridCol w:w="654"/>
              <w:gridCol w:w="47"/>
              <w:gridCol w:w="420"/>
              <w:gridCol w:w="667"/>
              <w:gridCol w:w="992"/>
              <w:gridCol w:w="1287"/>
            </w:tblGrid>
            <w:tr w:rsidR="00992D7B" w:rsidRPr="00D36670" w14:paraId="693A84D0" w14:textId="77777777" w:rsidTr="00242ADB">
              <w:trPr>
                <w:trHeight w:val="613"/>
                <w:tblHeader/>
                <w:jc w:val="center"/>
              </w:trPr>
              <w:tc>
                <w:tcPr>
                  <w:tcW w:w="245" w:type="pct"/>
                  <w:vMerge w:val="restart"/>
                  <w:vAlign w:val="center"/>
                </w:tcPr>
                <w:p w14:paraId="57C4CBAA" w14:textId="77777777" w:rsidR="00992D7B" w:rsidRPr="00D36670" w:rsidRDefault="00485681">
                  <w:pPr>
                    <w:pStyle w:val="aff"/>
                    <w:rPr>
                      <w:b/>
                      <w:color w:val="000000" w:themeColor="text1"/>
                      <w:lang w:val="en-US"/>
                    </w:rPr>
                  </w:pPr>
                  <w:r w:rsidRPr="00D36670">
                    <w:rPr>
                      <w:rFonts w:hint="eastAsia"/>
                      <w:b/>
                      <w:color w:val="000000" w:themeColor="text1"/>
                      <w:lang w:val="en-US"/>
                    </w:rPr>
                    <w:t>序号</w:t>
                  </w:r>
                </w:p>
              </w:tc>
              <w:tc>
                <w:tcPr>
                  <w:tcW w:w="245" w:type="pct"/>
                  <w:vMerge w:val="restart"/>
                  <w:vAlign w:val="center"/>
                </w:tcPr>
                <w:p w14:paraId="33C62CD3" w14:textId="77777777" w:rsidR="00992D7B" w:rsidRPr="00D36670" w:rsidRDefault="00485681">
                  <w:pPr>
                    <w:pStyle w:val="aff"/>
                    <w:rPr>
                      <w:b/>
                      <w:color w:val="000000" w:themeColor="text1"/>
                      <w:lang w:val="en-US"/>
                    </w:rPr>
                  </w:pPr>
                  <w:r w:rsidRPr="00D36670">
                    <w:rPr>
                      <w:rFonts w:hint="eastAsia"/>
                      <w:b/>
                      <w:color w:val="000000" w:themeColor="text1"/>
                      <w:lang w:val="en-US"/>
                    </w:rPr>
                    <w:t>排放口</w:t>
                  </w:r>
                </w:p>
                <w:p w14:paraId="54B25BFD" w14:textId="77777777" w:rsidR="00992D7B" w:rsidRPr="00D36670" w:rsidRDefault="00485681">
                  <w:pPr>
                    <w:pStyle w:val="aff"/>
                    <w:rPr>
                      <w:b/>
                      <w:color w:val="000000" w:themeColor="text1"/>
                      <w:lang w:val="en-US"/>
                    </w:rPr>
                  </w:pPr>
                  <w:r w:rsidRPr="00D36670">
                    <w:rPr>
                      <w:rFonts w:hint="eastAsia"/>
                      <w:b/>
                      <w:color w:val="000000" w:themeColor="text1"/>
                      <w:lang w:val="en-US"/>
                    </w:rPr>
                    <w:t>编号</w:t>
                  </w:r>
                </w:p>
              </w:tc>
              <w:tc>
                <w:tcPr>
                  <w:tcW w:w="1009" w:type="pct"/>
                  <w:gridSpan w:val="2"/>
                  <w:vAlign w:val="center"/>
                </w:tcPr>
                <w:p w14:paraId="597FE1BC" w14:textId="77777777" w:rsidR="00992D7B" w:rsidRPr="00D36670" w:rsidRDefault="00485681">
                  <w:pPr>
                    <w:pStyle w:val="aff"/>
                    <w:rPr>
                      <w:b/>
                      <w:color w:val="000000" w:themeColor="text1"/>
                      <w:lang w:val="en-US"/>
                    </w:rPr>
                  </w:pPr>
                  <w:r w:rsidRPr="00D36670">
                    <w:rPr>
                      <w:rFonts w:hint="eastAsia"/>
                      <w:b/>
                      <w:color w:val="000000" w:themeColor="text1"/>
                      <w:lang w:val="en-US"/>
                    </w:rPr>
                    <w:t>排放口地理坐标</w:t>
                  </w:r>
                </w:p>
              </w:tc>
              <w:tc>
                <w:tcPr>
                  <w:tcW w:w="499" w:type="pct"/>
                  <w:vMerge w:val="restart"/>
                  <w:vAlign w:val="center"/>
                </w:tcPr>
                <w:p w14:paraId="1A03C78F" w14:textId="77777777" w:rsidR="00992D7B" w:rsidRPr="00D36670" w:rsidRDefault="00485681">
                  <w:pPr>
                    <w:pStyle w:val="aff"/>
                    <w:rPr>
                      <w:b/>
                      <w:color w:val="000000" w:themeColor="text1"/>
                      <w:lang w:val="en-US"/>
                    </w:rPr>
                  </w:pPr>
                  <w:r w:rsidRPr="00D36670">
                    <w:rPr>
                      <w:rFonts w:hint="eastAsia"/>
                      <w:b/>
                      <w:color w:val="000000" w:themeColor="text1"/>
                      <w:lang w:val="en-US"/>
                    </w:rPr>
                    <w:t>废水排放量</w:t>
                  </w:r>
                  <w:r w:rsidRPr="00D36670">
                    <w:rPr>
                      <w:rFonts w:hint="eastAsia"/>
                      <w:b/>
                      <w:color w:val="000000" w:themeColor="text1"/>
                      <w:lang w:val="en-US"/>
                    </w:rPr>
                    <w:t>/</w:t>
                  </w:r>
                </w:p>
                <w:p w14:paraId="1E0B7FC2" w14:textId="77777777" w:rsidR="00992D7B" w:rsidRPr="00D36670" w:rsidRDefault="00485681">
                  <w:pPr>
                    <w:pStyle w:val="aff"/>
                    <w:rPr>
                      <w:b/>
                      <w:color w:val="000000" w:themeColor="text1"/>
                      <w:lang w:val="en-US"/>
                    </w:rPr>
                  </w:pPr>
                  <w:r w:rsidRPr="00D36670">
                    <w:rPr>
                      <w:rFonts w:hint="eastAsia"/>
                      <w:b/>
                      <w:color w:val="000000" w:themeColor="text1"/>
                      <w:lang w:val="en-US"/>
                    </w:rPr>
                    <w:t>（万</w:t>
                  </w:r>
                  <w:r w:rsidRPr="00D36670">
                    <w:rPr>
                      <w:rFonts w:hint="eastAsia"/>
                      <w:b/>
                      <w:color w:val="000000" w:themeColor="text1"/>
                      <w:lang w:val="en-US"/>
                    </w:rPr>
                    <w:t>t/a</w:t>
                  </w:r>
                  <w:r w:rsidRPr="00D36670">
                    <w:rPr>
                      <w:rFonts w:hint="eastAsia"/>
                      <w:b/>
                      <w:color w:val="000000" w:themeColor="text1"/>
                      <w:lang w:val="en-US"/>
                    </w:rPr>
                    <w:t>）</w:t>
                  </w:r>
                </w:p>
              </w:tc>
              <w:tc>
                <w:tcPr>
                  <w:tcW w:w="582" w:type="pct"/>
                  <w:vMerge w:val="restart"/>
                  <w:vAlign w:val="center"/>
                </w:tcPr>
                <w:p w14:paraId="3A3101E7" w14:textId="77777777" w:rsidR="00992D7B" w:rsidRPr="00D36670" w:rsidRDefault="00485681">
                  <w:pPr>
                    <w:pStyle w:val="aff"/>
                    <w:rPr>
                      <w:b/>
                      <w:color w:val="000000" w:themeColor="text1"/>
                      <w:lang w:val="en-US"/>
                    </w:rPr>
                  </w:pPr>
                  <w:r w:rsidRPr="00D36670">
                    <w:rPr>
                      <w:rFonts w:hint="eastAsia"/>
                      <w:b/>
                      <w:color w:val="000000" w:themeColor="text1"/>
                      <w:lang w:val="en-US"/>
                    </w:rPr>
                    <w:t>排放</w:t>
                  </w:r>
                </w:p>
                <w:p w14:paraId="0522DF40" w14:textId="77777777" w:rsidR="00992D7B" w:rsidRPr="00D36670" w:rsidRDefault="00485681">
                  <w:pPr>
                    <w:pStyle w:val="aff"/>
                    <w:rPr>
                      <w:b/>
                      <w:color w:val="000000" w:themeColor="text1"/>
                      <w:lang w:val="en-US"/>
                    </w:rPr>
                  </w:pPr>
                  <w:r w:rsidRPr="00D36670">
                    <w:rPr>
                      <w:rFonts w:hint="eastAsia"/>
                      <w:b/>
                      <w:color w:val="000000" w:themeColor="text1"/>
                      <w:lang w:val="en-US"/>
                    </w:rPr>
                    <w:t>去向</w:t>
                  </w:r>
                </w:p>
              </w:tc>
              <w:tc>
                <w:tcPr>
                  <w:tcW w:w="417" w:type="pct"/>
                  <w:gridSpan w:val="2"/>
                  <w:vMerge w:val="restart"/>
                  <w:vAlign w:val="center"/>
                </w:tcPr>
                <w:p w14:paraId="25DB560B" w14:textId="77777777" w:rsidR="00992D7B" w:rsidRPr="00D36670" w:rsidRDefault="00485681">
                  <w:pPr>
                    <w:pStyle w:val="aff"/>
                    <w:rPr>
                      <w:b/>
                      <w:color w:val="000000" w:themeColor="text1"/>
                      <w:lang w:val="en-US"/>
                    </w:rPr>
                  </w:pPr>
                  <w:r w:rsidRPr="00D36670">
                    <w:rPr>
                      <w:rFonts w:hint="eastAsia"/>
                      <w:b/>
                      <w:color w:val="000000" w:themeColor="text1"/>
                      <w:lang w:val="en-US"/>
                    </w:rPr>
                    <w:t>排放</w:t>
                  </w:r>
                </w:p>
                <w:p w14:paraId="6A80BBE2" w14:textId="77777777" w:rsidR="00992D7B" w:rsidRPr="00D36670" w:rsidRDefault="00485681">
                  <w:pPr>
                    <w:pStyle w:val="aff"/>
                    <w:rPr>
                      <w:b/>
                      <w:color w:val="000000" w:themeColor="text1"/>
                      <w:lang w:val="en-US"/>
                    </w:rPr>
                  </w:pPr>
                  <w:r w:rsidRPr="00D36670">
                    <w:rPr>
                      <w:rFonts w:hint="eastAsia"/>
                      <w:b/>
                      <w:color w:val="000000" w:themeColor="text1"/>
                      <w:lang w:val="en-US"/>
                    </w:rPr>
                    <w:t>规律</w:t>
                  </w:r>
                </w:p>
              </w:tc>
              <w:tc>
                <w:tcPr>
                  <w:tcW w:w="250" w:type="pct"/>
                  <w:vMerge w:val="restart"/>
                  <w:vAlign w:val="center"/>
                </w:tcPr>
                <w:p w14:paraId="67B4CFC6" w14:textId="77777777" w:rsidR="00992D7B" w:rsidRPr="00D36670" w:rsidRDefault="00485681">
                  <w:pPr>
                    <w:pStyle w:val="aff"/>
                    <w:rPr>
                      <w:b/>
                      <w:color w:val="000000" w:themeColor="text1"/>
                      <w:lang w:val="en-US"/>
                    </w:rPr>
                  </w:pPr>
                  <w:r w:rsidRPr="00D36670">
                    <w:rPr>
                      <w:rFonts w:hint="eastAsia"/>
                      <w:b/>
                      <w:color w:val="000000" w:themeColor="text1"/>
                      <w:lang w:val="en-US"/>
                    </w:rPr>
                    <w:t>间歇排放</w:t>
                  </w:r>
                </w:p>
                <w:p w14:paraId="1E93D6BE" w14:textId="77777777" w:rsidR="00992D7B" w:rsidRPr="00D36670" w:rsidRDefault="00485681">
                  <w:pPr>
                    <w:pStyle w:val="aff"/>
                    <w:rPr>
                      <w:b/>
                      <w:color w:val="000000" w:themeColor="text1"/>
                      <w:lang w:val="en-US"/>
                    </w:rPr>
                  </w:pPr>
                  <w:r w:rsidRPr="00D36670">
                    <w:rPr>
                      <w:rFonts w:hint="eastAsia"/>
                      <w:b/>
                      <w:color w:val="000000" w:themeColor="text1"/>
                      <w:lang w:val="en-US"/>
                    </w:rPr>
                    <w:t>时段</w:t>
                  </w:r>
                </w:p>
              </w:tc>
              <w:tc>
                <w:tcPr>
                  <w:tcW w:w="1753" w:type="pct"/>
                  <w:gridSpan w:val="3"/>
                  <w:vAlign w:val="center"/>
                </w:tcPr>
                <w:p w14:paraId="28A1FB82" w14:textId="77777777" w:rsidR="00992D7B" w:rsidRPr="00D36670" w:rsidRDefault="00485681">
                  <w:pPr>
                    <w:pStyle w:val="aff"/>
                    <w:rPr>
                      <w:b/>
                      <w:color w:val="000000" w:themeColor="text1"/>
                      <w:lang w:val="en-US"/>
                    </w:rPr>
                  </w:pPr>
                  <w:r w:rsidRPr="00D36670">
                    <w:rPr>
                      <w:rFonts w:hint="eastAsia"/>
                      <w:b/>
                      <w:color w:val="000000" w:themeColor="text1"/>
                      <w:lang w:val="en-US"/>
                    </w:rPr>
                    <w:t>受纳污水处理</w:t>
                  </w:r>
                  <w:proofErr w:type="gramStart"/>
                  <w:r w:rsidRPr="00D36670">
                    <w:rPr>
                      <w:rFonts w:hint="eastAsia"/>
                      <w:b/>
                      <w:color w:val="000000" w:themeColor="text1"/>
                      <w:lang w:val="en-US"/>
                    </w:rPr>
                    <w:t>厂信息</w:t>
                  </w:r>
                  <w:proofErr w:type="gramEnd"/>
                </w:p>
              </w:tc>
            </w:tr>
            <w:tr w:rsidR="00FC4496" w:rsidRPr="00D36670" w14:paraId="461C8AF5" w14:textId="77777777" w:rsidTr="00224A62">
              <w:trPr>
                <w:trHeight w:val="624"/>
                <w:tblHeader/>
                <w:jc w:val="center"/>
              </w:trPr>
              <w:tc>
                <w:tcPr>
                  <w:tcW w:w="245" w:type="pct"/>
                  <w:vMerge/>
                  <w:vAlign w:val="center"/>
                </w:tcPr>
                <w:p w14:paraId="0506108F" w14:textId="77777777" w:rsidR="00992D7B" w:rsidRPr="00D36670" w:rsidRDefault="00992D7B">
                  <w:pPr>
                    <w:pStyle w:val="aff"/>
                    <w:rPr>
                      <w:b/>
                      <w:color w:val="000000" w:themeColor="text1"/>
                      <w:lang w:val="en-US"/>
                    </w:rPr>
                  </w:pPr>
                </w:p>
              </w:tc>
              <w:tc>
                <w:tcPr>
                  <w:tcW w:w="245" w:type="pct"/>
                  <w:vMerge/>
                  <w:vAlign w:val="center"/>
                </w:tcPr>
                <w:p w14:paraId="54B5EE21" w14:textId="77777777" w:rsidR="00992D7B" w:rsidRPr="00D36670" w:rsidRDefault="00992D7B">
                  <w:pPr>
                    <w:pStyle w:val="aff"/>
                    <w:rPr>
                      <w:b/>
                      <w:color w:val="000000" w:themeColor="text1"/>
                      <w:lang w:val="en-US"/>
                    </w:rPr>
                  </w:pPr>
                </w:p>
              </w:tc>
              <w:tc>
                <w:tcPr>
                  <w:tcW w:w="428" w:type="pct"/>
                  <w:vAlign w:val="center"/>
                </w:tcPr>
                <w:p w14:paraId="627D39F5" w14:textId="77777777" w:rsidR="00992D7B" w:rsidRPr="00D36670" w:rsidRDefault="00485681">
                  <w:pPr>
                    <w:pStyle w:val="aff"/>
                    <w:rPr>
                      <w:b/>
                      <w:color w:val="000000" w:themeColor="text1"/>
                      <w:lang w:val="en-US"/>
                    </w:rPr>
                  </w:pPr>
                  <w:r w:rsidRPr="00D36670">
                    <w:rPr>
                      <w:rFonts w:hint="eastAsia"/>
                      <w:b/>
                      <w:color w:val="000000" w:themeColor="text1"/>
                      <w:lang w:val="en-US"/>
                    </w:rPr>
                    <w:t>经度</w:t>
                  </w:r>
                </w:p>
              </w:tc>
              <w:tc>
                <w:tcPr>
                  <w:tcW w:w="581" w:type="pct"/>
                  <w:vAlign w:val="center"/>
                </w:tcPr>
                <w:p w14:paraId="79256143" w14:textId="77777777" w:rsidR="00992D7B" w:rsidRPr="00D36670" w:rsidRDefault="00485681">
                  <w:pPr>
                    <w:pStyle w:val="aff"/>
                    <w:rPr>
                      <w:b/>
                      <w:color w:val="000000" w:themeColor="text1"/>
                      <w:lang w:val="en-US"/>
                    </w:rPr>
                  </w:pPr>
                  <w:r w:rsidRPr="00D36670">
                    <w:rPr>
                      <w:rFonts w:hint="eastAsia"/>
                      <w:b/>
                      <w:color w:val="000000" w:themeColor="text1"/>
                      <w:lang w:val="en-US"/>
                    </w:rPr>
                    <w:t>纬度</w:t>
                  </w:r>
                </w:p>
              </w:tc>
              <w:tc>
                <w:tcPr>
                  <w:tcW w:w="499" w:type="pct"/>
                  <w:vMerge/>
                  <w:vAlign w:val="center"/>
                </w:tcPr>
                <w:p w14:paraId="2A1151CF" w14:textId="77777777" w:rsidR="00992D7B" w:rsidRPr="00D36670" w:rsidRDefault="00992D7B">
                  <w:pPr>
                    <w:pStyle w:val="aff"/>
                    <w:rPr>
                      <w:b/>
                      <w:color w:val="000000" w:themeColor="text1"/>
                      <w:lang w:val="en-US"/>
                    </w:rPr>
                  </w:pPr>
                </w:p>
              </w:tc>
              <w:tc>
                <w:tcPr>
                  <w:tcW w:w="582" w:type="pct"/>
                  <w:vMerge/>
                  <w:vAlign w:val="center"/>
                </w:tcPr>
                <w:p w14:paraId="757C3F73" w14:textId="77777777" w:rsidR="00992D7B" w:rsidRPr="00D36670" w:rsidRDefault="00992D7B">
                  <w:pPr>
                    <w:pStyle w:val="aff"/>
                    <w:rPr>
                      <w:b/>
                      <w:color w:val="000000" w:themeColor="text1"/>
                      <w:lang w:val="en-US"/>
                    </w:rPr>
                  </w:pPr>
                </w:p>
              </w:tc>
              <w:tc>
                <w:tcPr>
                  <w:tcW w:w="417" w:type="pct"/>
                  <w:gridSpan w:val="2"/>
                  <w:vMerge/>
                  <w:vAlign w:val="center"/>
                </w:tcPr>
                <w:p w14:paraId="3A9B0308" w14:textId="77777777" w:rsidR="00992D7B" w:rsidRPr="00D36670" w:rsidRDefault="00992D7B">
                  <w:pPr>
                    <w:pStyle w:val="aff"/>
                    <w:rPr>
                      <w:b/>
                      <w:color w:val="000000" w:themeColor="text1"/>
                      <w:lang w:val="en-US"/>
                    </w:rPr>
                  </w:pPr>
                </w:p>
              </w:tc>
              <w:tc>
                <w:tcPr>
                  <w:tcW w:w="250" w:type="pct"/>
                  <w:vMerge/>
                  <w:vAlign w:val="center"/>
                </w:tcPr>
                <w:p w14:paraId="67D0253E" w14:textId="77777777" w:rsidR="00992D7B" w:rsidRPr="00D36670" w:rsidRDefault="00992D7B">
                  <w:pPr>
                    <w:pStyle w:val="aff"/>
                    <w:rPr>
                      <w:b/>
                      <w:color w:val="000000" w:themeColor="text1"/>
                      <w:lang w:val="en-US"/>
                    </w:rPr>
                  </w:pPr>
                </w:p>
              </w:tc>
              <w:tc>
                <w:tcPr>
                  <w:tcW w:w="397" w:type="pct"/>
                  <w:vAlign w:val="center"/>
                </w:tcPr>
                <w:p w14:paraId="3731A579" w14:textId="77777777" w:rsidR="00992D7B" w:rsidRPr="00D36670" w:rsidRDefault="00485681">
                  <w:pPr>
                    <w:pStyle w:val="aff"/>
                    <w:rPr>
                      <w:b/>
                      <w:color w:val="000000" w:themeColor="text1"/>
                      <w:lang w:val="en-US"/>
                    </w:rPr>
                  </w:pPr>
                  <w:r w:rsidRPr="00D36670">
                    <w:rPr>
                      <w:rFonts w:hint="eastAsia"/>
                      <w:b/>
                      <w:color w:val="000000" w:themeColor="text1"/>
                      <w:lang w:val="en-US"/>
                    </w:rPr>
                    <w:t>名称</w:t>
                  </w:r>
                </w:p>
              </w:tc>
              <w:tc>
                <w:tcPr>
                  <w:tcW w:w="590" w:type="pct"/>
                  <w:vAlign w:val="center"/>
                </w:tcPr>
                <w:p w14:paraId="06A5E6A8" w14:textId="77777777" w:rsidR="00992D7B" w:rsidRPr="00D36670" w:rsidRDefault="00485681">
                  <w:pPr>
                    <w:pStyle w:val="aff"/>
                    <w:rPr>
                      <w:b/>
                      <w:color w:val="000000" w:themeColor="text1"/>
                      <w:lang w:val="en-US"/>
                    </w:rPr>
                  </w:pPr>
                  <w:r w:rsidRPr="00D36670">
                    <w:rPr>
                      <w:rFonts w:hint="eastAsia"/>
                      <w:b/>
                      <w:color w:val="000000" w:themeColor="text1"/>
                      <w:lang w:val="en-US"/>
                    </w:rPr>
                    <w:t>污染物种类</w:t>
                  </w:r>
                </w:p>
              </w:tc>
              <w:tc>
                <w:tcPr>
                  <w:tcW w:w="766" w:type="pct"/>
                  <w:vAlign w:val="center"/>
                </w:tcPr>
                <w:p w14:paraId="63942A02" w14:textId="4196D384" w:rsidR="00992D7B" w:rsidRPr="00D36670" w:rsidRDefault="00485681" w:rsidP="00FC4496">
                  <w:pPr>
                    <w:pStyle w:val="aff"/>
                    <w:rPr>
                      <w:b/>
                      <w:color w:val="000000" w:themeColor="text1"/>
                      <w:lang w:val="en-US"/>
                    </w:rPr>
                  </w:pPr>
                  <w:r w:rsidRPr="00D36670">
                    <w:rPr>
                      <w:rFonts w:hint="eastAsia"/>
                      <w:b/>
                      <w:color w:val="000000" w:themeColor="text1"/>
                      <w:lang w:val="en-US"/>
                    </w:rPr>
                    <w:t>国家或地方污染物排放标准浓度限值</w:t>
                  </w:r>
                  <w:r w:rsidRPr="00D36670">
                    <w:rPr>
                      <w:rFonts w:hint="eastAsia"/>
                      <w:b/>
                      <w:color w:val="000000" w:themeColor="text1"/>
                      <w:lang w:val="en-US"/>
                    </w:rPr>
                    <w:t>/(mg/L)</w:t>
                  </w:r>
                </w:p>
              </w:tc>
            </w:tr>
            <w:tr w:rsidR="0035293A" w:rsidRPr="00D36670" w14:paraId="7915F695" w14:textId="77777777" w:rsidTr="00224A62">
              <w:trPr>
                <w:trHeight w:val="734"/>
                <w:jc w:val="center"/>
              </w:trPr>
              <w:tc>
                <w:tcPr>
                  <w:tcW w:w="245" w:type="pct"/>
                  <w:vAlign w:val="center"/>
                </w:tcPr>
                <w:p w14:paraId="500BB8FD" w14:textId="2A0F0C19" w:rsidR="0035293A" w:rsidRPr="00D36670" w:rsidRDefault="0035293A" w:rsidP="0035293A">
                  <w:pPr>
                    <w:pStyle w:val="aff"/>
                    <w:rPr>
                      <w:color w:val="000000" w:themeColor="text1"/>
                      <w:sz w:val="18"/>
                      <w:szCs w:val="18"/>
                    </w:rPr>
                  </w:pPr>
                  <w:r w:rsidRPr="00D36670">
                    <w:rPr>
                      <w:rFonts w:hint="eastAsia"/>
                      <w:color w:val="000000" w:themeColor="text1"/>
                      <w:sz w:val="18"/>
                      <w:szCs w:val="18"/>
                    </w:rPr>
                    <w:t>1</w:t>
                  </w:r>
                </w:p>
              </w:tc>
              <w:tc>
                <w:tcPr>
                  <w:tcW w:w="245" w:type="pct"/>
                  <w:vAlign w:val="center"/>
                </w:tcPr>
                <w:p w14:paraId="6CC48F89" w14:textId="1ABA2184" w:rsidR="0035293A" w:rsidRPr="00D36670" w:rsidRDefault="0035293A" w:rsidP="0035293A">
                  <w:pPr>
                    <w:pStyle w:val="aff"/>
                    <w:rPr>
                      <w:color w:val="000000" w:themeColor="text1"/>
                      <w:sz w:val="18"/>
                      <w:szCs w:val="18"/>
                    </w:rPr>
                  </w:pPr>
                  <w:r w:rsidRPr="00D36670">
                    <w:rPr>
                      <w:color w:val="000000" w:themeColor="text1"/>
                      <w:kern w:val="0"/>
                      <w:lang w:bidi="ar"/>
                    </w:rPr>
                    <w:t>DW001</w:t>
                  </w:r>
                </w:p>
              </w:tc>
              <w:tc>
                <w:tcPr>
                  <w:tcW w:w="428" w:type="pct"/>
                  <w:vAlign w:val="center"/>
                </w:tcPr>
                <w:p w14:paraId="4BC35B80" w14:textId="2AAC0328" w:rsidR="0035293A" w:rsidRPr="00D36670" w:rsidRDefault="00FC4496" w:rsidP="0035293A">
                  <w:pPr>
                    <w:pStyle w:val="aff"/>
                    <w:rPr>
                      <w:color w:val="000000" w:themeColor="text1"/>
                      <w:sz w:val="18"/>
                      <w:szCs w:val="18"/>
                    </w:rPr>
                  </w:pPr>
                  <w:r w:rsidRPr="00D36670">
                    <w:rPr>
                      <w:color w:val="000000" w:themeColor="text1"/>
                      <w:sz w:val="18"/>
                      <w:szCs w:val="18"/>
                    </w:rPr>
                    <w:t>113.39276</w:t>
                  </w:r>
                </w:p>
              </w:tc>
              <w:tc>
                <w:tcPr>
                  <w:tcW w:w="581" w:type="pct"/>
                  <w:vAlign w:val="center"/>
                </w:tcPr>
                <w:p w14:paraId="209A2A86" w14:textId="0282927F" w:rsidR="0035293A" w:rsidRPr="00D36670" w:rsidRDefault="00FC4496" w:rsidP="0035293A">
                  <w:pPr>
                    <w:pStyle w:val="aff"/>
                    <w:rPr>
                      <w:color w:val="000000" w:themeColor="text1"/>
                      <w:sz w:val="18"/>
                      <w:szCs w:val="18"/>
                    </w:rPr>
                  </w:pPr>
                  <w:r w:rsidRPr="00D36670">
                    <w:rPr>
                      <w:color w:val="000000" w:themeColor="text1"/>
                      <w:sz w:val="18"/>
                      <w:szCs w:val="18"/>
                    </w:rPr>
                    <w:t>22.60331</w:t>
                  </w:r>
                </w:p>
              </w:tc>
              <w:tc>
                <w:tcPr>
                  <w:tcW w:w="499" w:type="pct"/>
                  <w:vAlign w:val="center"/>
                </w:tcPr>
                <w:p w14:paraId="555E152B" w14:textId="46025F1C" w:rsidR="0035293A" w:rsidRPr="00D36670" w:rsidRDefault="007B32A6" w:rsidP="00593B98">
                  <w:pPr>
                    <w:pStyle w:val="aff"/>
                    <w:rPr>
                      <w:color w:val="000000" w:themeColor="text1"/>
                      <w:sz w:val="18"/>
                      <w:szCs w:val="18"/>
                    </w:rPr>
                  </w:pPr>
                  <w:r w:rsidRPr="00D36670">
                    <w:rPr>
                      <w:color w:val="000000" w:themeColor="text1"/>
                      <w:sz w:val="18"/>
                      <w:szCs w:val="18"/>
                    </w:rPr>
                    <w:t>0.03024</w:t>
                  </w:r>
                </w:p>
              </w:tc>
              <w:tc>
                <w:tcPr>
                  <w:tcW w:w="582" w:type="pct"/>
                  <w:vAlign w:val="center"/>
                </w:tcPr>
                <w:p w14:paraId="155EFF32" w14:textId="1DD2746A" w:rsidR="0035293A" w:rsidRPr="00D36670" w:rsidRDefault="0035293A" w:rsidP="0035293A">
                  <w:pPr>
                    <w:pStyle w:val="aff"/>
                    <w:rPr>
                      <w:color w:val="000000" w:themeColor="text1"/>
                      <w:sz w:val="18"/>
                      <w:szCs w:val="18"/>
                    </w:rPr>
                  </w:pPr>
                  <w:r w:rsidRPr="00D36670">
                    <w:rPr>
                      <w:color w:val="000000" w:themeColor="text1"/>
                      <w:kern w:val="0"/>
                      <w:lang w:bidi="ar"/>
                    </w:rPr>
                    <w:t>经三级化粪池预处理后进</w:t>
                  </w:r>
                  <w:r w:rsidR="00224A62" w:rsidRPr="00D36670">
                    <w:rPr>
                      <w:rFonts w:hint="eastAsia"/>
                      <w:color w:val="000000" w:themeColor="text1"/>
                      <w:kern w:val="0"/>
                      <w:u w:color="FF0000"/>
                      <w:lang w:bidi="ar"/>
                    </w:rPr>
                    <w:t>中山市港口镇污水处理有限公司</w:t>
                  </w:r>
                </w:p>
              </w:tc>
              <w:tc>
                <w:tcPr>
                  <w:tcW w:w="389" w:type="pct"/>
                  <w:vAlign w:val="center"/>
                </w:tcPr>
                <w:p w14:paraId="7870DC34" w14:textId="51A4196D" w:rsidR="0035293A" w:rsidRPr="00D36670" w:rsidRDefault="0035293A" w:rsidP="0035293A">
                  <w:pPr>
                    <w:pStyle w:val="aff"/>
                    <w:rPr>
                      <w:color w:val="000000" w:themeColor="text1"/>
                      <w:sz w:val="18"/>
                      <w:szCs w:val="18"/>
                    </w:rPr>
                  </w:pPr>
                  <w:r w:rsidRPr="00D36670">
                    <w:rPr>
                      <w:color w:val="000000" w:themeColor="text1"/>
                      <w:kern w:val="0"/>
                      <w:lang w:bidi="ar"/>
                    </w:rPr>
                    <w:t>间断排放，排放期间流量稳定</w:t>
                  </w:r>
                </w:p>
              </w:tc>
              <w:tc>
                <w:tcPr>
                  <w:tcW w:w="278" w:type="pct"/>
                  <w:gridSpan w:val="2"/>
                  <w:vAlign w:val="center"/>
                </w:tcPr>
                <w:p w14:paraId="1CBCBC31" w14:textId="1F704317" w:rsidR="0035293A" w:rsidRPr="00D36670" w:rsidRDefault="0035293A" w:rsidP="0035293A">
                  <w:pPr>
                    <w:pStyle w:val="aff"/>
                    <w:rPr>
                      <w:color w:val="000000" w:themeColor="text1"/>
                      <w:sz w:val="18"/>
                      <w:szCs w:val="18"/>
                    </w:rPr>
                  </w:pPr>
                  <w:r w:rsidRPr="00D36670">
                    <w:rPr>
                      <w:rFonts w:hint="eastAsia"/>
                      <w:color w:val="000000" w:themeColor="text1"/>
                      <w:sz w:val="18"/>
                      <w:szCs w:val="18"/>
                    </w:rPr>
                    <w:t>/</w:t>
                  </w:r>
                </w:p>
              </w:tc>
              <w:tc>
                <w:tcPr>
                  <w:tcW w:w="397" w:type="pct"/>
                  <w:vAlign w:val="center"/>
                </w:tcPr>
                <w:p w14:paraId="0F8C5CAD" w14:textId="71407800" w:rsidR="0035293A" w:rsidRPr="00D36670" w:rsidRDefault="00224A62" w:rsidP="0035293A">
                  <w:pPr>
                    <w:pStyle w:val="aff"/>
                    <w:rPr>
                      <w:color w:val="000000" w:themeColor="text1"/>
                      <w:kern w:val="0"/>
                      <w:lang w:bidi="ar"/>
                    </w:rPr>
                  </w:pPr>
                  <w:r w:rsidRPr="00D36670">
                    <w:rPr>
                      <w:rFonts w:hint="eastAsia"/>
                      <w:color w:val="000000" w:themeColor="text1"/>
                      <w:kern w:val="0"/>
                      <w:u w:color="FF0000"/>
                      <w:lang w:bidi="ar"/>
                    </w:rPr>
                    <w:t>中山市港口镇污水处理有限公司</w:t>
                  </w:r>
                </w:p>
              </w:tc>
              <w:tc>
                <w:tcPr>
                  <w:tcW w:w="590" w:type="pct"/>
                  <w:vAlign w:val="center"/>
                </w:tcPr>
                <w:p w14:paraId="16CC0728" w14:textId="0F33793B" w:rsidR="0035293A" w:rsidRPr="00D36670" w:rsidRDefault="0035293A" w:rsidP="0035293A">
                  <w:pPr>
                    <w:pStyle w:val="aff"/>
                    <w:rPr>
                      <w:color w:val="000000" w:themeColor="text1"/>
                      <w:sz w:val="18"/>
                      <w:szCs w:val="18"/>
                    </w:rPr>
                  </w:pPr>
                  <w:r w:rsidRPr="00D36670">
                    <w:rPr>
                      <w:color w:val="000000" w:themeColor="text1"/>
                      <w:kern w:val="0"/>
                      <w:lang w:bidi="ar"/>
                    </w:rPr>
                    <w:t>CODcr</w:t>
                  </w:r>
                  <w:r w:rsidRPr="00D36670">
                    <w:rPr>
                      <w:color w:val="000000" w:themeColor="text1"/>
                      <w:kern w:val="0"/>
                      <w:lang w:bidi="ar"/>
                    </w:rPr>
                    <w:t>、</w:t>
                  </w:r>
                  <w:r w:rsidRPr="00D36670">
                    <w:rPr>
                      <w:color w:val="000000" w:themeColor="text1"/>
                      <w:kern w:val="0"/>
                      <w:lang w:bidi="ar"/>
                    </w:rPr>
                    <w:t>BOD</w:t>
                  </w:r>
                  <w:r w:rsidRPr="00D36670">
                    <w:rPr>
                      <w:rStyle w:val="font81"/>
                      <w:rFonts w:ascii="Times New Roman" w:hAnsi="Times New Roman" w:cs="Times New Roman" w:hint="default"/>
                      <w:color w:val="000000" w:themeColor="text1"/>
                      <w:vertAlign w:val="subscript"/>
                      <w:lang w:bidi="ar"/>
                    </w:rPr>
                    <w:t>5</w:t>
                  </w:r>
                  <w:r w:rsidRPr="00D36670">
                    <w:rPr>
                      <w:color w:val="000000" w:themeColor="text1"/>
                      <w:kern w:val="0"/>
                      <w:lang w:bidi="ar"/>
                    </w:rPr>
                    <w:t>、</w:t>
                  </w:r>
                  <w:r w:rsidRPr="00D36670">
                    <w:rPr>
                      <w:color w:val="000000" w:themeColor="text1"/>
                      <w:kern w:val="0"/>
                      <w:lang w:bidi="ar"/>
                    </w:rPr>
                    <w:t>SS</w:t>
                  </w:r>
                  <w:r w:rsidRPr="00D36670">
                    <w:rPr>
                      <w:color w:val="000000" w:themeColor="text1"/>
                      <w:kern w:val="0"/>
                      <w:lang w:bidi="ar"/>
                    </w:rPr>
                    <w:t>及氨氮</w:t>
                  </w:r>
                </w:p>
              </w:tc>
              <w:tc>
                <w:tcPr>
                  <w:tcW w:w="766" w:type="pct"/>
                  <w:vAlign w:val="center"/>
                </w:tcPr>
                <w:p w14:paraId="1526D986" w14:textId="77777777" w:rsidR="00FC4496" w:rsidRPr="00D36670" w:rsidRDefault="0035293A" w:rsidP="0035293A">
                  <w:pPr>
                    <w:pStyle w:val="aff"/>
                    <w:rPr>
                      <w:color w:val="000000" w:themeColor="text1"/>
                      <w:kern w:val="0"/>
                      <w:lang w:bidi="ar"/>
                    </w:rPr>
                  </w:pPr>
                  <w:r w:rsidRPr="00D36670">
                    <w:rPr>
                      <w:color w:val="000000" w:themeColor="text1"/>
                      <w:kern w:val="0"/>
                      <w:lang w:bidi="ar"/>
                    </w:rPr>
                    <w:t>CODcr≤40mg/L</w:t>
                  </w:r>
                </w:p>
                <w:p w14:paraId="2C3B46C0" w14:textId="0E73A134" w:rsidR="0035293A" w:rsidRPr="00D36670" w:rsidRDefault="0035293A" w:rsidP="0035293A">
                  <w:pPr>
                    <w:pStyle w:val="aff"/>
                    <w:rPr>
                      <w:color w:val="000000" w:themeColor="text1"/>
                      <w:sz w:val="18"/>
                      <w:szCs w:val="18"/>
                    </w:rPr>
                  </w:pPr>
                  <w:r w:rsidRPr="00D36670">
                    <w:rPr>
                      <w:color w:val="000000" w:themeColor="text1"/>
                      <w:kern w:val="0"/>
                      <w:lang w:bidi="ar"/>
                    </w:rPr>
                    <w:t>BOD</w:t>
                  </w:r>
                  <w:r w:rsidRPr="00D36670">
                    <w:rPr>
                      <w:color w:val="000000" w:themeColor="text1"/>
                      <w:kern w:val="0"/>
                      <w:vertAlign w:val="subscript"/>
                      <w:lang w:bidi="ar"/>
                    </w:rPr>
                    <w:t>5</w:t>
                  </w:r>
                  <w:r w:rsidRPr="00D36670">
                    <w:rPr>
                      <w:color w:val="000000" w:themeColor="text1"/>
                      <w:kern w:val="0"/>
                      <w:lang w:bidi="ar"/>
                    </w:rPr>
                    <w:t>≤10mg/L</w:t>
                  </w:r>
                  <w:r w:rsidRPr="00D36670">
                    <w:rPr>
                      <w:color w:val="000000" w:themeColor="text1"/>
                      <w:kern w:val="0"/>
                      <w:lang w:bidi="ar"/>
                    </w:rPr>
                    <w:t>，</w:t>
                  </w:r>
                  <w:r w:rsidRPr="00D36670">
                    <w:rPr>
                      <w:color w:val="000000" w:themeColor="text1"/>
                      <w:kern w:val="0"/>
                      <w:lang w:bidi="ar"/>
                    </w:rPr>
                    <w:t>SS≤10mg/L</w:t>
                  </w:r>
                  <w:r w:rsidRPr="00D36670">
                    <w:rPr>
                      <w:color w:val="000000" w:themeColor="text1"/>
                      <w:kern w:val="0"/>
                      <w:lang w:bidi="ar"/>
                    </w:rPr>
                    <w:t>，</w:t>
                  </w:r>
                  <w:r w:rsidRPr="00D36670">
                    <w:rPr>
                      <w:color w:val="000000" w:themeColor="text1"/>
                      <w:kern w:val="0"/>
                      <w:lang w:bidi="ar"/>
                    </w:rPr>
                    <w:t>NH</w:t>
                  </w:r>
                  <w:r w:rsidRPr="00D36670">
                    <w:rPr>
                      <w:color w:val="000000" w:themeColor="text1"/>
                      <w:kern w:val="0"/>
                      <w:vertAlign w:val="subscript"/>
                      <w:lang w:bidi="ar"/>
                    </w:rPr>
                    <w:t>3</w:t>
                  </w:r>
                  <w:r w:rsidRPr="00D36670">
                    <w:rPr>
                      <w:color w:val="000000" w:themeColor="text1"/>
                      <w:kern w:val="0"/>
                      <w:lang w:bidi="ar"/>
                    </w:rPr>
                    <w:t>-N≤5mg/L</w:t>
                  </w:r>
                </w:p>
              </w:tc>
            </w:tr>
          </w:tbl>
          <w:p w14:paraId="1C8B42C0" w14:textId="77777777" w:rsidR="00992D7B" w:rsidRPr="00D36670" w:rsidRDefault="00485681">
            <w:pPr>
              <w:pStyle w:val="8"/>
              <w:rPr>
                <w:color w:val="000000" w:themeColor="text1"/>
                <w:lang w:val="en-US"/>
              </w:rPr>
            </w:pPr>
            <w:r w:rsidRPr="00D36670">
              <w:rPr>
                <w:rFonts w:hint="eastAsia"/>
                <w:color w:val="000000" w:themeColor="text1"/>
              </w:rPr>
              <w:t>废水污染物排放执行标准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1282"/>
              <w:gridCol w:w="1166"/>
              <w:gridCol w:w="3186"/>
              <w:gridCol w:w="1929"/>
            </w:tblGrid>
            <w:tr w:rsidR="00992D7B" w:rsidRPr="00D36670" w14:paraId="690487AC" w14:textId="77777777" w:rsidTr="007A64AF">
              <w:trPr>
                <w:jc w:val="center"/>
              </w:trPr>
              <w:tc>
                <w:tcPr>
                  <w:tcW w:w="499" w:type="pct"/>
                  <w:vMerge w:val="restart"/>
                  <w:tcBorders>
                    <w:top w:val="single" w:sz="4" w:space="0" w:color="auto"/>
                    <w:left w:val="single" w:sz="4" w:space="0" w:color="auto"/>
                    <w:bottom w:val="single" w:sz="4" w:space="0" w:color="auto"/>
                    <w:right w:val="single" w:sz="4" w:space="0" w:color="auto"/>
                  </w:tcBorders>
                  <w:vAlign w:val="center"/>
                </w:tcPr>
                <w:p w14:paraId="258C8DC1" w14:textId="77777777" w:rsidR="00992D7B" w:rsidRPr="00D36670" w:rsidRDefault="00485681">
                  <w:pPr>
                    <w:jc w:val="center"/>
                    <w:rPr>
                      <w:bCs/>
                      <w:color w:val="000000" w:themeColor="text1"/>
                      <w:sz w:val="18"/>
                      <w:szCs w:val="18"/>
                    </w:rPr>
                  </w:pPr>
                  <w:r w:rsidRPr="00D36670">
                    <w:rPr>
                      <w:rFonts w:hint="eastAsia"/>
                      <w:bCs/>
                      <w:color w:val="000000" w:themeColor="text1"/>
                      <w:sz w:val="18"/>
                      <w:szCs w:val="18"/>
                    </w:rPr>
                    <w:t>序号</w:t>
                  </w:r>
                </w:p>
              </w:tc>
              <w:tc>
                <w:tcPr>
                  <w:tcW w:w="763" w:type="pct"/>
                  <w:vMerge w:val="restart"/>
                  <w:tcBorders>
                    <w:top w:val="single" w:sz="4" w:space="0" w:color="auto"/>
                    <w:left w:val="single" w:sz="4" w:space="0" w:color="auto"/>
                    <w:bottom w:val="single" w:sz="4" w:space="0" w:color="auto"/>
                    <w:right w:val="single" w:sz="4" w:space="0" w:color="auto"/>
                  </w:tcBorders>
                  <w:vAlign w:val="center"/>
                </w:tcPr>
                <w:p w14:paraId="1C26DBF7" w14:textId="77777777" w:rsidR="00992D7B" w:rsidRPr="00D36670" w:rsidRDefault="00485681">
                  <w:pPr>
                    <w:jc w:val="center"/>
                    <w:rPr>
                      <w:bCs/>
                      <w:color w:val="000000" w:themeColor="text1"/>
                      <w:sz w:val="18"/>
                      <w:szCs w:val="18"/>
                    </w:rPr>
                  </w:pPr>
                  <w:r w:rsidRPr="00D36670">
                    <w:rPr>
                      <w:rFonts w:hint="eastAsia"/>
                      <w:bCs/>
                      <w:color w:val="000000" w:themeColor="text1"/>
                      <w:sz w:val="18"/>
                      <w:szCs w:val="18"/>
                    </w:rPr>
                    <w:t>排放口编号</w:t>
                  </w:r>
                </w:p>
              </w:tc>
              <w:tc>
                <w:tcPr>
                  <w:tcW w:w="694" w:type="pct"/>
                  <w:vMerge w:val="restart"/>
                  <w:tcBorders>
                    <w:top w:val="single" w:sz="4" w:space="0" w:color="auto"/>
                    <w:left w:val="single" w:sz="4" w:space="0" w:color="auto"/>
                    <w:bottom w:val="single" w:sz="4" w:space="0" w:color="auto"/>
                    <w:right w:val="single" w:sz="4" w:space="0" w:color="auto"/>
                  </w:tcBorders>
                  <w:vAlign w:val="center"/>
                </w:tcPr>
                <w:p w14:paraId="19D144B6" w14:textId="77777777" w:rsidR="00992D7B" w:rsidRPr="00D36670" w:rsidRDefault="00485681">
                  <w:pPr>
                    <w:jc w:val="center"/>
                    <w:rPr>
                      <w:bCs/>
                      <w:color w:val="000000" w:themeColor="text1"/>
                      <w:sz w:val="18"/>
                      <w:szCs w:val="18"/>
                    </w:rPr>
                  </w:pPr>
                  <w:r w:rsidRPr="00D36670">
                    <w:rPr>
                      <w:rFonts w:hint="eastAsia"/>
                      <w:bCs/>
                      <w:color w:val="000000" w:themeColor="text1"/>
                      <w:sz w:val="18"/>
                      <w:szCs w:val="18"/>
                    </w:rPr>
                    <w:t>污染物种类</w:t>
                  </w:r>
                </w:p>
              </w:tc>
              <w:tc>
                <w:tcPr>
                  <w:tcW w:w="3044" w:type="pct"/>
                  <w:gridSpan w:val="2"/>
                  <w:tcBorders>
                    <w:top w:val="single" w:sz="4" w:space="0" w:color="auto"/>
                    <w:left w:val="single" w:sz="4" w:space="0" w:color="auto"/>
                    <w:bottom w:val="single" w:sz="4" w:space="0" w:color="auto"/>
                    <w:right w:val="single" w:sz="4" w:space="0" w:color="auto"/>
                  </w:tcBorders>
                  <w:vAlign w:val="center"/>
                </w:tcPr>
                <w:p w14:paraId="0C45B384" w14:textId="77777777" w:rsidR="00992D7B" w:rsidRPr="00D36670" w:rsidRDefault="00485681">
                  <w:pPr>
                    <w:jc w:val="center"/>
                    <w:rPr>
                      <w:bCs/>
                      <w:color w:val="000000" w:themeColor="text1"/>
                      <w:sz w:val="18"/>
                      <w:szCs w:val="18"/>
                    </w:rPr>
                  </w:pPr>
                  <w:r w:rsidRPr="00D36670">
                    <w:rPr>
                      <w:rFonts w:hint="eastAsia"/>
                      <w:bCs/>
                      <w:color w:val="000000" w:themeColor="text1"/>
                      <w:sz w:val="18"/>
                      <w:szCs w:val="18"/>
                    </w:rPr>
                    <w:t>国家或地方污染物排放标准及其他按规定商定的排放协议</w:t>
                  </w:r>
                </w:p>
              </w:tc>
            </w:tr>
            <w:tr w:rsidR="00992D7B" w:rsidRPr="00D36670" w14:paraId="2D61BFBF" w14:textId="77777777" w:rsidTr="007A64AF">
              <w:trPr>
                <w:jc w:val="center"/>
              </w:trPr>
              <w:tc>
                <w:tcPr>
                  <w:tcW w:w="499" w:type="pct"/>
                  <w:vMerge/>
                  <w:tcBorders>
                    <w:top w:val="single" w:sz="4" w:space="0" w:color="auto"/>
                    <w:left w:val="single" w:sz="4" w:space="0" w:color="auto"/>
                    <w:bottom w:val="single" w:sz="4" w:space="0" w:color="auto"/>
                    <w:right w:val="single" w:sz="4" w:space="0" w:color="auto"/>
                  </w:tcBorders>
                  <w:vAlign w:val="center"/>
                </w:tcPr>
                <w:p w14:paraId="6DD5BE94" w14:textId="77777777" w:rsidR="00992D7B" w:rsidRPr="00D36670" w:rsidRDefault="00992D7B">
                  <w:pPr>
                    <w:widowControl/>
                    <w:jc w:val="left"/>
                    <w:rPr>
                      <w:bCs/>
                      <w:color w:val="000000" w:themeColor="text1"/>
                      <w:sz w:val="18"/>
                      <w:szCs w:val="18"/>
                    </w:rPr>
                  </w:pPr>
                </w:p>
              </w:tc>
              <w:tc>
                <w:tcPr>
                  <w:tcW w:w="763" w:type="pct"/>
                  <w:vMerge/>
                  <w:tcBorders>
                    <w:top w:val="single" w:sz="4" w:space="0" w:color="auto"/>
                    <w:left w:val="single" w:sz="4" w:space="0" w:color="auto"/>
                    <w:bottom w:val="single" w:sz="4" w:space="0" w:color="auto"/>
                    <w:right w:val="single" w:sz="4" w:space="0" w:color="auto"/>
                  </w:tcBorders>
                  <w:vAlign w:val="center"/>
                </w:tcPr>
                <w:p w14:paraId="3BFD1F97" w14:textId="77777777" w:rsidR="00992D7B" w:rsidRPr="00D36670" w:rsidRDefault="00992D7B">
                  <w:pPr>
                    <w:widowControl/>
                    <w:jc w:val="left"/>
                    <w:rPr>
                      <w:bCs/>
                      <w:color w:val="000000" w:themeColor="text1"/>
                      <w:sz w:val="18"/>
                      <w:szCs w:val="18"/>
                    </w:rPr>
                  </w:pPr>
                </w:p>
              </w:tc>
              <w:tc>
                <w:tcPr>
                  <w:tcW w:w="694" w:type="pct"/>
                  <w:vMerge/>
                  <w:tcBorders>
                    <w:top w:val="single" w:sz="4" w:space="0" w:color="auto"/>
                    <w:left w:val="single" w:sz="4" w:space="0" w:color="auto"/>
                    <w:bottom w:val="single" w:sz="4" w:space="0" w:color="auto"/>
                    <w:right w:val="single" w:sz="4" w:space="0" w:color="auto"/>
                  </w:tcBorders>
                  <w:vAlign w:val="center"/>
                </w:tcPr>
                <w:p w14:paraId="78B1A604" w14:textId="77777777" w:rsidR="00992D7B" w:rsidRPr="00D36670" w:rsidRDefault="00992D7B">
                  <w:pPr>
                    <w:widowControl/>
                    <w:jc w:val="left"/>
                    <w:rPr>
                      <w:bCs/>
                      <w:color w:val="000000" w:themeColor="text1"/>
                      <w:sz w:val="18"/>
                      <w:szCs w:val="18"/>
                    </w:rPr>
                  </w:pPr>
                </w:p>
              </w:tc>
              <w:tc>
                <w:tcPr>
                  <w:tcW w:w="1896" w:type="pct"/>
                  <w:tcBorders>
                    <w:top w:val="single" w:sz="4" w:space="0" w:color="auto"/>
                    <w:left w:val="single" w:sz="4" w:space="0" w:color="auto"/>
                    <w:bottom w:val="single" w:sz="4" w:space="0" w:color="auto"/>
                    <w:right w:val="single" w:sz="4" w:space="0" w:color="auto"/>
                  </w:tcBorders>
                  <w:vAlign w:val="center"/>
                </w:tcPr>
                <w:p w14:paraId="523AD034" w14:textId="77777777" w:rsidR="00992D7B" w:rsidRPr="00D36670" w:rsidRDefault="00485681">
                  <w:pPr>
                    <w:jc w:val="center"/>
                    <w:rPr>
                      <w:bCs/>
                      <w:color w:val="000000" w:themeColor="text1"/>
                      <w:sz w:val="18"/>
                      <w:szCs w:val="18"/>
                    </w:rPr>
                  </w:pPr>
                  <w:r w:rsidRPr="00D36670">
                    <w:rPr>
                      <w:rFonts w:hint="eastAsia"/>
                      <w:bCs/>
                      <w:color w:val="000000" w:themeColor="text1"/>
                      <w:sz w:val="18"/>
                      <w:szCs w:val="18"/>
                    </w:rPr>
                    <w:t>名称</w:t>
                  </w:r>
                </w:p>
              </w:tc>
              <w:tc>
                <w:tcPr>
                  <w:tcW w:w="1148" w:type="pct"/>
                  <w:tcBorders>
                    <w:top w:val="single" w:sz="4" w:space="0" w:color="auto"/>
                    <w:left w:val="single" w:sz="4" w:space="0" w:color="auto"/>
                    <w:bottom w:val="single" w:sz="4" w:space="0" w:color="auto"/>
                    <w:right w:val="single" w:sz="4" w:space="0" w:color="auto"/>
                  </w:tcBorders>
                  <w:vAlign w:val="center"/>
                </w:tcPr>
                <w:p w14:paraId="35523255" w14:textId="77777777" w:rsidR="00992D7B" w:rsidRPr="00D36670" w:rsidRDefault="00485681">
                  <w:pPr>
                    <w:jc w:val="center"/>
                    <w:rPr>
                      <w:bCs/>
                      <w:color w:val="000000" w:themeColor="text1"/>
                      <w:sz w:val="18"/>
                      <w:szCs w:val="18"/>
                    </w:rPr>
                  </w:pPr>
                  <w:r w:rsidRPr="00D36670">
                    <w:rPr>
                      <w:rFonts w:hint="eastAsia"/>
                      <w:bCs/>
                      <w:color w:val="000000" w:themeColor="text1"/>
                      <w:sz w:val="18"/>
                      <w:szCs w:val="18"/>
                    </w:rPr>
                    <w:t>浓度限值（</w:t>
                  </w:r>
                  <w:r w:rsidRPr="00D36670">
                    <w:rPr>
                      <w:bCs/>
                      <w:color w:val="000000" w:themeColor="text1"/>
                      <w:sz w:val="18"/>
                      <w:szCs w:val="18"/>
                    </w:rPr>
                    <w:t>m/L</w:t>
                  </w:r>
                  <w:r w:rsidRPr="00D36670">
                    <w:rPr>
                      <w:rFonts w:hint="eastAsia"/>
                      <w:bCs/>
                      <w:color w:val="000000" w:themeColor="text1"/>
                      <w:sz w:val="18"/>
                      <w:szCs w:val="18"/>
                    </w:rPr>
                    <w:t>）</w:t>
                  </w:r>
                </w:p>
              </w:tc>
            </w:tr>
            <w:tr w:rsidR="00FC4496" w:rsidRPr="00D36670" w14:paraId="067E9836" w14:textId="77777777" w:rsidTr="007A64AF">
              <w:trPr>
                <w:jc w:val="center"/>
              </w:trPr>
              <w:tc>
                <w:tcPr>
                  <w:tcW w:w="499" w:type="pct"/>
                  <w:vMerge w:val="restart"/>
                  <w:tcBorders>
                    <w:top w:val="single" w:sz="4" w:space="0" w:color="auto"/>
                    <w:left w:val="single" w:sz="4" w:space="0" w:color="auto"/>
                    <w:bottom w:val="single" w:sz="4" w:space="0" w:color="auto"/>
                    <w:right w:val="single" w:sz="4" w:space="0" w:color="auto"/>
                  </w:tcBorders>
                  <w:vAlign w:val="center"/>
                </w:tcPr>
                <w:p w14:paraId="1A05C633" w14:textId="77777777" w:rsidR="00FC4496" w:rsidRPr="00D36670" w:rsidRDefault="00FC4496" w:rsidP="00FC4496">
                  <w:pPr>
                    <w:jc w:val="center"/>
                    <w:rPr>
                      <w:bCs/>
                      <w:color w:val="000000" w:themeColor="text1"/>
                      <w:sz w:val="18"/>
                      <w:szCs w:val="18"/>
                    </w:rPr>
                  </w:pPr>
                  <w:r w:rsidRPr="00D36670">
                    <w:rPr>
                      <w:bCs/>
                      <w:color w:val="000000" w:themeColor="text1"/>
                      <w:sz w:val="18"/>
                      <w:szCs w:val="18"/>
                    </w:rPr>
                    <w:t>1</w:t>
                  </w:r>
                </w:p>
              </w:tc>
              <w:tc>
                <w:tcPr>
                  <w:tcW w:w="763" w:type="pct"/>
                  <w:vMerge w:val="restart"/>
                  <w:tcBorders>
                    <w:top w:val="single" w:sz="4" w:space="0" w:color="auto"/>
                    <w:left w:val="single" w:sz="4" w:space="0" w:color="auto"/>
                    <w:bottom w:val="single" w:sz="4" w:space="0" w:color="auto"/>
                    <w:right w:val="single" w:sz="4" w:space="0" w:color="auto"/>
                  </w:tcBorders>
                  <w:vAlign w:val="center"/>
                </w:tcPr>
                <w:p w14:paraId="6A9154C3" w14:textId="6A406AFD" w:rsidR="00FC4496" w:rsidRPr="00D36670" w:rsidRDefault="00FC4496" w:rsidP="00FC4496">
                  <w:pPr>
                    <w:jc w:val="center"/>
                    <w:rPr>
                      <w:bCs/>
                      <w:color w:val="000000" w:themeColor="text1"/>
                      <w:sz w:val="18"/>
                      <w:szCs w:val="18"/>
                    </w:rPr>
                  </w:pPr>
                  <w:r w:rsidRPr="00D36670">
                    <w:rPr>
                      <w:bCs/>
                      <w:color w:val="000000" w:themeColor="text1"/>
                      <w:sz w:val="18"/>
                      <w:szCs w:val="18"/>
                    </w:rPr>
                    <w:t>DW001</w:t>
                  </w:r>
                </w:p>
              </w:tc>
              <w:tc>
                <w:tcPr>
                  <w:tcW w:w="694" w:type="pct"/>
                  <w:tcBorders>
                    <w:top w:val="single" w:sz="4" w:space="0" w:color="auto"/>
                    <w:left w:val="single" w:sz="4" w:space="0" w:color="auto"/>
                    <w:bottom w:val="single" w:sz="4" w:space="0" w:color="auto"/>
                    <w:right w:val="single" w:sz="4" w:space="0" w:color="auto"/>
                  </w:tcBorders>
                  <w:vAlign w:val="center"/>
                </w:tcPr>
                <w:p w14:paraId="646DAC8E" w14:textId="17531D4B" w:rsidR="00FC4496" w:rsidRPr="00D36670" w:rsidRDefault="00FC4496" w:rsidP="00FC4496">
                  <w:pPr>
                    <w:jc w:val="center"/>
                    <w:rPr>
                      <w:bCs/>
                      <w:color w:val="000000" w:themeColor="text1"/>
                      <w:sz w:val="18"/>
                      <w:szCs w:val="18"/>
                    </w:rPr>
                  </w:pPr>
                  <w:r w:rsidRPr="00D36670">
                    <w:rPr>
                      <w:color w:val="000000" w:themeColor="text1"/>
                      <w:kern w:val="0"/>
                      <w:szCs w:val="21"/>
                      <w:lang w:bidi="ar"/>
                    </w:rPr>
                    <w:t>CODcr</w:t>
                  </w:r>
                </w:p>
              </w:tc>
              <w:tc>
                <w:tcPr>
                  <w:tcW w:w="1896" w:type="pct"/>
                  <w:vMerge w:val="restart"/>
                  <w:tcBorders>
                    <w:top w:val="single" w:sz="4" w:space="0" w:color="auto"/>
                    <w:left w:val="single" w:sz="4" w:space="0" w:color="auto"/>
                    <w:bottom w:val="single" w:sz="4" w:space="0" w:color="auto"/>
                    <w:right w:val="single" w:sz="4" w:space="0" w:color="auto"/>
                  </w:tcBorders>
                  <w:vAlign w:val="center"/>
                </w:tcPr>
                <w:p w14:paraId="5E81BD1E" w14:textId="6C981097" w:rsidR="00FC4496" w:rsidRPr="00D36670" w:rsidRDefault="00FC4496" w:rsidP="00FC4496">
                  <w:pPr>
                    <w:jc w:val="center"/>
                    <w:rPr>
                      <w:bCs/>
                      <w:color w:val="000000" w:themeColor="text1"/>
                      <w:sz w:val="18"/>
                      <w:szCs w:val="18"/>
                    </w:rPr>
                  </w:pPr>
                  <w:r w:rsidRPr="00D36670">
                    <w:rPr>
                      <w:rFonts w:hint="eastAsia"/>
                      <w:color w:val="000000" w:themeColor="text1"/>
                    </w:rPr>
                    <w:t>广东省《水污染物排放限值》</w:t>
                  </w:r>
                  <w:r w:rsidRPr="00D36670">
                    <w:rPr>
                      <w:rFonts w:hint="eastAsia"/>
                      <w:color w:val="000000" w:themeColor="text1"/>
                    </w:rPr>
                    <w:t>(DB44/26-2001)</w:t>
                  </w:r>
                  <w:r w:rsidRPr="00D36670">
                    <w:rPr>
                      <w:rFonts w:hint="eastAsia"/>
                      <w:color w:val="000000" w:themeColor="text1"/>
                    </w:rPr>
                    <w:t>第二时段三级标准</w:t>
                  </w:r>
                </w:p>
              </w:tc>
              <w:tc>
                <w:tcPr>
                  <w:tcW w:w="1148" w:type="pct"/>
                  <w:tcBorders>
                    <w:top w:val="single" w:sz="4" w:space="0" w:color="auto"/>
                    <w:left w:val="single" w:sz="4" w:space="0" w:color="auto"/>
                    <w:bottom w:val="single" w:sz="4" w:space="0" w:color="auto"/>
                    <w:right w:val="single" w:sz="4" w:space="0" w:color="auto"/>
                  </w:tcBorders>
                  <w:vAlign w:val="center"/>
                </w:tcPr>
                <w:p w14:paraId="32411991" w14:textId="7AAC3DE4" w:rsidR="00FC4496" w:rsidRPr="00D36670" w:rsidRDefault="00FC4496" w:rsidP="00FC4496">
                  <w:pPr>
                    <w:pStyle w:val="aff"/>
                    <w:rPr>
                      <w:color w:val="000000" w:themeColor="text1"/>
                      <w:sz w:val="18"/>
                      <w:szCs w:val="18"/>
                    </w:rPr>
                  </w:pPr>
                  <w:r w:rsidRPr="00D36670">
                    <w:rPr>
                      <w:color w:val="000000" w:themeColor="text1"/>
                      <w:kern w:val="0"/>
                      <w:lang w:bidi="ar"/>
                    </w:rPr>
                    <w:t>500</w:t>
                  </w:r>
                </w:p>
              </w:tc>
            </w:tr>
            <w:tr w:rsidR="00FC4496" w:rsidRPr="00D36670" w14:paraId="580DDC59" w14:textId="77777777" w:rsidTr="007A64AF">
              <w:trPr>
                <w:jc w:val="center"/>
              </w:trPr>
              <w:tc>
                <w:tcPr>
                  <w:tcW w:w="499" w:type="pct"/>
                  <w:vMerge/>
                  <w:tcBorders>
                    <w:top w:val="single" w:sz="4" w:space="0" w:color="auto"/>
                    <w:left w:val="single" w:sz="4" w:space="0" w:color="auto"/>
                    <w:bottom w:val="single" w:sz="4" w:space="0" w:color="auto"/>
                    <w:right w:val="single" w:sz="4" w:space="0" w:color="auto"/>
                  </w:tcBorders>
                  <w:vAlign w:val="center"/>
                </w:tcPr>
                <w:p w14:paraId="41A1FC80" w14:textId="77777777" w:rsidR="00FC4496" w:rsidRPr="00D36670" w:rsidRDefault="00FC4496" w:rsidP="00FC4496">
                  <w:pPr>
                    <w:widowControl/>
                    <w:jc w:val="center"/>
                    <w:rPr>
                      <w:bCs/>
                      <w:color w:val="000000" w:themeColor="text1"/>
                      <w:sz w:val="18"/>
                      <w:szCs w:val="18"/>
                    </w:rPr>
                  </w:pPr>
                </w:p>
              </w:tc>
              <w:tc>
                <w:tcPr>
                  <w:tcW w:w="763" w:type="pct"/>
                  <w:vMerge/>
                  <w:tcBorders>
                    <w:top w:val="single" w:sz="4" w:space="0" w:color="auto"/>
                    <w:left w:val="single" w:sz="4" w:space="0" w:color="auto"/>
                    <w:bottom w:val="single" w:sz="4" w:space="0" w:color="auto"/>
                    <w:right w:val="single" w:sz="4" w:space="0" w:color="auto"/>
                  </w:tcBorders>
                  <w:vAlign w:val="center"/>
                </w:tcPr>
                <w:p w14:paraId="7E608CC5" w14:textId="77777777" w:rsidR="00FC4496" w:rsidRPr="00D36670" w:rsidRDefault="00FC4496" w:rsidP="00FC4496">
                  <w:pPr>
                    <w:widowControl/>
                    <w:jc w:val="center"/>
                    <w:rPr>
                      <w:bCs/>
                      <w:color w:val="000000" w:themeColor="text1"/>
                      <w:sz w:val="18"/>
                      <w:szCs w:val="18"/>
                    </w:rPr>
                  </w:pPr>
                </w:p>
              </w:tc>
              <w:tc>
                <w:tcPr>
                  <w:tcW w:w="694" w:type="pct"/>
                  <w:tcBorders>
                    <w:top w:val="single" w:sz="4" w:space="0" w:color="auto"/>
                    <w:left w:val="single" w:sz="4" w:space="0" w:color="auto"/>
                    <w:bottom w:val="single" w:sz="4" w:space="0" w:color="auto"/>
                    <w:right w:val="single" w:sz="4" w:space="0" w:color="auto"/>
                  </w:tcBorders>
                  <w:vAlign w:val="center"/>
                </w:tcPr>
                <w:p w14:paraId="59054C57" w14:textId="6A9788EE" w:rsidR="00FC4496" w:rsidRPr="00D36670" w:rsidRDefault="00FC4496" w:rsidP="00FC4496">
                  <w:pPr>
                    <w:jc w:val="center"/>
                    <w:rPr>
                      <w:bCs/>
                      <w:color w:val="000000" w:themeColor="text1"/>
                      <w:sz w:val="18"/>
                      <w:szCs w:val="18"/>
                    </w:rPr>
                  </w:pPr>
                  <w:r w:rsidRPr="00D36670">
                    <w:rPr>
                      <w:color w:val="000000" w:themeColor="text1"/>
                      <w:kern w:val="0"/>
                      <w:szCs w:val="21"/>
                      <w:lang w:bidi="ar"/>
                    </w:rPr>
                    <w:t>BOD</w:t>
                  </w:r>
                  <w:r w:rsidRPr="00D36670">
                    <w:rPr>
                      <w:color w:val="000000" w:themeColor="text1"/>
                      <w:kern w:val="0"/>
                      <w:szCs w:val="21"/>
                      <w:vertAlign w:val="subscript"/>
                      <w:lang w:bidi="ar"/>
                    </w:rPr>
                    <w:t>5</w:t>
                  </w:r>
                </w:p>
              </w:tc>
              <w:tc>
                <w:tcPr>
                  <w:tcW w:w="1896" w:type="pct"/>
                  <w:vMerge/>
                  <w:tcBorders>
                    <w:top w:val="single" w:sz="4" w:space="0" w:color="auto"/>
                    <w:left w:val="single" w:sz="4" w:space="0" w:color="auto"/>
                    <w:bottom w:val="single" w:sz="4" w:space="0" w:color="auto"/>
                    <w:right w:val="single" w:sz="4" w:space="0" w:color="auto"/>
                  </w:tcBorders>
                  <w:vAlign w:val="center"/>
                </w:tcPr>
                <w:p w14:paraId="3B4E794D" w14:textId="77777777" w:rsidR="00FC4496" w:rsidRPr="00D36670" w:rsidRDefault="00FC4496" w:rsidP="00FC4496">
                  <w:pPr>
                    <w:widowControl/>
                    <w:jc w:val="left"/>
                    <w:rPr>
                      <w:bCs/>
                      <w:color w:val="000000" w:themeColor="text1"/>
                      <w:sz w:val="18"/>
                      <w:szCs w:val="18"/>
                    </w:rPr>
                  </w:pPr>
                </w:p>
              </w:tc>
              <w:tc>
                <w:tcPr>
                  <w:tcW w:w="1148" w:type="pct"/>
                  <w:tcBorders>
                    <w:top w:val="single" w:sz="4" w:space="0" w:color="auto"/>
                    <w:left w:val="single" w:sz="4" w:space="0" w:color="auto"/>
                    <w:bottom w:val="single" w:sz="4" w:space="0" w:color="auto"/>
                    <w:right w:val="single" w:sz="4" w:space="0" w:color="auto"/>
                  </w:tcBorders>
                  <w:vAlign w:val="center"/>
                </w:tcPr>
                <w:p w14:paraId="4C9054B1" w14:textId="3CCF3E3A" w:rsidR="00FC4496" w:rsidRPr="00D36670" w:rsidRDefault="00FC4496" w:rsidP="00FC4496">
                  <w:pPr>
                    <w:pStyle w:val="aff"/>
                    <w:rPr>
                      <w:color w:val="000000" w:themeColor="text1"/>
                      <w:sz w:val="18"/>
                      <w:szCs w:val="18"/>
                    </w:rPr>
                  </w:pPr>
                  <w:r w:rsidRPr="00D36670">
                    <w:rPr>
                      <w:color w:val="000000" w:themeColor="text1"/>
                      <w:kern w:val="0"/>
                      <w:lang w:bidi="ar"/>
                    </w:rPr>
                    <w:t>300</w:t>
                  </w:r>
                </w:p>
              </w:tc>
            </w:tr>
            <w:tr w:rsidR="00FC4496" w:rsidRPr="00D36670" w14:paraId="44D17FB3" w14:textId="77777777" w:rsidTr="007A64AF">
              <w:trPr>
                <w:jc w:val="center"/>
              </w:trPr>
              <w:tc>
                <w:tcPr>
                  <w:tcW w:w="499" w:type="pct"/>
                  <w:vMerge/>
                  <w:tcBorders>
                    <w:top w:val="single" w:sz="4" w:space="0" w:color="auto"/>
                    <w:left w:val="single" w:sz="4" w:space="0" w:color="auto"/>
                    <w:bottom w:val="single" w:sz="4" w:space="0" w:color="auto"/>
                    <w:right w:val="single" w:sz="4" w:space="0" w:color="auto"/>
                  </w:tcBorders>
                  <w:vAlign w:val="center"/>
                </w:tcPr>
                <w:p w14:paraId="26CB1834" w14:textId="77777777" w:rsidR="00FC4496" w:rsidRPr="00D36670" w:rsidRDefault="00FC4496" w:rsidP="00FC4496">
                  <w:pPr>
                    <w:widowControl/>
                    <w:jc w:val="center"/>
                    <w:rPr>
                      <w:bCs/>
                      <w:color w:val="000000" w:themeColor="text1"/>
                      <w:sz w:val="18"/>
                      <w:szCs w:val="18"/>
                    </w:rPr>
                  </w:pPr>
                </w:p>
              </w:tc>
              <w:tc>
                <w:tcPr>
                  <w:tcW w:w="763" w:type="pct"/>
                  <w:vMerge/>
                  <w:tcBorders>
                    <w:top w:val="single" w:sz="4" w:space="0" w:color="auto"/>
                    <w:left w:val="single" w:sz="4" w:space="0" w:color="auto"/>
                    <w:bottom w:val="single" w:sz="4" w:space="0" w:color="auto"/>
                    <w:right w:val="single" w:sz="4" w:space="0" w:color="auto"/>
                  </w:tcBorders>
                  <w:vAlign w:val="center"/>
                </w:tcPr>
                <w:p w14:paraId="586C3C82" w14:textId="77777777" w:rsidR="00FC4496" w:rsidRPr="00D36670" w:rsidRDefault="00FC4496" w:rsidP="00FC4496">
                  <w:pPr>
                    <w:widowControl/>
                    <w:jc w:val="center"/>
                    <w:rPr>
                      <w:bCs/>
                      <w:color w:val="000000" w:themeColor="text1"/>
                      <w:sz w:val="18"/>
                      <w:szCs w:val="18"/>
                    </w:rPr>
                  </w:pPr>
                </w:p>
              </w:tc>
              <w:tc>
                <w:tcPr>
                  <w:tcW w:w="694" w:type="pct"/>
                  <w:tcBorders>
                    <w:top w:val="single" w:sz="4" w:space="0" w:color="auto"/>
                    <w:left w:val="single" w:sz="4" w:space="0" w:color="auto"/>
                    <w:bottom w:val="single" w:sz="4" w:space="0" w:color="auto"/>
                    <w:right w:val="single" w:sz="4" w:space="0" w:color="auto"/>
                  </w:tcBorders>
                  <w:vAlign w:val="center"/>
                </w:tcPr>
                <w:p w14:paraId="4B5A3B37" w14:textId="526D05A0" w:rsidR="00FC4496" w:rsidRPr="00D36670" w:rsidRDefault="00FC4496" w:rsidP="00FC4496">
                  <w:pPr>
                    <w:jc w:val="center"/>
                    <w:rPr>
                      <w:bCs/>
                      <w:color w:val="000000" w:themeColor="text1"/>
                      <w:sz w:val="18"/>
                      <w:szCs w:val="18"/>
                    </w:rPr>
                  </w:pPr>
                  <w:r w:rsidRPr="00D36670">
                    <w:rPr>
                      <w:color w:val="000000" w:themeColor="text1"/>
                      <w:kern w:val="0"/>
                      <w:szCs w:val="21"/>
                      <w:lang w:bidi="ar"/>
                    </w:rPr>
                    <w:t>SS</w:t>
                  </w:r>
                </w:p>
              </w:tc>
              <w:tc>
                <w:tcPr>
                  <w:tcW w:w="1896" w:type="pct"/>
                  <w:vMerge/>
                  <w:tcBorders>
                    <w:top w:val="single" w:sz="4" w:space="0" w:color="auto"/>
                    <w:left w:val="single" w:sz="4" w:space="0" w:color="auto"/>
                    <w:bottom w:val="single" w:sz="4" w:space="0" w:color="auto"/>
                    <w:right w:val="single" w:sz="4" w:space="0" w:color="auto"/>
                  </w:tcBorders>
                  <w:vAlign w:val="center"/>
                </w:tcPr>
                <w:p w14:paraId="5F9E8DB6" w14:textId="77777777" w:rsidR="00FC4496" w:rsidRPr="00D36670" w:rsidRDefault="00FC4496" w:rsidP="00FC4496">
                  <w:pPr>
                    <w:widowControl/>
                    <w:jc w:val="left"/>
                    <w:rPr>
                      <w:bCs/>
                      <w:color w:val="000000" w:themeColor="text1"/>
                      <w:sz w:val="18"/>
                      <w:szCs w:val="18"/>
                    </w:rPr>
                  </w:pPr>
                </w:p>
              </w:tc>
              <w:tc>
                <w:tcPr>
                  <w:tcW w:w="1148" w:type="pct"/>
                  <w:tcBorders>
                    <w:top w:val="single" w:sz="4" w:space="0" w:color="auto"/>
                    <w:left w:val="single" w:sz="4" w:space="0" w:color="auto"/>
                    <w:bottom w:val="single" w:sz="4" w:space="0" w:color="auto"/>
                    <w:right w:val="single" w:sz="4" w:space="0" w:color="auto"/>
                  </w:tcBorders>
                  <w:vAlign w:val="center"/>
                </w:tcPr>
                <w:p w14:paraId="60AF6C10" w14:textId="75930E35" w:rsidR="00FC4496" w:rsidRPr="00D36670" w:rsidRDefault="00FC4496" w:rsidP="00FC4496">
                  <w:pPr>
                    <w:pStyle w:val="aff"/>
                    <w:rPr>
                      <w:color w:val="000000" w:themeColor="text1"/>
                      <w:sz w:val="18"/>
                      <w:szCs w:val="18"/>
                    </w:rPr>
                  </w:pPr>
                  <w:r w:rsidRPr="00D36670">
                    <w:rPr>
                      <w:color w:val="000000" w:themeColor="text1"/>
                      <w:kern w:val="0"/>
                      <w:lang w:bidi="ar"/>
                    </w:rPr>
                    <w:t>400</w:t>
                  </w:r>
                </w:p>
              </w:tc>
            </w:tr>
            <w:tr w:rsidR="00FC4496" w:rsidRPr="00D36670" w14:paraId="60E353E5" w14:textId="77777777" w:rsidTr="007A64AF">
              <w:trPr>
                <w:jc w:val="center"/>
              </w:trPr>
              <w:tc>
                <w:tcPr>
                  <w:tcW w:w="499" w:type="pct"/>
                  <w:vMerge/>
                  <w:tcBorders>
                    <w:top w:val="single" w:sz="4" w:space="0" w:color="auto"/>
                    <w:left w:val="single" w:sz="4" w:space="0" w:color="auto"/>
                    <w:bottom w:val="single" w:sz="4" w:space="0" w:color="auto"/>
                    <w:right w:val="single" w:sz="4" w:space="0" w:color="auto"/>
                  </w:tcBorders>
                  <w:vAlign w:val="center"/>
                </w:tcPr>
                <w:p w14:paraId="341CC05B" w14:textId="77777777" w:rsidR="00FC4496" w:rsidRPr="00D36670" w:rsidRDefault="00FC4496" w:rsidP="00FC4496">
                  <w:pPr>
                    <w:widowControl/>
                    <w:jc w:val="center"/>
                    <w:rPr>
                      <w:bCs/>
                      <w:color w:val="000000" w:themeColor="text1"/>
                      <w:sz w:val="18"/>
                      <w:szCs w:val="18"/>
                    </w:rPr>
                  </w:pPr>
                </w:p>
              </w:tc>
              <w:tc>
                <w:tcPr>
                  <w:tcW w:w="763" w:type="pct"/>
                  <w:vMerge/>
                  <w:tcBorders>
                    <w:top w:val="single" w:sz="4" w:space="0" w:color="auto"/>
                    <w:left w:val="single" w:sz="4" w:space="0" w:color="auto"/>
                    <w:bottom w:val="single" w:sz="4" w:space="0" w:color="auto"/>
                    <w:right w:val="single" w:sz="4" w:space="0" w:color="auto"/>
                  </w:tcBorders>
                  <w:vAlign w:val="center"/>
                </w:tcPr>
                <w:p w14:paraId="4E0C4417" w14:textId="77777777" w:rsidR="00FC4496" w:rsidRPr="00D36670" w:rsidRDefault="00FC4496" w:rsidP="00FC4496">
                  <w:pPr>
                    <w:widowControl/>
                    <w:jc w:val="center"/>
                    <w:rPr>
                      <w:bCs/>
                      <w:color w:val="000000" w:themeColor="text1"/>
                      <w:sz w:val="18"/>
                      <w:szCs w:val="18"/>
                    </w:rPr>
                  </w:pPr>
                </w:p>
              </w:tc>
              <w:tc>
                <w:tcPr>
                  <w:tcW w:w="694" w:type="pct"/>
                  <w:tcBorders>
                    <w:top w:val="single" w:sz="4" w:space="0" w:color="auto"/>
                    <w:left w:val="single" w:sz="4" w:space="0" w:color="auto"/>
                    <w:bottom w:val="single" w:sz="4" w:space="0" w:color="auto"/>
                    <w:right w:val="single" w:sz="4" w:space="0" w:color="auto"/>
                  </w:tcBorders>
                  <w:vAlign w:val="center"/>
                </w:tcPr>
                <w:p w14:paraId="479D08D0" w14:textId="3B7DABEF" w:rsidR="00FC4496" w:rsidRPr="00D36670" w:rsidRDefault="00FC4496" w:rsidP="00FC4496">
                  <w:pPr>
                    <w:jc w:val="center"/>
                    <w:rPr>
                      <w:bCs/>
                      <w:color w:val="000000" w:themeColor="text1"/>
                      <w:sz w:val="18"/>
                      <w:szCs w:val="18"/>
                    </w:rPr>
                  </w:pPr>
                  <w:r w:rsidRPr="00D36670">
                    <w:rPr>
                      <w:color w:val="000000" w:themeColor="text1"/>
                      <w:kern w:val="0"/>
                      <w:szCs w:val="21"/>
                      <w:lang w:bidi="ar"/>
                    </w:rPr>
                    <w:t>NH</w:t>
                  </w:r>
                  <w:r w:rsidRPr="00D36670">
                    <w:rPr>
                      <w:color w:val="000000" w:themeColor="text1"/>
                      <w:kern w:val="0"/>
                      <w:szCs w:val="21"/>
                      <w:vertAlign w:val="subscript"/>
                      <w:lang w:bidi="ar"/>
                    </w:rPr>
                    <w:t>3</w:t>
                  </w:r>
                  <w:r w:rsidRPr="00D36670">
                    <w:rPr>
                      <w:color w:val="000000" w:themeColor="text1"/>
                      <w:kern w:val="0"/>
                      <w:szCs w:val="21"/>
                      <w:lang w:bidi="ar"/>
                    </w:rPr>
                    <w:t>-N</w:t>
                  </w:r>
                </w:p>
              </w:tc>
              <w:tc>
                <w:tcPr>
                  <w:tcW w:w="1896" w:type="pct"/>
                  <w:vMerge/>
                  <w:tcBorders>
                    <w:top w:val="single" w:sz="4" w:space="0" w:color="auto"/>
                    <w:left w:val="single" w:sz="4" w:space="0" w:color="auto"/>
                    <w:bottom w:val="single" w:sz="4" w:space="0" w:color="auto"/>
                    <w:right w:val="single" w:sz="4" w:space="0" w:color="auto"/>
                  </w:tcBorders>
                  <w:vAlign w:val="center"/>
                </w:tcPr>
                <w:p w14:paraId="6E67E0F6" w14:textId="77777777" w:rsidR="00FC4496" w:rsidRPr="00D36670" w:rsidRDefault="00FC4496" w:rsidP="00FC4496">
                  <w:pPr>
                    <w:widowControl/>
                    <w:jc w:val="left"/>
                    <w:rPr>
                      <w:bCs/>
                      <w:color w:val="000000" w:themeColor="text1"/>
                      <w:sz w:val="18"/>
                      <w:szCs w:val="18"/>
                    </w:rPr>
                  </w:pPr>
                </w:p>
              </w:tc>
              <w:tc>
                <w:tcPr>
                  <w:tcW w:w="1148" w:type="pct"/>
                  <w:tcBorders>
                    <w:top w:val="single" w:sz="4" w:space="0" w:color="auto"/>
                    <w:left w:val="single" w:sz="4" w:space="0" w:color="auto"/>
                    <w:bottom w:val="single" w:sz="4" w:space="0" w:color="auto"/>
                    <w:right w:val="single" w:sz="4" w:space="0" w:color="auto"/>
                  </w:tcBorders>
                  <w:vAlign w:val="center"/>
                </w:tcPr>
                <w:p w14:paraId="222E2F8F" w14:textId="259510F9" w:rsidR="00FC4496" w:rsidRPr="00D36670" w:rsidRDefault="00FC4496" w:rsidP="00FC4496">
                  <w:pPr>
                    <w:pStyle w:val="aff"/>
                    <w:rPr>
                      <w:color w:val="000000" w:themeColor="text1"/>
                      <w:sz w:val="18"/>
                      <w:szCs w:val="18"/>
                    </w:rPr>
                  </w:pPr>
                  <w:r w:rsidRPr="00D36670">
                    <w:rPr>
                      <w:color w:val="000000" w:themeColor="text1"/>
                      <w:kern w:val="0"/>
                      <w:lang w:bidi="ar"/>
                    </w:rPr>
                    <w:t>/</w:t>
                  </w:r>
                </w:p>
              </w:tc>
            </w:tr>
          </w:tbl>
          <w:p w14:paraId="4EBDB244" w14:textId="4E5A343D" w:rsidR="00992D7B" w:rsidRPr="00D36670" w:rsidRDefault="00C778F9">
            <w:pPr>
              <w:pStyle w:val="8"/>
              <w:rPr>
                <w:color w:val="000000" w:themeColor="text1"/>
              </w:rPr>
            </w:pPr>
            <w:r w:rsidRPr="00D36670">
              <w:rPr>
                <w:rFonts w:hint="eastAsia"/>
                <w:color w:val="000000" w:themeColor="text1"/>
              </w:rPr>
              <w:t>废水污染物排放信息表（新建</w:t>
            </w:r>
            <w:r w:rsidR="00485681" w:rsidRPr="00D36670">
              <w:rPr>
                <w:rFonts w:hint="eastAsia"/>
                <w:color w:val="000000" w:themeColor="text1"/>
              </w:rPr>
              <w:t>项目）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7"/>
              <w:gridCol w:w="1569"/>
              <w:gridCol w:w="1042"/>
              <w:gridCol w:w="1550"/>
              <w:gridCol w:w="1195"/>
              <w:gridCol w:w="1318"/>
              <w:gridCol w:w="1202"/>
            </w:tblGrid>
            <w:tr w:rsidR="00C778F9" w:rsidRPr="00D36670" w14:paraId="588740F0" w14:textId="77777777" w:rsidTr="00C778F9">
              <w:trPr>
                <w:trHeight w:val="397"/>
                <w:jc w:val="center"/>
              </w:trPr>
              <w:tc>
                <w:tcPr>
                  <w:tcW w:w="314" w:type="pct"/>
                  <w:vAlign w:val="center"/>
                </w:tcPr>
                <w:p w14:paraId="7993979B" w14:textId="77777777" w:rsidR="00C778F9" w:rsidRPr="00D36670" w:rsidRDefault="00C778F9" w:rsidP="00C778F9">
                  <w:pPr>
                    <w:widowControl/>
                    <w:jc w:val="center"/>
                    <w:textAlignment w:val="center"/>
                    <w:rPr>
                      <w:b/>
                      <w:bCs/>
                      <w:color w:val="000000" w:themeColor="text1"/>
                      <w:kern w:val="0"/>
                      <w:szCs w:val="21"/>
                      <w:lang w:bidi="ar"/>
                    </w:rPr>
                  </w:pPr>
                  <w:r w:rsidRPr="00D36670">
                    <w:rPr>
                      <w:b/>
                      <w:bCs/>
                      <w:color w:val="000000" w:themeColor="text1"/>
                      <w:kern w:val="0"/>
                      <w:szCs w:val="21"/>
                      <w:lang w:bidi="ar"/>
                    </w:rPr>
                    <w:t>序号</w:t>
                  </w:r>
                </w:p>
              </w:tc>
              <w:tc>
                <w:tcPr>
                  <w:tcW w:w="934" w:type="pct"/>
                  <w:vAlign w:val="center"/>
                </w:tcPr>
                <w:p w14:paraId="2E2C0BC6" w14:textId="77777777" w:rsidR="00C778F9" w:rsidRPr="00D36670" w:rsidRDefault="00C778F9" w:rsidP="00C778F9">
                  <w:pPr>
                    <w:widowControl/>
                    <w:jc w:val="center"/>
                    <w:textAlignment w:val="center"/>
                    <w:rPr>
                      <w:b/>
                      <w:bCs/>
                      <w:color w:val="000000" w:themeColor="text1"/>
                      <w:kern w:val="0"/>
                      <w:szCs w:val="21"/>
                      <w:lang w:bidi="ar"/>
                    </w:rPr>
                  </w:pPr>
                  <w:r w:rsidRPr="00D36670">
                    <w:rPr>
                      <w:b/>
                      <w:bCs/>
                      <w:color w:val="000000" w:themeColor="text1"/>
                      <w:kern w:val="0"/>
                      <w:szCs w:val="21"/>
                      <w:lang w:bidi="ar"/>
                    </w:rPr>
                    <w:t>排放口编号</w:t>
                  </w:r>
                </w:p>
              </w:tc>
              <w:tc>
                <w:tcPr>
                  <w:tcW w:w="620" w:type="pct"/>
                  <w:vAlign w:val="center"/>
                </w:tcPr>
                <w:p w14:paraId="6ACC6526" w14:textId="77777777" w:rsidR="00C778F9" w:rsidRPr="00D36670" w:rsidRDefault="00C778F9" w:rsidP="00C778F9">
                  <w:pPr>
                    <w:widowControl/>
                    <w:jc w:val="center"/>
                    <w:textAlignment w:val="center"/>
                    <w:rPr>
                      <w:b/>
                      <w:bCs/>
                      <w:color w:val="000000" w:themeColor="text1"/>
                      <w:kern w:val="0"/>
                      <w:szCs w:val="21"/>
                      <w:lang w:bidi="ar"/>
                    </w:rPr>
                  </w:pPr>
                  <w:r w:rsidRPr="00D36670">
                    <w:rPr>
                      <w:b/>
                      <w:bCs/>
                      <w:color w:val="000000" w:themeColor="text1"/>
                      <w:kern w:val="0"/>
                      <w:szCs w:val="21"/>
                      <w:lang w:bidi="ar"/>
                    </w:rPr>
                    <w:t>污染物种类</w:t>
                  </w:r>
                </w:p>
              </w:tc>
              <w:tc>
                <w:tcPr>
                  <w:tcW w:w="922" w:type="pct"/>
                  <w:vAlign w:val="center"/>
                </w:tcPr>
                <w:p w14:paraId="3E5141D0" w14:textId="77777777" w:rsidR="00C778F9" w:rsidRPr="00D36670" w:rsidRDefault="00C778F9" w:rsidP="00C778F9">
                  <w:pPr>
                    <w:widowControl/>
                    <w:jc w:val="center"/>
                    <w:textAlignment w:val="center"/>
                    <w:rPr>
                      <w:b/>
                      <w:bCs/>
                      <w:color w:val="000000" w:themeColor="text1"/>
                      <w:kern w:val="0"/>
                      <w:szCs w:val="21"/>
                      <w:lang w:bidi="ar"/>
                    </w:rPr>
                  </w:pPr>
                  <w:r w:rsidRPr="00D36670">
                    <w:rPr>
                      <w:b/>
                      <w:bCs/>
                      <w:color w:val="000000" w:themeColor="text1"/>
                      <w:kern w:val="0"/>
                      <w:szCs w:val="21"/>
                      <w:lang w:bidi="ar"/>
                    </w:rPr>
                    <w:t>产生浓度（</w:t>
                  </w:r>
                  <w:r w:rsidRPr="00D36670">
                    <w:rPr>
                      <w:b/>
                      <w:bCs/>
                      <w:color w:val="000000" w:themeColor="text1"/>
                      <w:kern w:val="0"/>
                      <w:szCs w:val="21"/>
                      <w:lang w:bidi="ar"/>
                    </w:rPr>
                    <w:t>mg/L</w:t>
                  </w:r>
                  <w:r w:rsidRPr="00D36670">
                    <w:rPr>
                      <w:b/>
                      <w:bCs/>
                      <w:color w:val="000000" w:themeColor="text1"/>
                      <w:kern w:val="0"/>
                      <w:szCs w:val="21"/>
                      <w:lang w:bidi="ar"/>
                    </w:rPr>
                    <w:t>）</w:t>
                  </w:r>
                </w:p>
              </w:tc>
              <w:tc>
                <w:tcPr>
                  <w:tcW w:w="711" w:type="pct"/>
                  <w:vAlign w:val="center"/>
                </w:tcPr>
                <w:p w14:paraId="4E56AEB0" w14:textId="77777777" w:rsidR="00C778F9" w:rsidRPr="00D36670" w:rsidRDefault="00C778F9" w:rsidP="00C778F9">
                  <w:pPr>
                    <w:widowControl/>
                    <w:jc w:val="center"/>
                    <w:textAlignment w:val="center"/>
                    <w:rPr>
                      <w:b/>
                      <w:bCs/>
                      <w:color w:val="000000" w:themeColor="text1"/>
                      <w:kern w:val="0"/>
                      <w:szCs w:val="21"/>
                      <w:lang w:bidi="ar"/>
                    </w:rPr>
                  </w:pPr>
                  <w:r w:rsidRPr="00D36670">
                    <w:rPr>
                      <w:b/>
                      <w:bCs/>
                      <w:color w:val="000000" w:themeColor="text1"/>
                      <w:kern w:val="0"/>
                      <w:szCs w:val="21"/>
                      <w:lang w:bidi="ar"/>
                    </w:rPr>
                    <w:t>产生量（</w:t>
                  </w:r>
                  <w:r w:rsidRPr="00D36670">
                    <w:rPr>
                      <w:b/>
                      <w:bCs/>
                      <w:color w:val="000000" w:themeColor="text1"/>
                      <w:kern w:val="0"/>
                      <w:szCs w:val="21"/>
                      <w:lang w:bidi="ar"/>
                    </w:rPr>
                    <w:t>t/a</w:t>
                  </w:r>
                  <w:r w:rsidRPr="00D36670">
                    <w:rPr>
                      <w:b/>
                      <w:bCs/>
                      <w:color w:val="000000" w:themeColor="text1"/>
                      <w:kern w:val="0"/>
                      <w:szCs w:val="21"/>
                      <w:lang w:bidi="ar"/>
                    </w:rPr>
                    <w:t>）</w:t>
                  </w:r>
                </w:p>
              </w:tc>
              <w:tc>
                <w:tcPr>
                  <w:tcW w:w="784" w:type="pct"/>
                  <w:vAlign w:val="center"/>
                </w:tcPr>
                <w:p w14:paraId="6E7885E1" w14:textId="77777777" w:rsidR="00C778F9" w:rsidRPr="00D36670" w:rsidRDefault="00C778F9" w:rsidP="00C778F9">
                  <w:pPr>
                    <w:widowControl/>
                    <w:jc w:val="center"/>
                    <w:textAlignment w:val="center"/>
                    <w:rPr>
                      <w:b/>
                      <w:bCs/>
                      <w:color w:val="000000" w:themeColor="text1"/>
                      <w:kern w:val="0"/>
                      <w:szCs w:val="21"/>
                      <w:lang w:bidi="ar"/>
                    </w:rPr>
                  </w:pPr>
                  <w:r w:rsidRPr="00D36670">
                    <w:rPr>
                      <w:b/>
                      <w:bCs/>
                      <w:color w:val="000000" w:themeColor="text1"/>
                      <w:kern w:val="0"/>
                      <w:szCs w:val="21"/>
                      <w:lang w:bidi="ar"/>
                    </w:rPr>
                    <w:t>排放浓度（</w:t>
                  </w:r>
                  <w:r w:rsidRPr="00D36670">
                    <w:rPr>
                      <w:b/>
                      <w:bCs/>
                      <w:color w:val="000000" w:themeColor="text1"/>
                      <w:kern w:val="0"/>
                      <w:szCs w:val="21"/>
                      <w:lang w:bidi="ar"/>
                    </w:rPr>
                    <w:t>t/a</w:t>
                  </w:r>
                  <w:r w:rsidRPr="00D36670">
                    <w:rPr>
                      <w:b/>
                      <w:bCs/>
                      <w:color w:val="000000" w:themeColor="text1"/>
                      <w:kern w:val="0"/>
                      <w:szCs w:val="21"/>
                      <w:lang w:bidi="ar"/>
                    </w:rPr>
                    <w:t>）</w:t>
                  </w:r>
                </w:p>
              </w:tc>
              <w:tc>
                <w:tcPr>
                  <w:tcW w:w="715" w:type="pct"/>
                  <w:vAlign w:val="center"/>
                </w:tcPr>
                <w:p w14:paraId="20B4F0D1" w14:textId="77777777" w:rsidR="00C778F9" w:rsidRPr="00D36670" w:rsidRDefault="00C778F9" w:rsidP="00C778F9">
                  <w:pPr>
                    <w:widowControl/>
                    <w:jc w:val="center"/>
                    <w:textAlignment w:val="center"/>
                    <w:rPr>
                      <w:b/>
                      <w:bCs/>
                      <w:color w:val="000000" w:themeColor="text1"/>
                      <w:kern w:val="0"/>
                      <w:szCs w:val="21"/>
                      <w:lang w:bidi="ar"/>
                    </w:rPr>
                  </w:pPr>
                  <w:r w:rsidRPr="00D36670">
                    <w:rPr>
                      <w:b/>
                      <w:bCs/>
                      <w:color w:val="000000" w:themeColor="text1"/>
                      <w:kern w:val="0"/>
                      <w:szCs w:val="21"/>
                      <w:lang w:bidi="ar"/>
                    </w:rPr>
                    <w:t>排放量（</w:t>
                  </w:r>
                  <w:r w:rsidRPr="00D36670">
                    <w:rPr>
                      <w:b/>
                      <w:bCs/>
                      <w:color w:val="000000" w:themeColor="text1"/>
                      <w:kern w:val="0"/>
                      <w:szCs w:val="21"/>
                      <w:lang w:bidi="ar"/>
                    </w:rPr>
                    <w:t>t/a</w:t>
                  </w:r>
                  <w:r w:rsidRPr="00D36670">
                    <w:rPr>
                      <w:b/>
                      <w:bCs/>
                      <w:color w:val="000000" w:themeColor="text1"/>
                      <w:kern w:val="0"/>
                      <w:szCs w:val="21"/>
                      <w:lang w:bidi="ar"/>
                    </w:rPr>
                    <w:t>）</w:t>
                  </w:r>
                </w:p>
              </w:tc>
            </w:tr>
            <w:tr w:rsidR="00C778F9" w:rsidRPr="00D36670" w14:paraId="61D37F11" w14:textId="77777777" w:rsidTr="007B32A6">
              <w:trPr>
                <w:trHeight w:val="397"/>
                <w:jc w:val="center"/>
              </w:trPr>
              <w:tc>
                <w:tcPr>
                  <w:tcW w:w="314" w:type="pct"/>
                  <w:vMerge w:val="restart"/>
                  <w:vAlign w:val="center"/>
                </w:tcPr>
                <w:p w14:paraId="57D32E2C" w14:textId="77777777" w:rsidR="00C778F9" w:rsidRPr="00D36670" w:rsidRDefault="00C778F9" w:rsidP="00C778F9">
                  <w:pPr>
                    <w:widowControl/>
                    <w:jc w:val="center"/>
                    <w:textAlignment w:val="center"/>
                    <w:rPr>
                      <w:color w:val="000000" w:themeColor="text1"/>
                      <w:kern w:val="0"/>
                      <w:szCs w:val="21"/>
                      <w:lang w:bidi="ar"/>
                    </w:rPr>
                  </w:pPr>
                  <w:r w:rsidRPr="00D36670">
                    <w:rPr>
                      <w:color w:val="000000" w:themeColor="text1"/>
                      <w:kern w:val="0"/>
                      <w:szCs w:val="21"/>
                      <w:lang w:bidi="ar"/>
                    </w:rPr>
                    <w:t>1</w:t>
                  </w:r>
                </w:p>
              </w:tc>
              <w:tc>
                <w:tcPr>
                  <w:tcW w:w="934" w:type="pct"/>
                  <w:vMerge w:val="restart"/>
                  <w:vAlign w:val="center"/>
                </w:tcPr>
                <w:p w14:paraId="5B9F38E8" w14:textId="77777777" w:rsidR="00C778F9" w:rsidRPr="00D36670" w:rsidRDefault="00C778F9" w:rsidP="00C778F9">
                  <w:pPr>
                    <w:widowControl/>
                    <w:jc w:val="center"/>
                    <w:textAlignment w:val="center"/>
                    <w:rPr>
                      <w:color w:val="000000" w:themeColor="text1"/>
                      <w:kern w:val="0"/>
                      <w:szCs w:val="21"/>
                      <w:lang w:bidi="ar"/>
                    </w:rPr>
                  </w:pPr>
                  <w:r w:rsidRPr="00D36670">
                    <w:rPr>
                      <w:color w:val="000000" w:themeColor="text1"/>
                      <w:kern w:val="0"/>
                      <w:szCs w:val="21"/>
                      <w:lang w:bidi="ar"/>
                    </w:rPr>
                    <w:t>DW001</w:t>
                  </w:r>
                  <w:r w:rsidRPr="00D36670">
                    <w:rPr>
                      <w:color w:val="000000" w:themeColor="text1"/>
                      <w:kern w:val="0"/>
                      <w:szCs w:val="21"/>
                      <w:lang w:bidi="ar"/>
                    </w:rPr>
                    <w:t>（生活污水）</w:t>
                  </w:r>
                </w:p>
              </w:tc>
              <w:tc>
                <w:tcPr>
                  <w:tcW w:w="620" w:type="pct"/>
                  <w:vAlign w:val="center"/>
                </w:tcPr>
                <w:p w14:paraId="0656FDD7" w14:textId="77777777" w:rsidR="00C778F9" w:rsidRPr="00D36670" w:rsidRDefault="00C778F9" w:rsidP="00C778F9">
                  <w:pPr>
                    <w:widowControl/>
                    <w:jc w:val="center"/>
                    <w:textAlignment w:val="center"/>
                    <w:rPr>
                      <w:color w:val="000000" w:themeColor="text1"/>
                      <w:kern w:val="0"/>
                      <w:szCs w:val="21"/>
                      <w:lang w:bidi="ar"/>
                    </w:rPr>
                  </w:pPr>
                  <w:r w:rsidRPr="00D36670">
                    <w:rPr>
                      <w:color w:val="000000" w:themeColor="text1"/>
                      <w:kern w:val="0"/>
                      <w:szCs w:val="21"/>
                      <w:lang w:bidi="ar"/>
                    </w:rPr>
                    <w:t>流量</w:t>
                  </w:r>
                </w:p>
              </w:tc>
              <w:tc>
                <w:tcPr>
                  <w:tcW w:w="922" w:type="pct"/>
                  <w:vAlign w:val="center"/>
                </w:tcPr>
                <w:p w14:paraId="5254E79D" w14:textId="77777777" w:rsidR="00C778F9" w:rsidRPr="00D36670" w:rsidRDefault="00C778F9" w:rsidP="00C778F9">
                  <w:pPr>
                    <w:widowControl/>
                    <w:jc w:val="center"/>
                    <w:textAlignment w:val="center"/>
                    <w:rPr>
                      <w:color w:val="000000" w:themeColor="text1"/>
                      <w:kern w:val="0"/>
                      <w:szCs w:val="21"/>
                      <w:lang w:bidi="ar"/>
                    </w:rPr>
                  </w:pPr>
                  <w:r w:rsidRPr="00D36670">
                    <w:rPr>
                      <w:color w:val="000000" w:themeColor="text1"/>
                      <w:kern w:val="0"/>
                      <w:szCs w:val="21"/>
                      <w:lang w:bidi="ar"/>
                    </w:rPr>
                    <w:t>/</w:t>
                  </w:r>
                </w:p>
              </w:tc>
              <w:tc>
                <w:tcPr>
                  <w:tcW w:w="711" w:type="pct"/>
                  <w:vAlign w:val="center"/>
                </w:tcPr>
                <w:p w14:paraId="1E4648F4" w14:textId="15AB0E78" w:rsidR="00C778F9" w:rsidRPr="00D36670" w:rsidRDefault="007B32A6" w:rsidP="007B32A6">
                  <w:pPr>
                    <w:widowControl/>
                    <w:jc w:val="center"/>
                    <w:textAlignment w:val="center"/>
                    <w:rPr>
                      <w:color w:val="000000" w:themeColor="text1"/>
                      <w:kern w:val="0"/>
                      <w:szCs w:val="21"/>
                      <w:lang w:bidi="ar"/>
                    </w:rPr>
                  </w:pPr>
                  <w:r w:rsidRPr="00D36670">
                    <w:rPr>
                      <w:color w:val="000000" w:themeColor="text1"/>
                      <w:kern w:val="0"/>
                      <w:szCs w:val="21"/>
                      <w:lang w:bidi="ar"/>
                    </w:rPr>
                    <w:t>302.4</w:t>
                  </w:r>
                </w:p>
              </w:tc>
              <w:tc>
                <w:tcPr>
                  <w:tcW w:w="784" w:type="pct"/>
                  <w:vAlign w:val="center"/>
                </w:tcPr>
                <w:p w14:paraId="09698718" w14:textId="77777777" w:rsidR="00C778F9" w:rsidRPr="00D36670" w:rsidRDefault="00C778F9" w:rsidP="007B32A6">
                  <w:pPr>
                    <w:widowControl/>
                    <w:jc w:val="center"/>
                    <w:textAlignment w:val="center"/>
                    <w:rPr>
                      <w:color w:val="000000" w:themeColor="text1"/>
                      <w:kern w:val="0"/>
                      <w:szCs w:val="21"/>
                      <w:lang w:bidi="ar"/>
                    </w:rPr>
                  </w:pPr>
                  <w:r w:rsidRPr="00D36670">
                    <w:rPr>
                      <w:color w:val="000000" w:themeColor="text1"/>
                      <w:kern w:val="0"/>
                      <w:szCs w:val="21"/>
                      <w:lang w:bidi="ar"/>
                    </w:rPr>
                    <w:t>/</w:t>
                  </w:r>
                </w:p>
              </w:tc>
              <w:tc>
                <w:tcPr>
                  <w:tcW w:w="715" w:type="pct"/>
                  <w:vAlign w:val="center"/>
                </w:tcPr>
                <w:p w14:paraId="30705E04" w14:textId="2E757E37" w:rsidR="00C778F9" w:rsidRPr="00D36670" w:rsidRDefault="007B32A6" w:rsidP="007B32A6">
                  <w:pPr>
                    <w:widowControl/>
                    <w:jc w:val="center"/>
                    <w:textAlignment w:val="center"/>
                    <w:rPr>
                      <w:color w:val="000000" w:themeColor="text1"/>
                      <w:kern w:val="0"/>
                      <w:szCs w:val="21"/>
                      <w:lang w:bidi="ar"/>
                    </w:rPr>
                  </w:pPr>
                  <w:r w:rsidRPr="00D36670">
                    <w:rPr>
                      <w:color w:val="000000" w:themeColor="text1"/>
                      <w:kern w:val="0"/>
                      <w:szCs w:val="21"/>
                      <w:lang w:bidi="ar"/>
                    </w:rPr>
                    <w:t>302.4</w:t>
                  </w:r>
                </w:p>
              </w:tc>
            </w:tr>
            <w:tr w:rsidR="007B32A6" w:rsidRPr="00D36670" w14:paraId="1BC7F618" w14:textId="77777777" w:rsidTr="007B32A6">
              <w:trPr>
                <w:trHeight w:val="397"/>
                <w:jc w:val="center"/>
              </w:trPr>
              <w:tc>
                <w:tcPr>
                  <w:tcW w:w="314" w:type="pct"/>
                  <w:vMerge/>
                  <w:vAlign w:val="center"/>
                </w:tcPr>
                <w:p w14:paraId="09BE9130" w14:textId="77777777" w:rsidR="007B32A6" w:rsidRPr="00D36670" w:rsidRDefault="007B32A6" w:rsidP="007B32A6">
                  <w:pPr>
                    <w:widowControl/>
                    <w:jc w:val="center"/>
                    <w:textAlignment w:val="center"/>
                    <w:rPr>
                      <w:color w:val="000000" w:themeColor="text1"/>
                    </w:rPr>
                  </w:pPr>
                </w:p>
              </w:tc>
              <w:tc>
                <w:tcPr>
                  <w:tcW w:w="934" w:type="pct"/>
                  <w:vMerge/>
                  <w:vAlign w:val="center"/>
                </w:tcPr>
                <w:p w14:paraId="6ED48207" w14:textId="77777777" w:rsidR="007B32A6" w:rsidRPr="00D36670" w:rsidRDefault="007B32A6" w:rsidP="007B32A6">
                  <w:pPr>
                    <w:widowControl/>
                    <w:jc w:val="center"/>
                    <w:textAlignment w:val="center"/>
                    <w:rPr>
                      <w:color w:val="000000" w:themeColor="text1"/>
                    </w:rPr>
                  </w:pPr>
                </w:p>
              </w:tc>
              <w:tc>
                <w:tcPr>
                  <w:tcW w:w="620" w:type="pct"/>
                  <w:vAlign w:val="center"/>
                </w:tcPr>
                <w:p w14:paraId="698D2B18" w14:textId="77777777" w:rsidR="007B32A6" w:rsidRPr="00D36670" w:rsidRDefault="007B32A6" w:rsidP="007B32A6">
                  <w:pPr>
                    <w:widowControl/>
                    <w:jc w:val="center"/>
                    <w:textAlignment w:val="center"/>
                    <w:rPr>
                      <w:color w:val="000000" w:themeColor="text1"/>
                      <w:kern w:val="0"/>
                      <w:szCs w:val="21"/>
                      <w:lang w:bidi="ar"/>
                    </w:rPr>
                  </w:pPr>
                  <w:r w:rsidRPr="00D36670">
                    <w:rPr>
                      <w:color w:val="000000" w:themeColor="text1"/>
                      <w:kern w:val="0"/>
                      <w:szCs w:val="21"/>
                      <w:lang w:bidi="ar"/>
                    </w:rPr>
                    <w:t>CODcr</w:t>
                  </w:r>
                </w:p>
              </w:tc>
              <w:tc>
                <w:tcPr>
                  <w:tcW w:w="922" w:type="pct"/>
                  <w:vAlign w:val="center"/>
                </w:tcPr>
                <w:p w14:paraId="67BB2EED" w14:textId="663F176C"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300</w:t>
                  </w:r>
                </w:p>
              </w:tc>
              <w:tc>
                <w:tcPr>
                  <w:tcW w:w="711" w:type="pct"/>
                  <w:vAlign w:val="center"/>
                </w:tcPr>
                <w:p w14:paraId="130439EE" w14:textId="713757A7"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0.091</w:t>
                  </w:r>
                </w:p>
              </w:tc>
              <w:tc>
                <w:tcPr>
                  <w:tcW w:w="784" w:type="pct"/>
                  <w:vAlign w:val="center"/>
                </w:tcPr>
                <w:p w14:paraId="242F0E4B" w14:textId="2936E1E1"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250</w:t>
                  </w:r>
                </w:p>
              </w:tc>
              <w:tc>
                <w:tcPr>
                  <w:tcW w:w="715" w:type="pct"/>
                  <w:vAlign w:val="center"/>
                </w:tcPr>
                <w:p w14:paraId="3C441AE1" w14:textId="6C77BFB2"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0.076</w:t>
                  </w:r>
                </w:p>
              </w:tc>
            </w:tr>
            <w:tr w:rsidR="007B32A6" w:rsidRPr="00D36670" w14:paraId="32FC50E5" w14:textId="77777777" w:rsidTr="007B32A6">
              <w:trPr>
                <w:trHeight w:val="397"/>
                <w:jc w:val="center"/>
              </w:trPr>
              <w:tc>
                <w:tcPr>
                  <w:tcW w:w="314" w:type="pct"/>
                  <w:vMerge/>
                  <w:vAlign w:val="center"/>
                </w:tcPr>
                <w:p w14:paraId="6138ADB7" w14:textId="77777777" w:rsidR="007B32A6" w:rsidRPr="00D36670" w:rsidRDefault="007B32A6" w:rsidP="007B32A6">
                  <w:pPr>
                    <w:widowControl/>
                    <w:jc w:val="center"/>
                    <w:textAlignment w:val="center"/>
                    <w:rPr>
                      <w:color w:val="000000" w:themeColor="text1"/>
                      <w:kern w:val="0"/>
                      <w:szCs w:val="21"/>
                      <w:lang w:bidi="ar"/>
                    </w:rPr>
                  </w:pPr>
                </w:p>
              </w:tc>
              <w:tc>
                <w:tcPr>
                  <w:tcW w:w="934" w:type="pct"/>
                  <w:vMerge/>
                  <w:vAlign w:val="center"/>
                </w:tcPr>
                <w:p w14:paraId="566D2BC2" w14:textId="77777777" w:rsidR="007B32A6" w:rsidRPr="00D36670" w:rsidRDefault="007B32A6" w:rsidP="007B32A6">
                  <w:pPr>
                    <w:widowControl/>
                    <w:jc w:val="center"/>
                    <w:textAlignment w:val="center"/>
                    <w:rPr>
                      <w:color w:val="000000" w:themeColor="text1"/>
                      <w:kern w:val="0"/>
                      <w:szCs w:val="21"/>
                      <w:lang w:bidi="ar"/>
                    </w:rPr>
                  </w:pPr>
                </w:p>
              </w:tc>
              <w:tc>
                <w:tcPr>
                  <w:tcW w:w="620" w:type="pct"/>
                  <w:vAlign w:val="center"/>
                </w:tcPr>
                <w:p w14:paraId="353488FE" w14:textId="77777777" w:rsidR="007B32A6" w:rsidRPr="00D36670" w:rsidRDefault="007B32A6" w:rsidP="007B32A6">
                  <w:pPr>
                    <w:widowControl/>
                    <w:jc w:val="center"/>
                    <w:textAlignment w:val="center"/>
                    <w:rPr>
                      <w:color w:val="000000" w:themeColor="text1"/>
                      <w:kern w:val="0"/>
                      <w:szCs w:val="21"/>
                      <w:lang w:bidi="ar"/>
                    </w:rPr>
                  </w:pPr>
                  <w:r w:rsidRPr="00D36670">
                    <w:rPr>
                      <w:color w:val="000000" w:themeColor="text1"/>
                      <w:kern w:val="0"/>
                      <w:szCs w:val="21"/>
                      <w:lang w:bidi="ar"/>
                    </w:rPr>
                    <w:t>BOD</w:t>
                  </w:r>
                  <w:r w:rsidRPr="00D36670">
                    <w:rPr>
                      <w:color w:val="000000" w:themeColor="text1"/>
                      <w:kern w:val="0"/>
                      <w:szCs w:val="21"/>
                      <w:vertAlign w:val="subscript"/>
                      <w:lang w:bidi="ar"/>
                    </w:rPr>
                    <w:t>5</w:t>
                  </w:r>
                </w:p>
              </w:tc>
              <w:tc>
                <w:tcPr>
                  <w:tcW w:w="922" w:type="pct"/>
                  <w:vAlign w:val="center"/>
                </w:tcPr>
                <w:p w14:paraId="3B78581B" w14:textId="4D63E5CD"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200</w:t>
                  </w:r>
                </w:p>
              </w:tc>
              <w:tc>
                <w:tcPr>
                  <w:tcW w:w="711" w:type="pct"/>
                  <w:vAlign w:val="center"/>
                </w:tcPr>
                <w:p w14:paraId="12D8E9DD" w14:textId="45C75760"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0.060</w:t>
                  </w:r>
                </w:p>
              </w:tc>
              <w:tc>
                <w:tcPr>
                  <w:tcW w:w="784" w:type="pct"/>
                  <w:vAlign w:val="center"/>
                </w:tcPr>
                <w:p w14:paraId="269085E6" w14:textId="1F7D46D8"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150</w:t>
                  </w:r>
                </w:p>
              </w:tc>
              <w:tc>
                <w:tcPr>
                  <w:tcW w:w="715" w:type="pct"/>
                  <w:vAlign w:val="center"/>
                </w:tcPr>
                <w:p w14:paraId="116D8E64" w14:textId="490206F3"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0.045</w:t>
                  </w:r>
                </w:p>
              </w:tc>
            </w:tr>
            <w:tr w:rsidR="007B32A6" w:rsidRPr="00D36670" w14:paraId="25EE34EE" w14:textId="77777777" w:rsidTr="007B32A6">
              <w:trPr>
                <w:trHeight w:val="397"/>
                <w:jc w:val="center"/>
              </w:trPr>
              <w:tc>
                <w:tcPr>
                  <w:tcW w:w="314" w:type="pct"/>
                  <w:vMerge/>
                  <w:vAlign w:val="center"/>
                </w:tcPr>
                <w:p w14:paraId="14B82E5F" w14:textId="77777777" w:rsidR="007B32A6" w:rsidRPr="00D36670" w:rsidRDefault="007B32A6" w:rsidP="007B32A6">
                  <w:pPr>
                    <w:widowControl/>
                    <w:jc w:val="center"/>
                    <w:textAlignment w:val="center"/>
                    <w:rPr>
                      <w:color w:val="000000" w:themeColor="text1"/>
                      <w:kern w:val="0"/>
                      <w:szCs w:val="21"/>
                      <w:lang w:bidi="ar"/>
                    </w:rPr>
                  </w:pPr>
                </w:p>
              </w:tc>
              <w:tc>
                <w:tcPr>
                  <w:tcW w:w="934" w:type="pct"/>
                  <w:vMerge/>
                  <w:vAlign w:val="center"/>
                </w:tcPr>
                <w:p w14:paraId="78D7A96E" w14:textId="77777777" w:rsidR="007B32A6" w:rsidRPr="00D36670" w:rsidRDefault="007B32A6" w:rsidP="007B32A6">
                  <w:pPr>
                    <w:widowControl/>
                    <w:jc w:val="center"/>
                    <w:textAlignment w:val="center"/>
                    <w:rPr>
                      <w:color w:val="000000" w:themeColor="text1"/>
                      <w:kern w:val="0"/>
                      <w:szCs w:val="21"/>
                      <w:lang w:bidi="ar"/>
                    </w:rPr>
                  </w:pPr>
                </w:p>
              </w:tc>
              <w:tc>
                <w:tcPr>
                  <w:tcW w:w="620" w:type="pct"/>
                  <w:vAlign w:val="center"/>
                </w:tcPr>
                <w:p w14:paraId="048BE6A3" w14:textId="77777777" w:rsidR="007B32A6" w:rsidRPr="00D36670" w:rsidRDefault="007B32A6" w:rsidP="007B32A6">
                  <w:pPr>
                    <w:widowControl/>
                    <w:jc w:val="center"/>
                    <w:textAlignment w:val="center"/>
                    <w:rPr>
                      <w:color w:val="000000" w:themeColor="text1"/>
                      <w:kern w:val="0"/>
                      <w:szCs w:val="21"/>
                      <w:lang w:bidi="ar"/>
                    </w:rPr>
                  </w:pPr>
                  <w:r w:rsidRPr="00D36670">
                    <w:rPr>
                      <w:color w:val="000000" w:themeColor="text1"/>
                      <w:kern w:val="0"/>
                      <w:szCs w:val="21"/>
                      <w:lang w:bidi="ar"/>
                    </w:rPr>
                    <w:t>SS</w:t>
                  </w:r>
                </w:p>
              </w:tc>
              <w:tc>
                <w:tcPr>
                  <w:tcW w:w="922" w:type="pct"/>
                  <w:vAlign w:val="center"/>
                </w:tcPr>
                <w:p w14:paraId="061BB07E" w14:textId="4F1E90FC"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250</w:t>
                  </w:r>
                </w:p>
              </w:tc>
              <w:tc>
                <w:tcPr>
                  <w:tcW w:w="711" w:type="pct"/>
                  <w:vAlign w:val="center"/>
                </w:tcPr>
                <w:p w14:paraId="6F4E8ADE" w14:textId="5E7F4475"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0.076</w:t>
                  </w:r>
                </w:p>
              </w:tc>
              <w:tc>
                <w:tcPr>
                  <w:tcW w:w="784" w:type="pct"/>
                  <w:vAlign w:val="center"/>
                </w:tcPr>
                <w:p w14:paraId="33325039" w14:textId="1B42B709"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200</w:t>
                  </w:r>
                </w:p>
              </w:tc>
              <w:tc>
                <w:tcPr>
                  <w:tcW w:w="715" w:type="pct"/>
                  <w:vAlign w:val="center"/>
                </w:tcPr>
                <w:p w14:paraId="2C3C7200" w14:textId="6DD178B5"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0.060</w:t>
                  </w:r>
                </w:p>
              </w:tc>
            </w:tr>
            <w:tr w:rsidR="007B32A6" w:rsidRPr="00D36670" w14:paraId="00A934E0" w14:textId="77777777" w:rsidTr="007B32A6">
              <w:trPr>
                <w:trHeight w:val="397"/>
                <w:jc w:val="center"/>
              </w:trPr>
              <w:tc>
                <w:tcPr>
                  <w:tcW w:w="314" w:type="pct"/>
                  <w:vMerge/>
                  <w:vAlign w:val="center"/>
                </w:tcPr>
                <w:p w14:paraId="3E715A83" w14:textId="77777777" w:rsidR="007B32A6" w:rsidRPr="00D36670" w:rsidRDefault="007B32A6" w:rsidP="007B32A6">
                  <w:pPr>
                    <w:widowControl/>
                    <w:jc w:val="center"/>
                    <w:textAlignment w:val="center"/>
                    <w:rPr>
                      <w:color w:val="000000" w:themeColor="text1"/>
                      <w:kern w:val="0"/>
                      <w:szCs w:val="21"/>
                      <w:lang w:bidi="ar"/>
                    </w:rPr>
                  </w:pPr>
                </w:p>
              </w:tc>
              <w:tc>
                <w:tcPr>
                  <w:tcW w:w="934" w:type="pct"/>
                  <w:vMerge/>
                  <w:vAlign w:val="center"/>
                </w:tcPr>
                <w:p w14:paraId="1DAA3B71" w14:textId="77777777" w:rsidR="007B32A6" w:rsidRPr="00D36670" w:rsidRDefault="007B32A6" w:rsidP="007B32A6">
                  <w:pPr>
                    <w:widowControl/>
                    <w:jc w:val="center"/>
                    <w:textAlignment w:val="center"/>
                    <w:rPr>
                      <w:color w:val="000000" w:themeColor="text1"/>
                      <w:kern w:val="0"/>
                      <w:szCs w:val="21"/>
                      <w:lang w:bidi="ar"/>
                    </w:rPr>
                  </w:pPr>
                </w:p>
              </w:tc>
              <w:tc>
                <w:tcPr>
                  <w:tcW w:w="620" w:type="pct"/>
                  <w:vAlign w:val="center"/>
                </w:tcPr>
                <w:p w14:paraId="26B72E73" w14:textId="77777777" w:rsidR="007B32A6" w:rsidRPr="00D36670" w:rsidRDefault="007B32A6" w:rsidP="007B32A6">
                  <w:pPr>
                    <w:widowControl/>
                    <w:jc w:val="center"/>
                    <w:textAlignment w:val="center"/>
                    <w:rPr>
                      <w:color w:val="000000" w:themeColor="text1"/>
                      <w:kern w:val="0"/>
                      <w:szCs w:val="21"/>
                      <w:lang w:bidi="ar"/>
                    </w:rPr>
                  </w:pPr>
                  <w:r w:rsidRPr="00D36670">
                    <w:rPr>
                      <w:color w:val="000000" w:themeColor="text1"/>
                      <w:kern w:val="0"/>
                      <w:szCs w:val="21"/>
                      <w:lang w:bidi="ar"/>
                    </w:rPr>
                    <w:t>NH</w:t>
                  </w:r>
                  <w:r w:rsidRPr="00D36670">
                    <w:rPr>
                      <w:color w:val="000000" w:themeColor="text1"/>
                      <w:kern w:val="0"/>
                      <w:szCs w:val="21"/>
                      <w:vertAlign w:val="subscript"/>
                      <w:lang w:bidi="ar"/>
                    </w:rPr>
                    <w:t>3</w:t>
                  </w:r>
                  <w:r w:rsidRPr="00D36670">
                    <w:rPr>
                      <w:color w:val="000000" w:themeColor="text1"/>
                      <w:kern w:val="0"/>
                      <w:szCs w:val="21"/>
                      <w:lang w:bidi="ar"/>
                    </w:rPr>
                    <w:t>-N</w:t>
                  </w:r>
                </w:p>
              </w:tc>
              <w:tc>
                <w:tcPr>
                  <w:tcW w:w="922" w:type="pct"/>
                  <w:vAlign w:val="center"/>
                </w:tcPr>
                <w:p w14:paraId="5C7DC7CB" w14:textId="21074A86"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30</w:t>
                  </w:r>
                </w:p>
              </w:tc>
              <w:tc>
                <w:tcPr>
                  <w:tcW w:w="711" w:type="pct"/>
                  <w:vAlign w:val="center"/>
                </w:tcPr>
                <w:p w14:paraId="6066A4AA" w14:textId="5F6A8A9E"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0.009</w:t>
                  </w:r>
                </w:p>
              </w:tc>
              <w:tc>
                <w:tcPr>
                  <w:tcW w:w="784" w:type="pct"/>
                  <w:vAlign w:val="center"/>
                </w:tcPr>
                <w:p w14:paraId="5CC7F981" w14:textId="3A8D8DC3"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25</w:t>
                  </w:r>
                </w:p>
              </w:tc>
              <w:tc>
                <w:tcPr>
                  <w:tcW w:w="715" w:type="pct"/>
                  <w:vAlign w:val="center"/>
                </w:tcPr>
                <w:p w14:paraId="7EBBAB57" w14:textId="1810AF31" w:rsidR="007B32A6" w:rsidRPr="00D36670" w:rsidRDefault="007B32A6" w:rsidP="007B32A6">
                  <w:pPr>
                    <w:widowControl/>
                    <w:jc w:val="center"/>
                    <w:textAlignment w:val="center"/>
                    <w:rPr>
                      <w:color w:val="000000" w:themeColor="text1"/>
                      <w:kern w:val="0"/>
                      <w:szCs w:val="21"/>
                      <w:lang w:bidi="ar"/>
                    </w:rPr>
                  </w:pPr>
                  <w:r w:rsidRPr="00D36670">
                    <w:rPr>
                      <w:rFonts w:hint="eastAsia"/>
                      <w:color w:val="000000" w:themeColor="text1"/>
                      <w:kern w:val="0"/>
                      <w:szCs w:val="21"/>
                      <w:lang w:bidi="ar"/>
                    </w:rPr>
                    <w:t>0.008</w:t>
                  </w:r>
                </w:p>
              </w:tc>
            </w:tr>
            <w:tr w:rsidR="00C778F9" w:rsidRPr="00D36670" w14:paraId="501C072F" w14:textId="77777777" w:rsidTr="00C778F9">
              <w:trPr>
                <w:trHeight w:val="397"/>
                <w:jc w:val="center"/>
              </w:trPr>
              <w:tc>
                <w:tcPr>
                  <w:tcW w:w="314" w:type="pct"/>
                  <w:vAlign w:val="center"/>
                </w:tcPr>
                <w:p w14:paraId="765E2A0C" w14:textId="77777777" w:rsidR="00C778F9" w:rsidRPr="00D36670" w:rsidRDefault="00C778F9" w:rsidP="00C778F9">
                  <w:pPr>
                    <w:widowControl/>
                    <w:jc w:val="center"/>
                    <w:textAlignment w:val="center"/>
                    <w:rPr>
                      <w:color w:val="000000" w:themeColor="text1"/>
                      <w:kern w:val="0"/>
                      <w:szCs w:val="21"/>
                      <w:lang w:bidi="ar"/>
                    </w:rPr>
                  </w:pPr>
                  <w:r w:rsidRPr="00D36670">
                    <w:rPr>
                      <w:color w:val="000000" w:themeColor="text1"/>
                      <w:kern w:val="0"/>
                      <w:szCs w:val="21"/>
                      <w:lang w:bidi="ar"/>
                    </w:rPr>
                    <w:t>2</w:t>
                  </w:r>
                </w:p>
              </w:tc>
              <w:tc>
                <w:tcPr>
                  <w:tcW w:w="934" w:type="pct"/>
                  <w:vAlign w:val="center"/>
                </w:tcPr>
                <w:p w14:paraId="158002CD" w14:textId="77777777" w:rsidR="00C778F9" w:rsidRPr="00D36670" w:rsidRDefault="00C778F9" w:rsidP="00C778F9">
                  <w:pPr>
                    <w:widowControl/>
                    <w:jc w:val="center"/>
                    <w:textAlignment w:val="center"/>
                    <w:rPr>
                      <w:color w:val="000000" w:themeColor="text1"/>
                      <w:kern w:val="0"/>
                      <w:szCs w:val="21"/>
                      <w:lang w:bidi="ar"/>
                    </w:rPr>
                  </w:pPr>
                  <w:r w:rsidRPr="00D36670">
                    <w:rPr>
                      <w:color w:val="000000" w:themeColor="text1"/>
                      <w:kern w:val="0"/>
                      <w:szCs w:val="21"/>
                      <w:lang w:bidi="ar"/>
                    </w:rPr>
                    <w:t>生产废水</w:t>
                  </w:r>
                </w:p>
              </w:tc>
              <w:tc>
                <w:tcPr>
                  <w:tcW w:w="3753" w:type="pct"/>
                  <w:gridSpan w:val="5"/>
                  <w:vAlign w:val="center"/>
                </w:tcPr>
                <w:p w14:paraId="6AF83BD3" w14:textId="77777777" w:rsidR="00C778F9" w:rsidRPr="00D36670" w:rsidRDefault="00C778F9" w:rsidP="00C778F9">
                  <w:pPr>
                    <w:widowControl/>
                    <w:jc w:val="center"/>
                    <w:textAlignment w:val="center"/>
                    <w:rPr>
                      <w:color w:val="000000" w:themeColor="text1"/>
                      <w:kern w:val="0"/>
                      <w:szCs w:val="21"/>
                      <w:lang w:bidi="ar"/>
                    </w:rPr>
                  </w:pPr>
                  <w:r w:rsidRPr="00D36670">
                    <w:rPr>
                      <w:color w:val="000000" w:themeColor="text1"/>
                      <w:kern w:val="0"/>
                      <w:szCs w:val="21"/>
                      <w:lang w:bidi="ar"/>
                    </w:rPr>
                    <w:t>定期委托给有处理能力的废水处理机构处理</w:t>
                  </w:r>
                </w:p>
              </w:tc>
            </w:tr>
          </w:tbl>
          <w:p w14:paraId="32E9C335" w14:textId="590D640E" w:rsidR="00CC7D3B" w:rsidRPr="00D36670" w:rsidRDefault="00CC7D3B" w:rsidP="00C778F9">
            <w:pPr>
              <w:snapToGrid w:val="0"/>
              <w:spacing w:line="360" w:lineRule="auto"/>
              <w:ind w:firstLineChars="200" w:firstLine="480"/>
              <w:rPr>
                <w:color w:val="000000" w:themeColor="text1"/>
                <w:sz w:val="24"/>
              </w:rPr>
            </w:pPr>
            <w:r w:rsidRPr="00D36670">
              <w:rPr>
                <w:rFonts w:hint="eastAsia"/>
                <w:color w:val="000000" w:themeColor="text1"/>
                <w:sz w:val="24"/>
              </w:rPr>
              <w:t>综上所述，外排废水对纳污水体及周边水环境影响不大。</w:t>
            </w:r>
          </w:p>
          <w:p w14:paraId="099B6EC4" w14:textId="0F61482D" w:rsidR="00992D7B" w:rsidRPr="00D36670" w:rsidRDefault="00485681">
            <w:pPr>
              <w:adjustRightInd w:val="0"/>
              <w:snapToGrid w:val="0"/>
              <w:rPr>
                <w:rFonts w:ascii="宋体" w:hAnsi="宋体" w:cs="宋体"/>
                <w:b/>
                <w:bCs/>
                <w:color w:val="000000" w:themeColor="text1"/>
                <w:spacing w:val="-10"/>
                <w:sz w:val="24"/>
              </w:rPr>
            </w:pPr>
            <w:r w:rsidRPr="00D36670">
              <w:rPr>
                <w:rFonts w:ascii="宋体" w:hAnsi="宋体" w:cs="宋体" w:hint="eastAsia"/>
                <w:b/>
                <w:bCs/>
                <w:color w:val="000000" w:themeColor="text1"/>
                <w:spacing w:val="-10"/>
                <w:sz w:val="24"/>
              </w:rPr>
              <w:t>三</w:t>
            </w:r>
            <w:r w:rsidRPr="00D36670">
              <w:rPr>
                <w:rFonts w:ascii="宋体" w:hAnsi="宋体" w:cs="宋体"/>
                <w:b/>
                <w:bCs/>
                <w:color w:val="000000" w:themeColor="text1"/>
                <w:spacing w:val="-10"/>
                <w:sz w:val="24"/>
              </w:rPr>
              <w:t>、噪声</w:t>
            </w:r>
            <w:r w:rsidR="00D06C62" w:rsidRPr="00D36670">
              <w:rPr>
                <w:rFonts w:ascii="宋体" w:hAnsi="宋体" w:cs="宋体"/>
                <w:b/>
                <w:bCs/>
                <w:color w:val="000000" w:themeColor="text1"/>
                <w:spacing w:val="-10"/>
                <w:sz w:val="24"/>
              </w:rPr>
              <w:t>分析</w:t>
            </w:r>
          </w:p>
          <w:p w14:paraId="57F9E3A2" w14:textId="3540CEB8" w:rsidR="008C31CD" w:rsidRPr="00D36670" w:rsidRDefault="008C31CD" w:rsidP="008C31CD">
            <w:pPr>
              <w:pStyle w:val="TableParagraph"/>
              <w:spacing w:line="360" w:lineRule="auto"/>
              <w:ind w:firstLineChars="200" w:firstLine="480"/>
              <w:rPr>
                <w:rFonts w:ascii="Times New Roman" w:hAnsi="Times New Roman" w:cs="Times New Roman"/>
                <w:color w:val="000000" w:themeColor="text1"/>
                <w:sz w:val="24"/>
              </w:rPr>
            </w:pPr>
            <w:r w:rsidRPr="00D36670">
              <w:rPr>
                <w:rFonts w:ascii="Times New Roman" w:hAnsi="Times New Roman" w:cs="Times New Roman"/>
                <w:color w:val="000000" w:themeColor="text1"/>
                <w:sz w:val="24"/>
              </w:rPr>
              <w:t>该建设项目生产设备在运行过程中产生噪声，噪声声压级约在</w:t>
            </w:r>
            <w:r w:rsidR="002A6281" w:rsidRPr="00D36670">
              <w:rPr>
                <w:rFonts w:ascii="Times New Roman" w:hAnsi="Times New Roman" w:cs="Times New Roman"/>
                <w:color w:val="000000" w:themeColor="text1"/>
                <w:sz w:val="24"/>
              </w:rPr>
              <w:t>70</w:t>
            </w:r>
            <w:r w:rsidRPr="00D36670">
              <w:rPr>
                <w:rFonts w:ascii="Times New Roman" w:hAnsi="Times New Roman" w:cs="Times New Roman"/>
                <w:color w:val="000000" w:themeColor="text1"/>
                <w:sz w:val="24"/>
              </w:rPr>
              <w:t>～</w:t>
            </w:r>
            <w:r w:rsidR="002A6281" w:rsidRPr="00D36670">
              <w:rPr>
                <w:rFonts w:ascii="Times New Roman" w:hAnsi="Times New Roman" w:cs="Times New Roman"/>
                <w:color w:val="000000" w:themeColor="text1"/>
                <w:sz w:val="24"/>
              </w:rPr>
              <w:t>90</w:t>
            </w:r>
            <w:r w:rsidRPr="00D36670">
              <w:rPr>
                <w:rFonts w:ascii="Times New Roman" w:hAnsi="Times New Roman" w:cs="Times New Roman"/>
                <w:color w:val="000000" w:themeColor="text1"/>
                <w:sz w:val="24"/>
              </w:rPr>
              <w:t>dB(A)</w:t>
            </w:r>
            <w:r w:rsidRPr="00D36670">
              <w:rPr>
                <w:rFonts w:ascii="Times New Roman" w:hAnsi="Times New Roman" w:cs="Times New Roman"/>
                <w:color w:val="000000" w:themeColor="text1"/>
                <w:sz w:val="24"/>
              </w:rPr>
              <w:t>之间；原材料、成品在运输过程中会产生交通噪声，约在</w:t>
            </w:r>
            <w:r w:rsidRPr="00D36670">
              <w:rPr>
                <w:rFonts w:ascii="Times New Roman" w:hAnsi="Times New Roman" w:cs="Times New Roman"/>
                <w:color w:val="000000" w:themeColor="text1"/>
                <w:sz w:val="24"/>
              </w:rPr>
              <w:t>60</w:t>
            </w:r>
            <w:r w:rsidRPr="00D36670">
              <w:rPr>
                <w:rFonts w:ascii="Times New Roman" w:hAnsi="Times New Roman" w:cs="Times New Roman"/>
                <w:color w:val="000000" w:themeColor="text1"/>
                <w:sz w:val="24"/>
              </w:rPr>
              <w:t>～</w:t>
            </w:r>
            <w:r w:rsidRPr="00D36670">
              <w:rPr>
                <w:rFonts w:ascii="Times New Roman" w:hAnsi="Times New Roman" w:cs="Times New Roman"/>
                <w:color w:val="000000" w:themeColor="text1"/>
                <w:sz w:val="24"/>
              </w:rPr>
              <w:t>70B(A)</w:t>
            </w:r>
            <w:r w:rsidRPr="00D36670">
              <w:rPr>
                <w:rFonts w:ascii="Times New Roman" w:hAnsi="Times New Roman" w:cs="Times New Roman"/>
                <w:color w:val="000000" w:themeColor="text1"/>
                <w:sz w:val="24"/>
              </w:rPr>
              <w:t>之间。</w:t>
            </w:r>
          </w:p>
          <w:p w14:paraId="289E9824" w14:textId="77777777" w:rsidR="008C31CD" w:rsidRPr="00D36670" w:rsidRDefault="008C31CD" w:rsidP="008C31CD">
            <w:pPr>
              <w:pStyle w:val="TableParagraph"/>
              <w:spacing w:line="360" w:lineRule="auto"/>
              <w:ind w:firstLineChars="200" w:firstLine="480"/>
              <w:rPr>
                <w:rFonts w:ascii="Times New Roman" w:hAnsi="Times New Roman" w:cs="Times New Roman"/>
                <w:color w:val="000000" w:themeColor="text1"/>
                <w:sz w:val="24"/>
              </w:rPr>
            </w:pPr>
            <w:r w:rsidRPr="00D36670">
              <w:rPr>
                <w:rFonts w:ascii="Times New Roman" w:hAnsi="Times New Roman" w:cs="Times New Roman"/>
                <w:color w:val="000000" w:themeColor="text1"/>
                <w:sz w:val="24"/>
              </w:rPr>
              <w:t>项目各类生产设备均位于生产车间内，对于各种设备，除选用噪声低的设备外还应采取合理的安装，以全部设备同时开启，生产设备的基座在加固的同时要进行必要的减震和</w:t>
            </w:r>
            <w:r w:rsidRPr="00D36670">
              <w:rPr>
                <w:rFonts w:ascii="Times New Roman" w:hAnsi="Times New Roman" w:cs="Times New Roman"/>
                <w:color w:val="000000" w:themeColor="text1"/>
                <w:spacing w:val="-4"/>
                <w:sz w:val="24"/>
              </w:rPr>
              <w:t>减噪声处理，本项目加装减振底座的降声量</w:t>
            </w:r>
            <w:r w:rsidRPr="00D36670">
              <w:rPr>
                <w:rFonts w:ascii="Times New Roman" w:hAnsi="Times New Roman" w:cs="Times New Roman"/>
                <w:color w:val="000000" w:themeColor="text1"/>
                <w:spacing w:val="-3"/>
                <w:sz w:val="24"/>
              </w:rPr>
              <w:t>10dB</w:t>
            </w:r>
            <w:r w:rsidRPr="00D36670">
              <w:rPr>
                <w:rFonts w:ascii="Times New Roman" w:hAnsi="Times New Roman" w:cs="Times New Roman"/>
                <w:color w:val="000000" w:themeColor="text1"/>
                <w:spacing w:val="-3"/>
                <w:sz w:val="24"/>
              </w:rPr>
              <w:t>（</w:t>
            </w:r>
            <w:r w:rsidRPr="00D36670">
              <w:rPr>
                <w:rFonts w:ascii="Times New Roman" w:hAnsi="Times New Roman" w:cs="Times New Roman"/>
                <w:color w:val="000000" w:themeColor="text1"/>
                <w:spacing w:val="-3"/>
                <w:sz w:val="24"/>
              </w:rPr>
              <w:t>A</w:t>
            </w:r>
            <w:r w:rsidRPr="00D36670">
              <w:rPr>
                <w:rFonts w:ascii="Times New Roman" w:hAnsi="Times New Roman" w:cs="Times New Roman"/>
                <w:color w:val="000000" w:themeColor="text1"/>
                <w:spacing w:val="-3"/>
                <w:sz w:val="24"/>
              </w:rPr>
              <w:t>）</w:t>
            </w:r>
            <w:r w:rsidRPr="00D36670">
              <w:rPr>
                <w:rFonts w:ascii="Times New Roman" w:hAnsi="Times New Roman" w:cs="Times New Roman"/>
                <w:color w:val="000000" w:themeColor="text1"/>
                <w:spacing w:val="-2"/>
                <w:sz w:val="24"/>
              </w:rPr>
              <w:t>；本项目车间墙壁为混凝土砖墙体</w:t>
            </w:r>
            <w:r w:rsidRPr="00D36670">
              <w:rPr>
                <w:rFonts w:ascii="Times New Roman" w:hAnsi="Times New Roman" w:cs="Times New Roman"/>
                <w:color w:val="000000" w:themeColor="text1"/>
                <w:spacing w:val="-9"/>
                <w:sz w:val="24"/>
              </w:rPr>
              <w:t>结构，噪声衰减量一般为</w:t>
            </w:r>
            <w:r w:rsidRPr="00D36670">
              <w:rPr>
                <w:rFonts w:ascii="Times New Roman" w:hAnsi="Times New Roman" w:cs="Times New Roman"/>
                <w:color w:val="000000" w:themeColor="text1"/>
                <w:sz w:val="24"/>
              </w:rPr>
              <w:t>10-</w:t>
            </w:r>
            <w:r w:rsidRPr="00D36670">
              <w:rPr>
                <w:rFonts w:ascii="Times New Roman" w:hAnsi="Times New Roman" w:cs="Times New Roman"/>
                <w:color w:val="000000" w:themeColor="text1"/>
                <w:sz w:val="24"/>
                <w:lang w:val="en-US"/>
              </w:rPr>
              <w:t>30</w:t>
            </w:r>
            <w:r w:rsidRPr="00D36670">
              <w:rPr>
                <w:rFonts w:ascii="Times New Roman" w:hAnsi="Times New Roman" w:cs="Times New Roman"/>
                <w:color w:val="000000" w:themeColor="text1"/>
                <w:spacing w:val="-3"/>
                <w:sz w:val="24"/>
              </w:rPr>
              <w:t>dB(A)</w:t>
            </w:r>
            <w:r w:rsidRPr="00D36670">
              <w:rPr>
                <w:rFonts w:ascii="Times New Roman" w:hAnsi="Times New Roman" w:cs="Times New Roman"/>
                <w:color w:val="000000" w:themeColor="text1"/>
                <w:spacing w:val="-17"/>
                <w:sz w:val="24"/>
              </w:rPr>
              <w:t>，此以</w:t>
            </w:r>
            <w:r w:rsidRPr="00D36670">
              <w:rPr>
                <w:rFonts w:ascii="Times New Roman" w:hAnsi="Times New Roman" w:cs="Times New Roman"/>
                <w:color w:val="000000" w:themeColor="text1"/>
                <w:sz w:val="24"/>
                <w:lang w:val="en-US"/>
              </w:rPr>
              <w:t>2</w:t>
            </w:r>
            <w:r w:rsidRPr="00D36670">
              <w:rPr>
                <w:rFonts w:ascii="Times New Roman" w:hAnsi="Times New Roman" w:cs="Times New Roman"/>
                <w:color w:val="000000" w:themeColor="text1"/>
                <w:sz w:val="24"/>
              </w:rPr>
              <w:t>5dB(A)</w:t>
            </w:r>
            <w:r w:rsidRPr="00D36670">
              <w:rPr>
                <w:rFonts w:ascii="Times New Roman" w:hAnsi="Times New Roman" w:cs="Times New Roman"/>
                <w:color w:val="000000" w:themeColor="text1"/>
                <w:spacing w:val="-3"/>
                <w:sz w:val="24"/>
              </w:rPr>
              <w:t>计。</w:t>
            </w:r>
          </w:p>
          <w:p w14:paraId="673F7232" w14:textId="77777777" w:rsidR="008C31CD" w:rsidRPr="00D36670" w:rsidRDefault="008C31CD" w:rsidP="008C31CD">
            <w:pPr>
              <w:pStyle w:val="TableParagraph"/>
              <w:spacing w:line="360" w:lineRule="auto"/>
              <w:ind w:firstLineChars="200" w:firstLine="480"/>
              <w:rPr>
                <w:rFonts w:ascii="Times New Roman" w:hAnsi="Times New Roman" w:cs="Times New Roman"/>
                <w:color w:val="000000" w:themeColor="text1"/>
                <w:sz w:val="24"/>
              </w:rPr>
            </w:pPr>
            <w:r w:rsidRPr="00D36670">
              <w:rPr>
                <w:rFonts w:ascii="Times New Roman" w:hAnsi="Times New Roman" w:cs="Times New Roman"/>
                <w:color w:val="000000" w:themeColor="text1"/>
                <w:sz w:val="24"/>
              </w:rPr>
              <w:lastRenderedPageBreak/>
              <w:t>项目存在两个以上的多个声源同时存在，多点源叠加计算总源强，采用如下公式：</w:t>
            </w:r>
          </w:p>
          <w:p w14:paraId="080CCF32" w14:textId="77777777" w:rsidR="008C31CD" w:rsidRPr="00D36670" w:rsidRDefault="008C31CD" w:rsidP="008C31CD">
            <w:pPr>
              <w:spacing w:line="600" w:lineRule="exact"/>
              <w:ind w:firstLineChars="200" w:firstLine="480"/>
              <w:jc w:val="center"/>
              <w:rPr>
                <w:color w:val="000000" w:themeColor="text1"/>
                <w:sz w:val="15"/>
              </w:rPr>
            </w:pPr>
            <w:r w:rsidRPr="00D36670">
              <w:rPr>
                <w:noProof/>
                <w:color w:val="000000" w:themeColor="text1"/>
                <w:position w:val="-14"/>
                <w:sz w:val="24"/>
              </w:rPr>
              <w:drawing>
                <wp:inline distT="0" distB="0" distL="0" distR="0" wp14:anchorId="2D47F162" wp14:editId="3C040954">
                  <wp:extent cx="1255395" cy="300355"/>
                  <wp:effectExtent l="0" t="0" r="0" b="0"/>
                  <wp:docPr id="2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255395" cy="300355"/>
                          </a:xfrm>
                          <a:prstGeom prst="rect">
                            <a:avLst/>
                          </a:prstGeom>
                          <a:noFill/>
                          <a:ln>
                            <a:noFill/>
                          </a:ln>
                        </pic:spPr>
                      </pic:pic>
                    </a:graphicData>
                  </a:graphic>
                </wp:inline>
              </w:drawing>
            </w:r>
          </w:p>
          <w:p w14:paraId="6E755B45" w14:textId="77777777" w:rsidR="008C31CD" w:rsidRPr="00D36670" w:rsidRDefault="008C31CD" w:rsidP="008C31CD">
            <w:pPr>
              <w:spacing w:line="440" w:lineRule="exact"/>
              <w:ind w:firstLineChars="200" w:firstLine="480"/>
              <w:rPr>
                <w:color w:val="000000" w:themeColor="text1"/>
                <w:sz w:val="24"/>
              </w:rPr>
            </w:pPr>
            <w:r w:rsidRPr="00D36670">
              <w:rPr>
                <w:color w:val="000000" w:themeColor="text1"/>
                <w:sz w:val="24"/>
              </w:rPr>
              <w:t>式中：</w:t>
            </w:r>
            <w:r w:rsidRPr="00D36670">
              <w:rPr>
                <w:i/>
                <w:color w:val="000000" w:themeColor="text1"/>
                <w:sz w:val="24"/>
              </w:rPr>
              <w:t>L</w:t>
            </w:r>
            <w:r w:rsidRPr="00D36670">
              <w:rPr>
                <w:i/>
                <w:color w:val="000000" w:themeColor="text1"/>
                <w:sz w:val="24"/>
                <w:vertAlign w:val="subscript"/>
              </w:rPr>
              <w:t>eq</w:t>
            </w:r>
            <w:r w:rsidRPr="00D36670">
              <w:rPr>
                <w:color w:val="000000" w:themeColor="text1"/>
                <w:sz w:val="24"/>
              </w:rPr>
              <w:t>——</w:t>
            </w:r>
            <w:r w:rsidRPr="00D36670">
              <w:rPr>
                <w:color w:val="000000" w:themeColor="text1"/>
                <w:sz w:val="24"/>
              </w:rPr>
              <w:t>预测点的总等效声级，</w:t>
            </w:r>
            <w:r w:rsidRPr="00D36670">
              <w:rPr>
                <w:color w:val="000000" w:themeColor="text1"/>
                <w:sz w:val="24"/>
              </w:rPr>
              <w:t>dB(A)</w:t>
            </w:r>
            <w:r w:rsidRPr="00D36670">
              <w:rPr>
                <w:color w:val="000000" w:themeColor="text1"/>
                <w:sz w:val="24"/>
              </w:rPr>
              <w:t>；</w:t>
            </w:r>
          </w:p>
          <w:p w14:paraId="7BD40431" w14:textId="341FF82C" w:rsidR="00076F21" w:rsidRPr="00D36670" w:rsidRDefault="008C31CD" w:rsidP="00076F21">
            <w:pPr>
              <w:spacing w:line="440" w:lineRule="exact"/>
              <w:ind w:firstLineChars="550" w:firstLine="1320"/>
              <w:rPr>
                <w:color w:val="000000" w:themeColor="text1"/>
                <w:sz w:val="24"/>
              </w:rPr>
            </w:pPr>
            <w:r w:rsidRPr="00D36670">
              <w:rPr>
                <w:i/>
                <w:color w:val="000000" w:themeColor="text1"/>
                <w:sz w:val="24"/>
              </w:rPr>
              <w:t>L</w:t>
            </w:r>
            <w:r w:rsidRPr="00D36670">
              <w:rPr>
                <w:i/>
                <w:color w:val="000000" w:themeColor="text1"/>
                <w:sz w:val="24"/>
                <w:vertAlign w:val="subscript"/>
              </w:rPr>
              <w:t>i</w:t>
            </w:r>
            <w:r w:rsidRPr="00D36670">
              <w:rPr>
                <w:color w:val="000000" w:themeColor="text1"/>
                <w:sz w:val="24"/>
              </w:rPr>
              <w:t>——</w:t>
            </w:r>
            <w:r w:rsidRPr="00D36670">
              <w:rPr>
                <w:color w:val="000000" w:themeColor="text1"/>
                <w:sz w:val="24"/>
              </w:rPr>
              <w:t>第</w:t>
            </w:r>
            <w:r w:rsidRPr="00D36670">
              <w:rPr>
                <w:color w:val="000000" w:themeColor="text1"/>
                <w:sz w:val="24"/>
              </w:rPr>
              <w:t>i</w:t>
            </w:r>
            <w:proofErr w:type="gramStart"/>
            <w:r w:rsidRPr="00D36670">
              <w:rPr>
                <w:color w:val="000000" w:themeColor="text1"/>
                <w:sz w:val="24"/>
              </w:rPr>
              <w:t>个</w:t>
            </w:r>
            <w:proofErr w:type="gramEnd"/>
            <w:r w:rsidRPr="00D36670">
              <w:rPr>
                <w:color w:val="000000" w:themeColor="text1"/>
                <w:sz w:val="24"/>
              </w:rPr>
              <w:t>声源对预测点的声级影响，</w:t>
            </w:r>
            <w:r w:rsidRPr="00D36670">
              <w:rPr>
                <w:color w:val="000000" w:themeColor="text1"/>
                <w:sz w:val="24"/>
              </w:rPr>
              <w:t>dB(A)</w:t>
            </w:r>
            <w:r w:rsidRPr="00D36670">
              <w:rPr>
                <w:color w:val="000000" w:themeColor="text1"/>
                <w:sz w:val="24"/>
              </w:rPr>
              <w:t>。</w:t>
            </w:r>
          </w:p>
          <w:p w14:paraId="079ED3F9" w14:textId="77777777" w:rsidR="008C31CD" w:rsidRPr="00D36670" w:rsidRDefault="008C31CD" w:rsidP="00076F21">
            <w:pPr>
              <w:pStyle w:val="8"/>
              <w:rPr>
                <w:b w:val="0"/>
                <w:bCs/>
                <w:color w:val="000000" w:themeColor="text1"/>
                <w:kern w:val="0"/>
                <w:szCs w:val="21"/>
              </w:rPr>
            </w:pPr>
            <w:r w:rsidRPr="00D36670">
              <w:rPr>
                <w:color w:val="000000" w:themeColor="text1"/>
              </w:rPr>
              <w:t>主要噪声源强度表</w:t>
            </w:r>
            <w:r w:rsidRPr="00D36670">
              <w:rPr>
                <w:rFonts w:hint="eastAsia"/>
                <w:color w:val="000000" w:themeColor="text1"/>
              </w:rPr>
              <w:t>（昼间）</w:t>
            </w:r>
          </w:p>
          <w:tbl>
            <w:tblPr>
              <w:tblW w:w="8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0"/>
              <w:gridCol w:w="1954"/>
              <w:gridCol w:w="963"/>
              <w:gridCol w:w="965"/>
              <w:gridCol w:w="965"/>
              <w:gridCol w:w="690"/>
              <w:gridCol w:w="827"/>
              <w:gridCol w:w="787"/>
              <w:gridCol w:w="851"/>
            </w:tblGrid>
            <w:tr w:rsidR="008C31CD" w:rsidRPr="00D36670" w14:paraId="1C3356BD" w14:textId="77777777" w:rsidTr="003A7C5B">
              <w:trPr>
                <w:trHeight w:val="396"/>
              </w:trPr>
              <w:tc>
                <w:tcPr>
                  <w:tcW w:w="232" w:type="pct"/>
                  <w:vAlign w:val="center"/>
                </w:tcPr>
                <w:p w14:paraId="7336BD70" w14:textId="77777777" w:rsidR="008C31CD" w:rsidRPr="00D36670" w:rsidRDefault="008C31CD" w:rsidP="00DC5624">
                  <w:pPr>
                    <w:jc w:val="center"/>
                    <w:rPr>
                      <w:b/>
                      <w:bCs/>
                      <w:color w:val="000000" w:themeColor="text1"/>
                      <w:szCs w:val="21"/>
                    </w:rPr>
                  </w:pPr>
                  <w:r w:rsidRPr="00D36670">
                    <w:rPr>
                      <w:b/>
                      <w:bCs/>
                      <w:color w:val="000000" w:themeColor="text1"/>
                      <w:szCs w:val="21"/>
                    </w:rPr>
                    <w:t>序号</w:t>
                  </w:r>
                </w:p>
              </w:tc>
              <w:tc>
                <w:tcPr>
                  <w:tcW w:w="1164" w:type="pct"/>
                  <w:vAlign w:val="center"/>
                </w:tcPr>
                <w:p w14:paraId="160E648E" w14:textId="77777777" w:rsidR="008C31CD" w:rsidRPr="00D36670" w:rsidRDefault="008C31CD" w:rsidP="00DC5624">
                  <w:pPr>
                    <w:jc w:val="center"/>
                    <w:rPr>
                      <w:b/>
                      <w:bCs/>
                      <w:color w:val="000000" w:themeColor="text1"/>
                      <w:szCs w:val="21"/>
                    </w:rPr>
                  </w:pPr>
                  <w:r w:rsidRPr="00D36670">
                    <w:rPr>
                      <w:b/>
                      <w:bCs/>
                      <w:color w:val="000000" w:themeColor="text1"/>
                      <w:szCs w:val="21"/>
                    </w:rPr>
                    <w:t>设备名称</w:t>
                  </w:r>
                </w:p>
              </w:tc>
              <w:tc>
                <w:tcPr>
                  <w:tcW w:w="574" w:type="pct"/>
                  <w:vAlign w:val="center"/>
                </w:tcPr>
                <w:p w14:paraId="41346098" w14:textId="77777777" w:rsidR="008C31CD" w:rsidRPr="00D36670" w:rsidRDefault="008C31CD" w:rsidP="00DC5624">
                  <w:pPr>
                    <w:jc w:val="center"/>
                    <w:rPr>
                      <w:b/>
                      <w:bCs/>
                      <w:color w:val="000000" w:themeColor="text1"/>
                      <w:szCs w:val="21"/>
                    </w:rPr>
                  </w:pPr>
                  <w:r w:rsidRPr="00D36670">
                    <w:rPr>
                      <w:b/>
                      <w:bCs/>
                      <w:color w:val="000000" w:themeColor="text1"/>
                      <w:szCs w:val="21"/>
                    </w:rPr>
                    <w:t>数量（台）</w:t>
                  </w:r>
                </w:p>
              </w:tc>
              <w:tc>
                <w:tcPr>
                  <w:tcW w:w="575" w:type="pct"/>
                  <w:vAlign w:val="center"/>
                </w:tcPr>
                <w:p w14:paraId="116A8C3A" w14:textId="77777777" w:rsidR="008C31CD" w:rsidRPr="00D36670" w:rsidRDefault="008C31CD" w:rsidP="00DC5624">
                  <w:pPr>
                    <w:jc w:val="center"/>
                    <w:rPr>
                      <w:b/>
                      <w:bCs/>
                      <w:color w:val="000000" w:themeColor="text1"/>
                      <w:szCs w:val="21"/>
                    </w:rPr>
                  </w:pPr>
                  <w:r w:rsidRPr="00D36670">
                    <w:rPr>
                      <w:b/>
                      <w:bCs/>
                      <w:color w:val="000000" w:themeColor="text1"/>
                      <w:szCs w:val="21"/>
                    </w:rPr>
                    <w:t>单台设备噪声源强</w:t>
                  </w:r>
                </w:p>
                <w:p w14:paraId="3F923ADA" w14:textId="77777777" w:rsidR="008C31CD" w:rsidRPr="00D36670" w:rsidRDefault="008C31CD" w:rsidP="00DC5624">
                  <w:pPr>
                    <w:jc w:val="center"/>
                    <w:rPr>
                      <w:b/>
                      <w:bCs/>
                      <w:color w:val="000000" w:themeColor="text1"/>
                      <w:szCs w:val="21"/>
                    </w:rPr>
                  </w:pPr>
                  <w:r w:rsidRPr="00D36670">
                    <w:rPr>
                      <w:b/>
                      <w:bCs/>
                      <w:color w:val="000000" w:themeColor="text1"/>
                      <w:szCs w:val="21"/>
                    </w:rPr>
                    <w:t>/dB</w:t>
                  </w:r>
                  <w:r w:rsidRPr="00D36670">
                    <w:rPr>
                      <w:b/>
                      <w:bCs/>
                      <w:color w:val="000000" w:themeColor="text1"/>
                      <w:szCs w:val="21"/>
                    </w:rPr>
                    <w:t>（</w:t>
                  </w:r>
                  <w:r w:rsidRPr="00D36670">
                    <w:rPr>
                      <w:b/>
                      <w:bCs/>
                      <w:color w:val="000000" w:themeColor="text1"/>
                      <w:szCs w:val="21"/>
                    </w:rPr>
                    <w:t>A</w:t>
                  </w:r>
                  <w:r w:rsidRPr="00D36670">
                    <w:rPr>
                      <w:b/>
                      <w:bCs/>
                      <w:color w:val="000000" w:themeColor="text1"/>
                      <w:szCs w:val="21"/>
                    </w:rPr>
                    <w:t>）</w:t>
                  </w:r>
                </w:p>
              </w:tc>
              <w:tc>
                <w:tcPr>
                  <w:tcW w:w="575" w:type="pct"/>
                  <w:vAlign w:val="center"/>
                </w:tcPr>
                <w:p w14:paraId="67E8965C" w14:textId="77777777" w:rsidR="008C31CD" w:rsidRPr="00D36670" w:rsidRDefault="008C31CD" w:rsidP="00DC5624">
                  <w:pPr>
                    <w:jc w:val="center"/>
                    <w:rPr>
                      <w:b/>
                      <w:bCs/>
                      <w:color w:val="000000" w:themeColor="text1"/>
                      <w:szCs w:val="21"/>
                    </w:rPr>
                  </w:pPr>
                  <w:r w:rsidRPr="00D36670">
                    <w:rPr>
                      <w:b/>
                      <w:bCs/>
                      <w:color w:val="000000" w:themeColor="text1"/>
                      <w:szCs w:val="21"/>
                    </w:rPr>
                    <w:t>设备叠加源强</w:t>
                  </w:r>
                  <w:r w:rsidRPr="00D36670">
                    <w:rPr>
                      <w:b/>
                      <w:bCs/>
                      <w:color w:val="000000" w:themeColor="text1"/>
                      <w:szCs w:val="21"/>
                    </w:rPr>
                    <w:t>dB</w:t>
                  </w:r>
                  <w:r w:rsidRPr="00D36670">
                    <w:rPr>
                      <w:b/>
                      <w:bCs/>
                      <w:color w:val="000000" w:themeColor="text1"/>
                      <w:szCs w:val="21"/>
                    </w:rPr>
                    <w:t>（</w:t>
                  </w:r>
                  <w:r w:rsidRPr="00D36670">
                    <w:rPr>
                      <w:b/>
                      <w:bCs/>
                      <w:color w:val="000000" w:themeColor="text1"/>
                      <w:szCs w:val="21"/>
                    </w:rPr>
                    <w:t>A</w:t>
                  </w:r>
                </w:p>
              </w:tc>
              <w:tc>
                <w:tcPr>
                  <w:tcW w:w="411" w:type="pct"/>
                  <w:vAlign w:val="center"/>
                </w:tcPr>
                <w:p w14:paraId="60DD271B" w14:textId="77777777" w:rsidR="008C31CD" w:rsidRPr="00D36670" w:rsidRDefault="008C31CD" w:rsidP="00DC5624">
                  <w:pPr>
                    <w:jc w:val="center"/>
                    <w:rPr>
                      <w:b/>
                      <w:bCs/>
                      <w:color w:val="000000" w:themeColor="text1"/>
                      <w:szCs w:val="21"/>
                    </w:rPr>
                  </w:pPr>
                  <w:r w:rsidRPr="00D36670">
                    <w:rPr>
                      <w:b/>
                      <w:bCs/>
                      <w:color w:val="000000" w:themeColor="text1"/>
                      <w:szCs w:val="21"/>
                    </w:rPr>
                    <w:t>基本处理措施</w:t>
                  </w:r>
                </w:p>
              </w:tc>
              <w:tc>
                <w:tcPr>
                  <w:tcW w:w="493" w:type="pct"/>
                  <w:vAlign w:val="center"/>
                </w:tcPr>
                <w:p w14:paraId="1F320EED" w14:textId="77777777" w:rsidR="008C31CD" w:rsidRPr="00D36670" w:rsidRDefault="008C31CD" w:rsidP="00DC5624">
                  <w:pPr>
                    <w:jc w:val="center"/>
                    <w:rPr>
                      <w:b/>
                      <w:bCs/>
                      <w:color w:val="000000" w:themeColor="text1"/>
                      <w:szCs w:val="21"/>
                    </w:rPr>
                  </w:pPr>
                  <w:r w:rsidRPr="00D36670">
                    <w:rPr>
                      <w:b/>
                      <w:bCs/>
                      <w:color w:val="000000" w:themeColor="text1"/>
                      <w:szCs w:val="21"/>
                    </w:rPr>
                    <w:t>降噪效果</w:t>
                  </w:r>
                  <w:r w:rsidRPr="00D36670">
                    <w:rPr>
                      <w:b/>
                      <w:bCs/>
                      <w:color w:val="000000" w:themeColor="text1"/>
                      <w:szCs w:val="21"/>
                    </w:rPr>
                    <w:t>dB(A)</w:t>
                  </w:r>
                </w:p>
              </w:tc>
              <w:tc>
                <w:tcPr>
                  <w:tcW w:w="469" w:type="pct"/>
                  <w:vAlign w:val="center"/>
                </w:tcPr>
                <w:p w14:paraId="5E7364F3" w14:textId="77777777" w:rsidR="008C31CD" w:rsidRPr="00D36670" w:rsidRDefault="008C31CD" w:rsidP="00DC5624">
                  <w:pPr>
                    <w:jc w:val="center"/>
                    <w:rPr>
                      <w:b/>
                      <w:bCs/>
                      <w:color w:val="000000" w:themeColor="text1"/>
                      <w:szCs w:val="21"/>
                    </w:rPr>
                  </w:pPr>
                  <w:r w:rsidRPr="00D36670">
                    <w:rPr>
                      <w:b/>
                      <w:bCs/>
                      <w:color w:val="000000" w:themeColor="text1"/>
                      <w:szCs w:val="21"/>
                    </w:rPr>
                    <w:t>治理后噪声源强</w:t>
                  </w:r>
                  <w:r w:rsidRPr="00D36670">
                    <w:rPr>
                      <w:b/>
                      <w:bCs/>
                      <w:color w:val="000000" w:themeColor="text1"/>
                      <w:szCs w:val="21"/>
                    </w:rPr>
                    <w:t>dB</w:t>
                  </w:r>
                </w:p>
                <w:p w14:paraId="0BF4A9BA" w14:textId="77777777" w:rsidR="008C31CD" w:rsidRPr="00D36670" w:rsidRDefault="008C31CD" w:rsidP="00DC5624">
                  <w:pPr>
                    <w:jc w:val="center"/>
                    <w:rPr>
                      <w:b/>
                      <w:bCs/>
                      <w:color w:val="000000" w:themeColor="text1"/>
                      <w:szCs w:val="21"/>
                    </w:rPr>
                  </w:pPr>
                  <w:r w:rsidRPr="00D36670">
                    <w:rPr>
                      <w:b/>
                      <w:bCs/>
                      <w:color w:val="000000" w:themeColor="text1"/>
                      <w:szCs w:val="21"/>
                    </w:rPr>
                    <w:t>（</w:t>
                  </w:r>
                  <w:r w:rsidRPr="00D36670">
                    <w:rPr>
                      <w:b/>
                      <w:bCs/>
                      <w:color w:val="000000" w:themeColor="text1"/>
                      <w:szCs w:val="21"/>
                    </w:rPr>
                    <w:t>A</w:t>
                  </w:r>
                  <w:r w:rsidRPr="00D36670">
                    <w:rPr>
                      <w:b/>
                      <w:bCs/>
                      <w:color w:val="000000" w:themeColor="text1"/>
                      <w:szCs w:val="21"/>
                    </w:rPr>
                    <w:t>）</w:t>
                  </w:r>
                </w:p>
              </w:tc>
              <w:tc>
                <w:tcPr>
                  <w:tcW w:w="507" w:type="pct"/>
                  <w:vAlign w:val="center"/>
                </w:tcPr>
                <w:p w14:paraId="44200A2E" w14:textId="77777777" w:rsidR="008C31CD" w:rsidRPr="00D36670" w:rsidRDefault="008C31CD" w:rsidP="00DC5624">
                  <w:pPr>
                    <w:jc w:val="center"/>
                    <w:rPr>
                      <w:b/>
                      <w:bCs/>
                      <w:color w:val="000000" w:themeColor="text1"/>
                      <w:szCs w:val="21"/>
                    </w:rPr>
                  </w:pPr>
                  <w:r w:rsidRPr="00D36670">
                    <w:rPr>
                      <w:b/>
                      <w:bCs/>
                      <w:color w:val="000000" w:themeColor="text1"/>
                      <w:szCs w:val="21"/>
                    </w:rPr>
                    <w:t>降噪后车间内叠加源强</w:t>
                  </w:r>
                  <w:r w:rsidRPr="00D36670">
                    <w:rPr>
                      <w:b/>
                      <w:bCs/>
                      <w:color w:val="000000" w:themeColor="text1"/>
                      <w:szCs w:val="21"/>
                    </w:rPr>
                    <w:t>dB</w:t>
                  </w:r>
                  <w:r w:rsidRPr="00D36670">
                    <w:rPr>
                      <w:b/>
                      <w:bCs/>
                      <w:color w:val="000000" w:themeColor="text1"/>
                      <w:szCs w:val="21"/>
                    </w:rPr>
                    <w:t>（</w:t>
                  </w:r>
                  <w:r w:rsidRPr="00D36670">
                    <w:rPr>
                      <w:b/>
                      <w:bCs/>
                      <w:color w:val="000000" w:themeColor="text1"/>
                      <w:szCs w:val="21"/>
                    </w:rPr>
                    <w:t>A</w:t>
                  </w:r>
                  <w:r w:rsidRPr="00D36670">
                    <w:rPr>
                      <w:b/>
                      <w:bCs/>
                      <w:color w:val="000000" w:themeColor="text1"/>
                      <w:szCs w:val="21"/>
                    </w:rPr>
                    <w:t>）</w:t>
                  </w:r>
                </w:p>
              </w:tc>
            </w:tr>
            <w:tr w:rsidR="008B0BEA" w:rsidRPr="00D36670" w14:paraId="7772F82F" w14:textId="77777777" w:rsidTr="003A7C5B">
              <w:trPr>
                <w:trHeight w:val="396"/>
              </w:trPr>
              <w:tc>
                <w:tcPr>
                  <w:tcW w:w="232" w:type="pct"/>
                  <w:vAlign w:val="center"/>
                </w:tcPr>
                <w:p w14:paraId="789343D5" w14:textId="77777777" w:rsidR="008B0BEA" w:rsidRPr="00D36670" w:rsidRDefault="008B0BEA" w:rsidP="008B0BEA">
                  <w:pPr>
                    <w:numPr>
                      <w:ilvl w:val="0"/>
                      <w:numId w:val="32"/>
                    </w:numPr>
                    <w:spacing w:line="440" w:lineRule="exact"/>
                    <w:jc w:val="center"/>
                    <w:rPr>
                      <w:color w:val="000000" w:themeColor="text1"/>
                      <w:szCs w:val="21"/>
                    </w:rPr>
                  </w:pPr>
                </w:p>
              </w:tc>
              <w:tc>
                <w:tcPr>
                  <w:tcW w:w="1164" w:type="pct"/>
                  <w:vAlign w:val="center"/>
                </w:tcPr>
                <w:p w14:paraId="449E44E7" w14:textId="4F2267CE" w:rsidR="008B0BEA" w:rsidRPr="00D36670" w:rsidRDefault="008B0BEA" w:rsidP="008B0BEA">
                  <w:pPr>
                    <w:tabs>
                      <w:tab w:val="left" w:pos="0"/>
                    </w:tabs>
                    <w:jc w:val="center"/>
                    <w:rPr>
                      <w:bCs/>
                      <w:color w:val="000000" w:themeColor="text1"/>
                      <w:szCs w:val="21"/>
                    </w:rPr>
                  </w:pPr>
                  <w:r w:rsidRPr="00D36670">
                    <w:rPr>
                      <w:rFonts w:hint="eastAsia"/>
                      <w:color w:val="000000" w:themeColor="text1"/>
                    </w:rPr>
                    <w:t>焊机</w:t>
                  </w:r>
                </w:p>
              </w:tc>
              <w:tc>
                <w:tcPr>
                  <w:tcW w:w="574" w:type="pct"/>
                  <w:vAlign w:val="center"/>
                </w:tcPr>
                <w:p w14:paraId="06C63BF2" w14:textId="7B477023" w:rsidR="008B0BEA" w:rsidRPr="00D36670" w:rsidRDefault="008B0BEA" w:rsidP="008B0BEA">
                  <w:pPr>
                    <w:tabs>
                      <w:tab w:val="left" w:pos="0"/>
                    </w:tabs>
                    <w:jc w:val="center"/>
                    <w:rPr>
                      <w:bCs/>
                      <w:color w:val="000000" w:themeColor="text1"/>
                      <w:szCs w:val="21"/>
                    </w:rPr>
                  </w:pPr>
                  <w:r w:rsidRPr="00D36670">
                    <w:rPr>
                      <w:rFonts w:hint="eastAsia"/>
                      <w:color w:val="000000" w:themeColor="text1"/>
                    </w:rPr>
                    <w:t>2</w:t>
                  </w:r>
                  <w:r w:rsidRPr="00D36670">
                    <w:rPr>
                      <w:rFonts w:hint="eastAsia"/>
                      <w:color w:val="000000" w:themeColor="text1"/>
                    </w:rPr>
                    <w:t>台</w:t>
                  </w:r>
                </w:p>
              </w:tc>
              <w:tc>
                <w:tcPr>
                  <w:tcW w:w="575" w:type="pct"/>
                  <w:vAlign w:val="center"/>
                </w:tcPr>
                <w:p w14:paraId="7DF66736" w14:textId="7863D115" w:rsidR="008B0BEA" w:rsidRPr="00D36670" w:rsidRDefault="008B0BEA" w:rsidP="008B0BEA">
                  <w:pPr>
                    <w:jc w:val="center"/>
                    <w:rPr>
                      <w:bCs/>
                      <w:color w:val="000000" w:themeColor="text1"/>
                      <w:szCs w:val="21"/>
                    </w:rPr>
                  </w:pPr>
                  <w:r w:rsidRPr="00D36670">
                    <w:rPr>
                      <w:bCs/>
                      <w:color w:val="000000" w:themeColor="text1"/>
                      <w:szCs w:val="21"/>
                    </w:rPr>
                    <w:t>75</w:t>
                  </w:r>
                </w:p>
              </w:tc>
              <w:tc>
                <w:tcPr>
                  <w:tcW w:w="575" w:type="pct"/>
                  <w:vAlign w:val="center"/>
                </w:tcPr>
                <w:p w14:paraId="70E27A93" w14:textId="7A7F5AC8" w:rsidR="008B0BEA" w:rsidRPr="00D36670" w:rsidRDefault="008B0BEA" w:rsidP="008B0BEA">
                  <w:pPr>
                    <w:jc w:val="center"/>
                    <w:rPr>
                      <w:bCs/>
                      <w:color w:val="000000" w:themeColor="text1"/>
                      <w:szCs w:val="21"/>
                    </w:rPr>
                  </w:pPr>
                  <w:r w:rsidRPr="00D36670">
                    <w:rPr>
                      <w:rFonts w:hint="eastAsia"/>
                      <w:bCs/>
                      <w:color w:val="000000" w:themeColor="text1"/>
                      <w:szCs w:val="21"/>
                    </w:rPr>
                    <w:t>7</w:t>
                  </w:r>
                  <w:r w:rsidRPr="00D36670">
                    <w:rPr>
                      <w:bCs/>
                      <w:color w:val="000000" w:themeColor="text1"/>
                      <w:szCs w:val="21"/>
                    </w:rPr>
                    <w:t>8.01</w:t>
                  </w:r>
                </w:p>
              </w:tc>
              <w:tc>
                <w:tcPr>
                  <w:tcW w:w="411" w:type="pct"/>
                  <w:vMerge w:val="restart"/>
                  <w:vAlign w:val="center"/>
                </w:tcPr>
                <w:p w14:paraId="3B855243" w14:textId="77777777" w:rsidR="008B0BEA" w:rsidRPr="00D36670" w:rsidRDefault="008B0BEA" w:rsidP="008B0BEA">
                  <w:pPr>
                    <w:jc w:val="center"/>
                    <w:rPr>
                      <w:color w:val="000000" w:themeColor="text1"/>
                      <w:szCs w:val="21"/>
                    </w:rPr>
                  </w:pPr>
                  <w:r w:rsidRPr="00D36670">
                    <w:rPr>
                      <w:color w:val="000000" w:themeColor="text1"/>
                      <w:szCs w:val="21"/>
                    </w:rPr>
                    <w:t>车间实</w:t>
                  </w:r>
                </w:p>
                <w:p w14:paraId="04B1ADBC" w14:textId="77777777" w:rsidR="008B0BEA" w:rsidRPr="00D36670" w:rsidRDefault="008B0BEA" w:rsidP="008B0BEA">
                  <w:pPr>
                    <w:jc w:val="center"/>
                    <w:rPr>
                      <w:color w:val="000000" w:themeColor="text1"/>
                      <w:szCs w:val="21"/>
                    </w:rPr>
                  </w:pPr>
                  <w:r w:rsidRPr="00D36670">
                    <w:rPr>
                      <w:color w:val="000000" w:themeColor="text1"/>
                      <w:szCs w:val="21"/>
                    </w:rPr>
                    <w:t>体砖墙隔声，设置减震垫、减震基</w:t>
                  </w:r>
                </w:p>
              </w:tc>
              <w:tc>
                <w:tcPr>
                  <w:tcW w:w="493" w:type="pct"/>
                  <w:vAlign w:val="center"/>
                </w:tcPr>
                <w:p w14:paraId="2F62AD29" w14:textId="0B08D26F" w:rsidR="008B0BEA" w:rsidRPr="00D36670" w:rsidRDefault="008B0BEA" w:rsidP="008B0BEA">
                  <w:pPr>
                    <w:jc w:val="center"/>
                    <w:rPr>
                      <w:bCs/>
                      <w:color w:val="000000" w:themeColor="text1"/>
                      <w:szCs w:val="21"/>
                    </w:rPr>
                  </w:pPr>
                  <w:r w:rsidRPr="00D36670">
                    <w:rPr>
                      <w:bCs/>
                      <w:color w:val="000000" w:themeColor="text1"/>
                      <w:szCs w:val="21"/>
                    </w:rPr>
                    <w:t>25</w:t>
                  </w:r>
                </w:p>
              </w:tc>
              <w:tc>
                <w:tcPr>
                  <w:tcW w:w="469" w:type="pct"/>
                  <w:vAlign w:val="center"/>
                </w:tcPr>
                <w:p w14:paraId="7799C9A5" w14:textId="5FA942CA" w:rsidR="008B0BEA" w:rsidRPr="00D36670" w:rsidRDefault="008B0BEA" w:rsidP="008B0BEA">
                  <w:pPr>
                    <w:jc w:val="center"/>
                    <w:rPr>
                      <w:bCs/>
                      <w:color w:val="000000" w:themeColor="text1"/>
                      <w:szCs w:val="21"/>
                    </w:rPr>
                  </w:pPr>
                  <w:r w:rsidRPr="00D36670">
                    <w:rPr>
                      <w:rFonts w:hint="eastAsia"/>
                      <w:bCs/>
                      <w:color w:val="000000" w:themeColor="text1"/>
                      <w:szCs w:val="21"/>
                    </w:rPr>
                    <w:t>53.01</w:t>
                  </w:r>
                </w:p>
              </w:tc>
              <w:tc>
                <w:tcPr>
                  <w:tcW w:w="507" w:type="pct"/>
                  <w:vMerge w:val="restart"/>
                  <w:vAlign w:val="center"/>
                </w:tcPr>
                <w:p w14:paraId="61D9B148" w14:textId="5A14AA07" w:rsidR="008B0BEA" w:rsidRPr="00D36670" w:rsidRDefault="008B0BEA" w:rsidP="008B0BEA">
                  <w:pPr>
                    <w:jc w:val="center"/>
                    <w:rPr>
                      <w:color w:val="000000" w:themeColor="text1"/>
                      <w:szCs w:val="21"/>
                    </w:rPr>
                  </w:pPr>
                  <w:r w:rsidRPr="00D36670">
                    <w:rPr>
                      <w:color w:val="000000" w:themeColor="text1"/>
                      <w:szCs w:val="21"/>
                    </w:rPr>
                    <w:t>65.89</w:t>
                  </w:r>
                </w:p>
              </w:tc>
            </w:tr>
            <w:tr w:rsidR="008B0BEA" w:rsidRPr="00D36670" w14:paraId="39ED5C9D" w14:textId="77777777" w:rsidTr="002A6281">
              <w:trPr>
                <w:trHeight w:val="396"/>
              </w:trPr>
              <w:tc>
                <w:tcPr>
                  <w:tcW w:w="232" w:type="pct"/>
                  <w:vAlign w:val="center"/>
                </w:tcPr>
                <w:p w14:paraId="10A82BE6" w14:textId="77777777" w:rsidR="008B0BEA" w:rsidRPr="00D36670" w:rsidRDefault="008B0BEA" w:rsidP="008B0BEA">
                  <w:pPr>
                    <w:numPr>
                      <w:ilvl w:val="0"/>
                      <w:numId w:val="32"/>
                    </w:numPr>
                    <w:spacing w:line="440" w:lineRule="exact"/>
                    <w:jc w:val="center"/>
                    <w:rPr>
                      <w:color w:val="000000" w:themeColor="text1"/>
                      <w:szCs w:val="21"/>
                    </w:rPr>
                  </w:pPr>
                </w:p>
              </w:tc>
              <w:tc>
                <w:tcPr>
                  <w:tcW w:w="1164" w:type="pct"/>
                  <w:vAlign w:val="center"/>
                </w:tcPr>
                <w:p w14:paraId="1EA8BDBF" w14:textId="75F51AE8" w:rsidR="008B0BEA" w:rsidRPr="00D36670" w:rsidRDefault="008B0BEA" w:rsidP="008B0BEA">
                  <w:pPr>
                    <w:tabs>
                      <w:tab w:val="left" w:pos="0"/>
                    </w:tabs>
                    <w:jc w:val="center"/>
                    <w:rPr>
                      <w:bCs/>
                      <w:color w:val="000000" w:themeColor="text1"/>
                      <w:szCs w:val="21"/>
                    </w:rPr>
                  </w:pPr>
                  <w:r w:rsidRPr="00D36670">
                    <w:rPr>
                      <w:rFonts w:hint="eastAsia"/>
                      <w:color w:val="000000" w:themeColor="text1"/>
                    </w:rPr>
                    <w:t>切割机</w:t>
                  </w:r>
                </w:p>
              </w:tc>
              <w:tc>
                <w:tcPr>
                  <w:tcW w:w="574" w:type="pct"/>
                  <w:vAlign w:val="center"/>
                </w:tcPr>
                <w:p w14:paraId="4A83FBCA" w14:textId="7EA5E865" w:rsidR="008B0BEA" w:rsidRPr="00D36670" w:rsidRDefault="008B0BEA" w:rsidP="008B0BEA">
                  <w:pPr>
                    <w:tabs>
                      <w:tab w:val="left" w:pos="0"/>
                    </w:tabs>
                    <w:jc w:val="center"/>
                    <w:rPr>
                      <w:bCs/>
                      <w:color w:val="000000" w:themeColor="text1"/>
                      <w:szCs w:val="21"/>
                    </w:rPr>
                  </w:pPr>
                  <w:r w:rsidRPr="00D36670">
                    <w:rPr>
                      <w:rFonts w:hint="eastAsia"/>
                      <w:color w:val="000000" w:themeColor="text1"/>
                    </w:rPr>
                    <w:t>1</w:t>
                  </w:r>
                  <w:r w:rsidRPr="00D36670">
                    <w:rPr>
                      <w:rFonts w:hint="eastAsia"/>
                      <w:color w:val="000000" w:themeColor="text1"/>
                    </w:rPr>
                    <w:t>台</w:t>
                  </w:r>
                </w:p>
              </w:tc>
              <w:tc>
                <w:tcPr>
                  <w:tcW w:w="575" w:type="pct"/>
                  <w:vAlign w:val="center"/>
                </w:tcPr>
                <w:p w14:paraId="445F3F16" w14:textId="272DB2C1" w:rsidR="008B0BEA" w:rsidRPr="00D36670" w:rsidRDefault="008B0BEA" w:rsidP="008B0BEA">
                  <w:pPr>
                    <w:jc w:val="center"/>
                    <w:rPr>
                      <w:bCs/>
                      <w:color w:val="000000" w:themeColor="text1"/>
                      <w:szCs w:val="21"/>
                    </w:rPr>
                  </w:pPr>
                  <w:r w:rsidRPr="00D36670">
                    <w:rPr>
                      <w:bCs/>
                      <w:color w:val="000000" w:themeColor="text1"/>
                      <w:szCs w:val="21"/>
                    </w:rPr>
                    <w:t>85</w:t>
                  </w:r>
                </w:p>
              </w:tc>
              <w:tc>
                <w:tcPr>
                  <w:tcW w:w="575" w:type="pct"/>
                  <w:vAlign w:val="center"/>
                </w:tcPr>
                <w:p w14:paraId="15040C81" w14:textId="66D98D76" w:rsidR="008B0BEA" w:rsidRPr="00D36670" w:rsidRDefault="008B0BEA" w:rsidP="008B0BEA">
                  <w:pPr>
                    <w:jc w:val="center"/>
                    <w:rPr>
                      <w:bCs/>
                      <w:color w:val="000000" w:themeColor="text1"/>
                      <w:szCs w:val="21"/>
                    </w:rPr>
                  </w:pPr>
                  <w:r w:rsidRPr="00D36670">
                    <w:rPr>
                      <w:bCs/>
                      <w:color w:val="000000" w:themeColor="text1"/>
                      <w:szCs w:val="21"/>
                    </w:rPr>
                    <w:t>85</w:t>
                  </w:r>
                </w:p>
              </w:tc>
              <w:tc>
                <w:tcPr>
                  <w:tcW w:w="411" w:type="pct"/>
                  <w:vMerge/>
                  <w:vAlign w:val="center"/>
                </w:tcPr>
                <w:p w14:paraId="57607EB6" w14:textId="77777777" w:rsidR="008B0BEA" w:rsidRPr="00D36670" w:rsidRDefault="008B0BEA" w:rsidP="008B0BEA">
                  <w:pPr>
                    <w:jc w:val="center"/>
                    <w:rPr>
                      <w:color w:val="000000" w:themeColor="text1"/>
                      <w:szCs w:val="21"/>
                    </w:rPr>
                  </w:pPr>
                </w:p>
              </w:tc>
              <w:tc>
                <w:tcPr>
                  <w:tcW w:w="493" w:type="pct"/>
                  <w:vAlign w:val="center"/>
                </w:tcPr>
                <w:p w14:paraId="2BEA01C2" w14:textId="77CAC080" w:rsidR="008B0BEA" w:rsidRPr="00D36670" w:rsidRDefault="008B0BEA" w:rsidP="008B0BEA">
                  <w:pPr>
                    <w:jc w:val="center"/>
                    <w:rPr>
                      <w:bCs/>
                      <w:color w:val="000000" w:themeColor="text1"/>
                      <w:szCs w:val="21"/>
                    </w:rPr>
                  </w:pPr>
                  <w:r w:rsidRPr="00D36670">
                    <w:rPr>
                      <w:bCs/>
                      <w:color w:val="000000" w:themeColor="text1"/>
                      <w:szCs w:val="21"/>
                    </w:rPr>
                    <w:t>25</w:t>
                  </w:r>
                </w:p>
              </w:tc>
              <w:tc>
                <w:tcPr>
                  <w:tcW w:w="469" w:type="pct"/>
                  <w:vAlign w:val="center"/>
                </w:tcPr>
                <w:p w14:paraId="4B5229B2" w14:textId="30F56600" w:rsidR="008B0BEA" w:rsidRPr="00D36670" w:rsidRDefault="008B0BEA" w:rsidP="008B0BEA">
                  <w:pPr>
                    <w:jc w:val="center"/>
                    <w:rPr>
                      <w:bCs/>
                      <w:color w:val="000000" w:themeColor="text1"/>
                      <w:szCs w:val="21"/>
                    </w:rPr>
                  </w:pPr>
                  <w:r w:rsidRPr="00D36670">
                    <w:rPr>
                      <w:rFonts w:hint="eastAsia"/>
                      <w:bCs/>
                      <w:color w:val="000000" w:themeColor="text1"/>
                      <w:szCs w:val="21"/>
                    </w:rPr>
                    <w:t>60</w:t>
                  </w:r>
                </w:p>
              </w:tc>
              <w:tc>
                <w:tcPr>
                  <w:tcW w:w="507" w:type="pct"/>
                  <w:vMerge/>
                  <w:vAlign w:val="center"/>
                </w:tcPr>
                <w:p w14:paraId="2A1670AD" w14:textId="77777777" w:rsidR="008B0BEA" w:rsidRPr="00D36670" w:rsidRDefault="008B0BEA" w:rsidP="008B0BEA">
                  <w:pPr>
                    <w:jc w:val="center"/>
                    <w:rPr>
                      <w:color w:val="000000" w:themeColor="text1"/>
                      <w:szCs w:val="21"/>
                    </w:rPr>
                  </w:pPr>
                </w:p>
              </w:tc>
            </w:tr>
            <w:tr w:rsidR="008B0BEA" w:rsidRPr="00D36670" w14:paraId="05650AE4" w14:textId="77777777" w:rsidTr="002A6281">
              <w:trPr>
                <w:trHeight w:val="396"/>
              </w:trPr>
              <w:tc>
                <w:tcPr>
                  <w:tcW w:w="232" w:type="pct"/>
                  <w:vAlign w:val="center"/>
                </w:tcPr>
                <w:p w14:paraId="6206BC9D" w14:textId="77777777" w:rsidR="008B0BEA" w:rsidRPr="00D36670" w:rsidRDefault="008B0BEA" w:rsidP="008B0BEA">
                  <w:pPr>
                    <w:numPr>
                      <w:ilvl w:val="0"/>
                      <w:numId w:val="32"/>
                    </w:numPr>
                    <w:spacing w:line="440" w:lineRule="exact"/>
                    <w:jc w:val="center"/>
                    <w:rPr>
                      <w:color w:val="000000" w:themeColor="text1"/>
                      <w:szCs w:val="21"/>
                    </w:rPr>
                  </w:pPr>
                </w:p>
              </w:tc>
              <w:tc>
                <w:tcPr>
                  <w:tcW w:w="1164" w:type="pct"/>
                  <w:vAlign w:val="center"/>
                </w:tcPr>
                <w:p w14:paraId="377EBB1D" w14:textId="571624A6" w:rsidR="008B0BEA" w:rsidRPr="00D36670" w:rsidRDefault="008B0BEA" w:rsidP="008B0BEA">
                  <w:pPr>
                    <w:tabs>
                      <w:tab w:val="left" w:pos="0"/>
                    </w:tabs>
                    <w:jc w:val="center"/>
                    <w:rPr>
                      <w:bCs/>
                      <w:color w:val="000000" w:themeColor="text1"/>
                      <w:szCs w:val="21"/>
                    </w:rPr>
                  </w:pPr>
                  <w:r w:rsidRPr="00D36670">
                    <w:rPr>
                      <w:rFonts w:hint="eastAsia"/>
                      <w:color w:val="000000" w:themeColor="text1"/>
                    </w:rPr>
                    <w:t>手电钻</w:t>
                  </w:r>
                </w:p>
              </w:tc>
              <w:tc>
                <w:tcPr>
                  <w:tcW w:w="574" w:type="pct"/>
                  <w:vAlign w:val="center"/>
                </w:tcPr>
                <w:p w14:paraId="13DD067A" w14:textId="3DD16A4B" w:rsidR="008B0BEA" w:rsidRPr="00D36670" w:rsidRDefault="008B0BEA" w:rsidP="008B0BEA">
                  <w:pPr>
                    <w:tabs>
                      <w:tab w:val="left" w:pos="0"/>
                    </w:tabs>
                    <w:jc w:val="center"/>
                    <w:rPr>
                      <w:bCs/>
                      <w:color w:val="000000" w:themeColor="text1"/>
                      <w:szCs w:val="21"/>
                    </w:rPr>
                  </w:pPr>
                  <w:r w:rsidRPr="00D36670">
                    <w:rPr>
                      <w:rFonts w:hint="eastAsia"/>
                      <w:color w:val="000000" w:themeColor="text1"/>
                    </w:rPr>
                    <w:t>2</w:t>
                  </w:r>
                  <w:r w:rsidRPr="00D36670">
                    <w:rPr>
                      <w:rFonts w:hint="eastAsia"/>
                      <w:color w:val="000000" w:themeColor="text1"/>
                    </w:rPr>
                    <w:t>台</w:t>
                  </w:r>
                </w:p>
              </w:tc>
              <w:tc>
                <w:tcPr>
                  <w:tcW w:w="575" w:type="pct"/>
                  <w:vAlign w:val="center"/>
                </w:tcPr>
                <w:p w14:paraId="214E3FFA" w14:textId="69D827EE" w:rsidR="008B0BEA" w:rsidRPr="00D36670" w:rsidRDefault="008B0BEA" w:rsidP="008B0BEA">
                  <w:pPr>
                    <w:jc w:val="center"/>
                    <w:rPr>
                      <w:bCs/>
                      <w:color w:val="000000" w:themeColor="text1"/>
                      <w:szCs w:val="21"/>
                    </w:rPr>
                  </w:pPr>
                  <w:r w:rsidRPr="00D36670">
                    <w:rPr>
                      <w:bCs/>
                      <w:color w:val="000000" w:themeColor="text1"/>
                      <w:szCs w:val="21"/>
                    </w:rPr>
                    <w:t>80</w:t>
                  </w:r>
                </w:p>
              </w:tc>
              <w:tc>
                <w:tcPr>
                  <w:tcW w:w="575" w:type="pct"/>
                  <w:vAlign w:val="center"/>
                </w:tcPr>
                <w:p w14:paraId="51F92280" w14:textId="7A05554B" w:rsidR="008B0BEA" w:rsidRPr="00D36670" w:rsidRDefault="008B0BEA" w:rsidP="008B0BEA">
                  <w:pPr>
                    <w:jc w:val="center"/>
                    <w:rPr>
                      <w:bCs/>
                      <w:color w:val="000000" w:themeColor="text1"/>
                      <w:szCs w:val="21"/>
                    </w:rPr>
                  </w:pPr>
                  <w:r w:rsidRPr="00D36670">
                    <w:rPr>
                      <w:bCs/>
                      <w:color w:val="000000" w:themeColor="text1"/>
                      <w:szCs w:val="21"/>
                    </w:rPr>
                    <w:t>83.01</w:t>
                  </w:r>
                </w:p>
              </w:tc>
              <w:tc>
                <w:tcPr>
                  <w:tcW w:w="411" w:type="pct"/>
                  <w:vMerge/>
                  <w:vAlign w:val="center"/>
                </w:tcPr>
                <w:p w14:paraId="5DAD69AE" w14:textId="77777777" w:rsidR="008B0BEA" w:rsidRPr="00D36670" w:rsidRDefault="008B0BEA" w:rsidP="008B0BEA">
                  <w:pPr>
                    <w:jc w:val="center"/>
                    <w:rPr>
                      <w:color w:val="000000" w:themeColor="text1"/>
                      <w:szCs w:val="21"/>
                    </w:rPr>
                  </w:pPr>
                </w:p>
              </w:tc>
              <w:tc>
                <w:tcPr>
                  <w:tcW w:w="493" w:type="pct"/>
                  <w:vAlign w:val="center"/>
                </w:tcPr>
                <w:p w14:paraId="60BC289A" w14:textId="3A7DAE06" w:rsidR="008B0BEA" w:rsidRPr="00D36670" w:rsidRDefault="008B0BEA" w:rsidP="008B0BEA">
                  <w:pPr>
                    <w:jc w:val="center"/>
                    <w:rPr>
                      <w:bCs/>
                      <w:color w:val="000000" w:themeColor="text1"/>
                      <w:szCs w:val="21"/>
                    </w:rPr>
                  </w:pPr>
                  <w:r w:rsidRPr="00D36670">
                    <w:rPr>
                      <w:bCs/>
                      <w:color w:val="000000" w:themeColor="text1"/>
                      <w:szCs w:val="21"/>
                    </w:rPr>
                    <w:t>25</w:t>
                  </w:r>
                </w:p>
              </w:tc>
              <w:tc>
                <w:tcPr>
                  <w:tcW w:w="469" w:type="pct"/>
                  <w:vAlign w:val="center"/>
                </w:tcPr>
                <w:p w14:paraId="2D6E8778" w14:textId="0B62934D" w:rsidR="008B0BEA" w:rsidRPr="00D36670" w:rsidRDefault="008B0BEA" w:rsidP="008B0BEA">
                  <w:pPr>
                    <w:jc w:val="center"/>
                    <w:rPr>
                      <w:bCs/>
                      <w:color w:val="000000" w:themeColor="text1"/>
                      <w:szCs w:val="21"/>
                    </w:rPr>
                  </w:pPr>
                  <w:r w:rsidRPr="00D36670">
                    <w:rPr>
                      <w:rFonts w:hint="eastAsia"/>
                      <w:bCs/>
                      <w:color w:val="000000" w:themeColor="text1"/>
                      <w:szCs w:val="21"/>
                    </w:rPr>
                    <w:t>58.01</w:t>
                  </w:r>
                </w:p>
              </w:tc>
              <w:tc>
                <w:tcPr>
                  <w:tcW w:w="507" w:type="pct"/>
                  <w:vMerge/>
                  <w:vAlign w:val="center"/>
                </w:tcPr>
                <w:p w14:paraId="044FD32D" w14:textId="77777777" w:rsidR="008B0BEA" w:rsidRPr="00D36670" w:rsidRDefault="008B0BEA" w:rsidP="008B0BEA">
                  <w:pPr>
                    <w:jc w:val="center"/>
                    <w:rPr>
                      <w:color w:val="000000" w:themeColor="text1"/>
                      <w:szCs w:val="21"/>
                    </w:rPr>
                  </w:pPr>
                </w:p>
              </w:tc>
            </w:tr>
            <w:tr w:rsidR="008B0BEA" w:rsidRPr="00D36670" w14:paraId="1236D155" w14:textId="77777777" w:rsidTr="002A6281">
              <w:trPr>
                <w:trHeight w:val="396"/>
              </w:trPr>
              <w:tc>
                <w:tcPr>
                  <w:tcW w:w="232" w:type="pct"/>
                  <w:vAlign w:val="center"/>
                </w:tcPr>
                <w:p w14:paraId="105F8062" w14:textId="77777777" w:rsidR="008B0BEA" w:rsidRPr="00D36670" w:rsidRDefault="008B0BEA" w:rsidP="008B0BEA">
                  <w:pPr>
                    <w:numPr>
                      <w:ilvl w:val="0"/>
                      <w:numId w:val="32"/>
                    </w:numPr>
                    <w:spacing w:line="440" w:lineRule="exact"/>
                    <w:jc w:val="center"/>
                    <w:rPr>
                      <w:color w:val="000000" w:themeColor="text1"/>
                      <w:szCs w:val="21"/>
                    </w:rPr>
                  </w:pPr>
                </w:p>
              </w:tc>
              <w:tc>
                <w:tcPr>
                  <w:tcW w:w="1164" w:type="pct"/>
                  <w:vAlign w:val="center"/>
                </w:tcPr>
                <w:p w14:paraId="3ACCE1E1" w14:textId="0788E394" w:rsidR="008B0BEA" w:rsidRPr="00D36670" w:rsidRDefault="008B0BEA" w:rsidP="008B0BEA">
                  <w:pPr>
                    <w:tabs>
                      <w:tab w:val="left" w:pos="0"/>
                    </w:tabs>
                    <w:jc w:val="center"/>
                    <w:rPr>
                      <w:bCs/>
                      <w:color w:val="000000" w:themeColor="text1"/>
                      <w:szCs w:val="21"/>
                    </w:rPr>
                  </w:pPr>
                  <w:r w:rsidRPr="00D36670">
                    <w:rPr>
                      <w:rFonts w:hint="eastAsia"/>
                      <w:color w:val="000000" w:themeColor="text1"/>
                    </w:rPr>
                    <w:t>空压机</w:t>
                  </w:r>
                </w:p>
              </w:tc>
              <w:tc>
                <w:tcPr>
                  <w:tcW w:w="574" w:type="pct"/>
                  <w:vAlign w:val="center"/>
                </w:tcPr>
                <w:p w14:paraId="61024A01" w14:textId="25E7A5FA" w:rsidR="008B0BEA" w:rsidRPr="00D36670" w:rsidRDefault="008B0BEA" w:rsidP="008B0BEA">
                  <w:pPr>
                    <w:tabs>
                      <w:tab w:val="left" w:pos="0"/>
                    </w:tabs>
                    <w:jc w:val="center"/>
                    <w:rPr>
                      <w:bCs/>
                      <w:color w:val="000000" w:themeColor="text1"/>
                      <w:szCs w:val="21"/>
                    </w:rPr>
                  </w:pPr>
                  <w:r w:rsidRPr="00D36670">
                    <w:rPr>
                      <w:rFonts w:hint="eastAsia"/>
                      <w:color w:val="000000" w:themeColor="text1"/>
                    </w:rPr>
                    <w:t>1</w:t>
                  </w:r>
                  <w:r w:rsidRPr="00D36670">
                    <w:rPr>
                      <w:rFonts w:hint="eastAsia"/>
                      <w:color w:val="000000" w:themeColor="text1"/>
                    </w:rPr>
                    <w:t>台</w:t>
                  </w:r>
                </w:p>
              </w:tc>
              <w:tc>
                <w:tcPr>
                  <w:tcW w:w="575" w:type="pct"/>
                  <w:vAlign w:val="center"/>
                </w:tcPr>
                <w:p w14:paraId="2FDDFD54" w14:textId="5D4AF1B6" w:rsidR="008B0BEA" w:rsidRPr="00D36670" w:rsidRDefault="008B0BEA" w:rsidP="008B0BEA">
                  <w:pPr>
                    <w:jc w:val="center"/>
                    <w:rPr>
                      <w:bCs/>
                      <w:color w:val="000000" w:themeColor="text1"/>
                      <w:szCs w:val="21"/>
                    </w:rPr>
                  </w:pPr>
                  <w:r w:rsidRPr="00D36670">
                    <w:rPr>
                      <w:bCs/>
                      <w:color w:val="000000" w:themeColor="text1"/>
                      <w:szCs w:val="21"/>
                    </w:rPr>
                    <w:t>85</w:t>
                  </w:r>
                </w:p>
              </w:tc>
              <w:tc>
                <w:tcPr>
                  <w:tcW w:w="575" w:type="pct"/>
                  <w:vAlign w:val="center"/>
                </w:tcPr>
                <w:p w14:paraId="724C47BE" w14:textId="6E45025D" w:rsidR="008B0BEA" w:rsidRPr="00D36670" w:rsidRDefault="008B0BEA" w:rsidP="008B0BEA">
                  <w:pPr>
                    <w:jc w:val="center"/>
                    <w:rPr>
                      <w:bCs/>
                      <w:color w:val="000000" w:themeColor="text1"/>
                      <w:szCs w:val="21"/>
                    </w:rPr>
                  </w:pPr>
                  <w:r w:rsidRPr="00D36670">
                    <w:rPr>
                      <w:bCs/>
                      <w:color w:val="000000" w:themeColor="text1"/>
                      <w:szCs w:val="21"/>
                    </w:rPr>
                    <w:t>85</w:t>
                  </w:r>
                </w:p>
              </w:tc>
              <w:tc>
                <w:tcPr>
                  <w:tcW w:w="411" w:type="pct"/>
                  <w:vMerge/>
                  <w:vAlign w:val="center"/>
                </w:tcPr>
                <w:p w14:paraId="7369481F" w14:textId="77777777" w:rsidR="008B0BEA" w:rsidRPr="00D36670" w:rsidRDefault="008B0BEA" w:rsidP="008B0BEA">
                  <w:pPr>
                    <w:jc w:val="center"/>
                    <w:rPr>
                      <w:color w:val="000000" w:themeColor="text1"/>
                      <w:szCs w:val="21"/>
                    </w:rPr>
                  </w:pPr>
                </w:p>
              </w:tc>
              <w:tc>
                <w:tcPr>
                  <w:tcW w:w="493" w:type="pct"/>
                  <w:vAlign w:val="center"/>
                </w:tcPr>
                <w:p w14:paraId="2900B018" w14:textId="0281C60D" w:rsidR="008B0BEA" w:rsidRPr="00D36670" w:rsidRDefault="008B0BEA" w:rsidP="008B0BEA">
                  <w:pPr>
                    <w:jc w:val="center"/>
                    <w:rPr>
                      <w:bCs/>
                      <w:color w:val="000000" w:themeColor="text1"/>
                      <w:szCs w:val="21"/>
                    </w:rPr>
                  </w:pPr>
                  <w:r w:rsidRPr="00D36670">
                    <w:rPr>
                      <w:bCs/>
                      <w:color w:val="000000" w:themeColor="text1"/>
                      <w:szCs w:val="21"/>
                    </w:rPr>
                    <w:t>25</w:t>
                  </w:r>
                </w:p>
              </w:tc>
              <w:tc>
                <w:tcPr>
                  <w:tcW w:w="469" w:type="pct"/>
                  <w:vAlign w:val="center"/>
                </w:tcPr>
                <w:p w14:paraId="1A7052AD" w14:textId="71DACAF2" w:rsidR="008B0BEA" w:rsidRPr="00D36670" w:rsidRDefault="008B0BEA" w:rsidP="008B0BEA">
                  <w:pPr>
                    <w:jc w:val="center"/>
                    <w:rPr>
                      <w:bCs/>
                      <w:color w:val="000000" w:themeColor="text1"/>
                      <w:szCs w:val="21"/>
                    </w:rPr>
                  </w:pPr>
                  <w:r w:rsidRPr="00D36670">
                    <w:rPr>
                      <w:rFonts w:hint="eastAsia"/>
                      <w:bCs/>
                      <w:color w:val="000000" w:themeColor="text1"/>
                      <w:szCs w:val="21"/>
                    </w:rPr>
                    <w:t>60</w:t>
                  </w:r>
                </w:p>
              </w:tc>
              <w:tc>
                <w:tcPr>
                  <w:tcW w:w="507" w:type="pct"/>
                  <w:vMerge/>
                  <w:vAlign w:val="center"/>
                </w:tcPr>
                <w:p w14:paraId="62207509" w14:textId="77777777" w:rsidR="008B0BEA" w:rsidRPr="00D36670" w:rsidRDefault="008B0BEA" w:rsidP="008B0BEA">
                  <w:pPr>
                    <w:jc w:val="center"/>
                    <w:rPr>
                      <w:color w:val="000000" w:themeColor="text1"/>
                      <w:szCs w:val="21"/>
                    </w:rPr>
                  </w:pPr>
                </w:p>
              </w:tc>
            </w:tr>
            <w:tr w:rsidR="008B0BEA" w:rsidRPr="00D36670" w14:paraId="650CD706" w14:textId="77777777" w:rsidTr="002A6281">
              <w:trPr>
                <w:trHeight w:val="396"/>
              </w:trPr>
              <w:tc>
                <w:tcPr>
                  <w:tcW w:w="232" w:type="pct"/>
                  <w:vAlign w:val="center"/>
                </w:tcPr>
                <w:p w14:paraId="5C097568" w14:textId="77777777" w:rsidR="008B0BEA" w:rsidRPr="00D36670" w:rsidRDefault="008B0BEA" w:rsidP="008B0BEA">
                  <w:pPr>
                    <w:numPr>
                      <w:ilvl w:val="0"/>
                      <w:numId w:val="32"/>
                    </w:numPr>
                    <w:spacing w:line="440" w:lineRule="exact"/>
                    <w:jc w:val="center"/>
                    <w:rPr>
                      <w:color w:val="000000" w:themeColor="text1"/>
                      <w:szCs w:val="21"/>
                    </w:rPr>
                  </w:pPr>
                </w:p>
              </w:tc>
              <w:tc>
                <w:tcPr>
                  <w:tcW w:w="1164" w:type="pct"/>
                  <w:vAlign w:val="center"/>
                </w:tcPr>
                <w:p w14:paraId="71E9F437" w14:textId="298F4E21" w:rsidR="008B0BEA" w:rsidRPr="00D36670" w:rsidRDefault="008B0BEA" w:rsidP="008B0BEA">
                  <w:pPr>
                    <w:tabs>
                      <w:tab w:val="left" w:pos="0"/>
                    </w:tabs>
                    <w:jc w:val="center"/>
                    <w:rPr>
                      <w:bCs/>
                      <w:color w:val="000000" w:themeColor="text1"/>
                      <w:szCs w:val="21"/>
                    </w:rPr>
                  </w:pPr>
                  <w:r w:rsidRPr="00D36670">
                    <w:rPr>
                      <w:rFonts w:hint="eastAsia"/>
                      <w:color w:val="000000" w:themeColor="text1"/>
                    </w:rPr>
                    <w:t>燃烧炉</w:t>
                  </w:r>
                </w:p>
              </w:tc>
              <w:tc>
                <w:tcPr>
                  <w:tcW w:w="574" w:type="pct"/>
                  <w:vAlign w:val="center"/>
                </w:tcPr>
                <w:p w14:paraId="374ACF3A" w14:textId="42D71C6C" w:rsidR="008B0BEA" w:rsidRPr="00D36670" w:rsidRDefault="008B0BEA" w:rsidP="008B0BEA">
                  <w:pPr>
                    <w:tabs>
                      <w:tab w:val="left" w:pos="0"/>
                    </w:tabs>
                    <w:jc w:val="center"/>
                    <w:rPr>
                      <w:bCs/>
                      <w:color w:val="000000" w:themeColor="text1"/>
                      <w:szCs w:val="21"/>
                    </w:rPr>
                  </w:pPr>
                  <w:r w:rsidRPr="00D36670">
                    <w:rPr>
                      <w:rFonts w:hint="eastAsia"/>
                      <w:color w:val="000000" w:themeColor="text1"/>
                    </w:rPr>
                    <w:t>1</w:t>
                  </w:r>
                  <w:r w:rsidRPr="00D36670">
                    <w:rPr>
                      <w:rFonts w:hint="eastAsia"/>
                      <w:color w:val="000000" w:themeColor="text1"/>
                    </w:rPr>
                    <w:t>台</w:t>
                  </w:r>
                </w:p>
              </w:tc>
              <w:tc>
                <w:tcPr>
                  <w:tcW w:w="575" w:type="pct"/>
                  <w:vAlign w:val="center"/>
                </w:tcPr>
                <w:p w14:paraId="4BFCB79D" w14:textId="15CE0CFC" w:rsidR="008B0BEA" w:rsidRPr="00D36670" w:rsidRDefault="008B0BEA" w:rsidP="008B0BEA">
                  <w:pPr>
                    <w:jc w:val="center"/>
                    <w:rPr>
                      <w:bCs/>
                      <w:color w:val="000000" w:themeColor="text1"/>
                      <w:szCs w:val="21"/>
                    </w:rPr>
                  </w:pPr>
                  <w:r w:rsidRPr="00D36670">
                    <w:rPr>
                      <w:rFonts w:hint="eastAsia"/>
                      <w:bCs/>
                      <w:color w:val="000000" w:themeColor="text1"/>
                      <w:szCs w:val="21"/>
                    </w:rPr>
                    <w:t>80</w:t>
                  </w:r>
                </w:p>
              </w:tc>
              <w:tc>
                <w:tcPr>
                  <w:tcW w:w="575" w:type="pct"/>
                  <w:vAlign w:val="center"/>
                </w:tcPr>
                <w:p w14:paraId="391CF02E" w14:textId="44840DFF" w:rsidR="008B0BEA" w:rsidRPr="00D36670" w:rsidRDefault="008B0BEA" w:rsidP="008B0BEA">
                  <w:pPr>
                    <w:jc w:val="center"/>
                    <w:rPr>
                      <w:bCs/>
                      <w:color w:val="000000" w:themeColor="text1"/>
                      <w:szCs w:val="21"/>
                    </w:rPr>
                  </w:pPr>
                  <w:r w:rsidRPr="00D36670">
                    <w:rPr>
                      <w:rFonts w:hint="eastAsia"/>
                      <w:bCs/>
                      <w:color w:val="000000" w:themeColor="text1"/>
                      <w:szCs w:val="21"/>
                    </w:rPr>
                    <w:t>80</w:t>
                  </w:r>
                </w:p>
              </w:tc>
              <w:tc>
                <w:tcPr>
                  <w:tcW w:w="411" w:type="pct"/>
                  <w:vMerge/>
                  <w:vAlign w:val="center"/>
                </w:tcPr>
                <w:p w14:paraId="2636EF00" w14:textId="77777777" w:rsidR="008B0BEA" w:rsidRPr="00D36670" w:rsidRDefault="008B0BEA" w:rsidP="008B0BEA">
                  <w:pPr>
                    <w:jc w:val="center"/>
                    <w:rPr>
                      <w:color w:val="000000" w:themeColor="text1"/>
                      <w:szCs w:val="21"/>
                    </w:rPr>
                  </w:pPr>
                </w:p>
              </w:tc>
              <w:tc>
                <w:tcPr>
                  <w:tcW w:w="493" w:type="pct"/>
                  <w:vAlign w:val="center"/>
                </w:tcPr>
                <w:p w14:paraId="247BA81F" w14:textId="1DF4E780" w:rsidR="008B0BEA" w:rsidRPr="00D36670" w:rsidRDefault="008B0BEA" w:rsidP="008B0BEA">
                  <w:pPr>
                    <w:jc w:val="center"/>
                    <w:rPr>
                      <w:bCs/>
                      <w:color w:val="000000" w:themeColor="text1"/>
                      <w:szCs w:val="21"/>
                    </w:rPr>
                  </w:pPr>
                  <w:r w:rsidRPr="00D36670">
                    <w:rPr>
                      <w:bCs/>
                      <w:color w:val="000000" w:themeColor="text1"/>
                      <w:szCs w:val="21"/>
                    </w:rPr>
                    <w:t>25</w:t>
                  </w:r>
                </w:p>
              </w:tc>
              <w:tc>
                <w:tcPr>
                  <w:tcW w:w="469" w:type="pct"/>
                  <w:vAlign w:val="center"/>
                </w:tcPr>
                <w:p w14:paraId="36ED6DED" w14:textId="69EECD33" w:rsidR="008B0BEA" w:rsidRPr="00D36670" w:rsidRDefault="008B0BEA" w:rsidP="008B0BEA">
                  <w:pPr>
                    <w:jc w:val="center"/>
                    <w:rPr>
                      <w:bCs/>
                      <w:color w:val="000000" w:themeColor="text1"/>
                      <w:szCs w:val="21"/>
                    </w:rPr>
                  </w:pPr>
                  <w:r w:rsidRPr="00D36670">
                    <w:rPr>
                      <w:rFonts w:hint="eastAsia"/>
                      <w:bCs/>
                      <w:color w:val="000000" w:themeColor="text1"/>
                      <w:szCs w:val="21"/>
                    </w:rPr>
                    <w:t>55</w:t>
                  </w:r>
                </w:p>
              </w:tc>
              <w:tc>
                <w:tcPr>
                  <w:tcW w:w="507" w:type="pct"/>
                  <w:vMerge/>
                  <w:vAlign w:val="center"/>
                </w:tcPr>
                <w:p w14:paraId="4D9EED92" w14:textId="77777777" w:rsidR="008B0BEA" w:rsidRPr="00D36670" w:rsidRDefault="008B0BEA" w:rsidP="008B0BEA">
                  <w:pPr>
                    <w:jc w:val="center"/>
                    <w:rPr>
                      <w:color w:val="000000" w:themeColor="text1"/>
                      <w:szCs w:val="21"/>
                    </w:rPr>
                  </w:pPr>
                </w:p>
              </w:tc>
            </w:tr>
            <w:tr w:rsidR="008B0BEA" w:rsidRPr="00D36670" w14:paraId="385748C7" w14:textId="77777777" w:rsidTr="002A6281">
              <w:trPr>
                <w:trHeight w:val="396"/>
              </w:trPr>
              <w:tc>
                <w:tcPr>
                  <w:tcW w:w="232" w:type="pct"/>
                  <w:vAlign w:val="center"/>
                </w:tcPr>
                <w:p w14:paraId="759CED31" w14:textId="77777777" w:rsidR="008B0BEA" w:rsidRPr="00D36670" w:rsidRDefault="008B0BEA" w:rsidP="008B0BEA">
                  <w:pPr>
                    <w:numPr>
                      <w:ilvl w:val="0"/>
                      <w:numId w:val="32"/>
                    </w:numPr>
                    <w:spacing w:line="440" w:lineRule="exact"/>
                    <w:jc w:val="center"/>
                    <w:rPr>
                      <w:color w:val="000000" w:themeColor="text1"/>
                      <w:szCs w:val="21"/>
                    </w:rPr>
                  </w:pPr>
                </w:p>
              </w:tc>
              <w:tc>
                <w:tcPr>
                  <w:tcW w:w="1164" w:type="pct"/>
                  <w:vAlign w:val="center"/>
                </w:tcPr>
                <w:p w14:paraId="204472A7" w14:textId="30A6C451" w:rsidR="008B0BEA" w:rsidRPr="00D36670" w:rsidRDefault="008B0BEA" w:rsidP="008B0BEA">
                  <w:pPr>
                    <w:tabs>
                      <w:tab w:val="left" w:pos="0"/>
                    </w:tabs>
                    <w:jc w:val="center"/>
                    <w:rPr>
                      <w:bCs/>
                      <w:color w:val="000000" w:themeColor="text1"/>
                      <w:szCs w:val="21"/>
                    </w:rPr>
                  </w:pPr>
                  <w:r w:rsidRPr="00D36670">
                    <w:rPr>
                      <w:rFonts w:hint="eastAsia"/>
                      <w:color w:val="000000" w:themeColor="text1"/>
                    </w:rPr>
                    <w:t>手动线</w:t>
                  </w:r>
                </w:p>
              </w:tc>
              <w:tc>
                <w:tcPr>
                  <w:tcW w:w="574" w:type="pct"/>
                  <w:vAlign w:val="center"/>
                </w:tcPr>
                <w:p w14:paraId="7CEF4243" w14:textId="6FB44BE7" w:rsidR="008B0BEA" w:rsidRPr="00D36670" w:rsidRDefault="008B0BEA" w:rsidP="008B0BEA">
                  <w:pPr>
                    <w:tabs>
                      <w:tab w:val="left" w:pos="0"/>
                    </w:tabs>
                    <w:jc w:val="center"/>
                    <w:rPr>
                      <w:bCs/>
                      <w:color w:val="000000" w:themeColor="text1"/>
                      <w:szCs w:val="21"/>
                    </w:rPr>
                  </w:pPr>
                  <w:r w:rsidRPr="00D36670">
                    <w:rPr>
                      <w:rFonts w:hint="eastAsia"/>
                      <w:color w:val="000000" w:themeColor="text1"/>
                    </w:rPr>
                    <w:t>1</w:t>
                  </w:r>
                  <w:r w:rsidRPr="00D36670">
                    <w:rPr>
                      <w:rFonts w:hint="eastAsia"/>
                      <w:color w:val="000000" w:themeColor="text1"/>
                    </w:rPr>
                    <w:t>条</w:t>
                  </w:r>
                </w:p>
              </w:tc>
              <w:tc>
                <w:tcPr>
                  <w:tcW w:w="575" w:type="pct"/>
                  <w:vAlign w:val="center"/>
                </w:tcPr>
                <w:p w14:paraId="01CDFD21" w14:textId="2A93CBA8" w:rsidR="008B0BEA" w:rsidRPr="00D36670" w:rsidRDefault="008B0BEA" w:rsidP="008B0BEA">
                  <w:pPr>
                    <w:jc w:val="center"/>
                    <w:rPr>
                      <w:bCs/>
                      <w:color w:val="000000" w:themeColor="text1"/>
                      <w:szCs w:val="21"/>
                    </w:rPr>
                  </w:pPr>
                  <w:r w:rsidRPr="00D36670">
                    <w:rPr>
                      <w:rFonts w:hint="eastAsia"/>
                      <w:bCs/>
                      <w:color w:val="000000" w:themeColor="text1"/>
                      <w:szCs w:val="21"/>
                    </w:rPr>
                    <w:t>80</w:t>
                  </w:r>
                </w:p>
              </w:tc>
              <w:tc>
                <w:tcPr>
                  <w:tcW w:w="575" w:type="pct"/>
                  <w:vAlign w:val="center"/>
                </w:tcPr>
                <w:p w14:paraId="567486F8" w14:textId="40A3B67D" w:rsidR="008B0BEA" w:rsidRPr="00D36670" w:rsidRDefault="008B0BEA" w:rsidP="008B0BEA">
                  <w:pPr>
                    <w:jc w:val="center"/>
                    <w:rPr>
                      <w:bCs/>
                      <w:color w:val="000000" w:themeColor="text1"/>
                      <w:szCs w:val="21"/>
                    </w:rPr>
                  </w:pPr>
                  <w:r w:rsidRPr="00D36670">
                    <w:rPr>
                      <w:rFonts w:hint="eastAsia"/>
                      <w:bCs/>
                      <w:color w:val="000000" w:themeColor="text1"/>
                      <w:szCs w:val="21"/>
                    </w:rPr>
                    <w:t>80</w:t>
                  </w:r>
                </w:p>
              </w:tc>
              <w:tc>
                <w:tcPr>
                  <w:tcW w:w="411" w:type="pct"/>
                  <w:vMerge/>
                  <w:vAlign w:val="center"/>
                </w:tcPr>
                <w:p w14:paraId="4F6AC9D6" w14:textId="77777777" w:rsidR="008B0BEA" w:rsidRPr="00D36670" w:rsidRDefault="008B0BEA" w:rsidP="008B0BEA">
                  <w:pPr>
                    <w:jc w:val="center"/>
                    <w:rPr>
                      <w:color w:val="000000" w:themeColor="text1"/>
                      <w:szCs w:val="21"/>
                    </w:rPr>
                  </w:pPr>
                </w:p>
              </w:tc>
              <w:tc>
                <w:tcPr>
                  <w:tcW w:w="493" w:type="pct"/>
                  <w:vAlign w:val="center"/>
                </w:tcPr>
                <w:p w14:paraId="4ECDFD3E" w14:textId="62FF1FFC" w:rsidR="008B0BEA" w:rsidRPr="00D36670" w:rsidRDefault="008B0BEA" w:rsidP="008B0BEA">
                  <w:pPr>
                    <w:jc w:val="center"/>
                    <w:rPr>
                      <w:bCs/>
                      <w:color w:val="000000" w:themeColor="text1"/>
                      <w:szCs w:val="21"/>
                    </w:rPr>
                  </w:pPr>
                  <w:r w:rsidRPr="00D36670">
                    <w:rPr>
                      <w:bCs/>
                      <w:color w:val="000000" w:themeColor="text1"/>
                      <w:szCs w:val="21"/>
                    </w:rPr>
                    <w:t>25</w:t>
                  </w:r>
                </w:p>
              </w:tc>
              <w:tc>
                <w:tcPr>
                  <w:tcW w:w="469" w:type="pct"/>
                  <w:vAlign w:val="center"/>
                </w:tcPr>
                <w:p w14:paraId="4F791FF2" w14:textId="6DF26AF3" w:rsidR="008B0BEA" w:rsidRPr="00D36670" w:rsidRDefault="008B0BEA" w:rsidP="008B0BEA">
                  <w:pPr>
                    <w:jc w:val="center"/>
                    <w:rPr>
                      <w:bCs/>
                      <w:color w:val="000000" w:themeColor="text1"/>
                      <w:szCs w:val="21"/>
                    </w:rPr>
                  </w:pPr>
                  <w:r w:rsidRPr="00D36670">
                    <w:rPr>
                      <w:rFonts w:hint="eastAsia"/>
                      <w:bCs/>
                      <w:color w:val="000000" w:themeColor="text1"/>
                      <w:szCs w:val="21"/>
                    </w:rPr>
                    <w:t>55</w:t>
                  </w:r>
                </w:p>
              </w:tc>
              <w:tc>
                <w:tcPr>
                  <w:tcW w:w="507" w:type="pct"/>
                  <w:vMerge/>
                  <w:vAlign w:val="center"/>
                </w:tcPr>
                <w:p w14:paraId="74CB5A62" w14:textId="77777777" w:rsidR="008B0BEA" w:rsidRPr="00D36670" w:rsidRDefault="008B0BEA" w:rsidP="008B0BEA">
                  <w:pPr>
                    <w:jc w:val="center"/>
                    <w:rPr>
                      <w:color w:val="000000" w:themeColor="text1"/>
                      <w:szCs w:val="21"/>
                    </w:rPr>
                  </w:pPr>
                </w:p>
              </w:tc>
            </w:tr>
            <w:tr w:rsidR="008B0BEA" w:rsidRPr="00D36670" w14:paraId="3D7E9EC1" w14:textId="77777777" w:rsidTr="002A6281">
              <w:trPr>
                <w:trHeight w:val="396"/>
              </w:trPr>
              <w:tc>
                <w:tcPr>
                  <w:tcW w:w="232" w:type="pct"/>
                  <w:vAlign w:val="center"/>
                </w:tcPr>
                <w:p w14:paraId="078FD8C8" w14:textId="77777777" w:rsidR="008B0BEA" w:rsidRPr="00D36670" w:rsidRDefault="008B0BEA" w:rsidP="008B0BEA">
                  <w:pPr>
                    <w:numPr>
                      <w:ilvl w:val="0"/>
                      <w:numId w:val="32"/>
                    </w:numPr>
                    <w:spacing w:line="440" w:lineRule="exact"/>
                    <w:jc w:val="center"/>
                    <w:rPr>
                      <w:color w:val="000000" w:themeColor="text1"/>
                      <w:szCs w:val="21"/>
                    </w:rPr>
                  </w:pPr>
                </w:p>
              </w:tc>
              <w:tc>
                <w:tcPr>
                  <w:tcW w:w="1164" w:type="pct"/>
                  <w:vAlign w:val="center"/>
                </w:tcPr>
                <w:p w14:paraId="347C2602" w14:textId="08C61997" w:rsidR="008B0BEA" w:rsidRPr="00D36670" w:rsidRDefault="008B0BEA" w:rsidP="008B0BEA">
                  <w:pPr>
                    <w:tabs>
                      <w:tab w:val="left" w:pos="0"/>
                    </w:tabs>
                    <w:jc w:val="center"/>
                    <w:rPr>
                      <w:bCs/>
                      <w:color w:val="000000" w:themeColor="text1"/>
                      <w:szCs w:val="21"/>
                    </w:rPr>
                  </w:pPr>
                  <w:r w:rsidRPr="00D36670">
                    <w:rPr>
                      <w:rFonts w:hint="eastAsia"/>
                      <w:color w:val="000000" w:themeColor="text1"/>
                    </w:rPr>
                    <w:t>喷粉柜</w:t>
                  </w:r>
                </w:p>
              </w:tc>
              <w:tc>
                <w:tcPr>
                  <w:tcW w:w="574" w:type="pct"/>
                  <w:vAlign w:val="center"/>
                </w:tcPr>
                <w:p w14:paraId="19CADACB" w14:textId="72D0D720" w:rsidR="008B0BEA" w:rsidRPr="00D36670" w:rsidRDefault="008B0BEA" w:rsidP="008B0BEA">
                  <w:pPr>
                    <w:tabs>
                      <w:tab w:val="left" w:pos="0"/>
                    </w:tabs>
                    <w:jc w:val="center"/>
                    <w:rPr>
                      <w:bCs/>
                      <w:color w:val="000000" w:themeColor="text1"/>
                      <w:szCs w:val="21"/>
                    </w:rPr>
                  </w:pPr>
                  <w:r w:rsidRPr="00D36670">
                    <w:rPr>
                      <w:rFonts w:hint="eastAsia"/>
                      <w:color w:val="000000" w:themeColor="text1"/>
                    </w:rPr>
                    <w:t>1</w:t>
                  </w:r>
                  <w:r w:rsidRPr="00D36670">
                    <w:rPr>
                      <w:rFonts w:hint="eastAsia"/>
                      <w:color w:val="000000" w:themeColor="text1"/>
                    </w:rPr>
                    <w:t>台</w:t>
                  </w:r>
                </w:p>
              </w:tc>
              <w:tc>
                <w:tcPr>
                  <w:tcW w:w="575" w:type="pct"/>
                  <w:vAlign w:val="center"/>
                </w:tcPr>
                <w:p w14:paraId="16385CD7" w14:textId="49E398C6" w:rsidR="008B0BEA" w:rsidRPr="00D36670" w:rsidRDefault="008B0BEA" w:rsidP="008B0BEA">
                  <w:pPr>
                    <w:jc w:val="center"/>
                    <w:rPr>
                      <w:bCs/>
                      <w:color w:val="000000" w:themeColor="text1"/>
                      <w:szCs w:val="21"/>
                    </w:rPr>
                  </w:pPr>
                  <w:r w:rsidRPr="00D36670">
                    <w:rPr>
                      <w:rFonts w:hint="eastAsia"/>
                      <w:bCs/>
                      <w:color w:val="000000" w:themeColor="text1"/>
                      <w:szCs w:val="21"/>
                    </w:rPr>
                    <w:t>8</w:t>
                  </w:r>
                  <w:r w:rsidRPr="00D36670">
                    <w:rPr>
                      <w:bCs/>
                      <w:color w:val="000000" w:themeColor="text1"/>
                      <w:szCs w:val="21"/>
                    </w:rPr>
                    <w:t>0</w:t>
                  </w:r>
                </w:p>
              </w:tc>
              <w:tc>
                <w:tcPr>
                  <w:tcW w:w="575" w:type="pct"/>
                  <w:vAlign w:val="center"/>
                </w:tcPr>
                <w:p w14:paraId="0B4E5556" w14:textId="639CA28A" w:rsidR="008B0BEA" w:rsidRPr="00D36670" w:rsidRDefault="008B0BEA" w:rsidP="008B0BEA">
                  <w:pPr>
                    <w:jc w:val="center"/>
                    <w:rPr>
                      <w:bCs/>
                      <w:color w:val="000000" w:themeColor="text1"/>
                      <w:szCs w:val="21"/>
                    </w:rPr>
                  </w:pPr>
                  <w:r w:rsidRPr="00D36670">
                    <w:rPr>
                      <w:rFonts w:hint="eastAsia"/>
                      <w:bCs/>
                      <w:color w:val="000000" w:themeColor="text1"/>
                      <w:szCs w:val="21"/>
                    </w:rPr>
                    <w:t>80</w:t>
                  </w:r>
                </w:p>
              </w:tc>
              <w:tc>
                <w:tcPr>
                  <w:tcW w:w="411" w:type="pct"/>
                  <w:vMerge/>
                  <w:vAlign w:val="center"/>
                </w:tcPr>
                <w:p w14:paraId="572C84AE" w14:textId="77777777" w:rsidR="008B0BEA" w:rsidRPr="00D36670" w:rsidRDefault="008B0BEA" w:rsidP="008B0BEA">
                  <w:pPr>
                    <w:jc w:val="center"/>
                    <w:rPr>
                      <w:color w:val="000000" w:themeColor="text1"/>
                      <w:szCs w:val="21"/>
                    </w:rPr>
                  </w:pPr>
                </w:p>
              </w:tc>
              <w:tc>
                <w:tcPr>
                  <w:tcW w:w="493" w:type="pct"/>
                  <w:vAlign w:val="center"/>
                </w:tcPr>
                <w:p w14:paraId="61EAE924" w14:textId="36D0B2B0" w:rsidR="008B0BEA" w:rsidRPr="00D36670" w:rsidRDefault="008B0BEA" w:rsidP="008B0BEA">
                  <w:pPr>
                    <w:jc w:val="center"/>
                    <w:rPr>
                      <w:bCs/>
                      <w:color w:val="000000" w:themeColor="text1"/>
                      <w:szCs w:val="21"/>
                    </w:rPr>
                  </w:pPr>
                  <w:r w:rsidRPr="00D36670">
                    <w:rPr>
                      <w:bCs/>
                      <w:color w:val="000000" w:themeColor="text1"/>
                      <w:szCs w:val="21"/>
                    </w:rPr>
                    <w:t>25</w:t>
                  </w:r>
                </w:p>
              </w:tc>
              <w:tc>
                <w:tcPr>
                  <w:tcW w:w="469" w:type="pct"/>
                  <w:vAlign w:val="center"/>
                </w:tcPr>
                <w:p w14:paraId="0BFEF36E" w14:textId="30FED81B" w:rsidR="008B0BEA" w:rsidRPr="00D36670" w:rsidRDefault="008B0BEA" w:rsidP="008B0BEA">
                  <w:pPr>
                    <w:jc w:val="center"/>
                    <w:rPr>
                      <w:bCs/>
                      <w:color w:val="000000" w:themeColor="text1"/>
                      <w:szCs w:val="21"/>
                    </w:rPr>
                  </w:pPr>
                  <w:r w:rsidRPr="00D36670">
                    <w:rPr>
                      <w:rFonts w:hint="eastAsia"/>
                      <w:bCs/>
                      <w:color w:val="000000" w:themeColor="text1"/>
                      <w:szCs w:val="21"/>
                    </w:rPr>
                    <w:t>55</w:t>
                  </w:r>
                </w:p>
              </w:tc>
              <w:tc>
                <w:tcPr>
                  <w:tcW w:w="507" w:type="pct"/>
                  <w:vMerge/>
                  <w:vAlign w:val="center"/>
                </w:tcPr>
                <w:p w14:paraId="4ECD8546" w14:textId="77777777" w:rsidR="008B0BEA" w:rsidRPr="00D36670" w:rsidRDefault="008B0BEA" w:rsidP="008B0BEA">
                  <w:pPr>
                    <w:jc w:val="center"/>
                    <w:rPr>
                      <w:color w:val="000000" w:themeColor="text1"/>
                      <w:szCs w:val="21"/>
                    </w:rPr>
                  </w:pPr>
                </w:p>
              </w:tc>
            </w:tr>
            <w:tr w:rsidR="008B0BEA" w:rsidRPr="00D36670" w14:paraId="0717F01F" w14:textId="77777777" w:rsidTr="002A6281">
              <w:trPr>
                <w:trHeight w:val="396"/>
              </w:trPr>
              <w:tc>
                <w:tcPr>
                  <w:tcW w:w="232" w:type="pct"/>
                  <w:vAlign w:val="center"/>
                </w:tcPr>
                <w:p w14:paraId="3D9D212A" w14:textId="77777777" w:rsidR="008B0BEA" w:rsidRPr="00D36670" w:rsidRDefault="008B0BEA" w:rsidP="008B0BEA">
                  <w:pPr>
                    <w:numPr>
                      <w:ilvl w:val="0"/>
                      <w:numId w:val="32"/>
                    </w:numPr>
                    <w:spacing w:line="440" w:lineRule="exact"/>
                    <w:jc w:val="center"/>
                    <w:rPr>
                      <w:color w:val="000000" w:themeColor="text1"/>
                      <w:szCs w:val="21"/>
                    </w:rPr>
                  </w:pPr>
                </w:p>
              </w:tc>
              <w:tc>
                <w:tcPr>
                  <w:tcW w:w="1164" w:type="pct"/>
                  <w:vAlign w:val="center"/>
                </w:tcPr>
                <w:p w14:paraId="500E13EF" w14:textId="32D0783E" w:rsidR="008B0BEA" w:rsidRPr="00D36670" w:rsidRDefault="008B0BEA" w:rsidP="008B0BEA">
                  <w:pPr>
                    <w:tabs>
                      <w:tab w:val="left" w:pos="0"/>
                    </w:tabs>
                    <w:jc w:val="center"/>
                    <w:rPr>
                      <w:bCs/>
                      <w:color w:val="000000" w:themeColor="text1"/>
                      <w:szCs w:val="21"/>
                    </w:rPr>
                  </w:pPr>
                  <w:r w:rsidRPr="00D36670">
                    <w:rPr>
                      <w:rFonts w:hint="eastAsia"/>
                      <w:color w:val="000000" w:themeColor="text1"/>
                    </w:rPr>
                    <w:t>面包炉</w:t>
                  </w:r>
                </w:p>
              </w:tc>
              <w:tc>
                <w:tcPr>
                  <w:tcW w:w="574" w:type="pct"/>
                  <w:vAlign w:val="center"/>
                </w:tcPr>
                <w:p w14:paraId="471FA332" w14:textId="50D9CA5B" w:rsidR="008B0BEA" w:rsidRPr="00D36670" w:rsidRDefault="008B0BEA" w:rsidP="008B0BEA">
                  <w:pPr>
                    <w:tabs>
                      <w:tab w:val="left" w:pos="0"/>
                    </w:tabs>
                    <w:jc w:val="center"/>
                    <w:rPr>
                      <w:bCs/>
                      <w:color w:val="000000" w:themeColor="text1"/>
                      <w:szCs w:val="21"/>
                    </w:rPr>
                  </w:pPr>
                  <w:r w:rsidRPr="00D36670">
                    <w:rPr>
                      <w:rFonts w:hint="eastAsia"/>
                      <w:color w:val="000000" w:themeColor="text1"/>
                    </w:rPr>
                    <w:t>1</w:t>
                  </w:r>
                  <w:r w:rsidRPr="00D36670">
                    <w:rPr>
                      <w:rFonts w:hint="eastAsia"/>
                      <w:color w:val="000000" w:themeColor="text1"/>
                    </w:rPr>
                    <w:t>台</w:t>
                  </w:r>
                </w:p>
              </w:tc>
              <w:tc>
                <w:tcPr>
                  <w:tcW w:w="575" w:type="pct"/>
                  <w:vAlign w:val="center"/>
                </w:tcPr>
                <w:p w14:paraId="23C49A2B" w14:textId="31E92D6F" w:rsidR="008B0BEA" w:rsidRPr="00D36670" w:rsidRDefault="008B0BEA" w:rsidP="008B0BEA">
                  <w:pPr>
                    <w:jc w:val="center"/>
                    <w:rPr>
                      <w:bCs/>
                      <w:color w:val="000000" w:themeColor="text1"/>
                      <w:szCs w:val="21"/>
                    </w:rPr>
                  </w:pPr>
                  <w:r w:rsidRPr="00D36670">
                    <w:rPr>
                      <w:bCs/>
                      <w:color w:val="000000" w:themeColor="text1"/>
                      <w:szCs w:val="21"/>
                    </w:rPr>
                    <w:t>75</w:t>
                  </w:r>
                </w:p>
              </w:tc>
              <w:tc>
                <w:tcPr>
                  <w:tcW w:w="575" w:type="pct"/>
                  <w:vAlign w:val="center"/>
                </w:tcPr>
                <w:p w14:paraId="485B37C4" w14:textId="21597F73" w:rsidR="008B0BEA" w:rsidRPr="00D36670" w:rsidRDefault="008B0BEA" w:rsidP="008B0BEA">
                  <w:pPr>
                    <w:jc w:val="center"/>
                    <w:rPr>
                      <w:bCs/>
                      <w:color w:val="000000" w:themeColor="text1"/>
                      <w:szCs w:val="21"/>
                    </w:rPr>
                  </w:pPr>
                  <w:r w:rsidRPr="00D36670">
                    <w:rPr>
                      <w:bCs/>
                      <w:color w:val="000000" w:themeColor="text1"/>
                      <w:szCs w:val="21"/>
                    </w:rPr>
                    <w:t>75</w:t>
                  </w:r>
                </w:p>
              </w:tc>
              <w:tc>
                <w:tcPr>
                  <w:tcW w:w="411" w:type="pct"/>
                  <w:vMerge/>
                  <w:vAlign w:val="center"/>
                </w:tcPr>
                <w:p w14:paraId="6E77335E" w14:textId="77777777" w:rsidR="008B0BEA" w:rsidRPr="00D36670" w:rsidRDefault="008B0BEA" w:rsidP="008B0BEA">
                  <w:pPr>
                    <w:jc w:val="center"/>
                    <w:rPr>
                      <w:color w:val="000000" w:themeColor="text1"/>
                      <w:szCs w:val="21"/>
                    </w:rPr>
                  </w:pPr>
                </w:p>
              </w:tc>
              <w:tc>
                <w:tcPr>
                  <w:tcW w:w="493" w:type="pct"/>
                  <w:vAlign w:val="center"/>
                </w:tcPr>
                <w:p w14:paraId="6DFA7CD4" w14:textId="33C4B662" w:rsidR="008B0BEA" w:rsidRPr="00D36670" w:rsidRDefault="008B0BEA" w:rsidP="008B0BEA">
                  <w:pPr>
                    <w:jc w:val="center"/>
                    <w:rPr>
                      <w:bCs/>
                      <w:color w:val="000000" w:themeColor="text1"/>
                      <w:szCs w:val="21"/>
                    </w:rPr>
                  </w:pPr>
                  <w:r w:rsidRPr="00D36670">
                    <w:rPr>
                      <w:bCs/>
                      <w:color w:val="000000" w:themeColor="text1"/>
                      <w:szCs w:val="21"/>
                    </w:rPr>
                    <w:t>25</w:t>
                  </w:r>
                </w:p>
              </w:tc>
              <w:tc>
                <w:tcPr>
                  <w:tcW w:w="469" w:type="pct"/>
                  <w:vAlign w:val="center"/>
                </w:tcPr>
                <w:p w14:paraId="3D93CF92" w14:textId="38BF5080" w:rsidR="008B0BEA" w:rsidRPr="00D36670" w:rsidRDefault="008B0BEA" w:rsidP="008B0BEA">
                  <w:pPr>
                    <w:jc w:val="center"/>
                    <w:rPr>
                      <w:bCs/>
                      <w:color w:val="000000" w:themeColor="text1"/>
                      <w:szCs w:val="21"/>
                    </w:rPr>
                  </w:pPr>
                  <w:r w:rsidRPr="00D36670">
                    <w:rPr>
                      <w:rFonts w:hint="eastAsia"/>
                      <w:bCs/>
                      <w:color w:val="000000" w:themeColor="text1"/>
                      <w:szCs w:val="21"/>
                    </w:rPr>
                    <w:t>50</w:t>
                  </w:r>
                </w:p>
              </w:tc>
              <w:tc>
                <w:tcPr>
                  <w:tcW w:w="507" w:type="pct"/>
                  <w:vMerge/>
                  <w:vAlign w:val="center"/>
                </w:tcPr>
                <w:p w14:paraId="6A8EE5EF" w14:textId="77777777" w:rsidR="008B0BEA" w:rsidRPr="00D36670" w:rsidRDefault="008B0BEA" w:rsidP="008B0BEA">
                  <w:pPr>
                    <w:jc w:val="center"/>
                    <w:rPr>
                      <w:color w:val="000000" w:themeColor="text1"/>
                      <w:szCs w:val="21"/>
                    </w:rPr>
                  </w:pPr>
                </w:p>
              </w:tc>
            </w:tr>
            <w:tr w:rsidR="002F5345" w:rsidRPr="00D36670" w14:paraId="7FC91B54" w14:textId="77777777" w:rsidTr="00DC5624">
              <w:trPr>
                <w:trHeight w:val="396"/>
              </w:trPr>
              <w:tc>
                <w:tcPr>
                  <w:tcW w:w="5000" w:type="pct"/>
                  <w:gridSpan w:val="9"/>
                  <w:vAlign w:val="center"/>
                </w:tcPr>
                <w:p w14:paraId="70EE448F" w14:textId="77777777" w:rsidR="002F5345" w:rsidRPr="00D36670" w:rsidRDefault="002F5345" w:rsidP="00DC5624">
                  <w:pPr>
                    <w:jc w:val="center"/>
                    <w:rPr>
                      <w:color w:val="000000" w:themeColor="text1"/>
                      <w:szCs w:val="21"/>
                    </w:rPr>
                  </w:pPr>
                  <w:r w:rsidRPr="00D36670">
                    <w:rPr>
                      <w:color w:val="000000" w:themeColor="text1"/>
                      <w:szCs w:val="21"/>
                    </w:rPr>
                    <w:t>注：处理前噪声源</w:t>
                  </w:r>
                  <w:proofErr w:type="gramStart"/>
                  <w:r w:rsidRPr="00D36670">
                    <w:rPr>
                      <w:color w:val="000000" w:themeColor="text1"/>
                      <w:szCs w:val="21"/>
                    </w:rPr>
                    <w:t>强按照</w:t>
                  </w:r>
                  <w:proofErr w:type="gramEnd"/>
                  <w:r w:rsidRPr="00D36670">
                    <w:rPr>
                      <w:color w:val="000000" w:themeColor="text1"/>
                      <w:szCs w:val="21"/>
                    </w:rPr>
                    <w:t>设备的最高声级进行核算。</w:t>
                  </w:r>
                </w:p>
              </w:tc>
            </w:tr>
          </w:tbl>
          <w:p w14:paraId="70AE4806" w14:textId="77777777" w:rsidR="006744D6" w:rsidRPr="00D36670" w:rsidRDefault="006744D6" w:rsidP="006744D6">
            <w:pPr>
              <w:spacing w:line="360" w:lineRule="auto"/>
              <w:ind w:firstLineChars="200" w:firstLine="480"/>
              <w:rPr>
                <w:color w:val="000000" w:themeColor="text1"/>
                <w:sz w:val="24"/>
                <w:lang w:val="zh-CN" w:bidi="zh-CN"/>
              </w:rPr>
            </w:pPr>
            <w:r w:rsidRPr="00D36670">
              <w:rPr>
                <w:rFonts w:hint="eastAsia"/>
                <w:color w:val="000000" w:themeColor="text1"/>
                <w:sz w:val="24"/>
                <w:lang w:val="zh-CN" w:bidi="zh-CN"/>
              </w:rPr>
              <w:t>由上表可以看出：项目设备运行产生的噪声采取隔声、减振等降噪措施，再减去生产车间墙体隔声降噪后得出生产车间噪声源值，噪声源对厂界的噪声值影响较大，因此需要进一步预测生产车间对厂界的噪声影响值。</w:t>
            </w:r>
          </w:p>
          <w:p w14:paraId="690E1280" w14:textId="77777777" w:rsidR="006744D6" w:rsidRPr="00D36670" w:rsidRDefault="006744D6" w:rsidP="006744D6">
            <w:pPr>
              <w:tabs>
                <w:tab w:val="left" w:pos="397"/>
              </w:tabs>
              <w:spacing w:beforeLines="50" w:before="120"/>
              <w:ind w:left="454" w:hanging="454"/>
              <w:jc w:val="center"/>
              <w:outlineLvl w:val="4"/>
              <w:rPr>
                <w:b/>
                <w:bCs/>
                <w:color w:val="000000" w:themeColor="text1"/>
                <w:kern w:val="0"/>
                <w:szCs w:val="21"/>
              </w:rPr>
            </w:pPr>
            <w:r w:rsidRPr="00D36670">
              <w:rPr>
                <w:b/>
                <w:bCs/>
                <w:color w:val="000000" w:themeColor="text1"/>
                <w:kern w:val="0"/>
                <w:szCs w:val="21"/>
              </w:rPr>
              <w:t>厂界噪声预测一览表单位</w:t>
            </w:r>
            <w:r w:rsidRPr="00D36670">
              <w:rPr>
                <w:b/>
                <w:bCs/>
                <w:color w:val="000000" w:themeColor="text1"/>
                <w:kern w:val="0"/>
                <w:szCs w:val="21"/>
              </w:rPr>
              <w:t>dB</w:t>
            </w:r>
            <w:r w:rsidRPr="00D36670">
              <w:rPr>
                <w:b/>
                <w:bCs/>
                <w:color w:val="000000" w:themeColor="text1"/>
                <w:kern w:val="0"/>
                <w:szCs w:val="21"/>
              </w:rPr>
              <w:t>（</w:t>
            </w:r>
            <w:r w:rsidRPr="00D36670">
              <w:rPr>
                <w:b/>
                <w:bCs/>
                <w:color w:val="000000" w:themeColor="text1"/>
                <w:kern w:val="0"/>
                <w:szCs w:val="21"/>
              </w:rPr>
              <w:t>A</w:t>
            </w:r>
            <w:r w:rsidRPr="00D36670">
              <w:rPr>
                <w:b/>
                <w:bCs/>
                <w:color w:val="000000" w:themeColor="text1"/>
                <w:kern w:val="0"/>
                <w:szCs w:val="21"/>
              </w:rPr>
              <w:t>）</w:t>
            </w:r>
            <w:r w:rsidRPr="00D36670">
              <w:rPr>
                <w:rFonts w:hint="eastAsia"/>
                <w:b/>
                <w:bCs/>
                <w:color w:val="000000" w:themeColor="text1"/>
                <w:kern w:val="0"/>
                <w:szCs w:val="21"/>
              </w:rPr>
              <w:t>（昼间）</w:t>
            </w:r>
          </w:p>
          <w:tbl>
            <w:tblPr>
              <w:tblW w:w="8545" w:type="dxa"/>
              <w:jc w:val="center"/>
              <w:tblLayout w:type="fixed"/>
              <w:tblCellMar>
                <w:top w:w="15" w:type="dxa"/>
                <w:left w:w="15" w:type="dxa"/>
                <w:bottom w:w="15" w:type="dxa"/>
                <w:right w:w="15" w:type="dxa"/>
              </w:tblCellMar>
              <w:tblLook w:val="04A0" w:firstRow="1" w:lastRow="0" w:firstColumn="1" w:lastColumn="0" w:noHBand="0" w:noVBand="1"/>
            </w:tblPr>
            <w:tblGrid>
              <w:gridCol w:w="227"/>
              <w:gridCol w:w="584"/>
              <w:gridCol w:w="567"/>
              <w:gridCol w:w="566"/>
              <w:gridCol w:w="574"/>
              <w:gridCol w:w="641"/>
              <w:gridCol w:w="641"/>
              <w:gridCol w:w="696"/>
              <w:gridCol w:w="708"/>
              <w:gridCol w:w="668"/>
              <w:gridCol w:w="1032"/>
              <w:gridCol w:w="438"/>
              <w:gridCol w:w="701"/>
              <w:gridCol w:w="502"/>
            </w:tblGrid>
            <w:tr w:rsidR="00527E91" w:rsidRPr="00D36670" w14:paraId="396A1813" w14:textId="77777777" w:rsidTr="008B0BEA">
              <w:trPr>
                <w:trHeight w:val="246"/>
                <w:jc w:val="center"/>
              </w:trPr>
              <w:tc>
                <w:tcPr>
                  <w:tcW w:w="133" w:type="pct"/>
                  <w:tcBorders>
                    <w:top w:val="single" w:sz="4" w:space="0" w:color="000000"/>
                    <w:left w:val="single" w:sz="4" w:space="0" w:color="000000"/>
                    <w:bottom w:val="single" w:sz="4" w:space="0" w:color="000000"/>
                    <w:right w:val="single" w:sz="4" w:space="0" w:color="000000"/>
                  </w:tcBorders>
                  <w:vAlign w:val="center"/>
                </w:tcPr>
                <w:p w14:paraId="5BE8B04F" w14:textId="77777777" w:rsidR="006744D6" w:rsidRPr="00D36670" w:rsidRDefault="006744D6" w:rsidP="008B0BEA">
                  <w:pPr>
                    <w:widowControl/>
                    <w:jc w:val="center"/>
                    <w:textAlignment w:val="center"/>
                    <w:rPr>
                      <w:color w:val="000000" w:themeColor="text1"/>
                      <w:szCs w:val="21"/>
                    </w:rPr>
                  </w:pPr>
                  <w:r w:rsidRPr="00D36670">
                    <w:rPr>
                      <w:rFonts w:hAnsi="宋体"/>
                      <w:color w:val="000000" w:themeColor="text1"/>
                      <w:kern w:val="0"/>
                      <w:szCs w:val="21"/>
                    </w:rPr>
                    <w:t>序号</w:t>
                  </w:r>
                </w:p>
              </w:tc>
              <w:tc>
                <w:tcPr>
                  <w:tcW w:w="342" w:type="pct"/>
                  <w:tcBorders>
                    <w:top w:val="single" w:sz="4" w:space="0" w:color="000000"/>
                    <w:left w:val="single" w:sz="4" w:space="0" w:color="000000"/>
                    <w:bottom w:val="single" w:sz="4" w:space="0" w:color="000000"/>
                    <w:right w:val="single" w:sz="4" w:space="0" w:color="000000"/>
                  </w:tcBorders>
                  <w:vAlign w:val="center"/>
                </w:tcPr>
                <w:p w14:paraId="08C0B18D" w14:textId="77777777" w:rsidR="006744D6" w:rsidRPr="00D36670" w:rsidRDefault="006744D6" w:rsidP="008B0BEA">
                  <w:pPr>
                    <w:widowControl/>
                    <w:jc w:val="center"/>
                    <w:textAlignment w:val="center"/>
                    <w:rPr>
                      <w:color w:val="000000" w:themeColor="text1"/>
                      <w:szCs w:val="21"/>
                    </w:rPr>
                  </w:pPr>
                  <w:r w:rsidRPr="00D36670">
                    <w:rPr>
                      <w:rFonts w:hAnsi="宋体"/>
                      <w:color w:val="000000" w:themeColor="text1"/>
                      <w:kern w:val="0"/>
                      <w:szCs w:val="21"/>
                    </w:rPr>
                    <w:t>方位</w:t>
                  </w:r>
                </w:p>
              </w:tc>
              <w:tc>
                <w:tcPr>
                  <w:tcW w:w="332" w:type="pct"/>
                  <w:tcBorders>
                    <w:top w:val="single" w:sz="4" w:space="0" w:color="000000"/>
                    <w:left w:val="single" w:sz="4" w:space="0" w:color="000000"/>
                    <w:bottom w:val="single" w:sz="4" w:space="0" w:color="000000"/>
                    <w:right w:val="single" w:sz="4" w:space="0" w:color="000000"/>
                  </w:tcBorders>
                  <w:vAlign w:val="center"/>
                </w:tcPr>
                <w:p w14:paraId="63682272" w14:textId="77777777" w:rsidR="006744D6" w:rsidRPr="00D36670" w:rsidRDefault="006744D6" w:rsidP="008B0BEA">
                  <w:pPr>
                    <w:widowControl/>
                    <w:jc w:val="center"/>
                    <w:textAlignment w:val="center"/>
                    <w:rPr>
                      <w:color w:val="000000" w:themeColor="text1"/>
                      <w:szCs w:val="21"/>
                    </w:rPr>
                  </w:pPr>
                  <w:r w:rsidRPr="00D36670">
                    <w:rPr>
                      <w:color w:val="000000" w:themeColor="text1"/>
                      <w:kern w:val="0"/>
                      <w:szCs w:val="21"/>
                    </w:rPr>
                    <w:t>a</w:t>
                  </w:r>
                  <w:r w:rsidRPr="00D36670">
                    <w:rPr>
                      <w:rFonts w:hAnsi="宋体"/>
                      <w:color w:val="000000" w:themeColor="text1"/>
                      <w:kern w:val="0"/>
                      <w:szCs w:val="21"/>
                    </w:rPr>
                    <w:t>（</w:t>
                  </w:r>
                  <w:r w:rsidRPr="00D36670">
                    <w:rPr>
                      <w:color w:val="000000" w:themeColor="text1"/>
                      <w:kern w:val="0"/>
                      <w:szCs w:val="21"/>
                    </w:rPr>
                    <w:t>m</w:t>
                  </w:r>
                  <w:r w:rsidRPr="00D36670">
                    <w:rPr>
                      <w:rFonts w:hAnsi="宋体"/>
                      <w:color w:val="000000" w:themeColor="text1"/>
                      <w:kern w:val="0"/>
                      <w:szCs w:val="21"/>
                    </w:rPr>
                    <w:t>）</w:t>
                  </w:r>
                </w:p>
              </w:tc>
              <w:tc>
                <w:tcPr>
                  <w:tcW w:w="331" w:type="pct"/>
                  <w:tcBorders>
                    <w:top w:val="single" w:sz="4" w:space="0" w:color="000000"/>
                    <w:left w:val="single" w:sz="4" w:space="0" w:color="000000"/>
                    <w:bottom w:val="single" w:sz="4" w:space="0" w:color="000000"/>
                    <w:right w:val="single" w:sz="4" w:space="0" w:color="000000"/>
                  </w:tcBorders>
                  <w:vAlign w:val="center"/>
                </w:tcPr>
                <w:p w14:paraId="2CFE6068" w14:textId="77777777" w:rsidR="006744D6" w:rsidRPr="00D36670" w:rsidRDefault="006744D6" w:rsidP="008B0BEA">
                  <w:pPr>
                    <w:widowControl/>
                    <w:jc w:val="center"/>
                    <w:textAlignment w:val="center"/>
                    <w:rPr>
                      <w:color w:val="000000" w:themeColor="text1"/>
                      <w:szCs w:val="21"/>
                    </w:rPr>
                  </w:pPr>
                  <w:r w:rsidRPr="00D36670">
                    <w:rPr>
                      <w:rFonts w:hint="eastAsia"/>
                      <w:color w:val="000000" w:themeColor="text1"/>
                      <w:kern w:val="0"/>
                      <w:szCs w:val="21"/>
                    </w:rPr>
                    <w:t>b</w:t>
                  </w:r>
                  <w:r w:rsidRPr="00D36670">
                    <w:rPr>
                      <w:rFonts w:hAnsi="宋体"/>
                      <w:color w:val="000000" w:themeColor="text1"/>
                      <w:kern w:val="0"/>
                      <w:szCs w:val="21"/>
                    </w:rPr>
                    <w:t>（</w:t>
                  </w:r>
                  <w:r w:rsidRPr="00D36670">
                    <w:rPr>
                      <w:color w:val="000000" w:themeColor="text1"/>
                      <w:kern w:val="0"/>
                      <w:szCs w:val="21"/>
                    </w:rPr>
                    <w:t>m</w:t>
                  </w:r>
                  <w:r w:rsidRPr="00D36670">
                    <w:rPr>
                      <w:rFonts w:hAnsi="宋体"/>
                      <w:color w:val="000000" w:themeColor="text1"/>
                      <w:kern w:val="0"/>
                      <w:szCs w:val="21"/>
                    </w:rPr>
                    <w:t>）</w:t>
                  </w:r>
                </w:p>
              </w:tc>
              <w:tc>
                <w:tcPr>
                  <w:tcW w:w="336" w:type="pct"/>
                  <w:tcBorders>
                    <w:top w:val="single" w:sz="4" w:space="0" w:color="000000"/>
                    <w:left w:val="single" w:sz="4" w:space="0" w:color="000000"/>
                    <w:bottom w:val="single" w:sz="4" w:space="0" w:color="000000"/>
                    <w:right w:val="single" w:sz="4" w:space="0" w:color="000000"/>
                  </w:tcBorders>
                  <w:vAlign w:val="center"/>
                </w:tcPr>
                <w:p w14:paraId="35C54C53" w14:textId="77777777" w:rsidR="006744D6" w:rsidRPr="00D36670" w:rsidRDefault="006744D6" w:rsidP="008B0BEA">
                  <w:pPr>
                    <w:widowControl/>
                    <w:jc w:val="center"/>
                    <w:textAlignment w:val="center"/>
                    <w:rPr>
                      <w:color w:val="000000" w:themeColor="text1"/>
                      <w:szCs w:val="21"/>
                    </w:rPr>
                  </w:pPr>
                  <w:r w:rsidRPr="00D36670">
                    <w:rPr>
                      <w:color w:val="000000" w:themeColor="text1"/>
                      <w:kern w:val="0"/>
                      <w:szCs w:val="21"/>
                    </w:rPr>
                    <w:t>л</w:t>
                  </w:r>
                </w:p>
              </w:tc>
              <w:tc>
                <w:tcPr>
                  <w:tcW w:w="375" w:type="pct"/>
                  <w:tcBorders>
                    <w:top w:val="single" w:sz="4" w:space="0" w:color="000000"/>
                    <w:left w:val="single" w:sz="4" w:space="0" w:color="000000"/>
                    <w:bottom w:val="single" w:sz="4" w:space="0" w:color="000000"/>
                    <w:right w:val="single" w:sz="4" w:space="0" w:color="000000"/>
                  </w:tcBorders>
                  <w:vAlign w:val="center"/>
                </w:tcPr>
                <w:p w14:paraId="6D0DDE1F" w14:textId="77777777" w:rsidR="006744D6" w:rsidRPr="00D36670" w:rsidRDefault="006744D6" w:rsidP="008B0BEA">
                  <w:pPr>
                    <w:widowControl/>
                    <w:jc w:val="center"/>
                    <w:textAlignment w:val="center"/>
                    <w:rPr>
                      <w:color w:val="000000" w:themeColor="text1"/>
                      <w:szCs w:val="21"/>
                    </w:rPr>
                  </w:pPr>
                  <w:r w:rsidRPr="00D36670">
                    <w:rPr>
                      <w:color w:val="000000" w:themeColor="text1"/>
                      <w:kern w:val="0"/>
                      <w:szCs w:val="21"/>
                    </w:rPr>
                    <w:t>a/л</w:t>
                  </w:r>
                </w:p>
              </w:tc>
              <w:tc>
                <w:tcPr>
                  <w:tcW w:w="375" w:type="pct"/>
                  <w:tcBorders>
                    <w:top w:val="single" w:sz="4" w:space="0" w:color="000000"/>
                    <w:left w:val="single" w:sz="4" w:space="0" w:color="000000"/>
                    <w:bottom w:val="single" w:sz="4" w:space="0" w:color="000000"/>
                    <w:right w:val="single" w:sz="4" w:space="0" w:color="000000"/>
                  </w:tcBorders>
                  <w:vAlign w:val="center"/>
                </w:tcPr>
                <w:p w14:paraId="480F4086" w14:textId="77777777" w:rsidR="006744D6" w:rsidRPr="00D36670" w:rsidRDefault="006744D6" w:rsidP="008B0BEA">
                  <w:pPr>
                    <w:widowControl/>
                    <w:jc w:val="center"/>
                    <w:textAlignment w:val="center"/>
                    <w:rPr>
                      <w:color w:val="000000" w:themeColor="text1"/>
                      <w:szCs w:val="21"/>
                    </w:rPr>
                  </w:pPr>
                  <w:r w:rsidRPr="00D36670">
                    <w:rPr>
                      <w:color w:val="000000" w:themeColor="text1"/>
                      <w:kern w:val="0"/>
                      <w:szCs w:val="21"/>
                    </w:rPr>
                    <w:t>b/л</w:t>
                  </w:r>
                </w:p>
              </w:tc>
              <w:tc>
                <w:tcPr>
                  <w:tcW w:w="407" w:type="pct"/>
                  <w:tcBorders>
                    <w:top w:val="single" w:sz="4" w:space="0" w:color="000000"/>
                    <w:left w:val="single" w:sz="4" w:space="0" w:color="000000"/>
                    <w:bottom w:val="single" w:sz="4" w:space="0" w:color="000000"/>
                    <w:right w:val="single" w:sz="4" w:space="0" w:color="000000"/>
                  </w:tcBorders>
                  <w:vAlign w:val="center"/>
                </w:tcPr>
                <w:p w14:paraId="0C2B38DD" w14:textId="77777777" w:rsidR="006744D6" w:rsidRPr="00D36670" w:rsidRDefault="006744D6" w:rsidP="008B0BEA">
                  <w:pPr>
                    <w:widowControl/>
                    <w:jc w:val="center"/>
                    <w:textAlignment w:val="center"/>
                    <w:rPr>
                      <w:color w:val="000000" w:themeColor="text1"/>
                      <w:szCs w:val="21"/>
                    </w:rPr>
                  </w:pPr>
                  <w:r w:rsidRPr="00D36670">
                    <w:rPr>
                      <w:rFonts w:hAnsi="宋体"/>
                      <w:color w:val="000000" w:themeColor="text1"/>
                      <w:kern w:val="0"/>
                      <w:szCs w:val="21"/>
                    </w:rPr>
                    <w:t>r</w:t>
                  </w:r>
                  <w:r w:rsidRPr="00D36670">
                    <w:rPr>
                      <w:rFonts w:hAnsi="宋体"/>
                      <w:color w:val="000000" w:themeColor="text1"/>
                      <w:kern w:val="0"/>
                      <w:szCs w:val="21"/>
                    </w:rPr>
                    <w:t>设备到厂界距离（</w:t>
                  </w:r>
                  <w:r w:rsidRPr="00D36670">
                    <w:rPr>
                      <w:color w:val="000000" w:themeColor="text1"/>
                      <w:kern w:val="0"/>
                      <w:szCs w:val="21"/>
                    </w:rPr>
                    <w:t>m</w:t>
                  </w:r>
                  <w:r w:rsidRPr="00D36670">
                    <w:rPr>
                      <w:rFonts w:hAnsi="宋体"/>
                      <w:color w:val="000000" w:themeColor="text1"/>
                      <w:kern w:val="0"/>
                      <w:szCs w:val="21"/>
                    </w:rPr>
                    <w:t>）</w:t>
                  </w:r>
                </w:p>
              </w:tc>
              <w:tc>
                <w:tcPr>
                  <w:tcW w:w="414" w:type="pct"/>
                  <w:tcBorders>
                    <w:top w:val="single" w:sz="4" w:space="0" w:color="000000"/>
                    <w:left w:val="single" w:sz="4" w:space="0" w:color="000000"/>
                    <w:bottom w:val="single" w:sz="4" w:space="0" w:color="000000"/>
                    <w:right w:val="single" w:sz="4" w:space="0" w:color="000000"/>
                  </w:tcBorders>
                  <w:vAlign w:val="center"/>
                </w:tcPr>
                <w:p w14:paraId="71312423" w14:textId="77777777" w:rsidR="006744D6" w:rsidRPr="00D36670" w:rsidRDefault="006744D6" w:rsidP="008B0BEA">
                  <w:pPr>
                    <w:widowControl/>
                    <w:jc w:val="center"/>
                    <w:textAlignment w:val="center"/>
                    <w:rPr>
                      <w:color w:val="000000" w:themeColor="text1"/>
                      <w:szCs w:val="21"/>
                    </w:rPr>
                  </w:pPr>
                  <w:r w:rsidRPr="00D36670">
                    <w:rPr>
                      <w:rFonts w:hAnsi="宋体"/>
                      <w:color w:val="000000" w:themeColor="text1"/>
                      <w:kern w:val="0"/>
                      <w:szCs w:val="21"/>
                    </w:rPr>
                    <w:t>设备噪声源强（</w:t>
                  </w:r>
                  <w:r w:rsidRPr="00D36670">
                    <w:rPr>
                      <w:color w:val="000000" w:themeColor="text1"/>
                      <w:kern w:val="0"/>
                      <w:szCs w:val="21"/>
                    </w:rPr>
                    <w:t>dB</w:t>
                  </w:r>
                  <w:r w:rsidRPr="00D36670">
                    <w:rPr>
                      <w:rFonts w:hAnsi="宋体"/>
                      <w:color w:val="000000" w:themeColor="text1"/>
                      <w:kern w:val="0"/>
                      <w:szCs w:val="21"/>
                    </w:rPr>
                    <w:t>）</w:t>
                  </w:r>
                </w:p>
              </w:tc>
              <w:tc>
                <w:tcPr>
                  <w:tcW w:w="391" w:type="pct"/>
                  <w:tcBorders>
                    <w:top w:val="single" w:sz="4" w:space="0" w:color="000000"/>
                    <w:left w:val="single" w:sz="4" w:space="0" w:color="000000"/>
                    <w:bottom w:val="single" w:sz="4" w:space="0" w:color="000000"/>
                    <w:right w:val="single" w:sz="4" w:space="0" w:color="000000"/>
                  </w:tcBorders>
                  <w:vAlign w:val="center"/>
                </w:tcPr>
                <w:p w14:paraId="05445937" w14:textId="77777777" w:rsidR="006744D6" w:rsidRPr="00D36670" w:rsidRDefault="006744D6" w:rsidP="008B0BEA">
                  <w:pPr>
                    <w:widowControl/>
                    <w:jc w:val="center"/>
                    <w:textAlignment w:val="center"/>
                    <w:rPr>
                      <w:color w:val="000000" w:themeColor="text1"/>
                      <w:szCs w:val="21"/>
                    </w:rPr>
                  </w:pPr>
                  <w:r w:rsidRPr="00D36670">
                    <w:rPr>
                      <w:rFonts w:hAnsi="宋体"/>
                      <w:color w:val="000000" w:themeColor="text1"/>
                      <w:kern w:val="0"/>
                      <w:szCs w:val="21"/>
                    </w:rPr>
                    <w:t>厂界墙体隔声衰减（</w:t>
                  </w:r>
                  <w:r w:rsidRPr="00D36670">
                    <w:rPr>
                      <w:color w:val="000000" w:themeColor="text1"/>
                      <w:kern w:val="0"/>
                      <w:szCs w:val="21"/>
                    </w:rPr>
                    <w:t>dB</w:t>
                  </w:r>
                  <w:r w:rsidRPr="00D36670">
                    <w:rPr>
                      <w:rFonts w:hAnsi="宋体"/>
                      <w:color w:val="000000" w:themeColor="text1"/>
                      <w:kern w:val="0"/>
                      <w:szCs w:val="21"/>
                    </w:rPr>
                    <w:t>）</w:t>
                  </w:r>
                </w:p>
              </w:tc>
              <w:tc>
                <w:tcPr>
                  <w:tcW w:w="604" w:type="pct"/>
                  <w:tcBorders>
                    <w:top w:val="single" w:sz="4" w:space="0" w:color="000000"/>
                    <w:left w:val="single" w:sz="4" w:space="0" w:color="000000"/>
                    <w:bottom w:val="single" w:sz="4" w:space="0" w:color="000000"/>
                    <w:right w:val="single" w:sz="4" w:space="0" w:color="000000"/>
                  </w:tcBorders>
                  <w:vAlign w:val="center"/>
                </w:tcPr>
                <w:p w14:paraId="2A1F4842" w14:textId="77777777" w:rsidR="006744D6" w:rsidRPr="00D36670" w:rsidRDefault="006744D6" w:rsidP="008B0BEA">
                  <w:pPr>
                    <w:widowControl/>
                    <w:jc w:val="center"/>
                    <w:textAlignment w:val="center"/>
                    <w:rPr>
                      <w:color w:val="000000" w:themeColor="text1"/>
                      <w:szCs w:val="21"/>
                    </w:rPr>
                  </w:pPr>
                  <w:r w:rsidRPr="00D36670">
                    <w:rPr>
                      <w:rFonts w:hAnsi="宋体"/>
                      <w:color w:val="000000" w:themeColor="text1"/>
                      <w:kern w:val="0"/>
                      <w:szCs w:val="21"/>
                    </w:rPr>
                    <w:t>面源点</w:t>
                  </w:r>
                  <w:proofErr w:type="gramStart"/>
                  <w:r w:rsidRPr="00D36670">
                    <w:rPr>
                      <w:rFonts w:hAnsi="宋体"/>
                      <w:color w:val="000000" w:themeColor="text1"/>
                      <w:kern w:val="0"/>
                      <w:szCs w:val="21"/>
                    </w:rPr>
                    <w:t>源判断</w:t>
                  </w:r>
                  <w:proofErr w:type="gramEnd"/>
                </w:p>
              </w:tc>
              <w:tc>
                <w:tcPr>
                  <w:tcW w:w="256" w:type="pct"/>
                  <w:tcBorders>
                    <w:top w:val="single" w:sz="4" w:space="0" w:color="000000"/>
                    <w:left w:val="single" w:sz="4" w:space="0" w:color="000000"/>
                    <w:bottom w:val="single" w:sz="4" w:space="0" w:color="000000"/>
                    <w:right w:val="single" w:sz="4" w:space="0" w:color="000000"/>
                  </w:tcBorders>
                  <w:vAlign w:val="center"/>
                </w:tcPr>
                <w:p w14:paraId="0D23C513" w14:textId="77777777" w:rsidR="006744D6" w:rsidRPr="00D36670" w:rsidRDefault="006744D6" w:rsidP="008B0BEA">
                  <w:pPr>
                    <w:widowControl/>
                    <w:jc w:val="center"/>
                    <w:textAlignment w:val="center"/>
                    <w:rPr>
                      <w:color w:val="000000" w:themeColor="text1"/>
                      <w:szCs w:val="21"/>
                    </w:rPr>
                  </w:pPr>
                  <w:r w:rsidRPr="00D36670">
                    <w:rPr>
                      <w:rFonts w:hAnsi="宋体"/>
                      <w:color w:val="000000" w:themeColor="text1"/>
                      <w:kern w:val="0"/>
                      <w:szCs w:val="21"/>
                    </w:rPr>
                    <w:t>衰减（</w:t>
                  </w:r>
                  <w:r w:rsidRPr="00D36670">
                    <w:rPr>
                      <w:color w:val="000000" w:themeColor="text1"/>
                      <w:kern w:val="0"/>
                      <w:szCs w:val="21"/>
                    </w:rPr>
                    <w:t>dB</w:t>
                  </w:r>
                  <w:r w:rsidRPr="00D36670">
                    <w:rPr>
                      <w:rFonts w:hAnsi="宋体"/>
                      <w:color w:val="000000" w:themeColor="text1"/>
                      <w:kern w:val="0"/>
                      <w:szCs w:val="21"/>
                    </w:rPr>
                    <w:t>）</w:t>
                  </w:r>
                </w:p>
              </w:tc>
              <w:tc>
                <w:tcPr>
                  <w:tcW w:w="410" w:type="pct"/>
                  <w:tcBorders>
                    <w:top w:val="single" w:sz="4" w:space="0" w:color="000000"/>
                    <w:left w:val="single" w:sz="4" w:space="0" w:color="000000"/>
                    <w:bottom w:val="single" w:sz="4" w:space="0" w:color="000000"/>
                    <w:right w:val="single" w:sz="4" w:space="0" w:color="000000"/>
                  </w:tcBorders>
                  <w:vAlign w:val="center"/>
                </w:tcPr>
                <w:p w14:paraId="304C2D1D" w14:textId="77777777" w:rsidR="006744D6" w:rsidRPr="00D36670" w:rsidRDefault="006744D6" w:rsidP="008B0BEA">
                  <w:pPr>
                    <w:widowControl/>
                    <w:jc w:val="center"/>
                    <w:textAlignment w:val="center"/>
                    <w:rPr>
                      <w:color w:val="000000" w:themeColor="text1"/>
                      <w:szCs w:val="21"/>
                    </w:rPr>
                  </w:pPr>
                  <w:r w:rsidRPr="00D36670">
                    <w:rPr>
                      <w:rFonts w:hAnsi="宋体"/>
                      <w:color w:val="000000" w:themeColor="text1"/>
                      <w:kern w:val="0"/>
                      <w:szCs w:val="21"/>
                    </w:rPr>
                    <w:t>厂界噪声值（</w:t>
                  </w:r>
                  <w:r w:rsidRPr="00D36670">
                    <w:rPr>
                      <w:color w:val="000000" w:themeColor="text1"/>
                      <w:kern w:val="0"/>
                      <w:szCs w:val="21"/>
                    </w:rPr>
                    <w:t>dB</w:t>
                  </w:r>
                  <w:r w:rsidRPr="00D36670">
                    <w:rPr>
                      <w:rFonts w:hAnsi="宋体"/>
                      <w:color w:val="000000" w:themeColor="text1"/>
                      <w:kern w:val="0"/>
                      <w:szCs w:val="21"/>
                    </w:rPr>
                    <w:t>）</w:t>
                  </w:r>
                </w:p>
              </w:tc>
              <w:tc>
                <w:tcPr>
                  <w:tcW w:w="294" w:type="pct"/>
                  <w:tcBorders>
                    <w:top w:val="single" w:sz="4" w:space="0" w:color="000000"/>
                    <w:left w:val="single" w:sz="4" w:space="0" w:color="000000"/>
                    <w:bottom w:val="single" w:sz="4" w:space="0" w:color="000000"/>
                    <w:right w:val="single" w:sz="4" w:space="0" w:color="000000"/>
                  </w:tcBorders>
                  <w:vAlign w:val="center"/>
                </w:tcPr>
                <w:p w14:paraId="756B88C0" w14:textId="77777777" w:rsidR="006744D6" w:rsidRPr="00D36670" w:rsidRDefault="006744D6" w:rsidP="008B0BEA">
                  <w:pPr>
                    <w:widowControl/>
                    <w:jc w:val="center"/>
                    <w:textAlignment w:val="center"/>
                    <w:rPr>
                      <w:color w:val="000000" w:themeColor="text1"/>
                      <w:szCs w:val="21"/>
                    </w:rPr>
                  </w:pPr>
                  <w:r w:rsidRPr="00D36670">
                    <w:rPr>
                      <w:rFonts w:hAnsi="宋体"/>
                      <w:color w:val="000000" w:themeColor="text1"/>
                      <w:kern w:val="0"/>
                      <w:szCs w:val="21"/>
                    </w:rPr>
                    <w:t>是否达标</w:t>
                  </w:r>
                </w:p>
              </w:tc>
            </w:tr>
            <w:tr w:rsidR="008B0BEA" w:rsidRPr="00D36670" w14:paraId="4D0F1F60" w14:textId="77777777" w:rsidTr="008B0BEA">
              <w:trPr>
                <w:trHeight w:val="243"/>
                <w:jc w:val="center"/>
              </w:trPr>
              <w:tc>
                <w:tcPr>
                  <w:tcW w:w="133" w:type="pct"/>
                  <w:tcBorders>
                    <w:top w:val="single" w:sz="4" w:space="0" w:color="000000"/>
                    <w:left w:val="single" w:sz="4" w:space="0" w:color="000000"/>
                    <w:bottom w:val="single" w:sz="4" w:space="0" w:color="000000"/>
                    <w:right w:val="single" w:sz="4" w:space="0" w:color="000000"/>
                  </w:tcBorders>
                  <w:vAlign w:val="center"/>
                </w:tcPr>
                <w:p w14:paraId="362A6127" w14:textId="77777777" w:rsidR="008B0BEA" w:rsidRPr="00D36670" w:rsidRDefault="008B0BEA" w:rsidP="008B0BEA">
                  <w:pPr>
                    <w:widowControl/>
                    <w:jc w:val="center"/>
                    <w:textAlignment w:val="center"/>
                    <w:rPr>
                      <w:color w:val="000000" w:themeColor="text1"/>
                      <w:szCs w:val="21"/>
                    </w:rPr>
                  </w:pPr>
                  <w:r w:rsidRPr="00D36670">
                    <w:rPr>
                      <w:color w:val="000000" w:themeColor="text1"/>
                      <w:kern w:val="0"/>
                      <w:szCs w:val="21"/>
                    </w:rPr>
                    <w:t>1</w:t>
                  </w:r>
                </w:p>
              </w:tc>
              <w:tc>
                <w:tcPr>
                  <w:tcW w:w="342" w:type="pct"/>
                  <w:tcBorders>
                    <w:top w:val="single" w:sz="4" w:space="0" w:color="000000"/>
                    <w:left w:val="single" w:sz="4" w:space="0" w:color="000000"/>
                    <w:bottom w:val="single" w:sz="4" w:space="0" w:color="000000"/>
                    <w:right w:val="single" w:sz="4" w:space="0" w:color="000000"/>
                  </w:tcBorders>
                  <w:vAlign w:val="center"/>
                </w:tcPr>
                <w:p w14:paraId="12DDDD41" w14:textId="5F5604E7"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东南厂界</w:t>
                  </w:r>
                </w:p>
              </w:tc>
              <w:tc>
                <w:tcPr>
                  <w:tcW w:w="332" w:type="pct"/>
                  <w:tcBorders>
                    <w:top w:val="single" w:sz="4" w:space="0" w:color="000000"/>
                    <w:left w:val="single" w:sz="4" w:space="0" w:color="000000"/>
                    <w:bottom w:val="single" w:sz="4" w:space="0" w:color="000000"/>
                    <w:right w:val="single" w:sz="4" w:space="0" w:color="000000"/>
                  </w:tcBorders>
                  <w:vAlign w:val="center"/>
                </w:tcPr>
                <w:p w14:paraId="647DB00C" w14:textId="71091490" w:rsidR="008B0BEA" w:rsidRPr="00D36670" w:rsidRDefault="008B0BEA" w:rsidP="008B0BEA">
                  <w:pPr>
                    <w:widowControl/>
                    <w:jc w:val="center"/>
                    <w:textAlignment w:val="center"/>
                    <w:rPr>
                      <w:color w:val="000000" w:themeColor="text1"/>
                      <w:szCs w:val="21"/>
                    </w:rPr>
                  </w:pPr>
                  <w:r w:rsidRPr="00D36670">
                    <w:rPr>
                      <w:color w:val="000000" w:themeColor="text1"/>
                      <w:szCs w:val="21"/>
                    </w:rPr>
                    <w:t>6</w:t>
                  </w:r>
                </w:p>
              </w:tc>
              <w:tc>
                <w:tcPr>
                  <w:tcW w:w="331" w:type="pct"/>
                  <w:tcBorders>
                    <w:top w:val="single" w:sz="4" w:space="0" w:color="000000"/>
                    <w:left w:val="single" w:sz="4" w:space="0" w:color="000000"/>
                    <w:bottom w:val="single" w:sz="4" w:space="0" w:color="000000"/>
                    <w:right w:val="single" w:sz="4" w:space="0" w:color="000000"/>
                  </w:tcBorders>
                  <w:vAlign w:val="center"/>
                </w:tcPr>
                <w:p w14:paraId="44D7A75B" w14:textId="48B420D9" w:rsidR="008B0BEA" w:rsidRPr="00D36670" w:rsidRDefault="008B0BEA" w:rsidP="008B0BEA">
                  <w:pPr>
                    <w:widowControl/>
                    <w:jc w:val="center"/>
                    <w:textAlignment w:val="center"/>
                    <w:rPr>
                      <w:color w:val="000000" w:themeColor="text1"/>
                      <w:szCs w:val="21"/>
                    </w:rPr>
                  </w:pPr>
                  <w:r w:rsidRPr="00D36670">
                    <w:rPr>
                      <w:color w:val="000000" w:themeColor="text1"/>
                      <w:szCs w:val="21"/>
                    </w:rPr>
                    <w:t>20</w:t>
                  </w:r>
                </w:p>
              </w:tc>
              <w:tc>
                <w:tcPr>
                  <w:tcW w:w="336" w:type="pct"/>
                  <w:tcBorders>
                    <w:top w:val="single" w:sz="4" w:space="0" w:color="000000"/>
                    <w:left w:val="single" w:sz="4" w:space="0" w:color="000000"/>
                    <w:bottom w:val="single" w:sz="4" w:space="0" w:color="000000"/>
                    <w:right w:val="single" w:sz="4" w:space="0" w:color="000000"/>
                  </w:tcBorders>
                  <w:vAlign w:val="center"/>
                </w:tcPr>
                <w:p w14:paraId="203C3696" w14:textId="77777777" w:rsidR="008B0BEA" w:rsidRPr="00D36670" w:rsidRDefault="008B0BEA" w:rsidP="008B0BEA">
                  <w:pPr>
                    <w:widowControl/>
                    <w:jc w:val="center"/>
                    <w:textAlignment w:val="center"/>
                    <w:rPr>
                      <w:color w:val="000000" w:themeColor="text1"/>
                      <w:szCs w:val="21"/>
                    </w:rPr>
                  </w:pPr>
                  <w:r w:rsidRPr="00D36670">
                    <w:rPr>
                      <w:color w:val="000000" w:themeColor="text1"/>
                      <w:kern w:val="0"/>
                      <w:szCs w:val="21"/>
                    </w:rPr>
                    <w:t>3.14</w:t>
                  </w:r>
                </w:p>
              </w:tc>
              <w:tc>
                <w:tcPr>
                  <w:tcW w:w="375" w:type="pct"/>
                  <w:tcBorders>
                    <w:top w:val="single" w:sz="4" w:space="0" w:color="000000"/>
                    <w:left w:val="single" w:sz="4" w:space="0" w:color="000000"/>
                    <w:bottom w:val="single" w:sz="4" w:space="0" w:color="000000"/>
                    <w:right w:val="single" w:sz="4" w:space="0" w:color="000000"/>
                  </w:tcBorders>
                  <w:vAlign w:val="center"/>
                </w:tcPr>
                <w:p w14:paraId="4106DAE1" w14:textId="344063EA" w:rsidR="008B0BEA" w:rsidRPr="00D36670" w:rsidRDefault="008B0BEA" w:rsidP="008B0BEA">
                  <w:pPr>
                    <w:widowControl/>
                    <w:jc w:val="center"/>
                    <w:textAlignment w:val="center"/>
                    <w:rPr>
                      <w:color w:val="000000" w:themeColor="text1"/>
                      <w:kern w:val="0"/>
                      <w:szCs w:val="21"/>
                    </w:rPr>
                  </w:pPr>
                  <w:r w:rsidRPr="00D36670">
                    <w:rPr>
                      <w:color w:val="000000" w:themeColor="text1"/>
                      <w:kern w:val="0"/>
                      <w:szCs w:val="21"/>
                    </w:rPr>
                    <w:t>1.9</w:t>
                  </w:r>
                </w:p>
              </w:tc>
              <w:tc>
                <w:tcPr>
                  <w:tcW w:w="375" w:type="pct"/>
                  <w:tcBorders>
                    <w:top w:val="single" w:sz="4" w:space="0" w:color="000000"/>
                    <w:left w:val="single" w:sz="4" w:space="0" w:color="000000"/>
                    <w:bottom w:val="single" w:sz="4" w:space="0" w:color="000000"/>
                    <w:right w:val="single" w:sz="4" w:space="0" w:color="000000"/>
                  </w:tcBorders>
                  <w:vAlign w:val="center"/>
                </w:tcPr>
                <w:p w14:paraId="3F07C108" w14:textId="6EE6B5BC" w:rsidR="008B0BEA" w:rsidRPr="00D36670" w:rsidRDefault="008B0BEA" w:rsidP="008B0BEA">
                  <w:pPr>
                    <w:widowControl/>
                    <w:jc w:val="center"/>
                    <w:textAlignment w:val="center"/>
                    <w:rPr>
                      <w:color w:val="000000" w:themeColor="text1"/>
                      <w:szCs w:val="21"/>
                    </w:rPr>
                  </w:pPr>
                  <w:r w:rsidRPr="00D36670">
                    <w:rPr>
                      <w:color w:val="000000" w:themeColor="text1"/>
                      <w:szCs w:val="21"/>
                    </w:rPr>
                    <w:t>6.3</w:t>
                  </w:r>
                </w:p>
              </w:tc>
              <w:tc>
                <w:tcPr>
                  <w:tcW w:w="407" w:type="pct"/>
                  <w:tcBorders>
                    <w:top w:val="single" w:sz="4" w:space="0" w:color="000000"/>
                    <w:left w:val="single" w:sz="4" w:space="0" w:color="000000"/>
                    <w:bottom w:val="single" w:sz="4" w:space="0" w:color="000000"/>
                    <w:right w:val="single" w:sz="4" w:space="0" w:color="000000"/>
                  </w:tcBorders>
                  <w:vAlign w:val="center"/>
                </w:tcPr>
                <w:p w14:paraId="27851AD6" w14:textId="77777777" w:rsidR="008B0BEA" w:rsidRPr="00D36670" w:rsidRDefault="008B0BEA" w:rsidP="008B0BEA">
                  <w:pPr>
                    <w:widowControl/>
                    <w:jc w:val="center"/>
                    <w:textAlignment w:val="center"/>
                    <w:rPr>
                      <w:color w:val="000000" w:themeColor="text1"/>
                      <w:szCs w:val="21"/>
                    </w:rPr>
                  </w:pPr>
                  <w:r w:rsidRPr="00D36670">
                    <w:rPr>
                      <w:color w:val="000000" w:themeColor="text1"/>
                      <w:szCs w:val="21"/>
                    </w:rPr>
                    <w:t>8</w:t>
                  </w:r>
                </w:p>
              </w:tc>
              <w:tc>
                <w:tcPr>
                  <w:tcW w:w="414" w:type="pct"/>
                  <w:tcBorders>
                    <w:top w:val="single" w:sz="4" w:space="0" w:color="000000"/>
                    <w:left w:val="single" w:sz="4" w:space="0" w:color="000000"/>
                    <w:bottom w:val="single" w:sz="4" w:space="0" w:color="000000"/>
                    <w:right w:val="single" w:sz="4" w:space="0" w:color="000000"/>
                  </w:tcBorders>
                  <w:vAlign w:val="center"/>
                </w:tcPr>
                <w:p w14:paraId="38634FCC" w14:textId="5B15B0E9" w:rsidR="008B0BEA" w:rsidRPr="00D36670" w:rsidRDefault="008B0BEA" w:rsidP="008B0BEA">
                  <w:pPr>
                    <w:widowControl/>
                    <w:jc w:val="center"/>
                    <w:textAlignment w:val="center"/>
                    <w:rPr>
                      <w:color w:val="000000" w:themeColor="text1"/>
                      <w:kern w:val="0"/>
                      <w:szCs w:val="21"/>
                    </w:rPr>
                  </w:pPr>
                  <w:r w:rsidRPr="00D36670">
                    <w:rPr>
                      <w:color w:val="000000" w:themeColor="text1"/>
                    </w:rPr>
                    <w:t>65.89</w:t>
                  </w:r>
                </w:p>
              </w:tc>
              <w:tc>
                <w:tcPr>
                  <w:tcW w:w="391" w:type="pct"/>
                  <w:tcBorders>
                    <w:top w:val="single" w:sz="4" w:space="0" w:color="000000"/>
                    <w:left w:val="single" w:sz="4" w:space="0" w:color="000000"/>
                    <w:bottom w:val="single" w:sz="4" w:space="0" w:color="000000"/>
                    <w:right w:val="single" w:sz="4" w:space="0" w:color="000000"/>
                  </w:tcBorders>
                  <w:vAlign w:val="center"/>
                </w:tcPr>
                <w:p w14:paraId="54F90699" w14:textId="77777777" w:rsidR="008B0BEA" w:rsidRPr="00D36670" w:rsidRDefault="008B0BEA" w:rsidP="008B0BEA">
                  <w:pPr>
                    <w:widowControl/>
                    <w:jc w:val="center"/>
                    <w:textAlignment w:val="center"/>
                    <w:rPr>
                      <w:color w:val="000000" w:themeColor="text1"/>
                      <w:szCs w:val="21"/>
                    </w:rPr>
                  </w:pPr>
                  <w:r w:rsidRPr="00D36670">
                    <w:rPr>
                      <w:color w:val="000000" w:themeColor="text1"/>
                      <w:szCs w:val="21"/>
                    </w:rPr>
                    <w:t>5</w:t>
                  </w:r>
                </w:p>
              </w:tc>
              <w:tc>
                <w:tcPr>
                  <w:tcW w:w="604" w:type="pct"/>
                  <w:tcBorders>
                    <w:top w:val="single" w:sz="4" w:space="0" w:color="000000"/>
                    <w:left w:val="single" w:sz="4" w:space="0" w:color="000000"/>
                    <w:bottom w:val="single" w:sz="4" w:space="0" w:color="000000"/>
                    <w:right w:val="single" w:sz="4" w:space="0" w:color="000000"/>
                  </w:tcBorders>
                  <w:vAlign w:val="center"/>
                </w:tcPr>
                <w:p w14:paraId="707EEBFA" w14:textId="77777777" w:rsidR="008B0BEA" w:rsidRPr="00D36670" w:rsidRDefault="008B0BEA" w:rsidP="008B0BEA">
                  <w:pPr>
                    <w:widowControl/>
                    <w:jc w:val="center"/>
                    <w:textAlignment w:val="center"/>
                    <w:rPr>
                      <w:color w:val="000000" w:themeColor="text1"/>
                      <w:szCs w:val="21"/>
                    </w:rPr>
                  </w:pPr>
                  <w:r w:rsidRPr="00D36670">
                    <w:rPr>
                      <w:color w:val="000000" w:themeColor="text1"/>
                      <w:kern w:val="0"/>
                      <w:szCs w:val="21"/>
                    </w:rPr>
                    <w:t>a/π</w:t>
                  </w:r>
                  <w:r w:rsidRPr="00D36670">
                    <w:rPr>
                      <w:rFonts w:hAnsi="宋体"/>
                      <w:color w:val="000000" w:themeColor="text1"/>
                      <w:kern w:val="0"/>
                      <w:szCs w:val="21"/>
                    </w:rPr>
                    <w:t>＜</w:t>
                  </w:r>
                  <w:r w:rsidRPr="00D36670">
                    <w:rPr>
                      <w:color w:val="000000" w:themeColor="text1"/>
                      <w:kern w:val="0"/>
                      <w:szCs w:val="21"/>
                    </w:rPr>
                    <w:t>b/π</w:t>
                  </w:r>
                  <w:r w:rsidRPr="00D36670">
                    <w:rPr>
                      <w:rFonts w:hAnsi="宋体"/>
                      <w:color w:val="000000" w:themeColor="text1"/>
                      <w:kern w:val="0"/>
                      <w:szCs w:val="21"/>
                    </w:rPr>
                    <w:t>＜</w:t>
                  </w:r>
                  <w:r w:rsidRPr="00D36670">
                    <w:rPr>
                      <w:color w:val="000000" w:themeColor="text1"/>
                      <w:kern w:val="0"/>
                      <w:szCs w:val="21"/>
                    </w:rPr>
                    <w:t>r</w:t>
                  </w:r>
                  <w:r w:rsidRPr="00D36670">
                    <w:rPr>
                      <w:rFonts w:hAnsi="宋体"/>
                      <w:color w:val="000000" w:themeColor="text1"/>
                      <w:kern w:val="0"/>
                      <w:szCs w:val="21"/>
                    </w:rPr>
                    <w:t>，</w:t>
                  </w:r>
                  <w:proofErr w:type="gramStart"/>
                  <w:r w:rsidRPr="00D36670">
                    <w:rPr>
                      <w:rFonts w:hAnsi="宋体"/>
                      <w:color w:val="000000" w:themeColor="text1"/>
                      <w:kern w:val="0"/>
                      <w:szCs w:val="21"/>
                    </w:rPr>
                    <w:t>按面源</w:t>
                  </w:r>
                  <w:proofErr w:type="gramEnd"/>
                  <w:r w:rsidRPr="00D36670">
                    <w:rPr>
                      <w:rFonts w:hAnsi="宋体"/>
                      <w:color w:val="000000" w:themeColor="text1"/>
                      <w:kern w:val="0"/>
                      <w:szCs w:val="21"/>
                    </w:rPr>
                    <w:t>计算</w:t>
                  </w:r>
                </w:p>
              </w:tc>
              <w:tc>
                <w:tcPr>
                  <w:tcW w:w="256" w:type="pct"/>
                  <w:tcBorders>
                    <w:top w:val="single" w:sz="4" w:space="0" w:color="000000"/>
                    <w:left w:val="single" w:sz="4" w:space="0" w:color="000000"/>
                    <w:bottom w:val="single" w:sz="4" w:space="0" w:color="000000"/>
                    <w:right w:val="single" w:sz="4" w:space="0" w:color="000000"/>
                  </w:tcBorders>
                  <w:vAlign w:val="center"/>
                </w:tcPr>
                <w:p w14:paraId="502FD233" w14:textId="77777777"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6</w:t>
                  </w:r>
                </w:p>
              </w:tc>
              <w:tc>
                <w:tcPr>
                  <w:tcW w:w="410" w:type="pct"/>
                  <w:tcBorders>
                    <w:top w:val="single" w:sz="4" w:space="0" w:color="000000"/>
                    <w:left w:val="single" w:sz="4" w:space="0" w:color="000000"/>
                    <w:bottom w:val="single" w:sz="4" w:space="0" w:color="000000"/>
                    <w:right w:val="single" w:sz="4" w:space="0" w:color="000000"/>
                  </w:tcBorders>
                  <w:vAlign w:val="center"/>
                </w:tcPr>
                <w:p w14:paraId="559FDC72" w14:textId="411706CA" w:rsidR="008B0BEA" w:rsidRPr="00D36670" w:rsidRDefault="008B0BEA" w:rsidP="008B0BEA">
                  <w:pPr>
                    <w:widowControl/>
                    <w:jc w:val="center"/>
                    <w:textAlignment w:val="center"/>
                    <w:rPr>
                      <w:color w:val="000000" w:themeColor="text1"/>
                      <w:kern w:val="0"/>
                      <w:szCs w:val="21"/>
                    </w:rPr>
                  </w:pPr>
                  <w:r w:rsidRPr="00D36670">
                    <w:rPr>
                      <w:color w:val="000000" w:themeColor="text1"/>
                      <w:kern w:val="0"/>
                      <w:szCs w:val="21"/>
                    </w:rPr>
                    <w:t>54.89</w:t>
                  </w:r>
                </w:p>
              </w:tc>
              <w:tc>
                <w:tcPr>
                  <w:tcW w:w="294" w:type="pct"/>
                  <w:tcBorders>
                    <w:top w:val="single" w:sz="4" w:space="0" w:color="000000"/>
                    <w:left w:val="single" w:sz="4" w:space="0" w:color="000000"/>
                    <w:bottom w:val="single" w:sz="4" w:space="0" w:color="000000"/>
                    <w:right w:val="single" w:sz="4" w:space="0" w:color="000000"/>
                  </w:tcBorders>
                  <w:vAlign w:val="center"/>
                </w:tcPr>
                <w:p w14:paraId="70D8ED29" w14:textId="77777777" w:rsidR="008B0BEA" w:rsidRPr="00D36670" w:rsidRDefault="008B0BEA" w:rsidP="008B0BEA">
                  <w:pPr>
                    <w:widowControl/>
                    <w:jc w:val="center"/>
                    <w:textAlignment w:val="center"/>
                    <w:rPr>
                      <w:color w:val="000000" w:themeColor="text1"/>
                      <w:szCs w:val="21"/>
                    </w:rPr>
                  </w:pPr>
                  <w:r w:rsidRPr="00D36670">
                    <w:rPr>
                      <w:rFonts w:hAnsi="宋体"/>
                      <w:color w:val="000000" w:themeColor="text1"/>
                      <w:kern w:val="0"/>
                      <w:szCs w:val="21"/>
                    </w:rPr>
                    <w:t>达标</w:t>
                  </w:r>
                </w:p>
              </w:tc>
            </w:tr>
            <w:tr w:rsidR="008B0BEA" w:rsidRPr="00D36670" w14:paraId="2616FD82" w14:textId="77777777" w:rsidTr="008B0BEA">
              <w:trPr>
                <w:trHeight w:val="243"/>
                <w:jc w:val="center"/>
              </w:trPr>
              <w:tc>
                <w:tcPr>
                  <w:tcW w:w="133" w:type="pct"/>
                  <w:tcBorders>
                    <w:top w:val="single" w:sz="4" w:space="0" w:color="000000"/>
                    <w:left w:val="single" w:sz="4" w:space="0" w:color="000000"/>
                    <w:bottom w:val="single" w:sz="4" w:space="0" w:color="000000"/>
                    <w:right w:val="single" w:sz="4" w:space="0" w:color="000000"/>
                  </w:tcBorders>
                  <w:vAlign w:val="center"/>
                </w:tcPr>
                <w:p w14:paraId="6B6C0973" w14:textId="5B0829AF" w:rsidR="008B0BEA" w:rsidRPr="00D36670" w:rsidRDefault="008B0BEA" w:rsidP="008B0BEA">
                  <w:pPr>
                    <w:widowControl/>
                    <w:jc w:val="center"/>
                    <w:textAlignment w:val="center"/>
                    <w:rPr>
                      <w:color w:val="000000" w:themeColor="text1"/>
                      <w:kern w:val="0"/>
                      <w:szCs w:val="21"/>
                    </w:rPr>
                  </w:pPr>
                  <w:r w:rsidRPr="00D36670">
                    <w:rPr>
                      <w:rFonts w:hint="eastAsia"/>
                      <w:color w:val="000000" w:themeColor="text1"/>
                      <w:kern w:val="0"/>
                      <w:szCs w:val="21"/>
                    </w:rPr>
                    <w:t>2</w:t>
                  </w:r>
                </w:p>
              </w:tc>
              <w:tc>
                <w:tcPr>
                  <w:tcW w:w="342" w:type="pct"/>
                  <w:tcBorders>
                    <w:top w:val="single" w:sz="4" w:space="0" w:color="000000"/>
                    <w:left w:val="single" w:sz="4" w:space="0" w:color="000000"/>
                    <w:bottom w:val="single" w:sz="4" w:space="0" w:color="000000"/>
                    <w:right w:val="single" w:sz="4" w:space="0" w:color="000000"/>
                  </w:tcBorders>
                  <w:vAlign w:val="center"/>
                </w:tcPr>
                <w:p w14:paraId="2AB37D62" w14:textId="6F6F3956"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西南厂界</w:t>
                  </w:r>
                </w:p>
              </w:tc>
              <w:tc>
                <w:tcPr>
                  <w:tcW w:w="332" w:type="pct"/>
                  <w:tcBorders>
                    <w:top w:val="single" w:sz="4" w:space="0" w:color="000000"/>
                    <w:left w:val="single" w:sz="4" w:space="0" w:color="000000"/>
                    <w:bottom w:val="single" w:sz="4" w:space="0" w:color="000000"/>
                    <w:right w:val="single" w:sz="4" w:space="0" w:color="000000"/>
                  </w:tcBorders>
                  <w:vAlign w:val="center"/>
                </w:tcPr>
                <w:p w14:paraId="42DDF523" w14:textId="1EA6A86F"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6</w:t>
                  </w:r>
                </w:p>
              </w:tc>
              <w:tc>
                <w:tcPr>
                  <w:tcW w:w="331" w:type="pct"/>
                  <w:tcBorders>
                    <w:top w:val="single" w:sz="4" w:space="0" w:color="000000"/>
                    <w:left w:val="single" w:sz="4" w:space="0" w:color="000000"/>
                    <w:bottom w:val="single" w:sz="4" w:space="0" w:color="000000"/>
                    <w:right w:val="single" w:sz="4" w:space="0" w:color="000000"/>
                  </w:tcBorders>
                  <w:vAlign w:val="center"/>
                </w:tcPr>
                <w:p w14:paraId="58122611" w14:textId="3BB27369"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1</w:t>
                  </w:r>
                  <w:r w:rsidRPr="00D36670">
                    <w:rPr>
                      <w:color w:val="000000" w:themeColor="text1"/>
                      <w:szCs w:val="21"/>
                    </w:rPr>
                    <w:t>31</w:t>
                  </w:r>
                </w:p>
              </w:tc>
              <w:tc>
                <w:tcPr>
                  <w:tcW w:w="336" w:type="pct"/>
                  <w:tcBorders>
                    <w:top w:val="single" w:sz="4" w:space="0" w:color="000000"/>
                    <w:left w:val="single" w:sz="4" w:space="0" w:color="000000"/>
                    <w:bottom w:val="single" w:sz="4" w:space="0" w:color="000000"/>
                    <w:right w:val="single" w:sz="4" w:space="0" w:color="000000"/>
                  </w:tcBorders>
                  <w:vAlign w:val="center"/>
                </w:tcPr>
                <w:p w14:paraId="4B4B38A9" w14:textId="7836E482" w:rsidR="008B0BEA" w:rsidRPr="00D36670" w:rsidRDefault="008B0BEA" w:rsidP="008B0BEA">
                  <w:pPr>
                    <w:widowControl/>
                    <w:jc w:val="center"/>
                    <w:textAlignment w:val="center"/>
                    <w:rPr>
                      <w:color w:val="000000" w:themeColor="text1"/>
                      <w:kern w:val="0"/>
                      <w:szCs w:val="21"/>
                    </w:rPr>
                  </w:pPr>
                  <w:r w:rsidRPr="00D36670">
                    <w:rPr>
                      <w:color w:val="000000" w:themeColor="text1"/>
                      <w:kern w:val="0"/>
                      <w:szCs w:val="21"/>
                    </w:rPr>
                    <w:t>3.14</w:t>
                  </w:r>
                </w:p>
              </w:tc>
              <w:tc>
                <w:tcPr>
                  <w:tcW w:w="375" w:type="pct"/>
                  <w:tcBorders>
                    <w:top w:val="single" w:sz="4" w:space="0" w:color="000000"/>
                    <w:left w:val="single" w:sz="4" w:space="0" w:color="000000"/>
                    <w:bottom w:val="single" w:sz="4" w:space="0" w:color="000000"/>
                    <w:right w:val="single" w:sz="4" w:space="0" w:color="000000"/>
                  </w:tcBorders>
                  <w:vAlign w:val="center"/>
                </w:tcPr>
                <w:p w14:paraId="1FC9871C" w14:textId="1E71D412" w:rsidR="008B0BEA" w:rsidRPr="00D36670" w:rsidRDefault="008B0BEA" w:rsidP="008B0BEA">
                  <w:pPr>
                    <w:widowControl/>
                    <w:jc w:val="center"/>
                    <w:textAlignment w:val="center"/>
                    <w:rPr>
                      <w:color w:val="000000" w:themeColor="text1"/>
                      <w:kern w:val="0"/>
                      <w:szCs w:val="21"/>
                    </w:rPr>
                  </w:pPr>
                  <w:r w:rsidRPr="00D36670">
                    <w:rPr>
                      <w:rFonts w:hint="eastAsia"/>
                      <w:color w:val="000000" w:themeColor="text1"/>
                      <w:kern w:val="0"/>
                      <w:szCs w:val="21"/>
                    </w:rPr>
                    <w:t>1</w:t>
                  </w:r>
                  <w:r w:rsidRPr="00D36670">
                    <w:rPr>
                      <w:color w:val="000000" w:themeColor="text1"/>
                      <w:kern w:val="0"/>
                      <w:szCs w:val="21"/>
                    </w:rPr>
                    <w:t>.9</w:t>
                  </w:r>
                </w:p>
              </w:tc>
              <w:tc>
                <w:tcPr>
                  <w:tcW w:w="375" w:type="pct"/>
                  <w:tcBorders>
                    <w:top w:val="single" w:sz="4" w:space="0" w:color="000000"/>
                    <w:left w:val="single" w:sz="4" w:space="0" w:color="000000"/>
                    <w:bottom w:val="single" w:sz="4" w:space="0" w:color="000000"/>
                    <w:right w:val="single" w:sz="4" w:space="0" w:color="000000"/>
                  </w:tcBorders>
                  <w:vAlign w:val="center"/>
                </w:tcPr>
                <w:p w14:paraId="1150FD3D" w14:textId="105F1C5C"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4</w:t>
                  </w:r>
                  <w:r w:rsidRPr="00D36670">
                    <w:rPr>
                      <w:color w:val="000000" w:themeColor="text1"/>
                      <w:szCs w:val="21"/>
                    </w:rPr>
                    <w:t>1.7</w:t>
                  </w:r>
                </w:p>
              </w:tc>
              <w:tc>
                <w:tcPr>
                  <w:tcW w:w="407" w:type="pct"/>
                  <w:tcBorders>
                    <w:top w:val="single" w:sz="4" w:space="0" w:color="000000"/>
                    <w:left w:val="single" w:sz="4" w:space="0" w:color="000000"/>
                    <w:bottom w:val="single" w:sz="4" w:space="0" w:color="000000"/>
                    <w:right w:val="single" w:sz="4" w:space="0" w:color="000000"/>
                  </w:tcBorders>
                  <w:vAlign w:val="center"/>
                </w:tcPr>
                <w:p w14:paraId="6B0FCC3F" w14:textId="073EF50F"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7</w:t>
                  </w:r>
                </w:p>
              </w:tc>
              <w:tc>
                <w:tcPr>
                  <w:tcW w:w="414" w:type="pct"/>
                  <w:tcBorders>
                    <w:top w:val="single" w:sz="4" w:space="0" w:color="000000"/>
                    <w:left w:val="single" w:sz="4" w:space="0" w:color="000000"/>
                    <w:bottom w:val="single" w:sz="4" w:space="0" w:color="000000"/>
                    <w:right w:val="single" w:sz="4" w:space="0" w:color="000000"/>
                  </w:tcBorders>
                  <w:vAlign w:val="center"/>
                </w:tcPr>
                <w:p w14:paraId="581B8AD7" w14:textId="6C06EE02" w:rsidR="008B0BEA" w:rsidRPr="00D36670" w:rsidRDefault="008B0BEA" w:rsidP="008B0BEA">
                  <w:pPr>
                    <w:widowControl/>
                    <w:jc w:val="center"/>
                    <w:textAlignment w:val="center"/>
                    <w:rPr>
                      <w:color w:val="000000" w:themeColor="text1"/>
                    </w:rPr>
                  </w:pPr>
                  <w:r w:rsidRPr="00D36670">
                    <w:rPr>
                      <w:color w:val="000000" w:themeColor="text1"/>
                    </w:rPr>
                    <w:t>65.89</w:t>
                  </w:r>
                </w:p>
              </w:tc>
              <w:tc>
                <w:tcPr>
                  <w:tcW w:w="391" w:type="pct"/>
                  <w:tcBorders>
                    <w:top w:val="single" w:sz="4" w:space="0" w:color="000000"/>
                    <w:left w:val="single" w:sz="4" w:space="0" w:color="000000"/>
                    <w:bottom w:val="single" w:sz="4" w:space="0" w:color="000000"/>
                    <w:right w:val="single" w:sz="4" w:space="0" w:color="000000"/>
                  </w:tcBorders>
                  <w:vAlign w:val="center"/>
                </w:tcPr>
                <w:p w14:paraId="33AA40FC" w14:textId="31B914E7"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5</w:t>
                  </w:r>
                </w:p>
              </w:tc>
              <w:tc>
                <w:tcPr>
                  <w:tcW w:w="604" w:type="pct"/>
                  <w:tcBorders>
                    <w:top w:val="single" w:sz="4" w:space="0" w:color="000000"/>
                    <w:left w:val="single" w:sz="4" w:space="0" w:color="000000"/>
                    <w:bottom w:val="single" w:sz="4" w:space="0" w:color="000000"/>
                    <w:right w:val="single" w:sz="4" w:space="0" w:color="000000"/>
                  </w:tcBorders>
                  <w:vAlign w:val="center"/>
                </w:tcPr>
                <w:p w14:paraId="258BC616" w14:textId="4FF6B452" w:rsidR="008B0BEA" w:rsidRPr="00D36670" w:rsidRDefault="008B0BEA" w:rsidP="008B0BEA">
                  <w:pPr>
                    <w:widowControl/>
                    <w:jc w:val="center"/>
                    <w:textAlignment w:val="center"/>
                    <w:rPr>
                      <w:color w:val="000000" w:themeColor="text1"/>
                      <w:kern w:val="0"/>
                      <w:szCs w:val="21"/>
                    </w:rPr>
                  </w:pPr>
                  <w:r w:rsidRPr="00D36670">
                    <w:rPr>
                      <w:color w:val="000000" w:themeColor="text1"/>
                      <w:kern w:val="0"/>
                      <w:szCs w:val="21"/>
                    </w:rPr>
                    <w:t>a/π</w:t>
                  </w:r>
                  <w:r w:rsidRPr="00D36670">
                    <w:rPr>
                      <w:rFonts w:hAnsi="宋体"/>
                      <w:color w:val="000000" w:themeColor="text1"/>
                      <w:kern w:val="0"/>
                      <w:szCs w:val="21"/>
                    </w:rPr>
                    <w:t>＜</w:t>
                  </w:r>
                  <w:r w:rsidRPr="00D36670">
                    <w:rPr>
                      <w:color w:val="000000" w:themeColor="text1"/>
                      <w:kern w:val="0"/>
                      <w:szCs w:val="21"/>
                    </w:rPr>
                    <w:t>r</w:t>
                  </w:r>
                  <w:r w:rsidRPr="00D36670">
                    <w:rPr>
                      <w:rFonts w:hAnsi="宋体"/>
                      <w:color w:val="000000" w:themeColor="text1"/>
                      <w:kern w:val="0"/>
                      <w:szCs w:val="21"/>
                    </w:rPr>
                    <w:t>＜</w:t>
                  </w:r>
                  <w:r w:rsidRPr="00D36670">
                    <w:rPr>
                      <w:color w:val="000000" w:themeColor="text1"/>
                      <w:kern w:val="0"/>
                      <w:szCs w:val="21"/>
                    </w:rPr>
                    <w:t>b/π</w:t>
                  </w:r>
                  <w:r w:rsidRPr="00D36670">
                    <w:rPr>
                      <w:rFonts w:hAnsi="宋体"/>
                      <w:color w:val="000000" w:themeColor="text1"/>
                      <w:kern w:val="0"/>
                      <w:szCs w:val="21"/>
                    </w:rPr>
                    <w:t>，</w:t>
                  </w:r>
                  <w:proofErr w:type="gramStart"/>
                  <w:r w:rsidRPr="00D36670">
                    <w:rPr>
                      <w:rFonts w:hAnsi="宋体"/>
                      <w:color w:val="000000" w:themeColor="text1"/>
                      <w:kern w:val="0"/>
                      <w:szCs w:val="21"/>
                    </w:rPr>
                    <w:t>按面源</w:t>
                  </w:r>
                  <w:proofErr w:type="gramEnd"/>
                  <w:r w:rsidRPr="00D36670">
                    <w:rPr>
                      <w:rFonts w:hAnsi="宋体"/>
                      <w:color w:val="000000" w:themeColor="text1"/>
                      <w:kern w:val="0"/>
                      <w:szCs w:val="21"/>
                    </w:rPr>
                    <w:t>计算</w:t>
                  </w:r>
                </w:p>
              </w:tc>
              <w:tc>
                <w:tcPr>
                  <w:tcW w:w="256" w:type="pct"/>
                  <w:tcBorders>
                    <w:top w:val="single" w:sz="4" w:space="0" w:color="000000"/>
                    <w:left w:val="single" w:sz="4" w:space="0" w:color="000000"/>
                    <w:bottom w:val="single" w:sz="4" w:space="0" w:color="000000"/>
                    <w:right w:val="single" w:sz="4" w:space="0" w:color="000000"/>
                  </w:tcBorders>
                  <w:vAlign w:val="center"/>
                </w:tcPr>
                <w:p w14:paraId="7E3AF8DB" w14:textId="467087C7"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3</w:t>
                  </w:r>
                </w:p>
              </w:tc>
              <w:tc>
                <w:tcPr>
                  <w:tcW w:w="410" w:type="pct"/>
                  <w:tcBorders>
                    <w:top w:val="single" w:sz="4" w:space="0" w:color="000000"/>
                    <w:left w:val="single" w:sz="4" w:space="0" w:color="000000"/>
                    <w:bottom w:val="single" w:sz="4" w:space="0" w:color="000000"/>
                    <w:right w:val="single" w:sz="4" w:space="0" w:color="000000"/>
                  </w:tcBorders>
                  <w:vAlign w:val="center"/>
                </w:tcPr>
                <w:p w14:paraId="3769D29C" w14:textId="16E3A320" w:rsidR="008B0BEA" w:rsidRPr="00D36670" w:rsidRDefault="008B0BEA" w:rsidP="008B0BEA">
                  <w:pPr>
                    <w:widowControl/>
                    <w:jc w:val="center"/>
                    <w:textAlignment w:val="center"/>
                    <w:rPr>
                      <w:color w:val="000000" w:themeColor="text1"/>
                      <w:kern w:val="0"/>
                      <w:szCs w:val="21"/>
                    </w:rPr>
                  </w:pPr>
                  <w:r w:rsidRPr="00D36670">
                    <w:rPr>
                      <w:color w:val="000000" w:themeColor="text1"/>
                      <w:kern w:val="0"/>
                      <w:szCs w:val="21"/>
                    </w:rPr>
                    <w:t>57.89</w:t>
                  </w:r>
                </w:p>
              </w:tc>
              <w:tc>
                <w:tcPr>
                  <w:tcW w:w="294" w:type="pct"/>
                  <w:tcBorders>
                    <w:top w:val="single" w:sz="4" w:space="0" w:color="000000"/>
                    <w:left w:val="single" w:sz="4" w:space="0" w:color="000000"/>
                    <w:bottom w:val="single" w:sz="4" w:space="0" w:color="000000"/>
                    <w:right w:val="single" w:sz="4" w:space="0" w:color="000000"/>
                  </w:tcBorders>
                  <w:vAlign w:val="center"/>
                </w:tcPr>
                <w:p w14:paraId="71C1779F" w14:textId="61E02B5F" w:rsidR="008B0BEA" w:rsidRPr="00D36670" w:rsidRDefault="008B0BEA" w:rsidP="008B0BEA">
                  <w:pPr>
                    <w:widowControl/>
                    <w:jc w:val="center"/>
                    <w:textAlignment w:val="center"/>
                    <w:rPr>
                      <w:rFonts w:hAnsi="宋体"/>
                      <w:color w:val="000000" w:themeColor="text1"/>
                      <w:kern w:val="0"/>
                      <w:szCs w:val="21"/>
                    </w:rPr>
                  </w:pPr>
                  <w:r w:rsidRPr="00D36670">
                    <w:rPr>
                      <w:rFonts w:hAnsi="宋体"/>
                      <w:color w:val="000000" w:themeColor="text1"/>
                      <w:kern w:val="0"/>
                      <w:szCs w:val="21"/>
                    </w:rPr>
                    <w:t>达标</w:t>
                  </w:r>
                </w:p>
              </w:tc>
            </w:tr>
            <w:tr w:rsidR="008B0BEA" w:rsidRPr="00D36670" w14:paraId="6AD62157" w14:textId="77777777" w:rsidTr="008B0BEA">
              <w:trPr>
                <w:trHeight w:val="243"/>
                <w:jc w:val="center"/>
              </w:trPr>
              <w:tc>
                <w:tcPr>
                  <w:tcW w:w="133" w:type="pct"/>
                  <w:tcBorders>
                    <w:top w:val="single" w:sz="4" w:space="0" w:color="000000"/>
                    <w:left w:val="single" w:sz="4" w:space="0" w:color="000000"/>
                    <w:bottom w:val="single" w:sz="4" w:space="0" w:color="000000"/>
                    <w:right w:val="single" w:sz="4" w:space="0" w:color="000000"/>
                  </w:tcBorders>
                  <w:vAlign w:val="center"/>
                </w:tcPr>
                <w:p w14:paraId="2E8A4F62" w14:textId="63340706" w:rsidR="008B0BEA" w:rsidRPr="00D36670" w:rsidRDefault="008B0BEA" w:rsidP="008B0BEA">
                  <w:pPr>
                    <w:widowControl/>
                    <w:jc w:val="center"/>
                    <w:textAlignment w:val="center"/>
                    <w:rPr>
                      <w:color w:val="000000" w:themeColor="text1"/>
                      <w:kern w:val="0"/>
                      <w:szCs w:val="21"/>
                    </w:rPr>
                  </w:pPr>
                  <w:r w:rsidRPr="00D36670">
                    <w:rPr>
                      <w:rFonts w:hint="eastAsia"/>
                      <w:color w:val="000000" w:themeColor="text1"/>
                      <w:kern w:val="0"/>
                      <w:szCs w:val="21"/>
                    </w:rPr>
                    <w:lastRenderedPageBreak/>
                    <w:t>3</w:t>
                  </w:r>
                </w:p>
              </w:tc>
              <w:tc>
                <w:tcPr>
                  <w:tcW w:w="342" w:type="pct"/>
                  <w:tcBorders>
                    <w:top w:val="single" w:sz="4" w:space="0" w:color="000000"/>
                    <w:left w:val="single" w:sz="4" w:space="0" w:color="000000"/>
                    <w:bottom w:val="single" w:sz="4" w:space="0" w:color="000000"/>
                    <w:right w:val="single" w:sz="4" w:space="0" w:color="000000"/>
                  </w:tcBorders>
                  <w:vAlign w:val="center"/>
                </w:tcPr>
                <w:p w14:paraId="0B141CC0" w14:textId="71BBA228"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西北厂界</w:t>
                  </w:r>
                </w:p>
              </w:tc>
              <w:tc>
                <w:tcPr>
                  <w:tcW w:w="332" w:type="pct"/>
                  <w:tcBorders>
                    <w:top w:val="single" w:sz="4" w:space="0" w:color="000000"/>
                    <w:left w:val="single" w:sz="4" w:space="0" w:color="000000"/>
                    <w:bottom w:val="single" w:sz="4" w:space="0" w:color="000000"/>
                    <w:right w:val="single" w:sz="4" w:space="0" w:color="000000"/>
                  </w:tcBorders>
                  <w:vAlign w:val="center"/>
                </w:tcPr>
                <w:p w14:paraId="1D9FA36E" w14:textId="7A987134"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6</w:t>
                  </w:r>
                </w:p>
              </w:tc>
              <w:tc>
                <w:tcPr>
                  <w:tcW w:w="331" w:type="pct"/>
                  <w:tcBorders>
                    <w:top w:val="single" w:sz="4" w:space="0" w:color="000000"/>
                    <w:left w:val="single" w:sz="4" w:space="0" w:color="000000"/>
                    <w:bottom w:val="single" w:sz="4" w:space="0" w:color="000000"/>
                    <w:right w:val="single" w:sz="4" w:space="0" w:color="000000"/>
                  </w:tcBorders>
                  <w:vAlign w:val="center"/>
                </w:tcPr>
                <w:p w14:paraId="104D76D9" w14:textId="4B80B864" w:rsidR="008B0BEA" w:rsidRPr="00D36670" w:rsidRDefault="008B0BEA" w:rsidP="008B0BEA">
                  <w:pPr>
                    <w:widowControl/>
                    <w:jc w:val="center"/>
                    <w:textAlignment w:val="center"/>
                    <w:rPr>
                      <w:color w:val="000000" w:themeColor="text1"/>
                      <w:szCs w:val="21"/>
                    </w:rPr>
                  </w:pPr>
                  <w:r w:rsidRPr="00D36670">
                    <w:rPr>
                      <w:color w:val="000000" w:themeColor="text1"/>
                      <w:szCs w:val="21"/>
                    </w:rPr>
                    <w:t>20</w:t>
                  </w:r>
                </w:p>
              </w:tc>
              <w:tc>
                <w:tcPr>
                  <w:tcW w:w="336" w:type="pct"/>
                  <w:tcBorders>
                    <w:top w:val="single" w:sz="4" w:space="0" w:color="000000"/>
                    <w:left w:val="single" w:sz="4" w:space="0" w:color="000000"/>
                    <w:bottom w:val="single" w:sz="4" w:space="0" w:color="000000"/>
                    <w:right w:val="single" w:sz="4" w:space="0" w:color="000000"/>
                  </w:tcBorders>
                  <w:vAlign w:val="center"/>
                </w:tcPr>
                <w:p w14:paraId="06D52C0A" w14:textId="6CE94217" w:rsidR="008B0BEA" w:rsidRPr="00D36670" w:rsidRDefault="008B0BEA" w:rsidP="008B0BEA">
                  <w:pPr>
                    <w:widowControl/>
                    <w:jc w:val="center"/>
                    <w:textAlignment w:val="center"/>
                    <w:rPr>
                      <w:color w:val="000000" w:themeColor="text1"/>
                      <w:kern w:val="0"/>
                      <w:szCs w:val="21"/>
                    </w:rPr>
                  </w:pPr>
                  <w:r w:rsidRPr="00D36670">
                    <w:rPr>
                      <w:color w:val="000000" w:themeColor="text1"/>
                      <w:kern w:val="0"/>
                      <w:szCs w:val="21"/>
                    </w:rPr>
                    <w:t>3.14</w:t>
                  </w:r>
                </w:p>
              </w:tc>
              <w:tc>
                <w:tcPr>
                  <w:tcW w:w="375" w:type="pct"/>
                  <w:tcBorders>
                    <w:top w:val="single" w:sz="4" w:space="0" w:color="000000"/>
                    <w:left w:val="single" w:sz="4" w:space="0" w:color="000000"/>
                    <w:bottom w:val="single" w:sz="4" w:space="0" w:color="000000"/>
                    <w:right w:val="single" w:sz="4" w:space="0" w:color="000000"/>
                  </w:tcBorders>
                  <w:vAlign w:val="center"/>
                </w:tcPr>
                <w:p w14:paraId="3B0740DE" w14:textId="0CF55B0B" w:rsidR="008B0BEA" w:rsidRPr="00D36670" w:rsidRDefault="008B0BEA" w:rsidP="008B0BEA">
                  <w:pPr>
                    <w:widowControl/>
                    <w:jc w:val="center"/>
                    <w:textAlignment w:val="center"/>
                    <w:rPr>
                      <w:color w:val="000000" w:themeColor="text1"/>
                      <w:kern w:val="0"/>
                      <w:szCs w:val="21"/>
                    </w:rPr>
                  </w:pPr>
                  <w:r w:rsidRPr="00D36670">
                    <w:rPr>
                      <w:rFonts w:hint="eastAsia"/>
                      <w:color w:val="000000" w:themeColor="text1"/>
                      <w:kern w:val="0"/>
                      <w:szCs w:val="21"/>
                    </w:rPr>
                    <w:t>1</w:t>
                  </w:r>
                  <w:r w:rsidRPr="00D36670">
                    <w:rPr>
                      <w:color w:val="000000" w:themeColor="text1"/>
                      <w:kern w:val="0"/>
                      <w:szCs w:val="21"/>
                    </w:rPr>
                    <w:t>.9</w:t>
                  </w:r>
                </w:p>
              </w:tc>
              <w:tc>
                <w:tcPr>
                  <w:tcW w:w="375" w:type="pct"/>
                  <w:tcBorders>
                    <w:top w:val="single" w:sz="4" w:space="0" w:color="000000"/>
                    <w:left w:val="single" w:sz="4" w:space="0" w:color="000000"/>
                    <w:bottom w:val="single" w:sz="4" w:space="0" w:color="000000"/>
                    <w:right w:val="single" w:sz="4" w:space="0" w:color="000000"/>
                  </w:tcBorders>
                  <w:vAlign w:val="center"/>
                </w:tcPr>
                <w:p w14:paraId="20505832" w14:textId="549D68E8" w:rsidR="008B0BEA" w:rsidRPr="00D36670" w:rsidRDefault="008B0BEA" w:rsidP="008B0BEA">
                  <w:pPr>
                    <w:widowControl/>
                    <w:jc w:val="center"/>
                    <w:textAlignment w:val="center"/>
                    <w:rPr>
                      <w:color w:val="000000" w:themeColor="text1"/>
                      <w:szCs w:val="21"/>
                    </w:rPr>
                  </w:pPr>
                  <w:r w:rsidRPr="00D36670">
                    <w:rPr>
                      <w:color w:val="000000" w:themeColor="text1"/>
                      <w:szCs w:val="21"/>
                    </w:rPr>
                    <w:t>6.3</w:t>
                  </w:r>
                </w:p>
              </w:tc>
              <w:tc>
                <w:tcPr>
                  <w:tcW w:w="407" w:type="pct"/>
                  <w:tcBorders>
                    <w:top w:val="single" w:sz="4" w:space="0" w:color="000000"/>
                    <w:left w:val="single" w:sz="4" w:space="0" w:color="000000"/>
                    <w:bottom w:val="single" w:sz="4" w:space="0" w:color="000000"/>
                    <w:right w:val="single" w:sz="4" w:space="0" w:color="000000"/>
                  </w:tcBorders>
                  <w:vAlign w:val="center"/>
                </w:tcPr>
                <w:p w14:paraId="45543DF2" w14:textId="4B783631" w:rsidR="008B0BEA" w:rsidRPr="00D36670" w:rsidRDefault="008B0BEA" w:rsidP="008B0BEA">
                  <w:pPr>
                    <w:widowControl/>
                    <w:jc w:val="center"/>
                    <w:textAlignment w:val="center"/>
                    <w:rPr>
                      <w:color w:val="000000" w:themeColor="text1"/>
                      <w:szCs w:val="21"/>
                    </w:rPr>
                  </w:pPr>
                  <w:r w:rsidRPr="00D36670">
                    <w:rPr>
                      <w:color w:val="000000" w:themeColor="text1"/>
                      <w:szCs w:val="21"/>
                    </w:rPr>
                    <w:t>7</w:t>
                  </w:r>
                </w:p>
              </w:tc>
              <w:tc>
                <w:tcPr>
                  <w:tcW w:w="414" w:type="pct"/>
                  <w:tcBorders>
                    <w:top w:val="single" w:sz="4" w:space="0" w:color="000000"/>
                    <w:left w:val="single" w:sz="4" w:space="0" w:color="000000"/>
                    <w:bottom w:val="single" w:sz="4" w:space="0" w:color="000000"/>
                    <w:right w:val="single" w:sz="4" w:space="0" w:color="000000"/>
                  </w:tcBorders>
                  <w:vAlign w:val="center"/>
                </w:tcPr>
                <w:p w14:paraId="4BD94734" w14:textId="64832F1C" w:rsidR="008B0BEA" w:rsidRPr="00D36670" w:rsidRDefault="008B0BEA" w:rsidP="008B0BEA">
                  <w:pPr>
                    <w:widowControl/>
                    <w:jc w:val="center"/>
                    <w:textAlignment w:val="center"/>
                    <w:rPr>
                      <w:color w:val="000000" w:themeColor="text1"/>
                    </w:rPr>
                  </w:pPr>
                  <w:r w:rsidRPr="00D36670">
                    <w:rPr>
                      <w:color w:val="000000" w:themeColor="text1"/>
                    </w:rPr>
                    <w:t>65.89</w:t>
                  </w:r>
                </w:p>
              </w:tc>
              <w:tc>
                <w:tcPr>
                  <w:tcW w:w="391" w:type="pct"/>
                  <w:tcBorders>
                    <w:top w:val="single" w:sz="4" w:space="0" w:color="000000"/>
                    <w:left w:val="single" w:sz="4" w:space="0" w:color="000000"/>
                    <w:bottom w:val="single" w:sz="4" w:space="0" w:color="000000"/>
                    <w:right w:val="single" w:sz="4" w:space="0" w:color="000000"/>
                  </w:tcBorders>
                  <w:vAlign w:val="center"/>
                </w:tcPr>
                <w:p w14:paraId="698D6B02" w14:textId="2463AF8C"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5</w:t>
                  </w:r>
                </w:p>
              </w:tc>
              <w:tc>
                <w:tcPr>
                  <w:tcW w:w="604" w:type="pct"/>
                  <w:tcBorders>
                    <w:top w:val="single" w:sz="4" w:space="0" w:color="000000"/>
                    <w:left w:val="single" w:sz="4" w:space="0" w:color="000000"/>
                    <w:bottom w:val="single" w:sz="4" w:space="0" w:color="000000"/>
                    <w:right w:val="single" w:sz="4" w:space="0" w:color="000000"/>
                  </w:tcBorders>
                  <w:vAlign w:val="center"/>
                </w:tcPr>
                <w:p w14:paraId="714F12C0" w14:textId="0112C6E9" w:rsidR="008B0BEA" w:rsidRPr="00D36670" w:rsidRDefault="008B0BEA" w:rsidP="008B0BEA">
                  <w:pPr>
                    <w:widowControl/>
                    <w:jc w:val="center"/>
                    <w:textAlignment w:val="center"/>
                    <w:rPr>
                      <w:color w:val="000000" w:themeColor="text1"/>
                      <w:kern w:val="0"/>
                      <w:szCs w:val="21"/>
                    </w:rPr>
                  </w:pPr>
                  <w:r w:rsidRPr="00D36670">
                    <w:rPr>
                      <w:color w:val="000000" w:themeColor="text1"/>
                      <w:kern w:val="0"/>
                      <w:szCs w:val="21"/>
                    </w:rPr>
                    <w:t>a/π</w:t>
                  </w:r>
                  <w:r w:rsidRPr="00D36670">
                    <w:rPr>
                      <w:rFonts w:hAnsi="宋体"/>
                      <w:color w:val="000000" w:themeColor="text1"/>
                      <w:kern w:val="0"/>
                      <w:szCs w:val="21"/>
                    </w:rPr>
                    <w:t>＜</w:t>
                  </w:r>
                  <w:r w:rsidRPr="00D36670">
                    <w:rPr>
                      <w:color w:val="000000" w:themeColor="text1"/>
                      <w:kern w:val="0"/>
                      <w:szCs w:val="21"/>
                    </w:rPr>
                    <w:t>b/π</w:t>
                  </w:r>
                  <w:r w:rsidRPr="00D36670">
                    <w:rPr>
                      <w:rFonts w:hAnsi="宋体"/>
                      <w:color w:val="000000" w:themeColor="text1"/>
                      <w:kern w:val="0"/>
                      <w:szCs w:val="21"/>
                    </w:rPr>
                    <w:t>＜</w:t>
                  </w:r>
                  <w:r w:rsidRPr="00D36670">
                    <w:rPr>
                      <w:color w:val="000000" w:themeColor="text1"/>
                      <w:kern w:val="0"/>
                      <w:szCs w:val="21"/>
                    </w:rPr>
                    <w:t>r</w:t>
                  </w:r>
                  <w:r w:rsidRPr="00D36670">
                    <w:rPr>
                      <w:rFonts w:hAnsi="宋体"/>
                      <w:color w:val="000000" w:themeColor="text1"/>
                      <w:kern w:val="0"/>
                      <w:szCs w:val="21"/>
                    </w:rPr>
                    <w:t>，</w:t>
                  </w:r>
                  <w:proofErr w:type="gramStart"/>
                  <w:r w:rsidRPr="00D36670">
                    <w:rPr>
                      <w:rFonts w:hAnsi="宋体"/>
                      <w:color w:val="000000" w:themeColor="text1"/>
                      <w:kern w:val="0"/>
                      <w:szCs w:val="21"/>
                    </w:rPr>
                    <w:t>按面源</w:t>
                  </w:r>
                  <w:proofErr w:type="gramEnd"/>
                  <w:r w:rsidRPr="00D36670">
                    <w:rPr>
                      <w:rFonts w:hAnsi="宋体"/>
                      <w:color w:val="000000" w:themeColor="text1"/>
                      <w:kern w:val="0"/>
                      <w:szCs w:val="21"/>
                    </w:rPr>
                    <w:t>计算</w:t>
                  </w:r>
                </w:p>
              </w:tc>
              <w:tc>
                <w:tcPr>
                  <w:tcW w:w="256" w:type="pct"/>
                  <w:tcBorders>
                    <w:top w:val="single" w:sz="4" w:space="0" w:color="000000"/>
                    <w:left w:val="single" w:sz="4" w:space="0" w:color="000000"/>
                    <w:bottom w:val="single" w:sz="4" w:space="0" w:color="000000"/>
                    <w:right w:val="single" w:sz="4" w:space="0" w:color="000000"/>
                  </w:tcBorders>
                  <w:vAlign w:val="center"/>
                </w:tcPr>
                <w:p w14:paraId="018F4697" w14:textId="6615BCE6" w:rsidR="008B0BEA" w:rsidRPr="00D36670" w:rsidRDefault="008B0BEA" w:rsidP="008B0BEA">
                  <w:pPr>
                    <w:widowControl/>
                    <w:jc w:val="center"/>
                    <w:textAlignment w:val="center"/>
                    <w:rPr>
                      <w:color w:val="000000" w:themeColor="text1"/>
                      <w:szCs w:val="21"/>
                    </w:rPr>
                  </w:pPr>
                  <w:r w:rsidRPr="00D36670">
                    <w:rPr>
                      <w:rFonts w:hint="eastAsia"/>
                      <w:color w:val="000000" w:themeColor="text1"/>
                      <w:szCs w:val="21"/>
                    </w:rPr>
                    <w:t>6</w:t>
                  </w:r>
                </w:p>
              </w:tc>
              <w:tc>
                <w:tcPr>
                  <w:tcW w:w="410" w:type="pct"/>
                  <w:tcBorders>
                    <w:top w:val="single" w:sz="4" w:space="0" w:color="000000"/>
                    <w:left w:val="single" w:sz="4" w:space="0" w:color="000000"/>
                    <w:bottom w:val="single" w:sz="4" w:space="0" w:color="000000"/>
                    <w:right w:val="single" w:sz="4" w:space="0" w:color="000000"/>
                  </w:tcBorders>
                  <w:vAlign w:val="center"/>
                </w:tcPr>
                <w:p w14:paraId="7093C5A0" w14:textId="4C6BE17F" w:rsidR="008B0BEA" w:rsidRPr="00D36670" w:rsidRDefault="008B0BEA" w:rsidP="008B0BEA">
                  <w:pPr>
                    <w:widowControl/>
                    <w:jc w:val="center"/>
                    <w:textAlignment w:val="center"/>
                    <w:rPr>
                      <w:color w:val="000000" w:themeColor="text1"/>
                      <w:kern w:val="0"/>
                      <w:szCs w:val="21"/>
                    </w:rPr>
                  </w:pPr>
                  <w:r w:rsidRPr="00D36670">
                    <w:rPr>
                      <w:color w:val="000000" w:themeColor="text1"/>
                      <w:kern w:val="0"/>
                      <w:szCs w:val="21"/>
                    </w:rPr>
                    <w:t>54.89</w:t>
                  </w:r>
                </w:p>
              </w:tc>
              <w:tc>
                <w:tcPr>
                  <w:tcW w:w="294" w:type="pct"/>
                  <w:tcBorders>
                    <w:top w:val="single" w:sz="4" w:space="0" w:color="000000"/>
                    <w:left w:val="single" w:sz="4" w:space="0" w:color="000000"/>
                    <w:bottom w:val="single" w:sz="4" w:space="0" w:color="000000"/>
                    <w:right w:val="single" w:sz="4" w:space="0" w:color="000000"/>
                  </w:tcBorders>
                  <w:vAlign w:val="center"/>
                </w:tcPr>
                <w:p w14:paraId="701182DC" w14:textId="6FECC66F" w:rsidR="008B0BEA" w:rsidRPr="00D36670" w:rsidRDefault="008B0BEA" w:rsidP="008B0BEA">
                  <w:pPr>
                    <w:widowControl/>
                    <w:jc w:val="center"/>
                    <w:textAlignment w:val="center"/>
                    <w:rPr>
                      <w:rFonts w:hAnsi="宋体"/>
                      <w:color w:val="000000" w:themeColor="text1"/>
                      <w:kern w:val="0"/>
                      <w:szCs w:val="21"/>
                    </w:rPr>
                  </w:pPr>
                  <w:r w:rsidRPr="00D36670">
                    <w:rPr>
                      <w:rFonts w:hAnsi="宋体"/>
                      <w:color w:val="000000" w:themeColor="text1"/>
                      <w:kern w:val="0"/>
                      <w:szCs w:val="21"/>
                    </w:rPr>
                    <w:t>达标</w:t>
                  </w:r>
                </w:p>
              </w:tc>
            </w:tr>
          </w:tbl>
          <w:p w14:paraId="1A130A3A" w14:textId="3F6EB1C2" w:rsidR="008C31CD" w:rsidRPr="00D36670" w:rsidRDefault="008C31CD" w:rsidP="008C31CD">
            <w:pPr>
              <w:spacing w:line="360" w:lineRule="auto"/>
              <w:ind w:firstLineChars="200" w:firstLine="480"/>
              <w:rPr>
                <w:color w:val="000000" w:themeColor="text1"/>
              </w:rPr>
            </w:pPr>
            <w:r w:rsidRPr="00D36670">
              <w:rPr>
                <w:color w:val="000000" w:themeColor="text1"/>
                <w:sz w:val="24"/>
                <w:lang w:val="zh-CN" w:bidi="zh-CN"/>
              </w:rPr>
              <w:t>经过以上治理措施，项目昼间厂界产生的边界噪声可达到《工业企业厂界环境噪声排放标准》</w:t>
            </w:r>
            <w:r w:rsidRPr="00D36670">
              <w:rPr>
                <w:color w:val="000000" w:themeColor="text1"/>
                <w:sz w:val="24"/>
                <w:lang w:val="zh-CN" w:bidi="zh-CN"/>
              </w:rPr>
              <w:t>(GB12348</w:t>
            </w:r>
            <w:r w:rsidRPr="00D36670">
              <w:rPr>
                <w:color w:val="000000" w:themeColor="text1"/>
                <w:sz w:val="24"/>
                <w:lang w:val="zh-CN" w:bidi="zh-CN"/>
              </w:rPr>
              <w:t>－</w:t>
            </w:r>
            <w:r w:rsidRPr="00D36670">
              <w:rPr>
                <w:color w:val="000000" w:themeColor="text1"/>
                <w:sz w:val="24"/>
                <w:lang w:val="zh-CN" w:bidi="zh-CN"/>
              </w:rPr>
              <w:t>2008)</w:t>
            </w:r>
            <w:r w:rsidR="00527E91" w:rsidRPr="00D36670">
              <w:rPr>
                <w:color w:val="000000" w:themeColor="text1"/>
                <w:sz w:val="24"/>
                <w:lang w:val="zh-CN" w:bidi="zh-CN"/>
              </w:rPr>
              <w:t>2</w:t>
            </w:r>
            <w:r w:rsidR="007B5FB4" w:rsidRPr="00D36670">
              <w:rPr>
                <w:color w:val="000000" w:themeColor="text1"/>
                <w:sz w:val="24"/>
                <w:lang w:val="zh-CN" w:bidi="zh-CN"/>
              </w:rPr>
              <w:t>类标准</w:t>
            </w:r>
            <w:r w:rsidRPr="00D36670">
              <w:rPr>
                <w:color w:val="000000" w:themeColor="text1"/>
                <w:sz w:val="24"/>
                <w:lang w:val="zh-CN" w:bidi="zh-CN"/>
              </w:rPr>
              <w:t>，不会对周边环境产生明显影响</w:t>
            </w:r>
            <w:r w:rsidRPr="00D36670">
              <w:rPr>
                <w:color w:val="000000" w:themeColor="text1"/>
                <w:sz w:val="24"/>
              </w:rPr>
              <w:t>。</w:t>
            </w:r>
          </w:p>
          <w:p w14:paraId="5BBD100C" w14:textId="77777777" w:rsidR="00992D7B" w:rsidRPr="00D36670" w:rsidRDefault="00485681">
            <w:pPr>
              <w:pStyle w:val="8"/>
              <w:rPr>
                <w:color w:val="000000" w:themeColor="text1"/>
              </w:rPr>
            </w:pPr>
            <w:r w:rsidRPr="00D36670">
              <w:rPr>
                <w:rFonts w:hint="eastAsia"/>
                <w:color w:val="000000" w:themeColor="text1"/>
              </w:rPr>
              <w:t>噪声监测计划</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803"/>
              <w:gridCol w:w="1350"/>
              <w:gridCol w:w="1985"/>
              <w:gridCol w:w="2563"/>
            </w:tblGrid>
            <w:tr w:rsidR="001B4D75" w:rsidRPr="00D36670" w14:paraId="20FA95D4" w14:textId="77777777" w:rsidTr="00A52BCE">
              <w:trPr>
                <w:trHeight w:val="284"/>
              </w:trPr>
              <w:tc>
                <w:tcPr>
                  <w:tcW w:w="418" w:type="pct"/>
                  <w:shd w:val="clear" w:color="000000" w:fill="CCE8CF"/>
                  <w:vAlign w:val="center"/>
                </w:tcPr>
                <w:p w14:paraId="7F1D70E0" w14:textId="77777777" w:rsidR="001B4D75" w:rsidRPr="00D36670" w:rsidRDefault="001B4D75" w:rsidP="00D06C62">
                  <w:pPr>
                    <w:snapToGrid w:val="0"/>
                    <w:jc w:val="center"/>
                    <w:rPr>
                      <w:color w:val="000000" w:themeColor="text1"/>
                      <w:kern w:val="0"/>
                      <w:szCs w:val="21"/>
                      <w:lang w:bidi="ar"/>
                    </w:rPr>
                  </w:pPr>
                  <w:r w:rsidRPr="00D36670">
                    <w:rPr>
                      <w:rFonts w:hint="eastAsia"/>
                      <w:color w:val="000000" w:themeColor="text1"/>
                      <w:kern w:val="0"/>
                      <w:szCs w:val="21"/>
                      <w:lang w:bidi="ar"/>
                    </w:rPr>
                    <w:t>序号</w:t>
                  </w:r>
                </w:p>
              </w:tc>
              <w:tc>
                <w:tcPr>
                  <w:tcW w:w="1073" w:type="pct"/>
                  <w:shd w:val="clear" w:color="000000" w:fill="CCE8CF"/>
                  <w:vAlign w:val="center"/>
                </w:tcPr>
                <w:p w14:paraId="27803D62" w14:textId="77777777" w:rsidR="001B4D75" w:rsidRPr="00D36670" w:rsidRDefault="001B4D75" w:rsidP="00D06C62">
                  <w:pPr>
                    <w:snapToGrid w:val="0"/>
                    <w:jc w:val="center"/>
                    <w:rPr>
                      <w:color w:val="000000" w:themeColor="text1"/>
                      <w:kern w:val="0"/>
                      <w:szCs w:val="21"/>
                      <w:lang w:bidi="ar"/>
                    </w:rPr>
                  </w:pPr>
                  <w:r w:rsidRPr="00D36670">
                    <w:rPr>
                      <w:rFonts w:hint="eastAsia"/>
                      <w:color w:val="000000" w:themeColor="text1"/>
                      <w:kern w:val="0"/>
                      <w:szCs w:val="21"/>
                      <w:lang w:bidi="ar"/>
                    </w:rPr>
                    <w:t>监测点位</w:t>
                  </w:r>
                </w:p>
              </w:tc>
              <w:tc>
                <w:tcPr>
                  <w:tcW w:w="803" w:type="pct"/>
                  <w:shd w:val="clear" w:color="000000" w:fill="CCE8CF"/>
                  <w:vAlign w:val="center"/>
                </w:tcPr>
                <w:p w14:paraId="3BFA0412" w14:textId="77777777" w:rsidR="001B4D75" w:rsidRPr="00D36670" w:rsidRDefault="001B4D75" w:rsidP="00D06C62">
                  <w:pPr>
                    <w:snapToGrid w:val="0"/>
                    <w:jc w:val="center"/>
                    <w:rPr>
                      <w:color w:val="000000" w:themeColor="text1"/>
                      <w:kern w:val="0"/>
                      <w:szCs w:val="21"/>
                      <w:lang w:bidi="ar"/>
                    </w:rPr>
                  </w:pPr>
                  <w:r w:rsidRPr="00D36670">
                    <w:rPr>
                      <w:rFonts w:hint="eastAsia"/>
                      <w:color w:val="000000" w:themeColor="text1"/>
                      <w:kern w:val="0"/>
                      <w:szCs w:val="21"/>
                      <w:lang w:bidi="ar"/>
                    </w:rPr>
                    <w:t>监测频次</w:t>
                  </w:r>
                </w:p>
              </w:tc>
              <w:tc>
                <w:tcPr>
                  <w:tcW w:w="1181" w:type="pct"/>
                  <w:shd w:val="clear" w:color="000000" w:fill="CCE8CF"/>
                  <w:vAlign w:val="center"/>
                </w:tcPr>
                <w:p w14:paraId="02128ECF" w14:textId="0E6A5708" w:rsidR="001B4D75" w:rsidRPr="00D36670" w:rsidRDefault="001B4D75" w:rsidP="00D06C62">
                  <w:pPr>
                    <w:snapToGrid w:val="0"/>
                    <w:jc w:val="center"/>
                    <w:rPr>
                      <w:color w:val="000000" w:themeColor="text1"/>
                      <w:kern w:val="0"/>
                      <w:szCs w:val="21"/>
                      <w:lang w:bidi="ar"/>
                    </w:rPr>
                  </w:pPr>
                  <w:r w:rsidRPr="00D36670">
                    <w:rPr>
                      <w:rFonts w:hint="eastAsia"/>
                      <w:color w:val="000000" w:themeColor="text1"/>
                      <w:kern w:val="0"/>
                      <w:szCs w:val="21"/>
                      <w:lang w:bidi="ar"/>
                    </w:rPr>
                    <w:t>排放</w:t>
                  </w:r>
                  <w:r w:rsidRPr="00D36670">
                    <w:rPr>
                      <w:color w:val="000000" w:themeColor="text1"/>
                      <w:kern w:val="0"/>
                      <w:szCs w:val="21"/>
                      <w:lang w:bidi="ar"/>
                    </w:rPr>
                    <w:t>限值</w:t>
                  </w:r>
                </w:p>
              </w:tc>
              <w:tc>
                <w:tcPr>
                  <w:tcW w:w="1525" w:type="pct"/>
                  <w:shd w:val="clear" w:color="000000" w:fill="CCE8CF"/>
                  <w:vAlign w:val="center"/>
                </w:tcPr>
                <w:p w14:paraId="670F57CE" w14:textId="480BA700" w:rsidR="001B4D75" w:rsidRPr="00D36670" w:rsidRDefault="001B4D75" w:rsidP="00D06C62">
                  <w:pPr>
                    <w:snapToGrid w:val="0"/>
                    <w:jc w:val="center"/>
                    <w:rPr>
                      <w:color w:val="000000" w:themeColor="text1"/>
                      <w:kern w:val="0"/>
                      <w:szCs w:val="21"/>
                      <w:lang w:bidi="ar"/>
                    </w:rPr>
                  </w:pPr>
                  <w:r w:rsidRPr="00D36670">
                    <w:rPr>
                      <w:rFonts w:hint="eastAsia"/>
                      <w:color w:val="000000" w:themeColor="text1"/>
                      <w:kern w:val="0"/>
                      <w:szCs w:val="21"/>
                      <w:lang w:bidi="ar"/>
                    </w:rPr>
                    <w:t>执行排放标准</w:t>
                  </w:r>
                </w:p>
              </w:tc>
            </w:tr>
            <w:tr w:rsidR="001B4D75" w:rsidRPr="00D36670" w14:paraId="13446144" w14:textId="77777777" w:rsidTr="00A52BCE">
              <w:trPr>
                <w:trHeight w:val="284"/>
              </w:trPr>
              <w:tc>
                <w:tcPr>
                  <w:tcW w:w="418" w:type="pct"/>
                  <w:shd w:val="clear" w:color="000000" w:fill="CCE8CF"/>
                  <w:vAlign w:val="center"/>
                </w:tcPr>
                <w:p w14:paraId="4852A1F5" w14:textId="6F0F3CA9" w:rsidR="001B4D75" w:rsidRPr="00D36670" w:rsidRDefault="00D06C62" w:rsidP="00D06C62">
                  <w:pPr>
                    <w:snapToGrid w:val="0"/>
                    <w:jc w:val="center"/>
                    <w:rPr>
                      <w:color w:val="000000" w:themeColor="text1"/>
                      <w:kern w:val="0"/>
                      <w:szCs w:val="21"/>
                      <w:lang w:bidi="ar"/>
                    </w:rPr>
                  </w:pPr>
                  <w:r w:rsidRPr="00D36670">
                    <w:rPr>
                      <w:rFonts w:hint="eastAsia"/>
                      <w:color w:val="000000" w:themeColor="text1"/>
                      <w:kern w:val="0"/>
                      <w:szCs w:val="21"/>
                      <w:lang w:bidi="ar"/>
                    </w:rPr>
                    <w:t>1</w:t>
                  </w:r>
                </w:p>
              </w:tc>
              <w:tc>
                <w:tcPr>
                  <w:tcW w:w="1073" w:type="pct"/>
                  <w:shd w:val="clear" w:color="000000" w:fill="CCE8CF"/>
                  <w:vAlign w:val="center"/>
                </w:tcPr>
                <w:p w14:paraId="251C19D5" w14:textId="5B53FD3A" w:rsidR="001B4D75" w:rsidRPr="00D36670" w:rsidRDefault="00527E91" w:rsidP="00D06C62">
                  <w:pPr>
                    <w:snapToGrid w:val="0"/>
                    <w:jc w:val="center"/>
                    <w:rPr>
                      <w:color w:val="000000" w:themeColor="text1"/>
                      <w:kern w:val="0"/>
                      <w:szCs w:val="21"/>
                      <w:lang w:bidi="ar"/>
                    </w:rPr>
                  </w:pPr>
                  <w:r w:rsidRPr="00D36670">
                    <w:rPr>
                      <w:rFonts w:hint="eastAsia"/>
                      <w:color w:val="000000" w:themeColor="text1"/>
                      <w:szCs w:val="21"/>
                    </w:rPr>
                    <w:t>东南、西南、西北</w:t>
                  </w:r>
                  <w:r w:rsidR="00D06C62" w:rsidRPr="00D36670">
                    <w:rPr>
                      <w:rFonts w:hint="eastAsia"/>
                      <w:color w:val="000000" w:themeColor="text1"/>
                      <w:kern w:val="0"/>
                      <w:szCs w:val="21"/>
                      <w:lang w:bidi="ar"/>
                    </w:rPr>
                    <w:t>厂界</w:t>
                  </w:r>
                </w:p>
              </w:tc>
              <w:tc>
                <w:tcPr>
                  <w:tcW w:w="803" w:type="pct"/>
                  <w:shd w:val="clear" w:color="000000" w:fill="CCE8CF"/>
                  <w:vAlign w:val="center"/>
                </w:tcPr>
                <w:p w14:paraId="4217D473" w14:textId="42BBD05D" w:rsidR="001B4D75" w:rsidRPr="00D36670" w:rsidRDefault="00D06C62" w:rsidP="00D06C62">
                  <w:pPr>
                    <w:snapToGrid w:val="0"/>
                    <w:jc w:val="center"/>
                    <w:rPr>
                      <w:color w:val="000000" w:themeColor="text1"/>
                      <w:kern w:val="0"/>
                      <w:szCs w:val="21"/>
                      <w:lang w:bidi="ar"/>
                    </w:rPr>
                  </w:pPr>
                  <w:r w:rsidRPr="00D36670">
                    <w:rPr>
                      <w:rFonts w:hint="eastAsia"/>
                      <w:color w:val="000000" w:themeColor="text1"/>
                      <w:kern w:val="0"/>
                      <w:szCs w:val="21"/>
                      <w:lang w:bidi="ar"/>
                    </w:rPr>
                    <w:t>1</w:t>
                  </w:r>
                  <w:r w:rsidRPr="00D36670">
                    <w:rPr>
                      <w:rFonts w:hint="eastAsia"/>
                      <w:color w:val="000000" w:themeColor="text1"/>
                      <w:kern w:val="0"/>
                      <w:szCs w:val="21"/>
                      <w:lang w:bidi="ar"/>
                    </w:rPr>
                    <w:t>次</w:t>
                  </w:r>
                  <w:r w:rsidRPr="00D36670">
                    <w:rPr>
                      <w:rFonts w:hint="eastAsia"/>
                      <w:color w:val="000000" w:themeColor="text1"/>
                      <w:kern w:val="0"/>
                      <w:szCs w:val="21"/>
                      <w:lang w:bidi="ar"/>
                    </w:rPr>
                    <w:t>/</w:t>
                  </w:r>
                  <w:r w:rsidRPr="00D36670">
                    <w:rPr>
                      <w:rFonts w:hint="eastAsia"/>
                      <w:color w:val="000000" w:themeColor="text1"/>
                      <w:kern w:val="0"/>
                      <w:szCs w:val="21"/>
                      <w:lang w:bidi="ar"/>
                    </w:rPr>
                    <w:t>季</w:t>
                  </w:r>
                </w:p>
              </w:tc>
              <w:tc>
                <w:tcPr>
                  <w:tcW w:w="1181" w:type="pct"/>
                  <w:shd w:val="clear" w:color="000000" w:fill="CCE8CF"/>
                  <w:vAlign w:val="center"/>
                </w:tcPr>
                <w:p w14:paraId="3C6F9825" w14:textId="531DB2F5" w:rsidR="00D06C62" w:rsidRPr="00D36670" w:rsidRDefault="00D06C62" w:rsidP="007B32A6">
                  <w:pPr>
                    <w:snapToGrid w:val="0"/>
                    <w:jc w:val="center"/>
                    <w:rPr>
                      <w:color w:val="000000" w:themeColor="text1"/>
                      <w:kern w:val="0"/>
                      <w:szCs w:val="21"/>
                      <w:lang w:bidi="ar"/>
                    </w:rPr>
                  </w:pPr>
                  <w:r w:rsidRPr="00D36670">
                    <w:rPr>
                      <w:color w:val="000000" w:themeColor="text1"/>
                      <w:kern w:val="0"/>
                      <w:szCs w:val="21"/>
                      <w:lang w:bidi="ar"/>
                    </w:rPr>
                    <w:t>昼间</w:t>
                  </w:r>
                  <w:r w:rsidRPr="00D36670">
                    <w:rPr>
                      <w:color w:val="000000" w:themeColor="text1"/>
                      <w:kern w:val="0"/>
                      <w:szCs w:val="21"/>
                      <w:lang w:bidi="ar"/>
                    </w:rPr>
                    <w:t>≤</w:t>
                  </w:r>
                  <w:r w:rsidR="00527E91" w:rsidRPr="00D36670">
                    <w:rPr>
                      <w:color w:val="000000" w:themeColor="text1"/>
                      <w:kern w:val="0"/>
                      <w:szCs w:val="21"/>
                      <w:lang w:bidi="ar"/>
                    </w:rPr>
                    <w:t>6</w:t>
                  </w:r>
                  <w:r w:rsidR="00A52BCE" w:rsidRPr="00D36670">
                    <w:rPr>
                      <w:color w:val="000000" w:themeColor="text1"/>
                      <w:kern w:val="0"/>
                      <w:szCs w:val="21"/>
                      <w:lang w:bidi="ar"/>
                    </w:rPr>
                    <w:t>0</w:t>
                  </w:r>
                  <w:r w:rsidRPr="00D36670">
                    <w:rPr>
                      <w:color w:val="000000" w:themeColor="text1"/>
                      <w:kern w:val="0"/>
                      <w:szCs w:val="21"/>
                      <w:lang w:bidi="ar"/>
                    </w:rPr>
                    <w:t xml:space="preserve"> dB</w:t>
                  </w:r>
                  <w:r w:rsidRPr="00D36670">
                    <w:rPr>
                      <w:color w:val="000000" w:themeColor="text1"/>
                      <w:kern w:val="0"/>
                      <w:szCs w:val="21"/>
                      <w:lang w:bidi="ar"/>
                    </w:rPr>
                    <w:t>（</w:t>
                  </w:r>
                  <w:r w:rsidRPr="00D36670">
                    <w:rPr>
                      <w:color w:val="000000" w:themeColor="text1"/>
                      <w:kern w:val="0"/>
                      <w:szCs w:val="21"/>
                      <w:lang w:bidi="ar"/>
                    </w:rPr>
                    <w:t>A</w:t>
                  </w:r>
                  <w:r w:rsidRPr="00D36670">
                    <w:rPr>
                      <w:color w:val="000000" w:themeColor="text1"/>
                      <w:kern w:val="0"/>
                      <w:szCs w:val="21"/>
                      <w:lang w:bidi="ar"/>
                    </w:rPr>
                    <w:t>）</w:t>
                  </w:r>
                </w:p>
              </w:tc>
              <w:tc>
                <w:tcPr>
                  <w:tcW w:w="1525" w:type="pct"/>
                  <w:shd w:val="clear" w:color="000000" w:fill="CCE8CF"/>
                  <w:vAlign w:val="center"/>
                </w:tcPr>
                <w:p w14:paraId="273E11FA" w14:textId="34EC4907" w:rsidR="001B4D75" w:rsidRPr="00D36670" w:rsidRDefault="00D06C62" w:rsidP="00527E91">
                  <w:pPr>
                    <w:snapToGrid w:val="0"/>
                    <w:jc w:val="center"/>
                    <w:rPr>
                      <w:color w:val="000000" w:themeColor="text1"/>
                      <w:kern w:val="0"/>
                      <w:szCs w:val="21"/>
                      <w:lang w:bidi="ar"/>
                    </w:rPr>
                  </w:pPr>
                  <w:r w:rsidRPr="00D36670">
                    <w:rPr>
                      <w:rFonts w:hint="eastAsia"/>
                      <w:color w:val="000000" w:themeColor="text1"/>
                      <w:kern w:val="0"/>
                      <w:szCs w:val="21"/>
                      <w:lang w:bidi="ar"/>
                    </w:rPr>
                    <w:t>《声环境质量标准》</w:t>
                  </w:r>
                  <w:r w:rsidRPr="00D36670">
                    <w:rPr>
                      <w:rFonts w:hint="eastAsia"/>
                      <w:color w:val="000000" w:themeColor="text1"/>
                      <w:kern w:val="0"/>
                      <w:szCs w:val="21"/>
                      <w:lang w:bidi="ar"/>
                    </w:rPr>
                    <w:t>(GB 3096-2008))</w:t>
                  </w:r>
                  <w:r w:rsidRPr="00D36670">
                    <w:rPr>
                      <w:rFonts w:hint="eastAsia"/>
                      <w:color w:val="000000" w:themeColor="text1"/>
                      <w:kern w:val="0"/>
                      <w:szCs w:val="21"/>
                      <w:lang w:bidi="ar"/>
                    </w:rPr>
                    <w:t>中</w:t>
                  </w:r>
                  <w:r w:rsidR="00527E91" w:rsidRPr="00D36670">
                    <w:rPr>
                      <w:color w:val="000000" w:themeColor="text1"/>
                      <w:kern w:val="0"/>
                      <w:szCs w:val="21"/>
                      <w:lang w:bidi="ar"/>
                    </w:rPr>
                    <w:t>2</w:t>
                  </w:r>
                  <w:r w:rsidR="00527E91" w:rsidRPr="00D36670">
                    <w:rPr>
                      <w:rFonts w:hint="eastAsia"/>
                      <w:color w:val="000000" w:themeColor="text1"/>
                      <w:kern w:val="0"/>
                      <w:szCs w:val="21"/>
                      <w:lang w:bidi="ar"/>
                    </w:rPr>
                    <w:t>类标准</w:t>
                  </w:r>
                </w:p>
              </w:tc>
            </w:tr>
          </w:tbl>
          <w:p w14:paraId="1E54B7EC" w14:textId="77777777" w:rsidR="00992D7B" w:rsidRPr="00D36670" w:rsidRDefault="00992D7B">
            <w:pPr>
              <w:adjustRightInd w:val="0"/>
              <w:snapToGrid w:val="0"/>
              <w:rPr>
                <w:rFonts w:ascii="宋体" w:hAnsi="宋体" w:cs="宋体"/>
                <w:b/>
                <w:bCs/>
                <w:color w:val="000000" w:themeColor="text1"/>
                <w:spacing w:val="-10"/>
                <w:sz w:val="24"/>
              </w:rPr>
            </w:pPr>
          </w:p>
          <w:p w14:paraId="332092E1" w14:textId="75350617" w:rsidR="00992D7B" w:rsidRPr="00D36670" w:rsidRDefault="00485681">
            <w:pPr>
              <w:adjustRightInd w:val="0"/>
              <w:snapToGrid w:val="0"/>
              <w:rPr>
                <w:rFonts w:ascii="宋体" w:hAnsi="宋体" w:cs="宋体"/>
                <w:b/>
                <w:bCs/>
                <w:color w:val="000000" w:themeColor="text1"/>
                <w:spacing w:val="-10"/>
                <w:sz w:val="24"/>
              </w:rPr>
            </w:pPr>
            <w:r w:rsidRPr="00D36670">
              <w:rPr>
                <w:rFonts w:ascii="宋体" w:hAnsi="宋体" w:cs="宋体" w:hint="eastAsia"/>
                <w:b/>
                <w:bCs/>
                <w:color w:val="000000" w:themeColor="text1"/>
                <w:spacing w:val="-10"/>
                <w:sz w:val="24"/>
              </w:rPr>
              <w:t>四</w:t>
            </w:r>
            <w:r w:rsidRPr="00D36670">
              <w:rPr>
                <w:rFonts w:ascii="宋体" w:hAnsi="宋体" w:cs="宋体"/>
                <w:b/>
                <w:bCs/>
                <w:color w:val="000000" w:themeColor="text1"/>
                <w:spacing w:val="-10"/>
                <w:sz w:val="24"/>
              </w:rPr>
              <w:t>、</w:t>
            </w:r>
            <w:proofErr w:type="gramStart"/>
            <w:r w:rsidRPr="00D36670">
              <w:rPr>
                <w:rFonts w:ascii="宋体" w:hAnsi="宋体" w:cs="宋体"/>
                <w:b/>
                <w:bCs/>
                <w:color w:val="000000" w:themeColor="text1"/>
                <w:spacing w:val="-10"/>
                <w:sz w:val="24"/>
              </w:rPr>
              <w:t>固体废物</w:t>
            </w:r>
            <w:r w:rsidR="00D06C62" w:rsidRPr="00D36670">
              <w:rPr>
                <w:rFonts w:ascii="宋体" w:hAnsi="宋体" w:cs="宋体"/>
                <w:b/>
                <w:bCs/>
                <w:color w:val="000000" w:themeColor="text1"/>
                <w:spacing w:val="-10"/>
                <w:sz w:val="24"/>
              </w:rPr>
              <w:t>产排情况</w:t>
            </w:r>
            <w:proofErr w:type="gramEnd"/>
          </w:p>
          <w:p w14:paraId="60B630F8" w14:textId="77777777" w:rsidR="00D06C62" w:rsidRPr="00D36670" w:rsidRDefault="00D06C62" w:rsidP="00D06C62">
            <w:pPr>
              <w:widowControl/>
              <w:snapToGrid w:val="0"/>
              <w:spacing w:before="60" w:line="360" w:lineRule="auto"/>
              <w:ind w:right="113" w:firstLineChars="200" w:firstLine="480"/>
              <w:rPr>
                <w:color w:val="000000" w:themeColor="text1"/>
                <w:kern w:val="0"/>
                <w:sz w:val="24"/>
                <w:szCs w:val="20"/>
              </w:rPr>
            </w:pPr>
            <w:r w:rsidRPr="00D36670">
              <w:rPr>
                <w:rFonts w:ascii="宋体" w:hAnsi="宋体" w:cs="宋体" w:hint="eastAsia"/>
                <w:color w:val="000000" w:themeColor="text1"/>
                <w:kern w:val="0"/>
                <w:sz w:val="24"/>
                <w:szCs w:val="20"/>
              </w:rPr>
              <w:t>①</w:t>
            </w:r>
            <w:r w:rsidRPr="00D36670">
              <w:rPr>
                <w:color w:val="000000" w:themeColor="text1"/>
                <w:kern w:val="0"/>
                <w:sz w:val="24"/>
                <w:szCs w:val="20"/>
              </w:rPr>
              <w:t>本项目生产过程中所产生的固体废弃物如下：</w:t>
            </w:r>
          </w:p>
          <w:p w14:paraId="488191E7" w14:textId="3616423A" w:rsidR="00D06C62" w:rsidRPr="00D36670" w:rsidRDefault="00D06C62" w:rsidP="00D06C62">
            <w:pPr>
              <w:widowControl/>
              <w:snapToGrid w:val="0"/>
              <w:spacing w:before="60" w:line="360" w:lineRule="auto"/>
              <w:ind w:right="113" w:firstLineChars="200" w:firstLine="480"/>
              <w:rPr>
                <w:color w:val="000000" w:themeColor="text1"/>
                <w:kern w:val="0"/>
                <w:sz w:val="24"/>
                <w:szCs w:val="20"/>
              </w:rPr>
            </w:pPr>
            <w:r w:rsidRPr="00D36670">
              <w:rPr>
                <w:color w:val="000000" w:themeColor="text1"/>
                <w:kern w:val="0"/>
                <w:sz w:val="24"/>
                <w:szCs w:val="20"/>
              </w:rPr>
              <w:t>（</w:t>
            </w:r>
            <w:r w:rsidRPr="00D36670">
              <w:rPr>
                <w:color w:val="000000" w:themeColor="text1"/>
                <w:kern w:val="0"/>
                <w:sz w:val="24"/>
                <w:szCs w:val="20"/>
              </w:rPr>
              <w:t>1</w:t>
            </w:r>
            <w:r w:rsidRPr="00D36670">
              <w:rPr>
                <w:color w:val="000000" w:themeColor="text1"/>
                <w:kern w:val="0"/>
                <w:sz w:val="24"/>
                <w:szCs w:val="20"/>
              </w:rPr>
              <w:t>）项目</w:t>
            </w:r>
            <w:r w:rsidR="00527E91" w:rsidRPr="00D36670">
              <w:rPr>
                <w:rFonts w:hint="eastAsia"/>
                <w:color w:val="000000" w:themeColor="text1"/>
                <w:kern w:val="0"/>
                <w:sz w:val="24"/>
                <w:szCs w:val="20"/>
              </w:rPr>
              <w:t>一共设置</w:t>
            </w:r>
            <w:r w:rsidR="00527E91" w:rsidRPr="00D36670">
              <w:rPr>
                <w:color w:val="000000" w:themeColor="text1"/>
                <w:kern w:val="0"/>
                <w:sz w:val="24"/>
                <w:szCs w:val="20"/>
              </w:rPr>
              <w:t>12</w:t>
            </w:r>
            <w:r w:rsidRPr="00D36670">
              <w:rPr>
                <w:rFonts w:hint="eastAsia"/>
                <w:color w:val="000000" w:themeColor="text1"/>
                <w:kern w:val="0"/>
                <w:sz w:val="24"/>
                <w:szCs w:val="20"/>
              </w:rPr>
              <w:t>人，</w:t>
            </w:r>
            <w:r w:rsidRPr="00D36670">
              <w:rPr>
                <w:color w:val="000000" w:themeColor="text1"/>
                <w:kern w:val="0"/>
                <w:sz w:val="24"/>
                <w:szCs w:val="20"/>
              </w:rPr>
              <w:t>生活垃圾以</w:t>
            </w:r>
            <w:r w:rsidRPr="00D36670">
              <w:rPr>
                <w:color w:val="000000" w:themeColor="text1"/>
                <w:kern w:val="0"/>
                <w:sz w:val="24"/>
                <w:szCs w:val="20"/>
              </w:rPr>
              <w:t>0.5kg/</w:t>
            </w:r>
            <w:r w:rsidRPr="00D36670">
              <w:rPr>
                <w:color w:val="000000" w:themeColor="text1"/>
                <w:kern w:val="0"/>
                <w:sz w:val="24"/>
                <w:szCs w:val="20"/>
              </w:rPr>
              <w:t>人</w:t>
            </w:r>
            <w:r w:rsidRPr="00D36670">
              <w:rPr>
                <w:color w:val="000000" w:themeColor="text1"/>
                <w:kern w:val="0"/>
                <w:sz w:val="24"/>
                <w:szCs w:val="20"/>
              </w:rPr>
              <w:t>•</w:t>
            </w:r>
            <w:r w:rsidRPr="00D36670">
              <w:rPr>
                <w:color w:val="000000" w:themeColor="text1"/>
                <w:kern w:val="0"/>
                <w:sz w:val="24"/>
                <w:szCs w:val="20"/>
              </w:rPr>
              <w:t>日计算，生活垃圾产生量为</w:t>
            </w:r>
            <w:r w:rsidR="00527E91" w:rsidRPr="00D36670">
              <w:rPr>
                <w:color w:val="000000" w:themeColor="text1"/>
                <w:kern w:val="0"/>
                <w:sz w:val="24"/>
                <w:szCs w:val="20"/>
              </w:rPr>
              <w:t>6</w:t>
            </w:r>
            <w:r w:rsidRPr="00D36670">
              <w:rPr>
                <w:color w:val="000000" w:themeColor="text1"/>
                <w:kern w:val="0"/>
                <w:sz w:val="24"/>
                <w:szCs w:val="20"/>
              </w:rPr>
              <w:t>kg/d</w:t>
            </w:r>
            <w:r w:rsidRPr="00D36670">
              <w:rPr>
                <w:color w:val="000000" w:themeColor="text1"/>
                <w:spacing w:val="-10"/>
                <w:kern w:val="0"/>
                <w:sz w:val="24"/>
                <w:szCs w:val="20"/>
              </w:rPr>
              <w:t>（</w:t>
            </w:r>
            <w:r w:rsidR="00527E91" w:rsidRPr="00D36670">
              <w:rPr>
                <w:color w:val="000000" w:themeColor="text1"/>
                <w:spacing w:val="-10"/>
                <w:kern w:val="0"/>
                <w:sz w:val="24"/>
                <w:szCs w:val="20"/>
              </w:rPr>
              <w:t>1.8</w:t>
            </w:r>
            <w:r w:rsidRPr="00D36670">
              <w:rPr>
                <w:color w:val="000000" w:themeColor="text1"/>
                <w:spacing w:val="-10"/>
                <w:kern w:val="0"/>
                <w:sz w:val="24"/>
                <w:szCs w:val="20"/>
              </w:rPr>
              <w:t>t/a</w:t>
            </w:r>
            <w:r w:rsidRPr="00D36670">
              <w:rPr>
                <w:color w:val="000000" w:themeColor="text1"/>
                <w:spacing w:val="-10"/>
                <w:kern w:val="0"/>
                <w:sz w:val="24"/>
                <w:szCs w:val="20"/>
              </w:rPr>
              <w:t>）</w:t>
            </w:r>
            <w:r w:rsidRPr="00D36670">
              <w:rPr>
                <w:color w:val="000000" w:themeColor="text1"/>
                <w:kern w:val="0"/>
                <w:sz w:val="24"/>
                <w:szCs w:val="20"/>
              </w:rPr>
              <w:t>。设置生活垃圾分类收集桶，集中放置在指定地点，由环卫部门清运，不会对环境造成影响。</w:t>
            </w:r>
          </w:p>
          <w:p w14:paraId="2DC735C4" w14:textId="77777777" w:rsidR="00D06C62" w:rsidRPr="00D36670" w:rsidRDefault="00D06C62" w:rsidP="00D06C62">
            <w:pPr>
              <w:widowControl/>
              <w:snapToGrid w:val="0"/>
              <w:spacing w:before="60" w:line="360" w:lineRule="auto"/>
              <w:ind w:right="113" w:firstLineChars="200" w:firstLine="480"/>
              <w:rPr>
                <w:color w:val="000000" w:themeColor="text1"/>
                <w:kern w:val="0"/>
                <w:sz w:val="24"/>
                <w:szCs w:val="20"/>
              </w:rPr>
            </w:pPr>
            <w:r w:rsidRPr="00D36670">
              <w:rPr>
                <w:color w:val="000000" w:themeColor="text1"/>
                <w:kern w:val="0"/>
                <w:sz w:val="24"/>
                <w:szCs w:val="20"/>
              </w:rPr>
              <w:t>（</w:t>
            </w:r>
            <w:r w:rsidRPr="00D36670">
              <w:rPr>
                <w:color w:val="000000" w:themeColor="text1"/>
                <w:kern w:val="0"/>
                <w:sz w:val="24"/>
                <w:szCs w:val="20"/>
              </w:rPr>
              <w:t>2</w:t>
            </w:r>
            <w:r w:rsidRPr="00D36670">
              <w:rPr>
                <w:color w:val="000000" w:themeColor="text1"/>
                <w:kern w:val="0"/>
                <w:sz w:val="24"/>
                <w:szCs w:val="20"/>
              </w:rPr>
              <w:t>）一般固体废物：</w:t>
            </w:r>
          </w:p>
          <w:p w14:paraId="20B41580" w14:textId="178EA700" w:rsidR="00F5526C" w:rsidRPr="00D36670" w:rsidRDefault="007E2562" w:rsidP="00F5526C">
            <w:pPr>
              <w:widowControl/>
              <w:snapToGrid w:val="0"/>
              <w:spacing w:before="60" w:line="360" w:lineRule="auto"/>
              <w:ind w:right="113" w:firstLineChars="200" w:firstLine="480"/>
              <w:rPr>
                <w:color w:val="000000" w:themeColor="text1"/>
                <w:kern w:val="0"/>
                <w:sz w:val="24"/>
                <w:szCs w:val="20"/>
              </w:rPr>
            </w:pPr>
            <w:r w:rsidRPr="00D36670">
              <w:rPr>
                <w:rFonts w:hint="eastAsia"/>
                <w:color w:val="000000" w:themeColor="text1"/>
                <w:kern w:val="0"/>
                <w:sz w:val="24"/>
                <w:szCs w:val="20"/>
              </w:rPr>
              <w:t>主要为机加工工序产生金属边角料（铁、铝）产生量约为</w:t>
            </w:r>
            <w:r w:rsidRPr="00D36670">
              <w:rPr>
                <w:color w:val="000000" w:themeColor="text1"/>
                <w:kern w:val="0"/>
                <w:sz w:val="24"/>
                <w:szCs w:val="20"/>
              </w:rPr>
              <w:t>10</w:t>
            </w:r>
            <w:r w:rsidRPr="00D36670">
              <w:rPr>
                <w:rFonts w:hint="eastAsia"/>
                <w:color w:val="000000" w:themeColor="text1"/>
                <w:kern w:val="0"/>
                <w:sz w:val="24"/>
                <w:szCs w:val="20"/>
              </w:rPr>
              <w:t>吨</w:t>
            </w:r>
            <w:r w:rsidRPr="00D36670">
              <w:rPr>
                <w:rFonts w:hint="eastAsia"/>
                <w:color w:val="000000" w:themeColor="text1"/>
                <w:kern w:val="0"/>
                <w:sz w:val="24"/>
                <w:szCs w:val="20"/>
              </w:rPr>
              <w:t>/</w:t>
            </w:r>
            <w:r w:rsidRPr="00D36670">
              <w:rPr>
                <w:rFonts w:hint="eastAsia"/>
                <w:color w:val="000000" w:themeColor="text1"/>
                <w:kern w:val="0"/>
                <w:sz w:val="24"/>
                <w:szCs w:val="20"/>
              </w:rPr>
              <w:t>年</w:t>
            </w:r>
            <w:r w:rsidR="00F5526C" w:rsidRPr="00D36670">
              <w:rPr>
                <w:rFonts w:hint="eastAsia"/>
                <w:color w:val="000000" w:themeColor="text1"/>
                <w:kern w:val="0"/>
                <w:sz w:val="24"/>
                <w:szCs w:val="20"/>
              </w:rPr>
              <w:t>。</w:t>
            </w:r>
          </w:p>
          <w:p w14:paraId="6BC64EEE" w14:textId="04B4ED70" w:rsidR="00A95CB0" w:rsidRPr="00D36670" w:rsidRDefault="007E2562" w:rsidP="00F5526C">
            <w:pPr>
              <w:widowControl/>
              <w:snapToGrid w:val="0"/>
              <w:spacing w:before="60" w:line="360" w:lineRule="auto"/>
              <w:ind w:right="113" w:firstLineChars="200" w:firstLine="480"/>
              <w:rPr>
                <w:color w:val="000000" w:themeColor="text1"/>
                <w:kern w:val="0"/>
                <w:sz w:val="24"/>
                <w:szCs w:val="20"/>
              </w:rPr>
            </w:pPr>
            <w:r w:rsidRPr="00D36670">
              <w:rPr>
                <w:rFonts w:hint="eastAsia"/>
                <w:color w:val="000000" w:themeColor="text1"/>
                <w:sz w:val="24"/>
              </w:rPr>
              <w:t>废弃包装物，产生量约为</w:t>
            </w:r>
            <w:r w:rsidRPr="00D36670">
              <w:rPr>
                <w:rFonts w:hint="eastAsia"/>
                <w:color w:val="000000" w:themeColor="text1"/>
                <w:sz w:val="24"/>
              </w:rPr>
              <w:t>2</w:t>
            </w:r>
            <w:r w:rsidRPr="00D36670">
              <w:rPr>
                <w:rFonts w:hint="eastAsia"/>
                <w:color w:val="000000" w:themeColor="text1"/>
                <w:sz w:val="24"/>
              </w:rPr>
              <w:t>吨</w:t>
            </w:r>
            <w:r w:rsidRPr="00D36670">
              <w:rPr>
                <w:rFonts w:hint="eastAsia"/>
                <w:color w:val="000000" w:themeColor="text1"/>
                <w:sz w:val="24"/>
              </w:rPr>
              <w:t>/</w:t>
            </w:r>
            <w:r w:rsidRPr="00D36670">
              <w:rPr>
                <w:rFonts w:hint="eastAsia"/>
                <w:color w:val="000000" w:themeColor="text1"/>
                <w:sz w:val="24"/>
              </w:rPr>
              <w:t>年</w:t>
            </w:r>
            <w:r w:rsidR="00A95CB0" w:rsidRPr="00D36670">
              <w:rPr>
                <w:rFonts w:hint="eastAsia"/>
                <w:color w:val="000000" w:themeColor="text1"/>
                <w:sz w:val="24"/>
              </w:rPr>
              <w:t>。</w:t>
            </w:r>
          </w:p>
          <w:p w14:paraId="299257D8" w14:textId="77777777" w:rsidR="00D06C62" w:rsidRPr="00D36670" w:rsidRDefault="00D06C62" w:rsidP="00D06C62">
            <w:pPr>
              <w:widowControl/>
              <w:snapToGrid w:val="0"/>
              <w:spacing w:before="60" w:line="360" w:lineRule="auto"/>
              <w:ind w:right="113" w:firstLineChars="200" w:firstLine="480"/>
              <w:rPr>
                <w:color w:val="000000" w:themeColor="text1"/>
                <w:kern w:val="0"/>
                <w:sz w:val="24"/>
                <w:szCs w:val="20"/>
              </w:rPr>
            </w:pPr>
            <w:r w:rsidRPr="00D36670">
              <w:rPr>
                <w:color w:val="000000" w:themeColor="text1"/>
                <w:kern w:val="0"/>
                <w:sz w:val="24"/>
                <w:szCs w:val="20"/>
              </w:rPr>
              <w:t>一般固废收集后交给有一般固体废物处理能力的单位处理。</w:t>
            </w:r>
          </w:p>
          <w:p w14:paraId="0BC4094C" w14:textId="77777777" w:rsidR="00BD60C6" w:rsidRPr="00D36670" w:rsidRDefault="00D06C62" w:rsidP="00BD60C6">
            <w:pPr>
              <w:adjustRightInd w:val="0"/>
              <w:spacing w:line="360" w:lineRule="auto"/>
              <w:ind w:firstLineChars="200" w:firstLine="480"/>
              <w:textAlignment w:val="baseline"/>
              <w:rPr>
                <w:color w:val="000000" w:themeColor="text1"/>
                <w:kern w:val="0"/>
                <w:sz w:val="24"/>
                <w:szCs w:val="20"/>
              </w:rPr>
            </w:pPr>
            <w:r w:rsidRPr="00D36670">
              <w:rPr>
                <w:rFonts w:hint="eastAsia"/>
                <w:color w:val="000000" w:themeColor="text1"/>
                <w:kern w:val="0"/>
                <w:sz w:val="24"/>
                <w:szCs w:val="20"/>
              </w:rPr>
              <w:t>②</w:t>
            </w:r>
            <w:r w:rsidRPr="00D36670">
              <w:rPr>
                <w:color w:val="000000" w:themeColor="text1"/>
                <w:kern w:val="0"/>
                <w:sz w:val="24"/>
                <w:szCs w:val="20"/>
              </w:rPr>
              <w:t>危险废物：</w:t>
            </w:r>
          </w:p>
          <w:p w14:paraId="2888C5F0" w14:textId="488A13CA" w:rsidR="00040CD2" w:rsidRPr="00D36670" w:rsidRDefault="007E0BF0" w:rsidP="00040CD2">
            <w:pPr>
              <w:tabs>
                <w:tab w:val="center" w:pos="4446"/>
              </w:tabs>
              <w:adjustRightInd w:val="0"/>
              <w:spacing w:line="360" w:lineRule="auto"/>
              <w:ind w:firstLineChars="200" w:firstLine="480"/>
              <w:textAlignment w:val="baseline"/>
              <w:rPr>
                <w:color w:val="000000" w:themeColor="text1"/>
                <w:kern w:val="0"/>
                <w:sz w:val="24"/>
              </w:rPr>
            </w:pPr>
            <w:r w:rsidRPr="00D36670">
              <w:rPr>
                <w:rFonts w:hint="eastAsia"/>
                <w:color w:val="000000" w:themeColor="text1"/>
                <w:kern w:val="0"/>
                <w:sz w:val="24"/>
              </w:rPr>
              <w:t>废弃包装桶（硅烷化</w:t>
            </w:r>
            <w:r w:rsidR="00040CD2" w:rsidRPr="00D36670">
              <w:rPr>
                <w:rFonts w:hint="eastAsia"/>
                <w:color w:val="000000" w:themeColor="text1"/>
                <w:kern w:val="0"/>
                <w:sz w:val="24"/>
              </w:rPr>
              <w:t>剂、除油剂</w:t>
            </w:r>
            <w:r w:rsidRPr="00D36670">
              <w:rPr>
                <w:rFonts w:hint="eastAsia"/>
                <w:color w:val="000000" w:themeColor="text1"/>
                <w:kern w:val="0"/>
                <w:sz w:val="24"/>
              </w:rPr>
              <w:t>包装物</w:t>
            </w:r>
            <w:r w:rsidR="00040CD2" w:rsidRPr="00D36670">
              <w:rPr>
                <w:rFonts w:hint="eastAsia"/>
                <w:color w:val="000000" w:themeColor="text1"/>
                <w:kern w:val="0"/>
                <w:sz w:val="24"/>
              </w:rPr>
              <w:t>）</w:t>
            </w:r>
            <w:r w:rsidRPr="00D36670">
              <w:rPr>
                <w:rFonts w:hint="eastAsia"/>
                <w:color w:val="000000" w:themeColor="text1"/>
                <w:kern w:val="0"/>
                <w:sz w:val="24"/>
              </w:rPr>
              <w:t>，产量为</w:t>
            </w:r>
            <w:r w:rsidRPr="00D36670">
              <w:rPr>
                <w:color w:val="000000" w:themeColor="text1"/>
                <w:kern w:val="0"/>
                <w:sz w:val="24"/>
              </w:rPr>
              <w:t>0.5t/a</w:t>
            </w:r>
            <w:r w:rsidR="00A95CB0" w:rsidRPr="00D36670">
              <w:rPr>
                <w:rFonts w:hint="eastAsia"/>
                <w:color w:val="000000" w:themeColor="text1"/>
                <w:kern w:val="0"/>
                <w:sz w:val="24"/>
              </w:rPr>
              <w:t>。</w:t>
            </w:r>
          </w:p>
          <w:p w14:paraId="6D833383" w14:textId="4F535164" w:rsidR="00040CD2" w:rsidRPr="00D36670" w:rsidRDefault="007E0BF0" w:rsidP="00040CD2">
            <w:pPr>
              <w:tabs>
                <w:tab w:val="center" w:pos="4446"/>
              </w:tabs>
              <w:adjustRightInd w:val="0"/>
              <w:spacing w:line="360" w:lineRule="auto"/>
              <w:ind w:firstLineChars="200" w:firstLine="480"/>
              <w:textAlignment w:val="baseline"/>
              <w:rPr>
                <w:color w:val="000000" w:themeColor="text1"/>
                <w:kern w:val="0"/>
                <w:sz w:val="24"/>
              </w:rPr>
            </w:pPr>
            <w:r w:rsidRPr="00D36670">
              <w:rPr>
                <w:rFonts w:hint="eastAsia"/>
                <w:color w:val="000000" w:themeColor="text1"/>
                <w:kern w:val="0"/>
                <w:sz w:val="24"/>
              </w:rPr>
              <w:t>本项目饱和活性炭来自</w:t>
            </w:r>
            <w:r w:rsidRPr="00D36670">
              <w:rPr>
                <w:rFonts w:hint="eastAsia"/>
                <w:color w:val="000000" w:themeColor="text1"/>
                <w:kern w:val="0"/>
                <w:sz w:val="24"/>
              </w:rPr>
              <w:t>1</w:t>
            </w:r>
            <w:r w:rsidRPr="00D36670">
              <w:rPr>
                <w:rFonts w:hint="eastAsia"/>
                <w:color w:val="000000" w:themeColor="text1"/>
                <w:kern w:val="0"/>
                <w:sz w:val="24"/>
              </w:rPr>
              <w:t>套活性炭吸附设施，对废气进行吸附处理，有机废气的吸附量</w:t>
            </w:r>
            <w:r w:rsidR="00885683" w:rsidRPr="00D36670">
              <w:rPr>
                <w:rFonts w:hint="eastAsia"/>
                <w:color w:val="000000" w:themeColor="text1"/>
                <w:kern w:val="0"/>
                <w:sz w:val="24"/>
              </w:rPr>
              <w:t>约</w:t>
            </w:r>
            <w:r w:rsidRPr="00D36670">
              <w:rPr>
                <w:rFonts w:hint="eastAsia"/>
                <w:color w:val="000000" w:themeColor="text1"/>
                <w:kern w:val="0"/>
                <w:sz w:val="24"/>
              </w:rPr>
              <w:t>为</w:t>
            </w:r>
            <w:r w:rsidR="00885683" w:rsidRPr="00D36670">
              <w:rPr>
                <w:color w:val="000000" w:themeColor="text1"/>
                <w:kern w:val="0"/>
                <w:sz w:val="24"/>
              </w:rPr>
              <w:t>0.05t</w:t>
            </w:r>
            <w:r w:rsidRPr="00D36670">
              <w:rPr>
                <w:rFonts w:hint="eastAsia"/>
                <w:color w:val="000000" w:themeColor="text1"/>
                <w:kern w:val="0"/>
                <w:sz w:val="24"/>
              </w:rPr>
              <w:t>/a</w:t>
            </w:r>
            <w:r w:rsidRPr="00D36670">
              <w:rPr>
                <w:rFonts w:hint="eastAsia"/>
                <w:color w:val="000000" w:themeColor="text1"/>
                <w:kern w:val="0"/>
                <w:sz w:val="24"/>
              </w:rPr>
              <w:t>。每套活性炭吸附设备活性炭承载量为</w:t>
            </w:r>
            <w:r w:rsidRPr="00D36670">
              <w:rPr>
                <w:rFonts w:hint="eastAsia"/>
                <w:color w:val="000000" w:themeColor="text1"/>
                <w:kern w:val="0"/>
                <w:sz w:val="24"/>
              </w:rPr>
              <w:t>0.5t/a</w:t>
            </w:r>
            <w:r w:rsidRPr="00D36670">
              <w:rPr>
                <w:rFonts w:hint="eastAsia"/>
                <w:color w:val="000000" w:themeColor="text1"/>
                <w:kern w:val="0"/>
                <w:sz w:val="24"/>
              </w:rPr>
              <w:t>，更换频率为</w:t>
            </w:r>
            <w:r w:rsidRPr="00D36670">
              <w:rPr>
                <w:color w:val="000000" w:themeColor="text1"/>
                <w:kern w:val="0"/>
                <w:sz w:val="24"/>
              </w:rPr>
              <w:t>4</w:t>
            </w:r>
            <w:r w:rsidRPr="00D36670">
              <w:rPr>
                <w:rFonts w:hint="eastAsia"/>
                <w:color w:val="000000" w:themeColor="text1"/>
                <w:kern w:val="0"/>
                <w:sz w:val="24"/>
              </w:rPr>
              <w:t>次</w:t>
            </w:r>
            <w:r w:rsidRPr="00D36670">
              <w:rPr>
                <w:rFonts w:hint="eastAsia"/>
                <w:color w:val="000000" w:themeColor="text1"/>
                <w:kern w:val="0"/>
                <w:sz w:val="24"/>
              </w:rPr>
              <w:t>/</w:t>
            </w:r>
            <w:r w:rsidRPr="00D36670">
              <w:rPr>
                <w:rFonts w:hint="eastAsia"/>
                <w:color w:val="000000" w:themeColor="text1"/>
                <w:kern w:val="0"/>
                <w:sz w:val="24"/>
              </w:rPr>
              <w:t>年，则饱和活性炭产生量为</w:t>
            </w:r>
            <w:r w:rsidR="00885683" w:rsidRPr="00D36670">
              <w:rPr>
                <w:color w:val="000000" w:themeColor="text1"/>
                <w:kern w:val="0"/>
                <w:sz w:val="24"/>
              </w:rPr>
              <w:t>2.05</w:t>
            </w:r>
            <w:r w:rsidRPr="00D36670">
              <w:rPr>
                <w:rFonts w:hint="eastAsia"/>
                <w:color w:val="000000" w:themeColor="text1"/>
                <w:kern w:val="0"/>
                <w:sz w:val="24"/>
              </w:rPr>
              <w:t>t/a</w:t>
            </w:r>
            <w:r w:rsidRPr="00D36670">
              <w:rPr>
                <w:rFonts w:hint="eastAsia"/>
                <w:color w:val="000000" w:themeColor="text1"/>
                <w:kern w:val="0"/>
                <w:sz w:val="24"/>
              </w:rPr>
              <w:t>。</w:t>
            </w:r>
          </w:p>
          <w:p w14:paraId="245FFDD7" w14:textId="45E9B332" w:rsidR="00040CD2" w:rsidRPr="00D36670" w:rsidRDefault="00C25B8C" w:rsidP="00040CD2">
            <w:pPr>
              <w:tabs>
                <w:tab w:val="center" w:pos="4446"/>
              </w:tabs>
              <w:adjustRightInd w:val="0"/>
              <w:spacing w:line="360" w:lineRule="auto"/>
              <w:ind w:firstLineChars="200" w:firstLine="480"/>
              <w:textAlignment w:val="baseline"/>
              <w:rPr>
                <w:color w:val="000000" w:themeColor="text1"/>
                <w:kern w:val="0"/>
                <w:sz w:val="24"/>
              </w:rPr>
            </w:pPr>
            <w:r w:rsidRPr="00D36670">
              <w:rPr>
                <w:color w:val="000000" w:themeColor="text1"/>
                <w:kern w:val="0"/>
                <w:sz w:val="24"/>
              </w:rPr>
              <w:t>废润滑油及其包装物</w:t>
            </w:r>
            <w:r w:rsidR="007E0BF0" w:rsidRPr="00D36670">
              <w:rPr>
                <w:rFonts w:hint="eastAsia"/>
                <w:color w:val="000000" w:themeColor="text1"/>
                <w:kern w:val="0"/>
                <w:sz w:val="24"/>
              </w:rPr>
              <w:t>，产生量为</w:t>
            </w:r>
            <w:r w:rsidR="00B46A99" w:rsidRPr="00D36670">
              <w:rPr>
                <w:rFonts w:hint="eastAsia"/>
                <w:color w:val="000000" w:themeColor="text1"/>
                <w:kern w:val="0"/>
                <w:sz w:val="24"/>
              </w:rPr>
              <w:t>0</w:t>
            </w:r>
            <w:r w:rsidR="00B46A99" w:rsidRPr="00D36670">
              <w:rPr>
                <w:color w:val="000000" w:themeColor="text1"/>
                <w:kern w:val="0"/>
                <w:sz w:val="24"/>
              </w:rPr>
              <w:t>.0</w:t>
            </w:r>
            <w:r w:rsidR="007E0BF0" w:rsidRPr="00D36670">
              <w:rPr>
                <w:color w:val="000000" w:themeColor="text1"/>
                <w:kern w:val="0"/>
                <w:sz w:val="24"/>
              </w:rPr>
              <w:t>05t/a</w:t>
            </w:r>
            <w:r w:rsidR="007E0BF0" w:rsidRPr="00D36670">
              <w:rPr>
                <w:rFonts w:hint="eastAsia"/>
                <w:color w:val="000000" w:themeColor="text1"/>
                <w:kern w:val="0"/>
                <w:sz w:val="24"/>
              </w:rPr>
              <w:t>。</w:t>
            </w:r>
          </w:p>
          <w:p w14:paraId="20BAC00F" w14:textId="3FC54124" w:rsidR="00040CD2" w:rsidRPr="00D36670" w:rsidRDefault="007E0BF0" w:rsidP="00040CD2">
            <w:pPr>
              <w:tabs>
                <w:tab w:val="center" w:pos="4446"/>
              </w:tabs>
              <w:adjustRightInd w:val="0"/>
              <w:spacing w:line="360" w:lineRule="auto"/>
              <w:ind w:firstLineChars="200" w:firstLine="480"/>
              <w:textAlignment w:val="baseline"/>
              <w:rPr>
                <w:color w:val="000000" w:themeColor="text1"/>
                <w:kern w:val="0"/>
                <w:sz w:val="24"/>
              </w:rPr>
            </w:pPr>
            <w:r w:rsidRPr="00D36670">
              <w:rPr>
                <w:rFonts w:hint="eastAsia"/>
                <w:color w:val="000000" w:themeColor="text1"/>
                <w:kern w:val="0"/>
                <w:sz w:val="24"/>
              </w:rPr>
              <w:t>除油废液（含废液渣），产生量为</w:t>
            </w:r>
            <w:r w:rsidR="00C25B8C" w:rsidRPr="00D36670">
              <w:rPr>
                <w:color w:val="000000" w:themeColor="text1"/>
                <w:kern w:val="0"/>
                <w:sz w:val="24"/>
              </w:rPr>
              <w:t>8</w:t>
            </w:r>
            <w:r w:rsidRPr="00D36670">
              <w:rPr>
                <w:color w:val="000000" w:themeColor="text1"/>
                <w:kern w:val="0"/>
                <w:sz w:val="24"/>
              </w:rPr>
              <w:t>t/a</w:t>
            </w:r>
            <w:r w:rsidRPr="00D36670">
              <w:rPr>
                <w:rFonts w:hint="eastAsia"/>
                <w:color w:val="000000" w:themeColor="text1"/>
                <w:kern w:val="0"/>
                <w:sz w:val="24"/>
              </w:rPr>
              <w:t>。</w:t>
            </w:r>
          </w:p>
          <w:p w14:paraId="292347D0" w14:textId="34A62C7D" w:rsidR="00A95CB0" w:rsidRPr="00D36670" w:rsidRDefault="007E0BF0" w:rsidP="00040CD2">
            <w:pPr>
              <w:tabs>
                <w:tab w:val="center" w:pos="4446"/>
              </w:tabs>
              <w:adjustRightInd w:val="0"/>
              <w:spacing w:line="360" w:lineRule="auto"/>
              <w:ind w:firstLineChars="200" w:firstLine="480"/>
              <w:textAlignment w:val="baseline"/>
              <w:rPr>
                <w:color w:val="000000" w:themeColor="text1"/>
                <w:kern w:val="0"/>
                <w:sz w:val="24"/>
              </w:rPr>
            </w:pPr>
            <w:r w:rsidRPr="00D36670">
              <w:rPr>
                <w:rFonts w:hint="eastAsia"/>
                <w:color w:val="000000" w:themeColor="text1"/>
                <w:kern w:val="0"/>
                <w:sz w:val="24"/>
              </w:rPr>
              <w:t>硅烷化废液（含废液渣）产生量为</w:t>
            </w:r>
            <w:r w:rsidR="00C25B8C" w:rsidRPr="00D36670">
              <w:rPr>
                <w:color w:val="000000" w:themeColor="text1"/>
                <w:kern w:val="0"/>
                <w:sz w:val="24"/>
              </w:rPr>
              <w:t>14.4</w:t>
            </w:r>
            <w:r w:rsidRPr="00D36670">
              <w:rPr>
                <w:color w:val="000000" w:themeColor="text1"/>
                <w:kern w:val="0"/>
                <w:sz w:val="24"/>
              </w:rPr>
              <w:t>t/a</w:t>
            </w:r>
            <w:r w:rsidR="00040CD2" w:rsidRPr="00D36670">
              <w:rPr>
                <w:color w:val="000000" w:themeColor="text1"/>
                <w:kern w:val="0"/>
                <w:sz w:val="24"/>
              </w:rPr>
              <w:tab/>
            </w:r>
            <w:r w:rsidRPr="00D36670">
              <w:rPr>
                <w:rFonts w:hint="eastAsia"/>
                <w:color w:val="000000" w:themeColor="text1"/>
                <w:kern w:val="0"/>
                <w:sz w:val="24"/>
              </w:rPr>
              <w:t>。</w:t>
            </w:r>
          </w:p>
          <w:p w14:paraId="01640AB5" w14:textId="77777777" w:rsidR="00992D7B" w:rsidRPr="00D36670" w:rsidRDefault="00485681">
            <w:pPr>
              <w:pStyle w:val="8"/>
              <w:rPr>
                <w:color w:val="000000" w:themeColor="text1"/>
              </w:rPr>
            </w:pPr>
            <w:r w:rsidRPr="00D36670">
              <w:rPr>
                <w:rFonts w:hint="eastAsia"/>
                <w:color w:val="000000" w:themeColor="text1"/>
              </w:rPr>
              <w:t>项目危险废物汇总表</w:t>
            </w:r>
          </w:p>
          <w:tbl>
            <w:tblPr>
              <w:tblW w:w="8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1"/>
              <w:gridCol w:w="708"/>
              <w:gridCol w:w="851"/>
              <w:gridCol w:w="671"/>
              <w:gridCol w:w="746"/>
              <w:gridCol w:w="889"/>
              <w:gridCol w:w="691"/>
              <w:gridCol w:w="689"/>
              <w:gridCol w:w="551"/>
              <w:gridCol w:w="637"/>
              <w:gridCol w:w="875"/>
            </w:tblGrid>
            <w:tr w:rsidR="00F5526C" w:rsidRPr="00D36670" w14:paraId="4E35D0FC" w14:textId="77777777" w:rsidTr="00A7271D">
              <w:trPr>
                <w:trHeight w:val="420"/>
                <w:jc w:val="center"/>
              </w:trPr>
              <w:tc>
                <w:tcPr>
                  <w:tcW w:w="1231" w:type="dxa"/>
                  <w:vAlign w:val="center"/>
                </w:tcPr>
                <w:p w14:paraId="47B6C4AB"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危险废物名称</w:t>
                  </w:r>
                </w:p>
              </w:tc>
              <w:tc>
                <w:tcPr>
                  <w:tcW w:w="708" w:type="dxa"/>
                  <w:vAlign w:val="center"/>
                </w:tcPr>
                <w:p w14:paraId="49A3A62B"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危险废物类别</w:t>
                  </w:r>
                </w:p>
              </w:tc>
              <w:tc>
                <w:tcPr>
                  <w:tcW w:w="851" w:type="dxa"/>
                  <w:vAlign w:val="center"/>
                </w:tcPr>
                <w:p w14:paraId="262A957E"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危险废物代码</w:t>
                  </w:r>
                </w:p>
              </w:tc>
              <w:tc>
                <w:tcPr>
                  <w:tcW w:w="671" w:type="dxa"/>
                  <w:vAlign w:val="center"/>
                </w:tcPr>
                <w:p w14:paraId="4AB5BC65"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产生量（</w:t>
                  </w:r>
                  <w:r w:rsidRPr="00D36670">
                    <w:rPr>
                      <w:rFonts w:hint="eastAsia"/>
                      <w:color w:val="000000" w:themeColor="text1"/>
                      <w:szCs w:val="21"/>
                    </w:rPr>
                    <w:t>t/a</w:t>
                  </w:r>
                  <w:r w:rsidRPr="00D36670">
                    <w:rPr>
                      <w:rFonts w:hint="eastAsia"/>
                      <w:color w:val="000000" w:themeColor="text1"/>
                      <w:szCs w:val="21"/>
                    </w:rPr>
                    <w:t>）</w:t>
                  </w:r>
                </w:p>
              </w:tc>
              <w:tc>
                <w:tcPr>
                  <w:tcW w:w="746" w:type="dxa"/>
                  <w:vAlign w:val="center"/>
                </w:tcPr>
                <w:p w14:paraId="39093C51"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产生工序及装置</w:t>
                  </w:r>
                </w:p>
              </w:tc>
              <w:tc>
                <w:tcPr>
                  <w:tcW w:w="889" w:type="dxa"/>
                  <w:vAlign w:val="center"/>
                </w:tcPr>
                <w:p w14:paraId="325BD029"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形态</w:t>
                  </w:r>
                </w:p>
              </w:tc>
              <w:tc>
                <w:tcPr>
                  <w:tcW w:w="691" w:type="dxa"/>
                  <w:vAlign w:val="center"/>
                </w:tcPr>
                <w:p w14:paraId="074D7B7B"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主要成分</w:t>
                  </w:r>
                </w:p>
              </w:tc>
              <w:tc>
                <w:tcPr>
                  <w:tcW w:w="689" w:type="dxa"/>
                  <w:vAlign w:val="center"/>
                </w:tcPr>
                <w:p w14:paraId="4286D535"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有害成分</w:t>
                  </w:r>
                </w:p>
              </w:tc>
              <w:tc>
                <w:tcPr>
                  <w:tcW w:w="551" w:type="dxa"/>
                  <w:vAlign w:val="center"/>
                </w:tcPr>
                <w:p w14:paraId="49AE1C95" w14:textId="77777777" w:rsidR="00F5526C" w:rsidRPr="00D36670" w:rsidRDefault="00F5526C" w:rsidP="00F5526C">
                  <w:pPr>
                    <w:widowControl/>
                    <w:adjustRightInd w:val="0"/>
                    <w:snapToGrid w:val="0"/>
                    <w:jc w:val="center"/>
                    <w:rPr>
                      <w:color w:val="000000" w:themeColor="text1"/>
                      <w:szCs w:val="21"/>
                    </w:rPr>
                  </w:pPr>
                  <w:proofErr w:type="gramStart"/>
                  <w:r w:rsidRPr="00D36670">
                    <w:rPr>
                      <w:rFonts w:hint="eastAsia"/>
                      <w:color w:val="000000" w:themeColor="text1"/>
                      <w:szCs w:val="21"/>
                    </w:rPr>
                    <w:t>产废周期</w:t>
                  </w:r>
                  <w:proofErr w:type="gramEnd"/>
                </w:p>
              </w:tc>
              <w:tc>
                <w:tcPr>
                  <w:tcW w:w="637" w:type="dxa"/>
                  <w:vAlign w:val="center"/>
                </w:tcPr>
                <w:p w14:paraId="378B6129"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危险</w:t>
                  </w:r>
                </w:p>
                <w:p w14:paraId="791B4459"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特性</w:t>
                  </w:r>
                </w:p>
              </w:tc>
              <w:tc>
                <w:tcPr>
                  <w:tcW w:w="875" w:type="dxa"/>
                  <w:vAlign w:val="center"/>
                </w:tcPr>
                <w:p w14:paraId="2619FE19" w14:textId="77777777" w:rsidR="00F5526C" w:rsidRPr="00D36670" w:rsidRDefault="00F5526C" w:rsidP="00F5526C">
                  <w:pPr>
                    <w:widowControl/>
                    <w:adjustRightInd w:val="0"/>
                    <w:snapToGrid w:val="0"/>
                    <w:jc w:val="center"/>
                    <w:rPr>
                      <w:color w:val="000000" w:themeColor="text1"/>
                      <w:szCs w:val="21"/>
                    </w:rPr>
                  </w:pPr>
                  <w:r w:rsidRPr="00D36670">
                    <w:rPr>
                      <w:rFonts w:hint="eastAsia"/>
                      <w:color w:val="000000" w:themeColor="text1"/>
                      <w:szCs w:val="21"/>
                    </w:rPr>
                    <w:t>污染防治措施</w:t>
                  </w:r>
                </w:p>
              </w:tc>
            </w:tr>
            <w:tr w:rsidR="00A7271D" w:rsidRPr="00D36670" w14:paraId="46FFF414" w14:textId="77777777" w:rsidTr="00A7271D">
              <w:trPr>
                <w:trHeight w:val="186"/>
                <w:jc w:val="center"/>
              </w:trPr>
              <w:tc>
                <w:tcPr>
                  <w:tcW w:w="1231" w:type="dxa"/>
                  <w:vAlign w:val="center"/>
                </w:tcPr>
                <w:p w14:paraId="529FE082" w14:textId="7657921B" w:rsidR="00A7271D" w:rsidRPr="00D36670" w:rsidRDefault="00A7271D" w:rsidP="00F5526C">
                  <w:pPr>
                    <w:widowControl/>
                    <w:adjustRightInd w:val="0"/>
                    <w:snapToGrid w:val="0"/>
                    <w:jc w:val="center"/>
                    <w:rPr>
                      <w:color w:val="000000" w:themeColor="text1"/>
                      <w:szCs w:val="21"/>
                    </w:rPr>
                  </w:pPr>
                  <w:r w:rsidRPr="00D36670">
                    <w:rPr>
                      <w:rFonts w:hint="eastAsia"/>
                      <w:color w:val="000000" w:themeColor="text1"/>
                      <w:szCs w:val="21"/>
                    </w:rPr>
                    <w:lastRenderedPageBreak/>
                    <w:t>饱和活性炭</w:t>
                  </w:r>
                </w:p>
              </w:tc>
              <w:tc>
                <w:tcPr>
                  <w:tcW w:w="708" w:type="dxa"/>
                  <w:vAlign w:val="center"/>
                </w:tcPr>
                <w:p w14:paraId="5A74B07F" w14:textId="71791E74"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HW06</w:t>
                  </w:r>
                </w:p>
              </w:tc>
              <w:tc>
                <w:tcPr>
                  <w:tcW w:w="851" w:type="dxa"/>
                  <w:vAlign w:val="center"/>
                </w:tcPr>
                <w:p w14:paraId="49A3D233" w14:textId="5A3C48C1"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900-405-06</w:t>
                  </w:r>
                </w:p>
              </w:tc>
              <w:tc>
                <w:tcPr>
                  <w:tcW w:w="671" w:type="dxa"/>
                  <w:vAlign w:val="center"/>
                </w:tcPr>
                <w:p w14:paraId="2CC3D51B" w14:textId="681A842D" w:rsidR="00A7271D" w:rsidRPr="00D36670" w:rsidRDefault="00885683" w:rsidP="00F5526C">
                  <w:pPr>
                    <w:widowControl/>
                    <w:adjustRightInd w:val="0"/>
                    <w:snapToGrid w:val="0"/>
                    <w:jc w:val="center"/>
                    <w:rPr>
                      <w:color w:val="000000" w:themeColor="text1"/>
                      <w:szCs w:val="21"/>
                    </w:rPr>
                  </w:pPr>
                  <w:r w:rsidRPr="00D36670">
                    <w:rPr>
                      <w:color w:val="000000" w:themeColor="text1"/>
                      <w:kern w:val="0"/>
                      <w:sz w:val="24"/>
                    </w:rPr>
                    <w:t>2.05</w:t>
                  </w:r>
                </w:p>
              </w:tc>
              <w:tc>
                <w:tcPr>
                  <w:tcW w:w="746" w:type="dxa"/>
                  <w:vMerge w:val="restart"/>
                  <w:vAlign w:val="center"/>
                </w:tcPr>
                <w:p w14:paraId="6FD339D5" w14:textId="14500D21"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项目生产</w:t>
                  </w:r>
                </w:p>
              </w:tc>
              <w:tc>
                <w:tcPr>
                  <w:tcW w:w="889" w:type="dxa"/>
                  <w:vAlign w:val="center"/>
                </w:tcPr>
                <w:p w14:paraId="155E9618" w14:textId="06E9F9E7"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固态</w:t>
                  </w:r>
                </w:p>
              </w:tc>
              <w:tc>
                <w:tcPr>
                  <w:tcW w:w="691" w:type="dxa"/>
                </w:tcPr>
                <w:p w14:paraId="68B0D7FB" w14:textId="08D78E53"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有机物</w:t>
                  </w:r>
                </w:p>
              </w:tc>
              <w:tc>
                <w:tcPr>
                  <w:tcW w:w="689" w:type="dxa"/>
                </w:tcPr>
                <w:p w14:paraId="635A9A0A" w14:textId="1959ED60"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有机物</w:t>
                  </w:r>
                </w:p>
              </w:tc>
              <w:tc>
                <w:tcPr>
                  <w:tcW w:w="551" w:type="dxa"/>
                  <w:vMerge w:val="restart"/>
                </w:tcPr>
                <w:p w14:paraId="25D45404" w14:textId="7C2C2E71" w:rsidR="00A7271D" w:rsidRPr="00D36670" w:rsidRDefault="00A7271D" w:rsidP="00F5526C">
                  <w:pPr>
                    <w:adjustRightInd w:val="0"/>
                    <w:snapToGrid w:val="0"/>
                    <w:jc w:val="center"/>
                    <w:rPr>
                      <w:color w:val="000000" w:themeColor="text1"/>
                      <w:szCs w:val="21"/>
                    </w:rPr>
                  </w:pPr>
                  <w:r w:rsidRPr="00D36670">
                    <w:rPr>
                      <w:color w:val="000000" w:themeColor="text1"/>
                      <w:szCs w:val="21"/>
                    </w:rPr>
                    <w:t>1</w:t>
                  </w:r>
                  <w:r w:rsidRPr="00D36670">
                    <w:rPr>
                      <w:color w:val="000000" w:themeColor="text1"/>
                      <w:szCs w:val="21"/>
                    </w:rPr>
                    <w:t>个月</w:t>
                  </w:r>
                </w:p>
              </w:tc>
              <w:tc>
                <w:tcPr>
                  <w:tcW w:w="637" w:type="dxa"/>
                  <w:vAlign w:val="center"/>
                </w:tcPr>
                <w:p w14:paraId="5DA7E3E2" w14:textId="6C46B9E7" w:rsidR="00A7271D" w:rsidRPr="00D36670" w:rsidRDefault="00A7271D" w:rsidP="00F5526C">
                  <w:pPr>
                    <w:widowControl/>
                    <w:adjustRightInd w:val="0"/>
                    <w:snapToGrid w:val="0"/>
                    <w:jc w:val="center"/>
                    <w:rPr>
                      <w:color w:val="000000" w:themeColor="text1"/>
                      <w:szCs w:val="21"/>
                    </w:rPr>
                  </w:pPr>
                  <w:r w:rsidRPr="00D36670">
                    <w:rPr>
                      <w:rFonts w:hint="eastAsia"/>
                      <w:color w:val="000000" w:themeColor="text1"/>
                      <w:szCs w:val="21"/>
                    </w:rPr>
                    <w:t>T/I/R</w:t>
                  </w:r>
                </w:p>
              </w:tc>
              <w:tc>
                <w:tcPr>
                  <w:tcW w:w="875" w:type="dxa"/>
                  <w:vMerge w:val="restart"/>
                  <w:vAlign w:val="center"/>
                </w:tcPr>
                <w:p w14:paraId="0CDE4B6B" w14:textId="699601F5" w:rsidR="00A7271D" w:rsidRPr="00D36670" w:rsidRDefault="00A7271D" w:rsidP="00F5526C">
                  <w:pPr>
                    <w:widowControl/>
                    <w:adjustRightInd w:val="0"/>
                    <w:snapToGrid w:val="0"/>
                    <w:jc w:val="center"/>
                    <w:rPr>
                      <w:color w:val="000000" w:themeColor="text1"/>
                      <w:szCs w:val="21"/>
                    </w:rPr>
                  </w:pPr>
                  <w:r w:rsidRPr="00D36670">
                    <w:rPr>
                      <w:rFonts w:hint="eastAsia"/>
                      <w:color w:val="000000" w:themeColor="text1"/>
                      <w:szCs w:val="21"/>
                    </w:rPr>
                    <w:t>交由有资质单位回收处理</w:t>
                  </w:r>
                </w:p>
              </w:tc>
            </w:tr>
            <w:tr w:rsidR="00A7271D" w:rsidRPr="00D36670" w14:paraId="22091233" w14:textId="77777777" w:rsidTr="00A7271D">
              <w:trPr>
                <w:trHeight w:val="186"/>
                <w:jc w:val="center"/>
              </w:trPr>
              <w:tc>
                <w:tcPr>
                  <w:tcW w:w="1231" w:type="dxa"/>
                  <w:vAlign w:val="center"/>
                </w:tcPr>
                <w:p w14:paraId="0D1A7B5D" w14:textId="75BC155C" w:rsidR="00A7271D" w:rsidRPr="00D36670" w:rsidRDefault="00A7271D" w:rsidP="00F5526C">
                  <w:pPr>
                    <w:widowControl/>
                    <w:adjustRightInd w:val="0"/>
                    <w:snapToGrid w:val="0"/>
                    <w:jc w:val="center"/>
                    <w:rPr>
                      <w:color w:val="000000" w:themeColor="text1"/>
                      <w:szCs w:val="21"/>
                    </w:rPr>
                  </w:pPr>
                  <w:r w:rsidRPr="00D36670">
                    <w:rPr>
                      <w:rFonts w:hint="eastAsia"/>
                      <w:color w:val="000000" w:themeColor="text1"/>
                      <w:szCs w:val="21"/>
                    </w:rPr>
                    <w:t>废弃包装桶（润滑油、硅烷化剂、除油剂包装物）</w:t>
                  </w:r>
                </w:p>
              </w:tc>
              <w:tc>
                <w:tcPr>
                  <w:tcW w:w="708" w:type="dxa"/>
                  <w:vAlign w:val="center"/>
                </w:tcPr>
                <w:p w14:paraId="4BFB48AB" w14:textId="1A94EEED" w:rsidR="00A7271D" w:rsidRPr="00D36670" w:rsidRDefault="00A7271D" w:rsidP="00F5526C">
                  <w:pPr>
                    <w:widowControl/>
                    <w:adjustRightInd w:val="0"/>
                    <w:snapToGrid w:val="0"/>
                    <w:jc w:val="center"/>
                    <w:rPr>
                      <w:color w:val="000000" w:themeColor="text1"/>
                      <w:szCs w:val="21"/>
                    </w:rPr>
                  </w:pPr>
                  <w:r w:rsidRPr="00D36670">
                    <w:rPr>
                      <w:rFonts w:hint="eastAsia"/>
                      <w:color w:val="000000" w:themeColor="text1"/>
                      <w:szCs w:val="21"/>
                    </w:rPr>
                    <w:t>HW49</w:t>
                  </w:r>
                </w:p>
              </w:tc>
              <w:tc>
                <w:tcPr>
                  <w:tcW w:w="851" w:type="dxa"/>
                  <w:vAlign w:val="center"/>
                </w:tcPr>
                <w:p w14:paraId="021FB692" w14:textId="5E9EB9F0" w:rsidR="00A7271D" w:rsidRPr="00D36670" w:rsidRDefault="00A7271D" w:rsidP="00F5526C">
                  <w:pPr>
                    <w:widowControl/>
                    <w:adjustRightInd w:val="0"/>
                    <w:snapToGrid w:val="0"/>
                    <w:jc w:val="center"/>
                    <w:rPr>
                      <w:color w:val="000000" w:themeColor="text1"/>
                      <w:szCs w:val="21"/>
                    </w:rPr>
                  </w:pPr>
                  <w:r w:rsidRPr="00D36670">
                    <w:rPr>
                      <w:rFonts w:hint="eastAsia"/>
                      <w:color w:val="000000" w:themeColor="text1"/>
                      <w:szCs w:val="21"/>
                    </w:rPr>
                    <w:t>900-041-49</w:t>
                  </w:r>
                </w:p>
              </w:tc>
              <w:tc>
                <w:tcPr>
                  <w:tcW w:w="671" w:type="dxa"/>
                  <w:vAlign w:val="center"/>
                </w:tcPr>
                <w:p w14:paraId="15ABA87A" w14:textId="32B73DD4"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0.5</w:t>
                  </w:r>
                </w:p>
              </w:tc>
              <w:tc>
                <w:tcPr>
                  <w:tcW w:w="746" w:type="dxa"/>
                  <w:vMerge/>
                  <w:vAlign w:val="center"/>
                </w:tcPr>
                <w:p w14:paraId="756B14F4" w14:textId="298F04D1" w:rsidR="00A7271D" w:rsidRPr="00D36670" w:rsidRDefault="00A7271D" w:rsidP="00F5526C">
                  <w:pPr>
                    <w:widowControl/>
                    <w:adjustRightInd w:val="0"/>
                    <w:snapToGrid w:val="0"/>
                    <w:jc w:val="center"/>
                    <w:rPr>
                      <w:color w:val="000000" w:themeColor="text1"/>
                      <w:szCs w:val="21"/>
                    </w:rPr>
                  </w:pPr>
                </w:p>
              </w:tc>
              <w:tc>
                <w:tcPr>
                  <w:tcW w:w="889" w:type="dxa"/>
                  <w:vAlign w:val="center"/>
                </w:tcPr>
                <w:p w14:paraId="280FD42C" w14:textId="569B9780"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液态</w:t>
                  </w:r>
                </w:p>
              </w:tc>
              <w:tc>
                <w:tcPr>
                  <w:tcW w:w="691" w:type="dxa"/>
                </w:tcPr>
                <w:p w14:paraId="024B5575" w14:textId="507BC218"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有机物</w:t>
                  </w:r>
                </w:p>
              </w:tc>
              <w:tc>
                <w:tcPr>
                  <w:tcW w:w="689" w:type="dxa"/>
                </w:tcPr>
                <w:p w14:paraId="1F1A2932" w14:textId="29F43B57"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有机物</w:t>
                  </w:r>
                </w:p>
              </w:tc>
              <w:tc>
                <w:tcPr>
                  <w:tcW w:w="551" w:type="dxa"/>
                  <w:vMerge/>
                </w:tcPr>
                <w:p w14:paraId="49AB25C7" w14:textId="3AFC4D3F" w:rsidR="00A7271D" w:rsidRPr="00D36670" w:rsidRDefault="00A7271D" w:rsidP="00F5526C">
                  <w:pPr>
                    <w:widowControl/>
                    <w:adjustRightInd w:val="0"/>
                    <w:snapToGrid w:val="0"/>
                    <w:jc w:val="center"/>
                    <w:rPr>
                      <w:color w:val="000000" w:themeColor="text1"/>
                      <w:szCs w:val="21"/>
                    </w:rPr>
                  </w:pPr>
                </w:p>
              </w:tc>
              <w:tc>
                <w:tcPr>
                  <w:tcW w:w="637" w:type="dxa"/>
                  <w:vAlign w:val="center"/>
                </w:tcPr>
                <w:p w14:paraId="45D52021" w14:textId="7056C9AD" w:rsidR="00A7271D" w:rsidRPr="00D36670" w:rsidRDefault="00A7271D" w:rsidP="00F5526C">
                  <w:pPr>
                    <w:widowControl/>
                    <w:adjustRightInd w:val="0"/>
                    <w:snapToGrid w:val="0"/>
                    <w:jc w:val="center"/>
                    <w:rPr>
                      <w:color w:val="000000" w:themeColor="text1"/>
                      <w:szCs w:val="21"/>
                    </w:rPr>
                  </w:pPr>
                  <w:r w:rsidRPr="00D36670">
                    <w:rPr>
                      <w:color w:val="000000" w:themeColor="text1"/>
                      <w:szCs w:val="21"/>
                    </w:rPr>
                    <w:t>T/In</w:t>
                  </w:r>
                </w:p>
              </w:tc>
              <w:tc>
                <w:tcPr>
                  <w:tcW w:w="875" w:type="dxa"/>
                  <w:vMerge/>
                  <w:vAlign w:val="center"/>
                </w:tcPr>
                <w:p w14:paraId="1C3E6DDA" w14:textId="77777777" w:rsidR="00A7271D" w:rsidRPr="00D36670" w:rsidRDefault="00A7271D" w:rsidP="00F5526C">
                  <w:pPr>
                    <w:widowControl/>
                    <w:adjustRightInd w:val="0"/>
                    <w:snapToGrid w:val="0"/>
                    <w:jc w:val="center"/>
                    <w:rPr>
                      <w:color w:val="000000" w:themeColor="text1"/>
                      <w:szCs w:val="21"/>
                    </w:rPr>
                  </w:pPr>
                </w:p>
              </w:tc>
            </w:tr>
            <w:tr w:rsidR="00903F37" w:rsidRPr="00D36670" w14:paraId="4945B6EA" w14:textId="77777777" w:rsidTr="00BF2E5B">
              <w:trPr>
                <w:trHeight w:val="186"/>
                <w:jc w:val="center"/>
              </w:trPr>
              <w:tc>
                <w:tcPr>
                  <w:tcW w:w="1231" w:type="dxa"/>
                  <w:vAlign w:val="center"/>
                </w:tcPr>
                <w:p w14:paraId="10399CDC" w14:textId="268D171D" w:rsidR="00903F37" w:rsidRPr="00D36670" w:rsidRDefault="00903F37" w:rsidP="00903F37">
                  <w:pPr>
                    <w:widowControl/>
                    <w:adjustRightInd w:val="0"/>
                    <w:snapToGrid w:val="0"/>
                    <w:jc w:val="center"/>
                    <w:rPr>
                      <w:color w:val="000000" w:themeColor="text1"/>
                      <w:szCs w:val="21"/>
                    </w:rPr>
                  </w:pPr>
                  <w:r w:rsidRPr="00D36670">
                    <w:rPr>
                      <w:color w:val="000000" w:themeColor="text1"/>
                      <w:szCs w:val="21"/>
                      <w:lang w:bidi="ar"/>
                    </w:rPr>
                    <w:t>废润滑油及其包装物</w:t>
                  </w:r>
                </w:p>
              </w:tc>
              <w:tc>
                <w:tcPr>
                  <w:tcW w:w="708" w:type="dxa"/>
                  <w:vAlign w:val="center"/>
                </w:tcPr>
                <w:p w14:paraId="0D435B4C" w14:textId="1554AFE1" w:rsidR="00903F37" w:rsidRPr="00D36670" w:rsidRDefault="00903F37" w:rsidP="00903F37">
                  <w:pPr>
                    <w:widowControl/>
                    <w:adjustRightInd w:val="0"/>
                    <w:snapToGrid w:val="0"/>
                    <w:jc w:val="center"/>
                    <w:rPr>
                      <w:color w:val="000000" w:themeColor="text1"/>
                      <w:szCs w:val="21"/>
                    </w:rPr>
                  </w:pPr>
                  <w:r w:rsidRPr="00D36670">
                    <w:rPr>
                      <w:color w:val="000000" w:themeColor="text1"/>
                      <w:szCs w:val="21"/>
                      <w:lang w:bidi="ar"/>
                    </w:rPr>
                    <w:t>HW08</w:t>
                  </w:r>
                </w:p>
              </w:tc>
              <w:tc>
                <w:tcPr>
                  <w:tcW w:w="851" w:type="dxa"/>
                  <w:vAlign w:val="center"/>
                </w:tcPr>
                <w:p w14:paraId="6C122F00" w14:textId="34115AD4" w:rsidR="00903F37" w:rsidRPr="00D36670" w:rsidRDefault="00903F37" w:rsidP="00903F37">
                  <w:pPr>
                    <w:widowControl/>
                    <w:adjustRightInd w:val="0"/>
                    <w:snapToGrid w:val="0"/>
                    <w:jc w:val="center"/>
                    <w:rPr>
                      <w:color w:val="000000" w:themeColor="text1"/>
                      <w:szCs w:val="21"/>
                    </w:rPr>
                  </w:pPr>
                  <w:r w:rsidRPr="00D36670">
                    <w:rPr>
                      <w:color w:val="000000" w:themeColor="text1"/>
                      <w:szCs w:val="21"/>
                      <w:lang w:bidi="ar"/>
                    </w:rPr>
                    <w:t>废润滑油</w:t>
                  </w:r>
                  <w:r w:rsidRPr="00D36670">
                    <w:rPr>
                      <w:rFonts w:hint="eastAsia"/>
                      <w:color w:val="000000" w:themeColor="text1"/>
                      <w:szCs w:val="21"/>
                      <w:lang w:bidi="ar"/>
                    </w:rPr>
                    <w:t>：</w:t>
                  </w:r>
                  <w:r w:rsidRPr="00D36670">
                    <w:rPr>
                      <w:color w:val="000000" w:themeColor="text1"/>
                      <w:szCs w:val="21"/>
                      <w:lang w:bidi="ar"/>
                    </w:rPr>
                    <w:t>900-214-08</w:t>
                  </w:r>
                  <w:r w:rsidRPr="00D36670">
                    <w:rPr>
                      <w:rFonts w:hint="eastAsia"/>
                      <w:color w:val="000000" w:themeColor="text1"/>
                      <w:szCs w:val="21"/>
                    </w:rPr>
                    <w:t>废润滑油包装物：</w:t>
                  </w:r>
                  <w:r w:rsidRPr="00D36670">
                    <w:rPr>
                      <w:color w:val="000000" w:themeColor="text1"/>
                      <w:szCs w:val="21"/>
                    </w:rPr>
                    <w:t>900-249-08</w:t>
                  </w:r>
                </w:p>
              </w:tc>
              <w:tc>
                <w:tcPr>
                  <w:tcW w:w="671" w:type="dxa"/>
                  <w:vAlign w:val="center"/>
                </w:tcPr>
                <w:p w14:paraId="10A1FC47" w14:textId="5EB0E632" w:rsidR="00903F37" w:rsidRPr="00D36670" w:rsidRDefault="00903F37" w:rsidP="00903F37">
                  <w:pPr>
                    <w:widowControl/>
                    <w:adjustRightInd w:val="0"/>
                    <w:snapToGrid w:val="0"/>
                    <w:jc w:val="center"/>
                    <w:rPr>
                      <w:color w:val="000000" w:themeColor="text1"/>
                      <w:szCs w:val="21"/>
                    </w:rPr>
                  </w:pPr>
                  <w:r w:rsidRPr="00D36670">
                    <w:rPr>
                      <w:color w:val="000000" w:themeColor="text1"/>
                      <w:szCs w:val="21"/>
                      <w:lang w:bidi="ar"/>
                    </w:rPr>
                    <w:t>0.05</w:t>
                  </w:r>
                </w:p>
              </w:tc>
              <w:tc>
                <w:tcPr>
                  <w:tcW w:w="746" w:type="dxa"/>
                  <w:vMerge/>
                  <w:vAlign w:val="center"/>
                </w:tcPr>
                <w:p w14:paraId="3157EB36" w14:textId="77777777" w:rsidR="00903F37" w:rsidRPr="00D36670" w:rsidRDefault="00903F37" w:rsidP="00903F37">
                  <w:pPr>
                    <w:widowControl/>
                    <w:adjustRightInd w:val="0"/>
                    <w:snapToGrid w:val="0"/>
                    <w:jc w:val="center"/>
                    <w:rPr>
                      <w:color w:val="000000" w:themeColor="text1"/>
                      <w:szCs w:val="21"/>
                    </w:rPr>
                  </w:pPr>
                </w:p>
              </w:tc>
              <w:tc>
                <w:tcPr>
                  <w:tcW w:w="889" w:type="dxa"/>
                  <w:vAlign w:val="center"/>
                </w:tcPr>
                <w:p w14:paraId="14E75208" w14:textId="0B693A09" w:rsidR="00903F37" w:rsidRPr="00D36670" w:rsidRDefault="00903F37" w:rsidP="00903F37">
                  <w:pPr>
                    <w:widowControl/>
                    <w:adjustRightInd w:val="0"/>
                    <w:snapToGrid w:val="0"/>
                    <w:jc w:val="center"/>
                    <w:rPr>
                      <w:color w:val="000000" w:themeColor="text1"/>
                      <w:szCs w:val="21"/>
                    </w:rPr>
                  </w:pPr>
                  <w:r w:rsidRPr="00D36670">
                    <w:rPr>
                      <w:color w:val="000000" w:themeColor="text1"/>
                      <w:szCs w:val="21"/>
                      <w:lang w:bidi="ar"/>
                    </w:rPr>
                    <w:t>液态</w:t>
                  </w:r>
                </w:p>
              </w:tc>
              <w:tc>
                <w:tcPr>
                  <w:tcW w:w="691" w:type="dxa"/>
                  <w:vAlign w:val="center"/>
                </w:tcPr>
                <w:p w14:paraId="0942C777" w14:textId="6F4BA4C4" w:rsidR="00903F37" w:rsidRPr="00D36670" w:rsidRDefault="00903F37" w:rsidP="00903F37">
                  <w:pPr>
                    <w:widowControl/>
                    <w:adjustRightInd w:val="0"/>
                    <w:snapToGrid w:val="0"/>
                    <w:jc w:val="center"/>
                    <w:rPr>
                      <w:color w:val="000000" w:themeColor="text1"/>
                      <w:szCs w:val="21"/>
                    </w:rPr>
                  </w:pPr>
                  <w:r w:rsidRPr="00D36670">
                    <w:rPr>
                      <w:color w:val="000000" w:themeColor="text1"/>
                      <w:szCs w:val="21"/>
                      <w:lang w:bidi="ar"/>
                    </w:rPr>
                    <w:t>矿物油、添加剂</w:t>
                  </w:r>
                </w:p>
              </w:tc>
              <w:tc>
                <w:tcPr>
                  <w:tcW w:w="689" w:type="dxa"/>
                  <w:vAlign w:val="center"/>
                </w:tcPr>
                <w:p w14:paraId="61EAC970" w14:textId="567AD7E9" w:rsidR="00903F37" w:rsidRPr="00D36670" w:rsidRDefault="00903F37" w:rsidP="00903F37">
                  <w:pPr>
                    <w:widowControl/>
                    <w:adjustRightInd w:val="0"/>
                    <w:snapToGrid w:val="0"/>
                    <w:jc w:val="center"/>
                    <w:rPr>
                      <w:color w:val="000000" w:themeColor="text1"/>
                      <w:szCs w:val="21"/>
                    </w:rPr>
                  </w:pPr>
                  <w:r w:rsidRPr="00D36670">
                    <w:rPr>
                      <w:color w:val="000000" w:themeColor="text1"/>
                      <w:szCs w:val="21"/>
                      <w:lang w:bidi="ar"/>
                    </w:rPr>
                    <w:t>废矿物油</w:t>
                  </w:r>
                </w:p>
              </w:tc>
              <w:tc>
                <w:tcPr>
                  <w:tcW w:w="551" w:type="dxa"/>
                  <w:vMerge/>
                </w:tcPr>
                <w:p w14:paraId="073ECA26" w14:textId="77777777" w:rsidR="00903F37" w:rsidRPr="00D36670" w:rsidRDefault="00903F37" w:rsidP="00903F37">
                  <w:pPr>
                    <w:widowControl/>
                    <w:adjustRightInd w:val="0"/>
                    <w:snapToGrid w:val="0"/>
                    <w:jc w:val="center"/>
                    <w:rPr>
                      <w:color w:val="000000" w:themeColor="text1"/>
                      <w:szCs w:val="21"/>
                    </w:rPr>
                  </w:pPr>
                </w:p>
              </w:tc>
              <w:tc>
                <w:tcPr>
                  <w:tcW w:w="637" w:type="dxa"/>
                  <w:vAlign w:val="center"/>
                </w:tcPr>
                <w:p w14:paraId="0EDDBBF8" w14:textId="526038F4" w:rsidR="00903F37" w:rsidRPr="00D36670" w:rsidRDefault="00903F37" w:rsidP="00903F37">
                  <w:pPr>
                    <w:widowControl/>
                    <w:adjustRightInd w:val="0"/>
                    <w:snapToGrid w:val="0"/>
                    <w:jc w:val="center"/>
                    <w:rPr>
                      <w:color w:val="000000" w:themeColor="text1"/>
                      <w:szCs w:val="21"/>
                    </w:rPr>
                  </w:pPr>
                  <w:r w:rsidRPr="00D36670">
                    <w:rPr>
                      <w:color w:val="000000" w:themeColor="text1"/>
                      <w:szCs w:val="21"/>
                    </w:rPr>
                    <w:t>T/In</w:t>
                  </w:r>
                </w:p>
              </w:tc>
              <w:tc>
                <w:tcPr>
                  <w:tcW w:w="875" w:type="dxa"/>
                  <w:vMerge/>
                  <w:vAlign w:val="center"/>
                </w:tcPr>
                <w:p w14:paraId="6B80DA5B" w14:textId="77777777" w:rsidR="00903F37" w:rsidRPr="00D36670" w:rsidRDefault="00903F37" w:rsidP="00903F37">
                  <w:pPr>
                    <w:widowControl/>
                    <w:adjustRightInd w:val="0"/>
                    <w:snapToGrid w:val="0"/>
                    <w:jc w:val="center"/>
                    <w:rPr>
                      <w:color w:val="000000" w:themeColor="text1"/>
                      <w:szCs w:val="21"/>
                    </w:rPr>
                  </w:pPr>
                </w:p>
              </w:tc>
            </w:tr>
            <w:tr w:rsidR="00A7271D" w:rsidRPr="00D36670" w14:paraId="303C9D2B" w14:textId="77777777" w:rsidTr="00A7271D">
              <w:trPr>
                <w:trHeight w:val="186"/>
                <w:jc w:val="center"/>
              </w:trPr>
              <w:tc>
                <w:tcPr>
                  <w:tcW w:w="1231" w:type="dxa"/>
                  <w:vAlign w:val="center"/>
                </w:tcPr>
                <w:p w14:paraId="7B9A2E8F" w14:textId="7D959CE8" w:rsidR="00A7271D" w:rsidRPr="00D36670" w:rsidRDefault="00A7271D" w:rsidP="00A7271D">
                  <w:pPr>
                    <w:widowControl/>
                    <w:adjustRightInd w:val="0"/>
                    <w:snapToGrid w:val="0"/>
                    <w:jc w:val="center"/>
                    <w:rPr>
                      <w:color w:val="000000" w:themeColor="text1"/>
                      <w:szCs w:val="21"/>
                    </w:rPr>
                  </w:pPr>
                  <w:r w:rsidRPr="00D36670">
                    <w:rPr>
                      <w:rFonts w:hint="eastAsia"/>
                      <w:color w:val="000000" w:themeColor="text1"/>
                      <w:szCs w:val="21"/>
                    </w:rPr>
                    <w:t>除油废液（含废液渣）</w:t>
                  </w:r>
                </w:p>
              </w:tc>
              <w:tc>
                <w:tcPr>
                  <w:tcW w:w="708" w:type="dxa"/>
                  <w:vAlign w:val="center"/>
                </w:tcPr>
                <w:p w14:paraId="64F92EA4" w14:textId="6D891763"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HW17</w:t>
                  </w:r>
                </w:p>
              </w:tc>
              <w:tc>
                <w:tcPr>
                  <w:tcW w:w="851" w:type="dxa"/>
                  <w:vAlign w:val="center"/>
                </w:tcPr>
                <w:p w14:paraId="467F2BCF" w14:textId="3F532721"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336-064-17</w:t>
                  </w:r>
                </w:p>
              </w:tc>
              <w:tc>
                <w:tcPr>
                  <w:tcW w:w="671" w:type="dxa"/>
                  <w:vAlign w:val="center"/>
                </w:tcPr>
                <w:p w14:paraId="17C08310" w14:textId="6A3B22AE" w:rsidR="00A7271D" w:rsidRPr="00D36670" w:rsidRDefault="00C25B8C" w:rsidP="00A7271D">
                  <w:pPr>
                    <w:widowControl/>
                    <w:adjustRightInd w:val="0"/>
                    <w:snapToGrid w:val="0"/>
                    <w:jc w:val="center"/>
                    <w:rPr>
                      <w:color w:val="000000" w:themeColor="text1"/>
                      <w:szCs w:val="21"/>
                    </w:rPr>
                  </w:pPr>
                  <w:r w:rsidRPr="00D36670">
                    <w:rPr>
                      <w:color w:val="000000" w:themeColor="text1"/>
                      <w:szCs w:val="21"/>
                    </w:rPr>
                    <w:t>8</w:t>
                  </w:r>
                </w:p>
              </w:tc>
              <w:tc>
                <w:tcPr>
                  <w:tcW w:w="746" w:type="dxa"/>
                  <w:vMerge/>
                  <w:vAlign w:val="center"/>
                </w:tcPr>
                <w:p w14:paraId="4F70AEA4" w14:textId="77777777" w:rsidR="00A7271D" w:rsidRPr="00D36670" w:rsidRDefault="00A7271D" w:rsidP="00A7271D">
                  <w:pPr>
                    <w:widowControl/>
                    <w:adjustRightInd w:val="0"/>
                    <w:snapToGrid w:val="0"/>
                    <w:jc w:val="center"/>
                    <w:rPr>
                      <w:color w:val="000000" w:themeColor="text1"/>
                      <w:szCs w:val="21"/>
                    </w:rPr>
                  </w:pPr>
                </w:p>
              </w:tc>
              <w:tc>
                <w:tcPr>
                  <w:tcW w:w="889" w:type="dxa"/>
                  <w:vAlign w:val="center"/>
                </w:tcPr>
                <w:p w14:paraId="30E89B67" w14:textId="4093DB21"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液态</w:t>
                  </w:r>
                </w:p>
              </w:tc>
              <w:tc>
                <w:tcPr>
                  <w:tcW w:w="691" w:type="dxa"/>
                </w:tcPr>
                <w:p w14:paraId="669E7F61" w14:textId="7070C3E4"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有机物</w:t>
                  </w:r>
                </w:p>
              </w:tc>
              <w:tc>
                <w:tcPr>
                  <w:tcW w:w="689" w:type="dxa"/>
                  <w:vAlign w:val="center"/>
                </w:tcPr>
                <w:p w14:paraId="69899895" w14:textId="1DB8A7C2"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矿物油</w:t>
                  </w:r>
                </w:p>
              </w:tc>
              <w:tc>
                <w:tcPr>
                  <w:tcW w:w="551" w:type="dxa"/>
                  <w:vMerge/>
                </w:tcPr>
                <w:p w14:paraId="5EAF7EFE" w14:textId="77777777" w:rsidR="00A7271D" w:rsidRPr="00D36670" w:rsidRDefault="00A7271D" w:rsidP="00A7271D">
                  <w:pPr>
                    <w:widowControl/>
                    <w:adjustRightInd w:val="0"/>
                    <w:snapToGrid w:val="0"/>
                    <w:jc w:val="center"/>
                    <w:rPr>
                      <w:color w:val="000000" w:themeColor="text1"/>
                      <w:szCs w:val="21"/>
                    </w:rPr>
                  </w:pPr>
                </w:p>
              </w:tc>
              <w:tc>
                <w:tcPr>
                  <w:tcW w:w="637" w:type="dxa"/>
                  <w:vAlign w:val="center"/>
                </w:tcPr>
                <w:p w14:paraId="0DA7C193" w14:textId="622FF17C"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T/In</w:t>
                  </w:r>
                </w:p>
              </w:tc>
              <w:tc>
                <w:tcPr>
                  <w:tcW w:w="875" w:type="dxa"/>
                  <w:vMerge/>
                  <w:vAlign w:val="center"/>
                </w:tcPr>
                <w:p w14:paraId="77B9DC12" w14:textId="77777777" w:rsidR="00A7271D" w:rsidRPr="00D36670" w:rsidRDefault="00A7271D" w:rsidP="00A7271D">
                  <w:pPr>
                    <w:widowControl/>
                    <w:adjustRightInd w:val="0"/>
                    <w:snapToGrid w:val="0"/>
                    <w:jc w:val="center"/>
                    <w:rPr>
                      <w:color w:val="000000" w:themeColor="text1"/>
                      <w:szCs w:val="21"/>
                    </w:rPr>
                  </w:pPr>
                </w:p>
              </w:tc>
            </w:tr>
            <w:tr w:rsidR="00A7271D" w:rsidRPr="00D36670" w14:paraId="15A674AD" w14:textId="77777777" w:rsidTr="00A7271D">
              <w:trPr>
                <w:trHeight w:val="186"/>
                <w:jc w:val="center"/>
              </w:trPr>
              <w:tc>
                <w:tcPr>
                  <w:tcW w:w="1231" w:type="dxa"/>
                  <w:vAlign w:val="center"/>
                </w:tcPr>
                <w:p w14:paraId="61F88A49" w14:textId="19A7F859" w:rsidR="00A7271D" w:rsidRPr="00D36670" w:rsidRDefault="00A7271D" w:rsidP="00A7271D">
                  <w:pPr>
                    <w:widowControl/>
                    <w:adjustRightInd w:val="0"/>
                    <w:snapToGrid w:val="0"/>
                    <w:jc w:val="center"/>
                    <w:rPr>
                      <w:color w:val="000000" w:themeColor="text1"/>
                      <w:szCs w:val="21"/>
                    </w:rPr>
                  </w:pPr>
                  <w:r w:rsidRPr="00D36670">
                    <w:rPr>
                      <w:rFonts w:hint="eastAsia"/>
                      <w:color w:val="000000" w:themeColor="text1"/>
                      <w:szCs w:val="21"/>
                    </w:rPr>
                    <w:t>硅烷化废液（含废液渣）</w:t>
                  </w:r>
                </w:p>
              </w:tc>
              <w:tc>
                <w:tcPr>
                  <w:tcW w:w="708" w:type="dxa"/>
                  <w:vAlign w:val="center"/>
                </w:tcPr>
                <w:p w14:paraId="16DE022A" w14:textId="6257BCC3"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HW17</w:t>
                  </w:r>
                </w:p>
              </w:tc>
              <w:tc>
                <w:tcPr>
                  <w:tcW w:w="851" w:type="dxa"/>
                  <w:vAlign w:val="center"/>
                </w:tcPr>
                <w:p w14:paraId="5E05D175" w14:textId="5AF17C20"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336-064-17</w:t>
                  </w:r>
                </w:p>
              </w:tc>
              <w:tc>
                <w:tcPr>
                  <w:tcW w:w="671" w:type="dxa"/>
                  <w:vAlign w:val="center"/>
                </w:tcPr>
                <w:p w14:paraId="20416B4B" w14:textId="3B1536B5" w:rsidR="00A7271D" w:rsidRPr="00D36670" w:rsidRDefault="00C25B8C" w:rsidP="00A7271D">
                  <w:pPr>
                    <w:widowControl/>
                    <w:adjustRightInd w:val="0"/>
                    <w:snapToGrid w:val="0"/>
                    <w:jc w:val="center"/>
                    <w:rPr>
                      <w:color w:val="000000" w:themeColor="text1"/>
                      <w:szCs w:val="21"/>
                    </w:rPr>
                  </w:pPr>
                  <w:r w:rsidRPr="00D36670">
                    <w:rPr>
                      <w:color w:val="000000" w:themeColor="text1"/>
                      <w:szCs w:val="21"/>
                    </w:rPr>
                    <w:t>14.4</w:t>
                  </w:r>
                </w:p>
              </w:tc>
              <w:tc>
                <w:tcPr>
                  <w:tcW w:w="746" w:type="dxa"/>
                  <w:vMerge/>
                  <w:vAlign w:val="center"/>
                </w:tcPr>
                <w:p w14:paraId="08BDE468" w14:textId="77777777" w:rsidR="00A7271D" w:rsidRPr="00D36670" w:rsidRDefault="00A7271D" w:rsidP="00A7271D">
                  <w:pPr>
                    <w:widowControl/>
                    <w:adjustRightInd w:val="0"/>
                    <w:snapToGrid w:val="0"/>
                    <w:jc w:val="center"/>
                    <w:rPr>
                      <w:color w:val="000000" w:themeColor="text1"/>
                      <w:szCs w:val="21"/>
                    </w:rPr>
                  </w:pPr>
                </w:p>
              </w:tc>
              <w:tc>
                <w:tcPr>
                  <w:tcW w:w="889" w:type="dxa"/>
                  <w:vAlign w:val="center"/>
                </w:tcPr>
                <w:p w14:paraId="77F01A2F" w14:textId="2A0FF0C1"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液态</w:t>
                  </w:r>
                </w:p>
              </w:tc>
              <w:tc>
                <w:tcPr>
                  <w:tcW w:w="691" w:type="dxa"/>
                </w:tcPr>
                <w:p w14:paraId="512963F3" w14:textId="3117EC27"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有机物</w:t>
                  </w:r>
                </w:p>
              </w:tc>
              <w:tc>
                <w:tcPr>
                  <w:tcW w:w="689" w:type="dxa"/>
                  <w:vAlign w:val="center"/>
                </w:tcPr>
                <w:p w14:paraId="3BEC4A41" w14:textId="50087958"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矿物油</w:t>
                  </w:r>
                </w:p>
              </w:tc>
              <w:tc>
                <w:tcPr>
                  <w:tcW w:w="551" w:type="dxa"/>
                  <w:vMerge/>
                </w:tcPr>
                <w:p w14:paraId="72E96572" w14:textId="77777777" w:rsidR="00A7271D" w:rsidRPr="00D36670" w:rsidRDefault="00A7271D" w:rsidP="00A7271D">
                  <w:pPr>
                    <w:widowControl/>
                    <w:adjustRightInd w:val="0"/>
                    <w:snapToGrid w:val="0"/>
                    <w:jc w:val="center"/>
                    <w:rPr>
                      <w:color w:val="000000" w:themeColor="text1"/>
                      <w:szCs w:val="21"/>
                    </w:rPr>
                  </w:pPr>
                </w:p>
              </w:tc>
              <w:tc>
                <w:tcPr>
                  <w:tcW w:w="637" w:type="dxa"/>
                  <w:vAlign w:val="center"/>
                </w:tcPr>
                <w:p w14:paraId="7EE5AB57" w14:textId="3C7BD022" w:rsidR="00A7271D" w:rsidRPr="00D36670" w:rsidRDefault="00A7271D" w:rsidP="00A7271D">
                  <w:pPr>
                    <w:widowControl/>
                    <w:adjustRightInd w:val="0"/>
                    <w:snapToGrid w:val="0"/>
                    <w:jc w:val="center"/>
                    <w:rPr>
                      <w:color w:val="000000" w:themeColor="text1"/>
                      <w:szCs w:val="21"/>
                    </w:rPr>
                  </w:pPr>
                  <w:r w:rsidRPr="00D36670">
                    <w:rPr>
                      <w:color w:val="000000" w:themeColor="text1"/>
                      <w:szCs w:val="21"/>
                    </w:rPr>
                    <w:t>T/In</w:t>
                  </w:r>
                </w:p>
              </w:tc>
              <w:tc>
                <w:tcPr>
                  <w:tcW w:w="875" w:type="dxa"/>
                  <w:vMerge/>
                  <w:vAlign w:val="center"/>
                </w:tcPr>
                <w:p w14:paraId="4BEB1C38" w14:textId="77777777" w:rsidR="00A7271D" w:rsidRPr="00D36670" w:rsidRDefault="00A7271D" w:rsidP="00A7271D">
                  <w:pPr>
                    <w:widowControl/>
                    <w:adjustRightInd w:val="0"/>
                    <w:snapToGrid w:val="0"/>
                    <w:jc w:val="center"/>
                    <w:rPr>
                      <w:color w:val="000000" w:themeColor="text1"/>
                      <w:szCs w:val="21"/>
                    </w:rPr>
                  </w:pPr>
                </w:p>
              </w:tc>
            </w:tr>
          </w:tbl>
          <w:p w14:paraId="1A2EF72E" w14:textId="77777777" w:rsidR="00C25B8C" w:rsidRPr="00D36670" w:rsidRDefault="00C25B8C" w:rsidP="00C25B8C">
            <w:pPr>
              <w:spacing w:line="360" w:lineRule="auto"/>
              <w:ind w:firstLineChars="200" w:firstLine="480"/>
              <w:rPr>
                <w:color w:val="000000" w:themeColor="text1"/>
                <w:sz w:val="24"/>
              </w:rPr>
            </w:pPr>
            <w:r w:rsidRPr="00D36670">
              <w:rPr>
                <w:color w:val="000000" w:themeColor="text1"/>
                <w:sz w:val="24"/>
              </w:rPr>
              <w:t>一般工业固</w:t>
            </w:r>
            <w:proofErr w:type="gramStart"/>
            <w:r w:rsidRPr="00D36670">
              <w:rPr>
                <w:color w:val="000000" w:themeColor="text1"/>
                <w:sz w:val="24"/>
              </w:rPr>
              <w:t>废采取</w:t>
            </w:r>
            <w:proofErr w:type="gramEnd"/>
            <w:r w:rsidRPr="00D36670">
              <w:rPr>
                <w:color w:val="000000" w:themeColor="text1"/>
                <w:sz w:val="24"/>
              </w:rPr>
              <w:t>防扬散、防流失、防渗漏或者其他防止污染环境的措施；不得擅自倾倒、堆放、丢弃、遗撒固体废物，根据《广东省固体废物污染环境防治条例》，产生固体废物的单位和个人均有防治固体废物污染的责任，应当减少固体废物的产生，综合利用固体废物，防止固体废物污染环境。产生固体废物的单位和个人应当按有关规定分类贮存固体废物，自行处置或者交给有固体废物经营资格的单位集中处理。项目产生的一般工业固废放置在一般固体废物暂存处，交有一般工业固</w:t>
            </w:r>
            <w:proofErr w:type="gramStart"/>
            <w:r w:rsidRPr="00D36670">
              <w:rPr>
                <w:color w:val="000000" w:themeColor="text1"/>
                <w:sz w:val="24"/>
              </w:rPr>
              <w:t>废处理</w:t>
            </w:r>
            <w:proofErr w:type="gramEnd"/>
            <w:r w:rsidRPr="00D36670">
              <w:rPr>
                <w:color w:val="000000" w:themeColor="text1"/>
                <w:sz w:val="24"/>
              </w:rPr>
              <w:t>能力的单位处理。</w:t>
            </w:r>
          </w:p>
          <w:p w14:paraId="16CD5EBA" w14:textId="77777777" w:rsidR="00C25B8C" w:rsidRPr="00D36670" w:rsidRDefault="00C25B8C" w:rsidP="00C25B8C">
            <w:pPr>
              <w:spacing w:line="360" w:lineRule="auto"/>
              <w:ind w:firstLineChars="200" w:firstLine="480"/>
              <w:rPr>
                <w:color w:val="000000" w:themeColor="text1"/>
                <w:sz w:val="24"/>
              </w:rPr>
            </w:pPr>
            <w:proofErr w:type="gramStart"/>
            <w:r w:rsidRPr="00D36670">
              <w:rPr>
                <w:color w:val="000000" w:themeColor="text1"/>
                <w:sz w:val="24"/>
              </w:rPr>
              <w:t>危险废物危险废物</w:t>
            </w:r>
            <w:proofErr w:type="gramEnd"/>
            <w:r w:rsidRPr="00D36670">
              <w:rPr>
                <w:color w:val="000000" w:themeColor="text1"/>
                <w:sz w:val="24"/>
              </w:rPr>
              <w:t>暂存场应严格安装《危险废物贮存污染控制标准》（</w:t>
            </w:r>
            <w:r w:rsidRPr="00D36670">
              <w:rPr>
                <w:color w:val="000000" w:themeColor="text1"/>
                <w:sz w:val="24"/>
              </w:rPr>
              <w:t>GB18597-2001</w:t>
            </w:r>
            <w:r w:rsidRPr="00D36670">
              <w:rPr>
                <w:color w:val="000000" w:themeColor="text1"/>
                <w:sz w:val="24"/>
              </w:rPr>
              <w:t>）及其修改清单标准要求进行设置及管理。</w:t>
            </w:r>
          </w:p>
          <w:p w14:paraId="5FB7D631" w14:textId="77777777" w:rsidR="00C25B8C" w:rsidRPr="00D36670" w:rsidRDefault="00C25B8C" w:rsidP="00C25B8C">
            <w:pPr>
              <w:spacing w:line="360" w:lineRule="auto"/>
              <w:ind w:firstLineChars="200" w:firstLine="480"/>
              <w:rPr>
                <w:color w:val="000000" w:themeColor="text1"/>
                <w:sz w:val="24"/>
              </w:rPr>
            </w:pPr>
            <w:r w:rsidRPr="00D36670">
              <w:rPr>
                <w:color w:val="000000" w:themeColor="text1"/>
                <w:sz w:val="24"/>
              </w:rPr>
              <w:t>对于危险废物管理要求如下：</w:t>
            </w:r>
          </w:p>
          <w:p w14:paraId="2AA100BA" w14:textId="77777777" w:rsidR="00C25B8C" w:rsidRPr="00D36670" w:rsidRDefault="00C25B8C" w:rsidP="00C25B8C">
            <w:pPr>
              <w:numPr>
                <w:ilvl w:val="0"/>
                <w:numId w:val="45"/>
              </w:numPr>
              <w:spacing w:line="360" w:lineRule="auto"/>
              <w:ind w:firstLineChars="200" w:firstLine="480"/>
              <w:rPr>
                <w:color w:val="000000" w:themeColor="text1"/>
                <w:sz w:val="24"/>
              </w:rPr>
            </w:pPr>
            <w:r w:rsidRPr="00D36670">
              <w:rPr>
                <w:color w:val="000000" w:themeColor="text1"/>
                <w:sz w:val="24"/>
              </w:rPr>
              <w:t>危险废物的容物和包装物一级收集、暂存、转移、处置危险废物的设施、场所，必须设置危险废物识别标志；</w:t>
            </w:r>
          </w:p>
          <w:p w14:paraId="7DA59AC3" w14:textId="77777777" w:rsidR="00C25B8C" w:rsidRPr="00D36670" w:rsidRDefault="00C25B8C" w:rsidP="00C25B8C">
            <w:pPr>
              <w:numPr>
                <w:ilvl w:val="0"/>
                <w:numId w:val="45"/>
              </w:numPr>
              <w:spacing w:line="360" w:lineRule="auto"/>
              <w:ind w:firstLineChars="200" w:firstLine="480"/>
              <w:rPr>
                <w:color w:val="000000" w:themeColor="text1"/>
                <w:sz w:val="24"/>
              </w:rPr>
            </w:pPr>
            <w:r w:rsidRPr="00D36670">
              <w:rPr>
                <w:color w:val="000000" w:themeColor="text1"/>
                <w:sz w:val="24"/>
              </w:rPr>
              <w:t>禁止企业随意倾倒、堆置危险废物；</w:t>
            </w:r>
          </w:p>
          <w:p w14:paraId="552F17B6" w14:textId="77777777" w:rsidR="00C25B8C" w:rsidRPr="00D36670" w:rsidRDefault="00C25B8C" w:rsidP="00C25B8C">
            <w:pPr>
              <w:numPr>
                <w:ilvl w:val="0"/>
                <w:numId w:val="45"/>
              </w:numPr>
              <w:spacing w:line="360" w:lineRule="auto"/>
              <w:ind w:firstLineChars="200" w:firstLine="480"/>
              <w:rPr>
                <w:color w:val="000000" w:themeColor="text1"/>
                <w:sz w:val="24"/>
              </w:rPr>
            </w:pPr>
            <w:r w:rsidRPr="00D36670">
              <w:rPr>
                <w:color w:val="000000" w:themeColor="text1"/>
                <w:sz w:val="24"/>
              </w:rPr>
              <w:t>禁止将危险废物混入非危险废物中收集、暂存、转移、处置，收集、贮存转移危险</w:t>
            </w:r>
            <w:r w:rsidRPr="00D36670">
              <w:rPr>
                <w:color w:val="000000" w:themeColor="text1"/>
                <w:sz w:val="24"/>
              </w:rPr>
              <w:t xml:space="preserve"> </w:t>
            </w:r>
            <w:r w:rsidRPr="00D36670">
              <w:rPr>
                <w:color w:val="000000" w:themeColor="text1"/>
                <w:sz w:val="24"/>
              </w:rPr>
              <w:t>废物时，严格按照危险废物特性分类进行。放置混合收集、贮存、运</w:t>
            </w:r>
            <w:r w:rsidRPr="00D36670">
              <w:rPr>
                <w:color w:val="000000" w:themeColor="text1"/>
                <w:sz w:val="24"/>
              </w:rPr>
              <w:lastRenderedPageBreak/>
              <w:t>输、转移性质不相容且为</w:t>
            </w:r>
            <w:r w:rsidRPr="00D36670">
              <w:rPr>
                <w:color w:val="000000" w:themeColor="text1"/>
                <w:sz w:val="24"/>
              </w:rPr>
              <w:t xml:space="preserve"> </w:t>
            </w:r>
            <w:r w:rsidRPr="00D36670">
              <w:rPr>
                <w:color w:val="000000" w:themeColor="text1"/>
                <w:sz w:val="24"/>
              </w:rPr>
              <w:t>经安全性处置的危险废物；</w:t>
            </w:r>
          </w:p>
          <w:p w14:paraId="0AAD781D" w14:textId="77777777" w:rsidR="00C25B8C" w:rsidRPr="00D36670" w:rsidRDefault="00C25B8C" w:rsidP="00C25B8C">
            <w:pPr>
              <w:numPr>
                <w:ilvl w:val="0"/>
                <w:numId w:val="45"/>
              </w:numPr>
              <w:spacing w:line="360" w:lineRule="auto"/>
              <w:ind w:firstLineChars="200" w:firstLine="480"/>
              <w:rPr>
                <w:color w:val="000000" w:themeColor="text1"/>
                <w:sz w:val="24"/>
              </w:rPr>
            </w:pPr>
            <w:r w:rsidRPr="00D36670">
              <w:rPr>
                <w:color w:val="000000" w:themeColor="text1"/>
                <w:sz w:val="24"/>
              </w:rPr>
              <w:t>按照相关规范要求做到防渗、防漏等措施。</w:t>
            </w:r>
          </w:p>
          <w:p w14:paraId="3BE59F97" w14:textId="77777777" w:rsidR="00C25B8C" w:rsidRPr="00D36670" w:rsidRDefault="00C25B8C" w:rsidP="00C25B8C">
            <w:pPr>
              <w:spacing w:line="360" w:lineRule="auto"/>
              <w:ind w:firstLineChars="200" w:firstLine="480"/>
              <w:rPr>
                <w:color w:val="000000" w:themeColor="text1"/>
                <w:sz w:val="24"/>
              </w:rPr>
            </w:pPr>
            <w:r w:rsidRPr="00D36670">
              <w:rPr>
                <w:color w:val="000000" w:themeColor="text1"/>
                <w:sz w:val="24"/>
              </w:rPr>
              <w:t>因此，采取上述处理措施后，无外排固体废物，对周围环境影响较小，符合环境保护局有关固体废物应实现零排放的规定，项目对周围环境影响不大。通过合理处理处置措施，项目产生的固体废物尽可能废物资源化，减少其对周围环境的影响。</w:t>
            </w:r>
          </w:p>
          <w:p w14:paraId="5EF53EC4" w14:textId="77777777" w:rsidR="00992D7B" w:rsidRPr="00D36670" w:rsidRDefault="00485681">
            <w:pPr>
              <w:pStyle w:val="8"/>
              <w:rPr>
                <w:color w:val="000000" w:themeColor="text1"/>
              </w:rPr>
            </w:pPr>
            <w:r w:rsidRPr="00D36670">
              <w:rPr>
                <w:rFonts w:hint="eastAsia"/>
                <w:color w:val="000000" w:themeColor="text1"/>
              </w:rPr>
              <w:t>项目危险废物贮存场所基本情况样表</w:t>
            </w:r>
          </w:p>
          <w:tbl>
            <w:tblPr>
              <w:tblW w:w="8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8"/>
              <w:gridCol w:w="670"/>
              <w:gridCol w:w="1507"/>
              <w:gridCol w:w="696"/>
              <w:gridCol w:w="902"/>
              <w:gridCol w:w="490"/>
              <w:gridCol w:w="998"/>
              <w:gridCol w:w="998"/>
              <w:gridCol w:w="797"/>
              <w:gridCol w:w="933"/>
            </w:tblGrid>
            <w:tr w:rsidR="00A57106" w:rsidRPr="00D36670" w14:paraId="69787416" w14:textId="77777777" w:rsidTr="00A7271D">
              <w:trPr>
                <w:trHeight w:val="359"/>
              </w:trPr>
              <w:tc>
                <w:tcPr>
                  <w:tcW w:w="488" w:type="dxa"/>
                  <w:vAlign w:val="center"/>
                </w:tcPr>
                <w:p w14:paraId="0175C710" w14:textId="77777777" w:rsidR="00992D7B" w:rsidRPr="00D36670" w:rsidRDefault="00485681">
                  <w:pPr>
                    <w:pStyle w:val="aff"/>
                    <w:rPr>
                      <w:color w:val="000000" w:themeColor="text1"/>
                    </w:rPr>
                  </w:pPr>
                  <w:r w:rsidRPr="00D36670">
                    <w:rPr>
                      <w:rFonts w:hint="eastAsia"/>
                      <w:color w:val="000000" w:themeColor="text1"/>
                    </w:rPr>
                    <w:t>序号</w:t>
                  </w:r>
                </w:p>
              </w:tc>
              <w:tc>
                <w:tcPr>
                  <w:tcW w:w="670" w:type="dxa"/>
                  <w:vAlign w:val="center"/>
                </w:tcPr>
                <w:p w14:paraId="1E626CD5" w14:textId="77777777" w:rsidR="00992D7B" w:rsidRPr="00D36670" w:rsidRDefault="00485681">
                  <w:pPr>
                    <w:pStyle w:val="aff"/>
                    <w:rPr>
                      <w:color w:val="000000" w:themeColor="text1"/>
                    </w:rPr>
                  </w:pPr>
                  <w:r w:rsidRPr="00D36670">
                    <w:rPr>
                      <w:rFonts w:hint="eastAsia"/>
                      <w:color w:val="000000" w:themeColor="text1"/>
                    </w:rPr>
                    <w:t>贮存场所名称</w:t>
                  </w:r>
                </w:p>
              </w:tc>
              <w:tc>
                <w:tcPr>
                  <w:tcW w:w="1507" w:type="dxa"/>
                  <w:vAlign w:val="center"/>
                </w:tcPr>
                <w:p w14:paraId="40F5EDD0" w14:textId="77777777" w:rsidR="00992D7B" w:rsidRPr="00D36670" w:rsidRDefault="00485681">
                  <w:pPr>
                    <w:pStyle w:val="aff"/>
                    <w:rPr>
                      <w:color w:val="000000" w:themeColor="text1"/>
                    </w:rPr>
                  </w:pPr>
                  <w:r w:rsidRPr="00D36670">
                    <w:rPr>
                      <w:rFonts w:hint="eastAsia"/>
                      <w:color w:val="000000" w:themeColor="text1"/>
                    </w:rPr>
                    <w:t>危险废物名称</w:t>
                  </w:r>
                </w:p>
              </w:tc>
              <w:tc>
                <w:tcPr>
                  <w:tcW w:w="696" w:type="dxa"/>
                  <w:vAlign w:val="center"/>
                </w:tcPr>
                <w:p w14:paraId="35B12003" w14:textId="77777777" w:rsidR="00992D7B" w:rsidRPr="00D36670" w:rsidRDefault="00485681">
                  <w:pPr>
                    <w:pStyle w:val="aff"/>
                    <w:rPr>
                      <w:color w:val="000000" w:themeColor="text1"/>
                    </w:rPr>
                  </w:pPr>
                  <w:r w:rsidRPr="00D36670">
                    <w:rPr>
                      <w:rFonts w:hint="eastAsia"/>
                      <w:color w:val="000000" w:themeColor="text1"/>
                    </w:rPr>
                    <w:t>危险废物类别</w:t>
                  </w:r>
                </w:p>
              </w:tc>
              <w:tc>
                <w:tcPr>
                  <w:tcW w:w="902" w:type="dxa"/>
                  <w:vAlign w:val="center"/>
                </w:tcPr>
                <w:p w14:paraId="6725F458" w14:textId="77777777" w:rsidR="00992D7B" w:rsidRPr="00D36670" w:rsidRDefault="00485681">
                  <w:pPr>
                    <w:pStyle w:val="aff"/>
                    <w:rPr>
                      <w:color w:val="000000" w:themeColor="text1"/>
                    </w:rPr>
                  </w:pPr>
                  <w:r w:rsidRPr="00D36670">
                    <w:rPr>
                      <w:rFonts w:hint="eastAsia"/>
                      <w:color w:val="000000" w:themeColor="text1"/>
                    </w:rPr>
                    <w:t>危险废物代码</w:t>
                  </w:r>
                </w:p>
              </w:tc>
              <w:tc>
                <w:tcPr>
                  <w:tcW w:w="490" w:type="dxa"/>
                  <w:vAlign w:val="center"/>
                </w:tcPr>
                <w:p w14:paraId="361BCB55" w14:textId="77777777" w:rsidR="00992D7B" w:rsidRPr="00D36670" w:rsidRDefault="00485681">
                  <w:pPr>
                    <w:pStyle w:val="aff"/>
                    <w:rPr>
                      <w:color w:val="000000" w:themeColor="text1"/>
                    </w:rPr>
                  </w:pPr>
                  <w:r w:rsidRPr="00D36670">
                    <w:rPr>
                      <w:rFonts w:hint="eastAsia"/>
                      <w:color w:val="000000" w:themeColor="text1"/>
                    </w:rPr>
                    <w:t>位置</w:t>
                  </w:r>
                </w:p>
              </w:tc>
              <w:tc>
                <w:tcPr>
                  <w:tcW w:w="998" w:type="dxa"/>
                  <w:vAlign w:val="center"/>
                </w:tcPr>
                <w:p w14:paraId="63543CEA" w14:textId="77777777" w:rsidR="00992D7B" w:rsidRPr="00D36670" w:rsidRDefault="00485681">
                  <w:pPr>
                    <w:pStyle w:val="aff"/>
                    <w:rPr>
                      <w:color w:val="000000" w:themeColor="text1"/>
                    </w:rPr>
                  </w:pPr>
                  <w:r w:rsidRPr="00D36670">
                    <w:rPr>
                      <w:rFonts w:hint="eastAsia"/>
                      <w:color w:val="000000" w:themeColor="text1"/>
                    </w:rPr>
                    <w:t>占地面积</w:t>
                  </w:r>
                </w:p>
              </w:tc>
              <w:tc>
                <w:tcPr>
                  <w:tcW w:w="998" w:type="dxa"/>
                  <w:vAlign w:val="center"/>
                </w:tcPr>
                <w:p w14:paraId="31B1D053" w14:textId="77777777" w:rsidR="00992D7B" w:rsidRPr="00D36670" w:rsidRDefault="00485681">
                  <w:pPr>
                    <w:pStyle w:val="aff"/>
                    <w:rPr>
                      <w:color w:val="000000" w:themeColor="text1"/>
                    </w:rPr>
                  </w:pPr>
                  <w:r w:rsidRPr="00D36670">
                    <w:rPr>
                      <w:rFonts w:hint="eastAsia"/>
                      <w:color w:val="000000" w:themeColor="text1"/>
                    </w:rPr>
                    <w:t>贮存方式</w:t>
                  </w:r>
                </w:p>
              </w:tc>
              <w:tc>
                <w:tcPr>
                  <w:tcW w:w="797" w:type="dxa"/>
                  <w:vAlign w:val="center"/>
                </w:tcPr>
                <w:p w14:paraId="0D91C889" w14:textId="77777777" w:rsidR="00992D7B" w:rsidRPr="00D36670" w:rsidRDefault="00485681">
                  <w:pPr>
                    <w:pStyle w:val="aff"/>
                    <w:rPr>
                      <w:color w:val="000000" w:themeColor="text1"/>
                    </w:rPr>
                  </w:pPr>
                  <w:r w:rsidRPr="00D36670">
                    <w:rPr>
                      <w:rFonts w:hint="eastAsia"/>
                      <w:color w:val="000000" w:themeColor="text1"/>
                    </w:rPr>
                    <w:t>贮存</w:t>
                  </w:r>
                </w:p>
                <w:p w14:paraId="2CC6F514" w14:textId="77777777" w:rsidR="00992D7B" w:rsidRPr="00D36670" w:rsidRDefault="00485681">
                  <w:pPr>
                    <w:pStyle w:val="aff"/>
                    <w:rPr>
                      <w:color w:val="000000" w:themeColor="text1"/>
                    </w:rPr>
                  </w:pPr>
                  <w:r w:rsidRPr="00D36670">
                    <w:rPr>
                      <w:rFonts w:hint="eastAsia"/>
                      <w:color w:val="000000" w:themeColor="text1"/>
                    </w:rPr>
                    <w:t>能力</w:t>
                  </w:r>
                </w:p>
              </w:tc>
              <w:tc>
                <w:tcPr>
                  <w:tcW w:w="933" w:type="dxa"/>
                  <w:vAlign w:val="center"/>
                </w:tcPr>
                <w:p w14:paraId="67B4DAC7" w14:textId="77777777" w:rsidR="00992D7B" w:rsidRPr="00D36670" w:rsidRDefault="00485681">
                  <w:pPr>
                    <w:pStyle w:val="aff"/>
                    <w:rPr>
                      <w:color w:val="000000" w:themeColor="text1"/>
                    </w:rPr>
                  </w:pPr>
                  <w:r w:rsidRPr="00D36670">
                    <w:rPr>
                      <w:rFonts w:hint="eastAsia"/>
                      <w:color w:val="000000" w:themeColor="text1"/>
                    </w:rPr>
                    <w:t>贮存</w:t>
                  </w:r>
                </w:p>
                <w:p w14:paraId="2039EE52" w14:textId="77777777" w:rsidR="00992D7B" w:rsidRPr="00D36670" w:rsidRDefault="00485681">
                  <w:pPr>
                    <w:pStyle w:val="aff"/>
                    <w:rPr>
                      <w:color w:val="000000" w:themeColor="text1"/>
                    </w:rPr>
                  </w:pPr>
                  <w:r w:rsidRPr="00D36670">
                    <w:rPr>
                      <w:rFonts w:hint="eastAsia"/>
                      <w:color w:val="000000" w:themeColor="text1"/>
                    </w:rPr>
                    <w:t>周期</w:t>
                  </w:r>
                </w:p>
              </w:tc>
            </w:tr>
            <w:tr w:rsidR="00A7271D" w:rsidRPr="00D36670" w14:paraId="3E975A73" w14:textId="77777777" w:rsidTr="00A7271D">
              <w:trPr>
                <w:trHeight w:val="235"/>
              </w:trPr>
              <w:tc>
                <w:tcPr>
                  <w:tcW w:w="488" w:type="dxa"/>
                  <w:vAlign w:val="center"/>
                </w:tcPr>
                <w:p w14:paraId="4D0A67F4" w14:textId="77777777" w:rsidR="00A7271D" w:rsidRPr="00D36670" w:rsidRDefault="00A7271D" w:rsidP="00A7271D">
                  <w:pPr>
                    <w:pStyle w:val="aff"/>
                    <w:rPr>
                      <w:color w:val="000000" w:themeColor="text1"/>
                    </w:rPr>
                  </w:pPr>
                  <w:r w:rsidRPr="00D36670">
                    <w:rPr>
                      <w:color w:val="000000" w:themeColor="text1"/>
                    </w:rPr>
                    <w:t>1</w:t>
                  </w:r>
                </w:p>
              </w:tc>
              <w:tc>
                <w:tcPr>
                  <w:tcW w:w="670" w:type="dxa"/>
                  <w:vMerge w:val="restart"/>
                  <w:vAlign w:val="center"/>
                </w:tcPr>
                <w:p w14:paraId="2342CE10" w14:textId="46FC8A34" w:rsidR="00A7271D" w:rsidRPr="00D36670" w:rsidRDefault="00A7271D" w:rsidP="00A7271D">
                  <w:pPr>
                    <w:pStyle w:val="aff"/>
                    <w:rPr>
                      <w:color w:val="000000" w:themeColor="text1"/>
                    </w:rPr>
                  </w:pPr>
                  <w:proofErr w:type="gramStart"/>
                  <w:r w:rsidRPr="00D36670">
                    <w:rPr>
                      <w:color w:val="000000" w:themeColor="text1"/>
                    </w:rPr>
                    <w:t>危废仓</w:t>
                  </w:r>
                  <w:proofErr w:type="gramEnd"/>
                </w:p>
              </w:tc>
              <w:tc>
                <w:tcPr>
                  <w:tcW w:w="1507" w:type="dxa"/>
                  <w:vAlign w:val="center"/>
                </w:tcPr>
                <w:p w14:paraId="54E80E28" w14:textId="2D7539DF" w:rsidR="00A7271D" w:rsidRPr="00D36670" w:rsidRDefault="00A7271D" w:rsidP="00A7271D">
                  <w:pPr>
                    <w:pStyle w:val="aff"/>
                    <w:rPr>
                      <w:color w:val="000000" w:themeColor="text1"/>
                    </w:rPr>
                  </w:pPr>
                  <w:r w:rsidRPr="00D36670">
                    <w:rPr>
                      <w:rFonts w:hint="eastAsia"/>
                      <w:color w:val="000000" w:themeColor="text1"/>
                    </w:rPr>
                    <w:t>饱和活性炭</w:t>
                  </w:r>
                </w:p>
              </w:tc>
              <w:tc>
                <w:tcPr>
                  <w:tcW w:w="696" w:type="dxa"/>
                  <w:vAlign w:val="center"/>
                </w:tcPr>
                <w:p w14:paraId="65740645" w14:textId="0539E5A0" w:rsidR="00A7271D" w:rsidRPr="00D36670" w:rsidRDefault="00A7271D" w:rsidP="00A7271D">
                  <w:pPr>
                    <w:pStyle w:val="aff"/>
                    <w:rPr>
                      <w:color w:val="000000" w:themeColor="text1"/>
                    </w:rPr>
                  </w:pPr>
                  <w:r w:rsidRPr="00D36670">
                    <w:rPr>
                      <w:color w:val="000000" w:themeColor="text1"/>
                    </w:rPr>
                    <w:t>HW06</w:t>
                  </w:r>
                </w:p>
              </w:tc>
              <w:tc>
                <w:tcPr>
                  <w:tcW w:w="902" w:type="dxa"/>
                  <w:vAlign w:val="center"/>
                </w:tcPr>
                <w:p w14:paraId="2F217AEE" w14:textId="192AD4CA" w:rsidR="00A7271D" w:rsidRPr="00D36670" w:rsidRDefault="00A7271D" w:rsidP="00A7271D">
                  <w:pPr>
                    <w:pStyle w:val="aff"/>
                    <w:rPr>
                      <w:color w:val="000000" w:themeColor="text1"/>
                    </w:rPr>
                  </w:pPr>
                  <w:r w:rsidRPr="00D36670">
                    <w:rPr>
                      <w:color w:val="000000" w:themeColor="text1"/>
                    </w:rPr>
                    <w:t>900-405-06</w:t>
                  </w:r>
                </w:p>
              </w:tc>
              <w:tc>
                <w:tcPr>
                  <w:tcW w:w="490" w:type="dxa"/>
                  <w:vMerge w:val="restart"/>
                  <w:vAlign w:val="center"/>
                </w:tcPr>
                <w:p w14:paraId="3275CB96" w14:textId="30E55A0A" w:rsidR="00A7271D" w:rsidRPr="00D36670" w:rsidRDefault="00A7271D" w:rsidP="00A7271D">
                  <w:pPr>
                    <w:pStyle w:val="aff"/>
                    <w:rPr>
                      <w:color w:val="000000" w:themeColor="text1"/>
                    </w:rPr>
                  </w:pPr>
                  <w:r w:rsidRPr="00D36670">
                    <w:rPr>
                      <w:rFonts w:hint="eastAsia"/>
                      <w:color w:val="000000" w:themeColor="text1"/>
                    </w:rPr>
                    <w:t>厂区内</w:t>
                  </w:r>
                </w:p>
              </w:tc>
              <w:tc>
                <w:tcPr>
                  <w:tcW w:w="998" w:type="dxa"/>
                  <w:vMerge w:val="restart"/>
                  <w:vAlign w:val="center"/>
                </w:tcPr>
                <w:p w14:paraId="6C100C23" w14:textId="14EDA266" w:rsidR="00A7271D" w:rsidRPr="00D36670" w:rsidRDefault="00A7271D" w:rsidP="00A7271D">
                  <w:pPr>
                    <w:pStyle w:val="aff"/>
                    <w:rPr>
                      <w:color w:val="000000" w:themeColor="text1"/>
                    </w:rPr>
                  </w:pPr>
                  <w:r w:rsidRPr="00D36670">
                    <w:rPr>
                      <w:color w:val="000000" w:themeColor="text1"/>
                    </w:rPr>
                    <w:t>15 m</w:t>
                  </w:r>
                  <w:r w:rsidRPr="00D36670">
                    <w:rPr>
                      <w:color w:val="000000" w:themeColor="text1"/>
                      <w:vertAlign w:val="superscript"/>
                    </w:rPr>
                    <w:t>2</w:t>
                  </w:r>
                </w:p>
              </w:tc>
              <w:tc>
                <w:tcPr>
                  <w:tcW w:w="998" w:type="dxa"/>
                  <w:vAlign w:val="center"/>
                </w:tcPr>
                <w:p w14:paraId="3EAE81F7" w14:textId="079A6E29" w:rsidR="00A7271D" w:rsidRPr="00D36670" w:rsidRDefault="00A7271D" w:rsidP="00A7271D">
                  <w:pPr>
                    <w:pStyle w:val="aff"/>
                    <w:rPr>
                      <w:color w:val="000000" w:themeColor="text1"/>
                    </w:rPr>
                  </w:pPr>
                  <w:r w:rsidRPr="00D36670">
                    <w:rPr>
                      <w:color w:val="000000" w:themeColor="text1"/>
                      <w:kern w:val="0"/>
                      <w:szCs w:val="22"/>
                      <w:lang w:bidi="en-US"/>
                    </w:rPr>
                    <w:t>铁桶装</w:t>
                  </w:r>
                </w:p>
              </w:tc>
              <w:tc>
                <w:tcPr>
                  <w:tcW w:w="797" w:type="dxa"/>
                  <w:vMerge w:val="restart"/>
                  <w:vAlign w:val="center"/>
                </w:tcPr>
                <w:p w14:paraId="47BCC642" w14:textId="76868246" w:rsidR="00A7271D" w:rsidRPr="00D36670" w:rsidRDefault="00A7271D" w:rsidP="00A7271D">
                  <w:pPr>
                    <w:pStyle w:val="aff"/>
                    <w:rPr>
                      <w:color w:val="000000" w:themeColor="text1"/>
                    </w:rPr>
                  </w:pPr>
                  <w:r w:rsidRPr="00D36670">
                    <w:rPr>
                      <w:color w:val="000000" w:themeColor="text1"/>
                    </w:rPr>
                    <w:t>20</w:t>
                  </w:r>
                  <w:r w:rsidRPr="00D36670">
                    <w:rPr>
                      <w:rFonts w:hint="eastAsia"/>
                      <w:color w:val="000000" w:themeColor="text1"/>
                    </w:rPr>
                    <w:t>吨</w:t>
                  </w:r>
                </w:p>
              </w:tc>
              <w:tc>
                <w:tcPr>
                  <w:tcW w:w="933" w:type="dxa"/>
                  <w:vMerge w:val="restart"/>
                  <w:vAlign w:val="center"/>
                </w:tcPr>
                <w:p w14:paraId="300EB08A" w14:textId="538CBE7F" w:rsidR="00A7271D" w:rsidRPr="00D36670" w:rsidRDefault="00A7271D" w:rsidP="00A7271D">
                  <w:pPr>
                    <w:pStyle w:val="aff"/>
                    <w:rPr>
                      <w:color w:val="000000" w:themeColor="text1"/>
                    </w:rPr>
                  </w:pPr>
                  <w:r w:rsidRPr="00D36670">
                    <w:rPr>
                      <w:rFonts w:hint="eastAsia"/>
                      <w:color w:val="000000" w:themeColor="text1"/>
                    </w:rPr>
                    <w:t>1</w:t>
                  </w:r>
                  <w:r w:rsidRPr="00D36670">
                    <w:rPr>
                      <w:rFonts w:hint="eastAsia"/>
                      <w:color w:val="000000" w:themeColor="text1"/>
                    </w:rPr>
                    <w:t>年</w:t>
                  </w:r>
                </w:p>
              </w:tc>
            </w:tr>
            <w:tr w:rsidR="00A7271D" w:rsidRPr="00D36670" w14:paraId="1C06C82F" w14:textId="77777777" w:rsidTr="00A7271D">
              <w:trPr>
                <w:trHeight w:val="235"/>
              </w:trPr>
              <w:tc>
                <w:tcPr>
                  <w:tcW w:w="488" w:type="dxa"/>
                  <w:vAlign w:val="center"/>
                </w:tcPr>
                <w:p w14:paraId="4F75D015" w14:textId="77777777" w:rsidR="00A7271D" w:rsidRPr="00D36670" w:rsidRDefault="00A7271D" w:rsidP="00A7271D">
                  <w:pPr>
                    <w:pStyle w:val="aff"/>
                    <w:rPr>
                      <w:color w:val="000000" w:themeColor="text1"/>
                    </w:rPr>
                  </w:pPr>
                  <w:r w:rsidRPr="00D36670">
                    <w:rPr>
                      <w:color w:val="000000" w:themeColor="text1"/>
                    </w:rPr>
                    <w:t>2</w:t>
                  </w:r>
                </w:p>
              </w:tc>
              <w:tc>
                <w:tcPr>
                  <w:tcW w:w="670" w:type="dxa"/>
                  <w:vMerge/>
                  <w:vAlign w:val="center"/>
                </w:tcPr>
                <w:p w14:paraId="75BC9B74" w14:textId="77777777" w:rsidR="00A7271D" w:rsidRPr="00D36670" w:rsidRDefault="00A7271D" w:rsidP="00A7271D">
                  <w:pPr>
                    <w:pStyle w:val="aff"/>
                    <w:rPr>
                      <w:color w:val="000000" w:themeColor="text1"/>
                    </w:rPr>
                  </w:pPr>
                </w:p>
              </w:tc>
              <w:tc>
                <w:tcPr>
                  <w:tcW w:w="1507" w:type="dxa"/>
                  <w:vAlign w:val="center"/>
                </w:tcPr>
                <w:p w14:paraId="5FA4AB92" w14:textId="1B31FC90" w:rsidR="00A7271D" w:rsidRPr="00D36670" w:rsidRDefault="00A7271D" w:rsidP="00A7271D">
                  <w:pPr>
                    <w:pStyle w:val="aff"/>
                    <w:rPr>
                      <w:color w:val="000000" w:themeColor="text1"/>
                    </w:rPr>
                  </w:pPr>
                  <w:r w:rsidRPr="00D36670">
                    <w:rPr>
                      <w:rFonts w:hint="eastAsia"/>
                      <w:color w:val="000000" w:themeColor="text1"/>
                    </w:rPr>
                    <w:t>废弃包装桶（润滑油、硅烷化剂、除油剂包装物）</w:t>
                  </w:r>
                </w:p>
              </w:tc>
              <w:tc>
                <w:tcPr>
                  <w:tcW w:w="696" w:type="dxa"/>
                  <w:vAlign w:val="center"/>
                </w:tcPr>
                <w:p w14:paraId="4B56F8C0" w14:textId="67B2D61C" w:rsidR="00A7271D" w:rsidRPr="00D36670" w:rsidRDefault="00A7271D" w:rsidP="00A7271D">
                  <w:pPr>
                    <w:pStyle w:val="aff"/>
                    <w:rPr>
                      <w:color w:val="000000" w:themeColor="text1"/>
                    </w:rPr>
                  </w:pPr>
                  <w:r w:rsidRPr="00D36670">
                    <w:rPr>
                      <w:rFonts w:hint="eastAsia"/>
                      <w:color w:val="000000" w:themeColor="text1"/>
                    </w:rPr>
                    <w:t>HW49</w:t>
                  </w:r>
                </w:p>
              </w:tc>
              <w:tc>
                <w:tcPr>
                  <w:tcW w:w="902" w:type="dxa"/>
                  <w:vAlign w:val="center"/>
                </w:tcPr>
                <w:p w14:paraId="6291A920" w14:textId="52CCDA0B" w:rsidR="00A7271D" w:rsidRPr="00D36670" w:rsidRDefault="00A7271D" w:rsidP="00A7271D">
                  <w:pPr>
                    <w:pStyle w:val="aff"/>
                    <w:rPr>
                      <w:color w:val="000000" w:themeColor="text1"/>
                    </w:rPr>
                  </w:pPr>
                  <w:r w:rsidRPr="00D36670">
                    <w:rPr>
                      <w:rFonts w:hint="eastAsia"/>
                      <w:color w:val="000000" w:themeColor="text1"/>
                    </w:rPr>
                    <w:t>900-041-49</w:t>
                  </w:r>
                </w:p>
              </w:tc>
              <w:tc>
                <w:tcPr>
                  <w:tcW w:w="490" w:type="dxa"/>
                  <w:vMerge/>
                  <w:vAlign w:val="center"/>
                </w:tcPr>
                <w:p w14:paraId="0912267E" w14:textId="77777777" w:rsidR="00A7271D" w:rsidRPr="00D36670" w:rsidRDefault="00A7271D" w:rsidP="00A7271D">
                  <w:pPr>
                    <w:pStyle w:val="aff"/>
                    <w:rPr>
                      <w:color w:val="000000" w:themeColor="text1"/>
                    </w:rPr>
                  </w:pPr>
                </w:p>
              </w:tc>
              <w:tc>
                <w:tcPr>
                  <w:tcW w:w="998" w:type="dxa"/>
                  <w:vMerge/>
                  <w:vAlign w:val="center"/>
                </w:tcPr>
                <w:p w14:paraId="185B588A" w14:textId="77777777" w:rsidR="00A7271D" w:rsidRPr="00D36670" w:rsidRDefault="00A7271D" w:rsidP="00A7271D">
                  <w:pPr>
                    <w:pStyle w:val="aff"/>
                    <w:rPr>
                      <w:color w:val="000000" w:themeColor="text1"/>
                    </w:rPr>
                  </w:pPr>
                </w:p>
              </w:tc>
              <w:tc>
                <w:tcPr>
                  <w:tcW w:w="998" w:type="dxa"/>
                  <w:vAlign w:val="center"/>
                </w:tcPr>
                <w:p w14:paraId="0360526B" w14:textId="643A335F" w:rsidR="00A7271D" w:rsidRPr="00D36670" w:rsidRDefault="00A7271D" w:rsidP="00A7271D">
                  <w:pPr>
                    <w:pStyle w:val="aff"/>
                    <w:rPr>
                      <w:color w:val="000000" w:themeColor="text1"/>
                    </w:rPr>
                  </w:pPr>
                  <w:r w:rsidRPr="00D36670">
                    <w:rPr>
                      <w:color w:val="000000" w:themeColor="text1"/>
                      <w:kern w:val="0"/>
                      <w:szCs w:val="22"/>
                      <w:lang w:bidi="en-US"/>
                    </w:rPr>
                    <w:t>铁桶装</w:t>
                  </w:r>
                </w:p>
              </w:tc>
              <w:tc>
                <w:tcPr>
                  <w:tcW w:w="797" w:type="dxa"/>
                  <w:vMerge/>
                  <w:vAlign w:val="center"/>
                </w:tcPr>
                <w:p w14:paraId="214693C3" w14:textId="77777777" w:rsidR="00A7271D" w:rsidRPr="00D36670" w:rsidRDefault="00A7271D" w:rsidP="00A7271D">
                  <w:pPr>
                    <w:pStyle w:val="aff"/>
                    <w:rPr>
                      <w:color w:val="000000" w:themeColor="text1"/>
                    </w:rPr>
                  </w:pPr>
                </w:p>
              </w:tc>
              <w:tc>
                <w:tcPr>
                  <w:tcW w:w="933" w:type="dxa"/>
                  <w:vMerge/>
                  <w:vAlign w:val="center"/>
                </w:tcPr>
                <w:p w14:paraId="2B9F5EDB" w14:textId="77777777" w:rsidR="00A7271D" w:rsidRPr="00D36670" w:rsidRDefault="00A7271D" w:rsidP="00A7271D">
                  <w:pPr>
                    <w:pStyle w:val="aff"/>
                    <w:rPr>
                      <w:color w:val="000000" w:themeColor="text1"/>
                    </w:rPr>
                  </w:pPr>
                </w:p>
              </w:tc>
            </w:tr>
            <w:tr w:rsidR="00A7271D" w:rsidRPr="00D36670" w14:paraId="46A93C88" w14:textId="77777777" w:rsidTr="00A7271D">
              <w:trPr>
                <w:trHeight w:val="235"/>
              </w:trPr>
              <w:tc>
                <w:tcPr>
                  <w:tcW w:w="488" w:type="dxa"/>
                  <w:vAlign w:val="center"/>
                </w:tcPr>
                <w:p w14:paraId="5CF074F8" w14:textId="05048BD2" w:rsidR="00A7271D" w:rsidRPr="00D36670" w:rsidRDefault="00A7271D" w:rsidP="00A7271D">
                  <w:pPr>
                    <w:pStyle w:val="aff"/>
                    <w:rPr>
                      <w:color w:val="000000" w:themeColor="text1"/>
                    </w:rPr>
                  </w:pPr>
                  <w:r w:rsidRPr="00D36670">
                    <w:rPr>
                      <w:rFonts w:hint="eastAsia"/>
                      <w:color w:val="000000" w:themeColor="text1"/>
                    </w:rPr>
                    <w:t>3</w:t>
                  </w:r>
                </w:p>
              </w:tc>
              <w:tc>
                <w:tcPr>
                  <w:tcW w:w="670" w:type="dxa"/>
                  <w:vMerge/>
                  <w:vAlign w:val="center"/>
                </w:tcPr>
                <w:p w14:paraId="0FC447EE" w14:textId="77777777" w:rsidR="00A7271D" w:rsidRPr="00D36670" w:rsidRDefault="00A7271D" w:rsidP="00A7271D">
                  <w:pPr>
                    <w:pStyle w:val="aff"/>
                    <w:rPr>
                      <w:color w:val="000000" w:themeColor="text1"/>
                    </w:rPr>
                  </w:pPr>
                </w:p>
              </w:tc>
              <w:tc>
                <w:tcPr>
                  <w:tcW w:w="1507" w:type="dxa"/>
                  <w:vAlign w:val="center"/>
                </w:tcPr>
                <w:p w14:paraId="78083645" w14:textId="17D5CB17" w:rsidR="00A7271D" w:rsidRPr="00D36670" w:rsidRDefault="00A7271D" w:rsidP="00A7271D">
                  <w:pPr>
                    <w:pStyle w:val="aff"/>
                    <w:rPr>
                      <w:color w:val="000000" w:themeColor="text1"/>
                    </w:rPr>
                  </w:pPr>
                  <w:r w:rsidRPr="00D36670">
                    <w:rPr>
                      <w:rFonts w:hint="eastAsia"/>
                      <w:color w:val="000000" w:themeColor="text1"/>
                    </w:rPr>
                    <w:t>废润滑油</w:t>
                  </w:r>
                </w:p>
              </w:tc>
              <w:tc>
                <w:tcPr>
                  <w:tcW w:w="696" w:type="dxa"/>
                  <w:vAlign w:val="center"/>
                </w:tcPr>
                <w:p w14:paraId="6E16F9D6" w14:textId="7FDCE4D4" w:rsidR="00A7271D" w:rsidRPr="00D36670" w:rsidRDefault="00A7271D" w:rsidP="00A7271D">
                  <w:pPr>
                    <w:pStyle w:val="aff"/>
                    <w:rPr>
                      <w:color w:val="000000" w:themeColor="text1"/>
                    </w:rPr>
                  </w:pPr>
                  <w:r w:rsidRPr="00D36670">
                    <w:rPr>
                      <w:color w:val="000000" w:themeColor="text1"/>
                    </w:rPr>
                    <w:t>HW08</w:t>
                  </w:r>
                </w:p>
              </w:tc>
              <w:tc>
                <w:tcPr>
                  <w:tcW w:w="902" w:type="dxa"/>
                  <w:vAlign w:val="center"/>
                </w:tcPr>
                <w:p w14:paraId="027B81DA" w14:textId="5843910D" w:rsidR="00A7271D" w:rsidRPr="00D36670" w:rsidRDefault="00A7271D" w:rsidP="00A7271D">
                  <w:pPr>
                    <w:pStyle w:val="aff"/>
                    <w:rPr>
                      <w:color w:val="000000" w:themeColor="text1"/>
                    </w:rPr>
                  </w:pPr>
                  <w:r w:rsidRPr="00D36670">
                    <w:rPr>
                      <w:color w:val="000000" w:themeColor="text1"/>
                    </w:rPr>
                    <w:t>900-249-08</w:t>
                  </w:r>
                </w:p>
              </w:tc>
              <w:tc>
                <w:tcPr>
                  <w:tcW w:w="490" w:type="dxa"/>
                  <w:vMerge/>
                  <w:vAlign w:val="center"/>
                </w:tcPr>
                <w:p w14:paraId="57314C74" w14:textId="77777777" w:rsidR="00A7271D" w:rsidRPr="00D36670" w:rsidRDefault="00A7271D" w:rsidP="00A7271D">
                  <w:pPr>
                    <w:pStyle w:val="aff"/>
                    <w:rPr>
                      <w:color w:val="000000" w:themeColor="text1"/>
                    </w:rPr>
                  </w:pPr>
                </w:p>
              </w:tc>
              <w:tc>
                <w:tcPr>
                  <w:tcW w:w="998" w:type="dxa"/>
                  <w:vMerge/>
                  <w:vAlign w:val="center"/>
                </w:tcPr>
                <w:p w14:paraId="194EEA31" w14:textId="77777777" w:rsidR="00A7271D" w:rsidRPr="00D36670" w:rsidRDefault="00A7271D" w:rsidP="00A7271D">
                  <w:pPr>
                    <w:pStyle w:val="aff"/>
                    <w:rPr>
                      <w:color w:val="000000" w:themeColor="text1"/>
                    </w:rPr>
                  </w:pPr>
                </w:p>
              </w:tc>
              <w:tc>
                <w:tcPr>
                  <w:tcW w:w="998" w:type="dxa"/>
                  <w:vAlign w:val="center"/>
                </w:tcPr>
                <w:p w14:paraId="037B2170" w14:textId="034C94B2" w:rsidR="00A7271D" w:rsidRPr="00D36670" w:rsidRDefault="00A7271D" w:rsidP="00A7271D">
                  <w:pPr>
                    <w:pStyle w:val="aff"/>
                    <w:rPr>
                      <w:color w:val="000000" w:themeColor="text1"/>
                      <w:kern w:val="0"/>
                      <w:szCs w:val="22"/>
                      <w:lang w:bidi="en-US"/>
                    </w:rPr>
                  </w:pPr>
                  <w:r w:rsidRPr="00D36670">
                    <w:rPr>
                      <w:color w:val="000000" w:themeColor="text1"/>
                      <w:kern w:val="0"/>
                      <w:szCs w:val="22"/>
                      <w:lang w:bidi="en-US"/>
                    </w:rPr>
                    <w:t>铁桶装</w:t>
                  </w:r>
                </w:p>
              </w:tc>
              <w:tc>
                <w:tcPr>
                  <w:tcW w:w="797" w:type="dxa"/>
                  <w:vMerge/>
                  <w:vAlign w:val="center"/>
                </w:tcPr>
                <w:p w14:paraId="25BE6BAE" w14:textId="77777777" w:rsidR="00A7271D" w:rsidRPr="00D36670" w:rsidRDefault="00A7271D" w:rsidP="00A7271D">
                  <w:pPr>
                    <w:pStyle w:val="aff"/>
                    <w:rPr>
                      <w:color w:val="000000" w:themeColor="text1"/>
                    </w:rPr>
                  </w:pPr>
                </w:p>
              </w:tc>
              <w:tc>
                <w:tcPr>
                  <w:tcW w:w="933" w:type="dxa"/>
                  <w:vMerge/>
                  <w:vAlign w:val="center"/>
                </w:tcPr>
                <w:p w14:paraId="1535A936" w14:textId="77777777" w:rsidR="00A7271D" w:rsidRPr="00D36670" w:rsidRDefault="00A7271D" w:rsidP="00A7271D">
                  <w:pPr>
                    <w:pStyle w:val="aff"/>
                    <w:rPr>
                      <w:color w:val="000000" w:themeColor="text1"/>
                    </w:rPr>
                  </w:pPr>
                </w:p>
              </w:tc>
            </w:tr>
            <w:tr w:rsidR="00A7271D" w:rsidRPr="00D36670" w14:paraId="7DAAD0E0" w14:textId="77777777" w:rsidTr="00A7271D">
              <w:trPr>
                <w:trHeight w:val="235"/>
              </w:trPr>
              <w:tc>
                <w:tcPr>
                  <w:tcW w:w="488" w:type="dxa"/>
                  <w:vAlign w:val="center"/>
                </w:tcPr>
                <w:p w14:paraId="2BD7DA4C" w14:textId="672569FE" w:rsidR="00A7271D" w:rsidRPr="00D36670" w:rsidRDefault="00A7271D" w:rsidP="00A7271D">
                  <w:pPr>
                    <w:pStyle w:val="aff"/>
                    <w:rPr>
                      <w:color w:val="000000" w:themeColor="text1"/>
                    </w:rPr>
                  </w:pPr>
                  <w:r w:rsidRPr="00D36670">
                    <w:rPr>
                      <w:rFonts w:hint="eastAsia"/>
                      <w:color w:val="000000" w:themeColor="text1"/>
                    </w:rPr>
                    <w:t>4</w:t>
                  </w:r>
                </w:p>
              </w:tc>
              <w:tc>
                <w:tcPr>
                  <w:tcW w:w="670" w:type="dxa"/>
                  <w:vMerge/>
                  <w:vAlign w:val="center"/>
                </w:tcPr>
                <w:p w14:paraId="12DE6603" w14:textId="77777777" w:rsidR="00A7271D" w:rsidRPr="00D36670" w:rsidRDefault="00A7271D" w:rsidP="00A7271D">
                  <w:pPr>
                    <w:pStyle w:val="aff"/>
                    <w:rPr>
                      <w:color w:val="000000" w:themeColor="text1"/>
                    </w:rPr>
                  </w:pPr>
                </w:p>
              </w:tc>
              <w:tc>
                <w:tcPr>
                  <w:tcW w:w="1507" w:type="dxa"/>
                  <w:vAlign w:val="center"/>
                </w:tcPr>
                <w:p w14:paraId="78FC30BE" w14:textId="33207943" w:rsidR="00A7271D" w:rsidRPr="00D36670" w:rsidRDefault="00A7271D" w:rsidP="00A7271D">
                  <w:pPr>
                    <w:pStyle w:val="aff"/>
                    <w:rPr>
                      <w:color w:val="000000" w:themeColor="text1"/>
                    </w:rPr>
                  </w:pPr>
                  <w:r w:rsidRPr="00D36670">
                    <w:rPr>
                      <w:rFonts w:hint="eastAsia"/>
                      <w:color w:val="000000" w:themeColor="text1"/>
                    </w:rPr>
                    <w:t>除油废液（含废液渣）</w:t>
                  </w:r>
                </w:p>
              </w:tc>
              <w:tc>
                <w:tcPr>
                  <w:tcW w:w="696" w:type="dxa"/>
                  <w:vAlign w:val="center"/>
                </w:tcPr>
                <w:p w14:paraId="7DE6D6F1" w14:textId="7FD8DB80" w:rsidR="00A7271D" w:rsidRPr="00D36670" w:rsidRDefault="00A7271D" w:rsidP="00A7271D">
                  <w:pPr>
                    <w:pStyle w:val="aff"/>
                    <w:rPr>
                      <w:color w:val="000000" w:themeColor="text1"/>
                    </w:rPr>
                  </w:pPr>
                  <w:r w:rsidRPr="00D36670">
                    <w:rPr>
                      <w:color w:val="000000" w:themeColor="text1"/>
                    </w:rPr>
                    <w:t>HW17</w:t>
                  </w:r>
                </w:p>
              </w:tc>
              <w:tc>
                <w:tcPr>
                  <w:tcW w:w="902" w:type="dxa"/>
                  <w:vAlign w:val="center"/>
                </w:tcPr>
                <w:p w14:paraId="1BD0C760" w14:textId="3D69A760" w:rsidR="00A7271D" w:rsidRPr="00D36670" w:rsidRDefault="00A7271D" w:rsidP="00A7271D">
                  <w:pPr>
                    <w:pStyle w:val="aff"/>
                    <w:rPr>
                      <w:color w:val="000000" w:themeColor="text1"/>
                    </w:rPr>
                  </w:pPr>
                  <w:r w:rsidRPr="00D36670">
                    <w:rPr>
                      <w:color w:val="000000" w:themeColor="text1"/>
                    </w:rPr>
                    <w:t>336-064-17</w:t>
                  </w:r>
                </w:p>
              </w:tc>
              <w:tc>
                <w:tcPr>
                  <w:tcW w:w="490" w:type="dxa"/>
                  <w:vMerge/>
                  <w:vAlign w:val="center"/>
                </w:tcPr>
                <w:p w14:paraId="337D700A" w14:textId="77777777" w:rsidR="00A7271D" w:rsidRPr="00D36670" w:rsidRDefault="00A7271D" w:rsidP="00A7271D">
                  <w:pPr>
                    <w:pStyle w:val="aff"/>
                    <w:rPr>
                      <w:color w:val="000000" w:themeColor="text1"/>
                    </w:rPr>
                  </w:pPr>
                </w:p>
              </w:tc>
              <w:tc>
                <w:tcPr>
                  <w:tcW w:w="998" w:type="dxa"/>
                  <w:vMerge/>
                  <w:vAlign w:val="center"/>
                </w:tcPr>
                <w:p w14:paraId="6E3FF204" w14:textId="77777777" w:rsidR="00A7271D" w:rsidRPr="00D36670" w:rsidRDefault="00A7271D" w:rsidP="00A7271D">
                  <w:pPr>
                    <w:pStyle w:val="aff"/>
                    <w:rPr>
                      <w:color w:val="000000" w:themeColor="text1"/>
                    </w:rPr>
                  </w:pPr>
                </w:p>
              </w:tc>
              <w:tc>
                <w:tcPr>
                  <w:tcW w:w="998" w:type="dxa"/>
                  <w:vAlign w:val="center"/>
                </w:tcPr>
                <w:p w14:paraId="2634811C" w14:textId="3AA7B862" w:rsidR="00A7271D" w:rsidRPr="00D36670" w:rsidRDefault="00A7271D" w:rsidP="00A7271D">
                  <w:pPr>
                    <w:pStyle w:val="aff"/>
                    <w:rPr>
                      <w:color w:val="000000" w:themeColor="text1"/>
                      <w:kern w:val="0"/>
                      <w:szCs w:val="22"/>
                      <w:lang w:bidi="en-US"/>
                    </w:rPr>
                  </w:pPr>
                  <w:r w:rsidRPr="00D36670">
                    <w:rPr>
                      <w:color w:val="000000" w:themeColor="text1"/>
                      <w:kern w:val="0"/>
                      <w:szCs w:val="22"/>
                      <w:lang w:bidi="en-US"/>
                    </w:rPr>
                    <w:t>胶桶</w:t>
                  </w:r>
                </w:p>
              </w:tc>
              <w:tc>
                <w:tcPr>
                  <w:tcW w:w="797" w:type="dxa"/>
                  <w:vMerge/>
                  <w:vAlign w:val="center"/>
                </w:tcPr>
                <w:p w14:paraId="4749DA2D" w14:textId="77777777" w:rsidR="00A7271D" w:rsidRPr="00D36670" w:rsidRDefault="00A7271D" w:rsidP="00A7271D">
                  <w:pPr>
                    <w:pStyle w:val="aff"/>
                    <w:rPr>
                      <w:color w:val="000000" w:themeColor="text1"/>
                    </w:rPr>
                  </w:pPr>
                </w:p>
              </w:tc>
              <w:tc>
                <w:tcPr>
                  <w:tcW w:w="933" w:type="dxa"/>
                  <w:vMerge/>
                  <w:vAlign w:val="center"/>
                </w:tcPr>
                <w:p w14:paraId="7743C35D" w14:textId="77777777" w:rsidR="00A7271D" w:rsidRPr="00D36670" w:rsidRDefault="00A7271D" w:rsidP="00A7271D">
                  <w:pPr>
                    <w:pStyle w:val="aff"/>
                    <w:rPr>
                      <w:color w:val="000000" w:themeColor="text1"/>
                    </w:rPr>
                  </w:pPr>
                </w:p>
              </w:tc>
            </w:tr>
            <w:tr w:rsidR="00A7271D" w:rsidRPr="00D36670" w14:paraId="335E561C" w14:textId="77777777" w:rsidTr="00A7271D">
              <w:trPr>
                <w:trHeight w:val="235"/>
              </w:trPr>
              <w:tc>
                <w:tcPr>
                  <w:tcW w:w="488" w:type="dxa"/>
                  <w:vAlign w:val="center"/>
                </w:tcPr>
                <w:p w14:paraId="0B157057" w14:textId="2160315B" w:rsidR="00A7271D" w:rsidRPr="00D36670" w:rsidRDefault="00A7271D" w:rsidP="00A7271D">
                  <w:pPr>
                    <w:pStyle w:val="aff"/>
                    <w:rPr>
                      <w:color w:val="000000" w:themeColor="text1"/>
                    </w:rPr>
                  </w:pPr>
                  <w:r w:rsidRPr="00D36670">
                    <w:rPr>
                      <w:rFonts w:hint="eastAsia"/>
                      <w:color w:val="000000" w:themeColor="text1"/>
                    </w:rPr>
                    <w:t>5</w:t>
                  </w:r>
                </w:p>
              </w:tc>
              <w:tc>
                <w:tcPr>
                  <w:tcW w:w="670" w:type="dxa"/>
                  <w:vMerge/>
                  <w:vAlign w:val="center"/>
                </w:tcPr>
                <w:p w14:paraId="50838056" w14:textId="77777777" w:rsidR="00A7271D" w:rsidRPr="00D36670" w:rsidRDefault="00A7271D" w:rsidP="00A7271D">
                  <w:pPr>
                    <w:pStyle w:val="aff"/>
                    <w:rPr>
                      <w:color w:val="000000" w:themeColor="text1"/>
                    </w:rPr>
                  </w:pPr>
                </w:p>
              </w:tc>
              <w:tc>
                <w:tcPr>
                  <w:tcW w:w="1507" w:type="dxa"/>
                  <w:vAlign w:val="center"/>
                </w:tcPr>
                <w:p w14:paraId="5FDF4F10" w14:textId="1946DAAE" w:rsidR="00A7271D" w:rsidRPr="00D36670" w:rsidRDefault="00A7271D" w:rsidP="00A7271D">
                  <w:pPr>
                    <w:pStyle w:val="aff"/>
                    <w:rPr>
                      <w:color w:val="000000" w:themeColor="text1"/>
                    </w:rPr>
                  </w:pPr>
                  <w:r w:rsidRPr="00D36670">
                    <w:rPr>
                      <w:rFonts w:hint="eastAsia"/>
                      <w:color w:val="000000" w:themeColor="text1"/>
                    </w:rPr>
                    <w:t>硅烷化废液（含废液渣）</w:t>
                  </w:r>
                </w:p>
              </w:tc>
              <w:tc>
                <w:tcPr>
                  <w:tcW w:w="696" w:type="dxa"/>
                  <w:vAlign w:val="center"/>
                </w:tcPr>
                <w:p w14:paraId="14E90144" w14:textId="4E3FFFA8" w:rsidR="00A7271D" w:rsidRPr="00D36670" w:rsidRDefault="00A7271D" w:rsidP="00A7271D">
                  <w:pPr>
                    <w:pStyle w:val="aff"/>
                    <w:rPr>
                      <w:color w:val="000000" w:themeColor="text1"/>
                    </w:rPr>
                  </w:pPr>
                  <w:r w:rsidRPr="00D36670">
                    <w:rPr>
                      <w:color w:val="000000" w:themeColor="text1"/>
                    </w:rPr>
                    <w:t>HW17</w:t>
                  </w:r>
                </w:p>
              </w:tc>
              <w:tc>
                <w:tcPr>
                  <w:tcW w:w="902" w:type="dxa"/>
                  <w:vAlign w:val="center"/>
                </w:tcPr>
                <w:p w14:paraId="49E2491F" w14:textId="083F9D96" w:rsidR="00A7271D" w:rsidRPr="00D36670" w:rsidRDefault="00A7271D" w:rsidP="00A7271D">
                  <w:pPr>
                    <w:pStyle w:val="aff"/>
                    <w:rPr>
                      <w:color w:val="000000" w:themeColor="text1"/>
                    </w:rPr>
                  </w:pPr>
                  <w:r w:rsidRPr="00D36670">
                    <w:rPr>
                      <w:color w:val="000000" w:themeColor="text1"/>
                    </w:rPr>
                    <w:t>336-064-17</w:t>
                  </w:r>
                </w:p>
              </w:tc>
              <w:tc>
                <w:tcPr>
                  <w:tcW w:w="490" w:type="dxa"/>
                  <w:vMerge/>
                  <w:vAlign w:val="center"/>
                </w:tcPr>
                <w:p w14:paraId="091C05AE" w14:textId="77777777" w:rsidR="00A7271D" w:rsidRPr="00D36670" w:rsidRDefault="00A7271D" w:rsidP="00A7271D">
                  <w:pPr>
                    <w:pStyle w:val="aff"/>
                    <w:rPr>
                      <w:color w:val="000000" w:themeColor="text1"/>
                    </w:rPr>
                  </w:pPr>
                </w:p>
              </w:tc>
              <w:tc>
                <w:tcPr>
                  <w:tcW w:w="998" w:type="dxa"/>
                  <w:vMerge/>
                  <w:vAlign w:val="center"/>
                </w:tcPr>
                <w:p w14:paraId="13128868" w14:textId="77777777" w:rsidR="00A7271D" w:rsidRPr="00D36670" w:rsidRDefault="00A7271D" w:rsidP="00A7271D">
                  <w:pPr>
                    <w:pStyle w:val="aff"/>
                    <w:rPr>
                      <w:color w:val="000000" w:themeColor="text1"/>
                    </w:rPr>
                  </w:pPr>
                </w:p>
              </w:tc>
              <w:tc>
                <w:tcPr>
                  <w:tcW w:w="998" w:type="dxa"/>
                  <w:vAlign w:val="center"/>
                </w:tcPr>
                <w:p w14:paraId="4907A6FE" w14:textId="30FF349D" w:rsidR="00A7271D" w:rsidRPr="00D36670" w:rsidRDefault="00A7271D" w:rsidP="00A7271D">
                  <w:pPr>
                    <w:pStyle w:val="aff"/>
                    <w:rPr>
                      <w:color w:val="000000" w:themeColor="text1"/>
                      <w:kern w:val="0"/>
                      <w:szCs w:val="22"/>
                      <w:lang w:bidi="en-US"/>
                    </w:rPr>
                  </w:pPr>
                  <w:r w:rsidRPr="00D36670">
                    <w:rPr>
                      <w:color w:val="000000" w:themeColor="text1"/>
                      <w:kern w:val="0"/>
                      <w:szCs w:val="22"/>
                      <w:lang w:bidi="en-US"/>
                    </w:rPr>
                    <w:t>胶桶</w:t>
                  </w:r>
                </w:p>
              </w:tc>
              <w:tc>
                <w:tcPr>
                  <w:tcW w:w="797" w:type="dxa"/>
                  <w:vMerge/>
                  <w:vAlign w:val="center"/>
                </w:tcPr>
                <w:p w14:paraId="459E345E" w14:textId="77777777" w:rsidR="00A7271D" w:rsidRPr="00D36670" w:rsidRDefault="00A7271D" w:rsidP="00A7271D">
                  <w:pPr>
                    <w:pStyle w:val="aff"/>
                    <w:rPr>
                      <w:color w:val="000000" w:themeColor="text1"/>
                    </w:rPr>
                  </w:pPr>
                </w:p>
              </w:tc>
              <w:tc>
                <w:tcPr>
                  <w:tcW w:w="933" w:type="dxa"/>
                  <w:vMerge/>
                  <w:vAlign w:val="center"/>
                </w:tcPr>
                <w:p w14:paraId="614BC8AC" w14:textId="77777777" w:rsidR="00A7271D" w:rsidRPr="00D36670" w:rsidRDefault="00A7271D" w:rsidP="00A7271D">
                  <w:pPr>
                    <w:pStyle w:val="aff"/>
                    <w:rPr>
                      <w:color w:val="000000" w:themeColor="text1"/>
                    </w:rPr>
                  </w:pPr>
                </w:p>
              </w:tc>
            </w:tr>
          </w:tbl>
          <w:p w14:paraId="0AF5763F" w14:textId="2D023D8E" w:rsidR="00992D7B" w:rsidRPr="00D36670" w:rsidRDefault="00485681" w:rsidP="00676693">
            <w:pPr>
              <w:spacing w:beforeLines="50" w:before="120" w:line="360" w:lineRule="auto"/>
              <w:ind w:firstLineChars="200" w:firstLine="482"/>
              <w:rPr>
                <w:b/>
                <w:color w:val="000000" w:themeColor="text1"/>
                <w:sz w:val="24"/>
              </w:rPr>
            </w:pPr>
            <w:r w:rsidRPr="00D36670">
              <w:rPr>
                <w:rFonts w:hint="eastAsia"/>
                <w:b/>
                <w:color w:val="000000" w:themeColor="text1"/>
                <w:sz w:val="24"/>
              </w:rPr>
              <w:t>五</w:t>
            </w:r>
            <w:r w:rsidRPr="00D36670">
              <w:rPr>
                <w:b/>
                <w:color w:val="000000" w:themeColor="text1"/>
                <w:sz w:val="24"/>
              </w:rPr>
              <w:t>、</w:t>
            </w:r>
            <w:r w:rsidRPr="00D36670">
              <w:rPr>
                <w:rFonts w:hint="eastAsia"/>
                <w:b/>
                <w:color w:val="000000" w:themeColor="text1"/>
                <w:sz w:val="24"/>
              </w:rPr>
              <w:t>地下水</w:t>
            </w:r>
            <w:r w:rsidR="00676693" w:rsidRPr="00D36670">
              <w:rPr>
                <w:rFonts w:hint="eastAsia"/>
                <w:b/>
                <w:color w:val="000000" w:themeColor="text1"/>
                <w:sz w:val="24"/>
              </w:rPr>
              <w:t>及土壤环境</w:t>
            </w:r>
            <w:r w:rsidR="00AB6CAB" w:rsidRPr="00D36670">
              <w:rPr>
                <w:rFonts w:hint="eastAsia"/>
                <w:b/>
                <w:color w:val="000000" w:themeColor="text1"/>
                <w:sz w:val="24"/>
              </w:rPr>
              <w:t>分析</w:t>
            </w:r>
          </w:p>
          <w:p w14:paraId="1D9BC565" w14:textId="77777777" w:rsidR="00764595" w:rsidRPr="00D36670" w:rsidRDefault="00676693" w:rsidP="00197463">
            <w:pPr>
              <w:spacing w:line="360" w:lineRule="auto"/>
              <w:ind w:firstLineChars="200" w:firstLine="480"/>
              <w:rPr>
                <w:color w:val="000000" w:themeColor="text1"/>
                <w:sz w:val="24"/>
              </w:rPr>
            </w:pPr>
            <w:r w:rsidRPr="00D36670">
              <w:rPr>
                <w:rFonts w:hint="eastAsia"/>
                <w:color w:val="000000" w:themeColor="text1"/>
                <w:sz w:val="24"/>
              </w:rPr>
              <w:t>本项目排放的废气污染物主要为</w:t>
            </w:r>
            <w:r w:rsidR="00A7271D" w:rsidRPr="00D36670">
              <w:rPr>
                <w:rFonts w:hint="eastAsia"/>
                <w:color w:val="000000" w:themeColor="text1"/>
                <w:sz w:val="24"/>
              </w:rPr>
              <w:t>喷粉固化、天然气燃烧过程中产生的</w:t>
            </w:r>
            <w:r w:rsidR="00AB103D" w:rsidRPr="00D36670">
              <w:rPr>
                <w:rFonts w:hint="eastAsia"/>
                <w:color w:val="000000" w:themeColor="text1"/>
                <w:sz w:val="24"/>
              </w:rPr>
              <w:t>非甲烷总烃</w:t>
            </w:r>
            <w:r w:rsidR="00A7271D" w:rsidRPr="00D36670">
              <w:rPr>
                <w:rFonts w:hint="eastAsia"/>
                <w:color w:val="000000" w:themeColor="text1"/>
                <w:sz w:val="24"/>
              </w:rPr>
              <w:t>、二氧化硫、氮氧化物、颗粒物</w:t>
            </w:r>
            <w:r w:rsidR="00E93BDF" w:rsidRPr="00D36670">
              <w:rPr>
                <w:rFonts w:hint="eastAsia"/>
                <w:color w:val="000000" w:themeColor="text1"/>
                <w:sz w:val="24"/>
              </w:rPr>
              <w:t>、林格曼黑度</w:t>
            </w:r>
            <w:r w:rsidR="00AB103D" w:rsidRPr="00D36670">
              <w:rPr>
                <w:rFonts w:hint="eastAsia"/>
                <w:color w:val="000000" w:themeColor="text1"/>
                <w:sz w:val="24"/>
              </w:rPr>
              <w:t>及臭气浓度</w:t>
            </w:r>
            <w:r w:rsidR="00197463" w:rsidRPr="00D36670">
              <w:rPr>
                <w:rFonts w:hint="eastAsia"/>
                <w:color w:val="000000" w:themeColor="text1"/>
                <w:sz w:val="24"/>
              </w:rPr>
              <w:t>。生产过程中产生的废水统一收集后定期委托给有处理能力的公司转移处理</w:t>
            </w:r>
            <w:r w:rsidR="00764595" w:rsidRPr="00D36670">
              <w:rPr>
                <w:rFonts w:hint="eastAsia"/>
                <w:color w:val="000000" w:themeColor="text1"/>
                <w:sz w:val="24"/>
              </w:rPr>
              <w:t>，生活垃圾按指定地点堆放，每日由环卫部门清理运走；一般工业</w:t>
            </w:r>
            <w:proofErr w:type="gramStart"/>
            <w:r w:rsidR="00764595" w:rsidRPr="00D36670">
              <w:rPr>
                <w:rFonts w:hint="eastAsia"/>
                <w:color w:val="000000" w:themeColor="text1"/>
                <w:sz w:val="24"/>
              </w:rPr>
              <w:t>固废交一般</w:t>
            </w:r>
            <w:proofErr w:type="gramEnd"/>
            <w:r w:rsidR="00764595" w:rsidRPr="00D36670">
              <w:rPr>
                <w:rFonts w:hint="eastAsia"/>
                <w:color w:val="000000" w:themeColor="text1"/>
                <w:sz w:val="24"/>
              </w:rPr>
              <w:t>工业固体废物处理公司处理；贮存场所按《一般工业固体废物贮存、处置场污染控制标准》及环境保护部公告</w:t>
            </w:r>
            <w:r w:rsidR="00764595" w:rsidRPr="00D36670">
              <w:rPr>
                <w:rFonts w:hint="eastAsia"/>
                <w:color w:val="000000" w:themeColor="text1"/>
                <w:sz w:val="24"/>
              </w:rPr>
              <w:t>2013</w:t>
            </w:r>
            <w:r w:rsidR="00764595" w:rsidRPr="00D36670">
              <w:rPr>
                <w:rFonts w:hint="eastAsia"/>
                <w:color w:val="000000" w:themeColor="text1"/>
                <w:sz w:val="24"/>
              </w:rPr>
              <w:t>年第</w:t>
            </w:r>
            <w:r w:rsidR="00764595" w:rsidRPr="00D36670">
              <w:rPr>
                <w:rFonts w:hint="eastAsia"/>
                <w:color w:val="000000" w:themeColor="text1"/>
                <w:sz w:val="24"/>
              </w:rPr>
              <w:t>36</w:t>
            </w:r>
            <w:r w:rsidR="00764595" w:rsidRPr="00D36670">
              <w:rPr>
                <w:rFonts w:hint="eastAsia"/>
                <w:color w:val="000000" w:themeColor="text1"/>
                <w:sz w:val="24"/>
              </w:rPr>
              <w:t>号修改单中的规定建设；危险废物收集后交有危险废物经营许可证的单位转移处理，贮存场所按照《危险废物贮存污染控制标准》（</w:t>
            </w:r>
            <w:r w:rsidR="00764595" w:rsidRPr="00D36670">
              <w:rPr>
                <w:rFonts w:hint="eastAsia"/>
                <w:color w:val="000000" w:themeColor="text1"/>
                <w:sz w:val="24"/>
              </w:rPr>
              <w:t>GB18597-2001</w:t>
            </w:r>
            <w:r w:rsidR="00764595" w:rsidRPr="00D36670">
              <w:rPr>
                <w:rFonts w:hint="eastAsia"/>
                <w:color w:val="000000" w:themeColor="text1"/>
                <w:sz w:val="24"/>
              </w:rPr>
              <w:t>）及环境保护部公告</w:t>
            </w:r>
            <w:r w:rsidR="00764595" w:rsidRPr="00D36670">
              <w:rPr>
                <w:rFonts w:hint="eastAsia"/>
                <w:color w:val="000000" w:themeColor="text1"/>
                <w:sz w:val="24"/>
              </w:rPr>
              <w:t>2013</w:t>
            </w:r>
            <w:r w:rsidR="00764595" w:rsidRPr="00D36670">
              <w:rPr>
                <w:rFonts w:hint="eastAsia"/>
                <w:color w:val="000000" w:themeColor="text1"/>
                <w:sz w:val="24"/>
              </w:rPr>
              <w:t>年第</w:t>
            </w:r>
            <w:r w:rsidR="00764595" w:rsidRPr="00D36670">
              <w:rPr>
                <w:rFonts w:hint="eastAsia"/>
                <w:color w:val="000000" w:themeColor="text1"/>
                <w:sz w:val="24"/>
              </w:rPr>
              <w:t>36</w:t>
            </w:r>
            <w:r w:rsidR="00764595" w:rsidRPr="00D36670">
              <w:rPr>
                <w:rFonts w:hint="eastAsia"/>
                <w:color w:val="000000" w:themeColor="text1"/>
                <w:sz w:val="24"/>
              </w:rPr>
              <w:t>号修改单中的规定建设，设置防雨淋、防渗漏、防流失措施，以防止危险废物或其淋滤液渗入地下或进入地表水体而污染地下水。</w:t>
            </w:r>
          </w:p>
          <w:p w14:paraId="7F43AD86" w14:textId="7BF065ED" w:rsidR="00197463" w:rsidRPr="00D36670" w:rsidRDefault="00197463" w:rsidP="00197463">
            <w:pPr>
              <w:spacing w:line="360" w:lineRule="auto"/>
              <w:ind w:firstLineChars="200" w:firstLine="480"/>
              <w:rPr>
                <w:color w:val="000000" w:themeColor="text1"/>
                <w:sz w:val="24"/>
              </w:rPr>
            </w:pPr>
            <w:r w:rsidRPr="00D36670">
              <w:rPr>
                <w:rFonts w:hint="eastAsia"/>
                <w:color w:val="000000" w:themeColor="text1"/>
                <w:sz w:val="24"/>
              </w:rPr>
              <w:t>厂区内地面不存在裸露土壤地面，地面均设置了混凝土地面以及基础防渗措</w:t>
            </w:r>
            <w:r w:rsidRPr="00D36670">
              <w:rPr>
                <w:rFonts w:hint="eastAsia"/>
                <w:color w:val="000000" w:themeColor="text1"/>
                <w:sz w:val="24"/>
              </w:rPr>
              <w:lastRenderedPageBreak/>
              <w:t>施；危险废物暂存区设置防风防雨、地面进行基础防渗处理，大气沉降影响主要为</w:t>
            </w:r>
            <w:r w:rsidR="00764595" w:rsidRPr="00D36670">
              <w:rPr>
                <w:rFonts w:hint="eastAsia"/>
                <w:color w:val="000000" w:themeColor="text1"/>
                <w:sz w:val="24"/>
              </w:rPr>
              <w:t>喷粉固化、天然气燃烧过程中产生的非甲烷总烃、二氧化硫、氮氧化物、颗粒物、林格曼黑度及臭气浓度</w:t>
            </w:r>
            <w:r w:rsidRPr="00D36670">
              <w:rPr>
                <w:rFonts w:hint="eastAsia"/>
                <w:color w:val="000000" w:themeColor="text1"/>
                <w:sz w:val="24"/>
              </w:rPr>
              <w:t>均经收集处理后，不会对周边环境产生明显影响。</w:t>
            </w:r>
          </w:p>
          <w:p w14:paraId="6264E45D" w14:textId="0BF11496" w:rsidR="00197463" w:rsidRPr="00D36670" w:rsidRDefault="00197463" w:rsidP="00197463">
            <w:pPr>
              <w:spacing w:line="360" w:lineRule="auto"/>
              <w:ind w:firstLineChars="200" w:firstLine="480"/>
              <w:rPr>
                <w:color w:val="000000" w:themeColor="text1"/>
                <w:sz w:val="24"/>
              </w:rPr>
            </w:pPr>
            <w:r w:rsidRPr="00D36670">
              <w:rPr>
                <w:rFonts w:hint="eastAsia"/>
                <w:color w:val="000000" w:themeColor="text1"/>
                <w:sz w:val="24"/>
              </w:rPr>
              <w:t>项目不涉及重金属排放，建设单位运营期应加强废水处理、危险废物的储存和转移管理以及废气处理设施的维护和保养，设置专人管理，若发生非正常工况排放可做到及时发现、及时修复，短时间非正常工况排放污染物不会对周边土壤</w:t>
            </w:r>
            <w:r w:rsidR="00764595" w:rsidRPr="00D36670">
              <w:rPr>
                <w:rFonts w:hint="eastAsia"/>
                <w:color w:val="000000" w:themeColor="text1"/>
                <w:sz w:val="24"/>
              </w:rPr>
              <w:t>及地下水</w:t>
            </w:r>
            <w:r w:rsidRPr="00D36670">
              <w:rPr>
                <w:rFonts w:hint="eastAsia"/>
                <w:color w:val="000000" w:themeColor="text1"/>
                <w:sz w:val="24"/>
              </w:rPr>
              <w:t>环境造成影响。</w:t>
            </w:r>
          </w:p>
          <w:p w14:paraId="5399B932" w14:textId="77777777" w:rsidR="00197463" w:rsidRPr="00D36670" w:rsidRDefault="00197463" w:rsidP="00197463">
            <w:pPr>
              <w:spacing w:line="360" w:lineRule="auto"/>
              <w:ind w:firstLineChars="200" w:firstLine="480"/>
              <w:rPr>
                <w:color w:val="000000" w:themeColor="text1"/>
                <w:sz w:val="24"/>
              </w:rPr>
            </w:pPr>
            <w:r w:rsidRPr="00D36670">
              <w:rPr>
                <w:rFonts w:hint="eastAsia"/>
                <w:color w:val="000000" w:themeColor="text1"/>
                <w:sz w:val="24"/>
              </w:rPr>
              <w:t>针对上述分析，厂家应该做好如下措施，防治土壤污染：</w:t>
            </w:r>
          </w:p>
          <w:p w14:paraId="4B62A534" w14:textId="77777777" w:rsidR="00197463" w:rsidRPr="00D36670" w:rsidRDefault="00197463" w:rsidP="00197463">
            <w:pPr>
              <w:spacing w:line="360" w:lineRule="auto"/>
              <w:ind w:firstLineChars="200" w:firstLine="480"/>
              <w:rPr>
                <w:color w:val="000000" w:themeColor="text1"/>
                <w:sz w:val="24"/>
              </w:rPr>
            </w:pPr>
            <w:r w:rsidRPr="00D36670">
              <w:rPr>
                <w:rFonts w:hint="eastAsia"/>
                <w:color w:val="000000" w:themeColor="text1"/>
                <w:sz w:val="24"/>
              </w:rPr>
              <w:t>（</w:t>
            </w:r>
            <w:r w:rsidRPr="00D36670">
              <w:rPr>
                <w:rFonts w:hint="eastAsia"/>
                <w:color w:val="000000" w:themeColor="text1"/>
                <w:sz w:val="24"/>
              </w:rPr>
              <w:t>1</w:t>
            </w:r>
            <w:r w:rsidRPr="00D36670">
              <w:rPr>
                <w:rFonts w:hint="eastAsia"/>
                <w:color w:val="000000" w:themeColor="text1"/>
                <w:sz w:val="24"/>
              </w:rPr>
              <w:t>）生产中严格落实废水收集及处理。</w:t>
            </w:r>
          </w:p>
          <w:p w14:paraId="2268A744" w14:textId="77777777" w:rsidR="00197463" w:rsidRPr="00D36670" w:rsidRDefault="00197463" w:rsidP="00197463">
            <w:pPr>
              <w:spacing w:line="360" w:lineRule="auto"/>
              <w:ind w:firstLineChars="200" w:firstLine="480"/>
              <w:rPr>
                <w:color w:val="000000" w:themeColor="text1"/>
                <w:sz w:val="24"/>
              </w:rPr>
            </w:pPr>
            <w:r w:rsidRPr="00D36670">
              <w:rPr>
                <w:rFonts w:hint="eastAsia"/>
                <w:color w:val="000000" w:themeColor="text1"/>
                <w:sz w:val="24"/>
              </w:rPr>
              <w:t>（</w:t>
            </w:r>
            <w:r w:rsidRPr="00D36670">
              <w:rPr>
                <w:rFonts w:hint="eastAsia"/>
                <w:color w:val="000000" w:themeColor="text1"/>
                <w:sz w:val="24"/>
              </w:rPr>
              <w:t>2</w:t>
            </w:r>
            <w:r w:rsidRPr="00D36670">
              <w:rPr>
                <w:rFonts w:hint="eastAsia"/>
                <w:color w:val="000000" w:themeColor="text1"/>
                <w:sz w:val="24"/>
              </w:rPr>
              <w:t>）严格落实废气污染防治措施，加强废气治理设施检修、管理和维护，使大气污染物得到有效处理，以确保废气达标排放，杜绝事故排放减少污染物沉降，可减轻大气沉降影响。</w:t>
            </w:r>
          </w:p>
          <w:p w14:paraId="23E59A58" w14:textId="77777777" w:rsidR="00197463" w:rsidRPr="00D36670" w:rsidRDefault="00197463" w:rsidP="00197463">
            <w:pPr>
              <w:spacing w:line="360" w:lineRule="auto"/>
              <w:ind w:firstLineChars="200" w:firstLine="480"/>
              <w:rPr>
                <w:color w:val="000000" w:themeColor="text1"/>
                <w:sz w:val="24"/>
              </w:rPr>
            </w:pPr>
            <w:r w:rsidRPr="00D36670">
              <w:rPr>
                <w:rFonts w:hint="eastAsia"/>
                <w:color w:val="000000" w:themeColor="text1"/>
                <w:sz w:val="24"/>
              </w:rPr>
              <w:t>（</w:t>
            </w:r>
            <w:r w:rsidRPr="00D36670">
              <w:rPr>
                <w:rFonts w:hint="eastAsia"/>
                <w:color w:val="000000" w:themeColor="text1"/>
                <w:sz w:val="24"/>
              </w:rPr>
              <w:t>3</w:t>
            </w:r>
            <w:r w:rsidRPr="00D36670">
              <w:rPr>
                <w:rFonts w:hint="eastAsia"/>
                <w:color w:val="000000" w:themeColor="text1"/>
                <w:sz w:val="24"/>
              </w:rPr>
              <w:t>）危险废物收集、转运、贮存、处理处置各环节做好防风、防水、防渗措施，避免有害物质流失，禁止随意弃置、堆放、填埋危险废物。</w:t>
            </w:r>
          </w:p>
          <w:p w14:paraId="3A5EF61D" w14:textId="77777777" w:rsidR="00197463" w:rsidRPr="00D36670" w:rsidRDefault="00197463" w:rsidP="00197463">
            <w:pPr>
              <w:spacing w:line="360" w:lineRule="auto"/>
              <w:ind w:firstLineChars="200" w:firstLine="480"/>
              <w:rPr>
                <w:color w:val="000000" w:themeColor="text1"/>
                <w:sz w:val="24"/>
              </w:rPr>
            </w:pPr>
            <w:r w:rsidRPr="00D36670">
              <w:rPr>
                <w:rFonts w:hint="eastAsia"/>
                <w:color w:val="000000" w:themeColor="text1"/>
                <w:sz w:val="24"/>
              </w:rPr>
              <w:t>（</w:t>
            </w:r>
            <w:r w:rsidRPr="00D36670">
              <w:rPr>
                <w:rFonts w:hint="eastAsia"/>
                <w:color w:val="000000" w:themeColor="text1"/>
                <w:sz w:val="24"/>
              </w:rPr>
              <w:t>4</w:t>
            </w:r>
            <w:r w:rsidRPr="00D36670">
              <w:rPr>
                <w:rFonts w:hint="eastAsia"/>
                <w:color w:val="000000" w:themeColor="text1"/>
                <w:sz w:val="24"/>
              </w:rPr>
              <w:t>）一旦发现土壤被污染，应该立即查明污染源，并采取紧急措施，控制污染进一步扩散，然后对污染区域进行逐步净化。</w:t>
            </w:r>
          </w:p>
          <w:p w14:paraId="68148FB3" w14:textId="77777777" w:rsidR="00197463" w:rsidRPr="00D36670" w:rsidRDefault="00197463" w:rsidP="00197463">
            <w:pPr>
              <w:spacing w:line="360" w:lineRule="auto"/>
              <w:ind w:firstLineChars="200" w:firstLine="480"/>
              <w:rPr>
                <w:color w:val="000000" w:themeColor="text1"/>
                <w:sz w:val="24"/>
              </w:rPr>
            </w:pPr>
            <w:r w:rsidRPr="00D36670">
              <w:rPr>
                <w:rFonts w:hint="eastAsia"/>
                <w:color w:val="000000" w:themeColor="text1"/>
                <w:sz w:val="24"/>
              </w:rPr>
              <w:t>（</w:t>
            </w:r>
            <w:r w:rsidRPr="00D36670">
              <w:rPr>
                <w:rFonts w:hint="eastAsia"/>
                <w:color w:val="000000" w:themeColor="text1"/>
                <w:sz w:val="24"/>
              </w:rPr>
              <w:t>5</w:t>
            </w:r>
            <w:r w:rsidRPr="00D36670">
              <w:rPr>
                <w:rFonts w:hint="eastAsia"/>
                <w:color w:val="000000" w:themeColor="text1"/>
                <w:sz w:val="24"/>
              </w:rPr>
              <w:t>）加强宣传力度，提高员工环保意识。</w:t>
            </w:r>
          </w:p>
          <w:p w14:paraId="77D9A5B5" w14:textId="77777777" w:rsidR="00197463" w:rsidRPr="00D36670" w:rsidRDefault="00197463" w:rsidP="00197463">
            <w:pPr>
              <w:spacing w:line="360" w:lineRule="auto"/>
              <w:ind w:firstLineChars="200" w:firstLine="480"/>
              <w:rPr>
                <w:color w:val="000000" w:themeColor="text1"/>
                <w:sz w:val="24"/>
              </w:rPr>
            </w:pPr>
            <w:r w:rsidRPr="00D36670">
              <w:rPr>
                <w:rFonts w:hint="eastAsia"/>
                <w:color w:val="000000" w:themeColor="text1"/>
                <w:sz w:val="24"/>
              </w:rPr>
              <w:t>（</w:t>
            </w:r>
            <w:r w:rsidRPr="00D36670">
              <w:rPr>
                <w:rFonts w:hint="eastAsia"/>
                <w:color w:val="000000" w:themeColor="text1"/>
                <w:sz w:val="24"/>
              </w:rPr>
              <w:t>6</w:t>
            </w:r>
            <w:r w:rsidRPr="00D36670">
              <w:rPr>
                <w:rFonts w:hint="eastAsia"/>
                <w:color w:val="000000" w:themeColor="text1"/>
                <w:sz w:val="24"/>
              </w:rPr>
              <w:t>）项目厂区做好分区防渗，</w:t>
            </w:r>
            <w:proofErr w:type="gramStart"/>
            <w:r w:rsidRPr="00D36670">
              <w:rPr>
                <w:rFonts w:hint="eastAsia"/>
                <w:color w:val="000000" w:themeColor="text1"/>
                <w:sz w:val="24"/>
              </w:rPr>
              <w:t>危废仓做好</w:t>
            </w:r>
            <w:proofErr w:type="gramEnd"/>
            <w:r w:rsidRPr="00D36670">
              <w:rPr>
                <w:rFonts w:hint="eastAsia"/>
                <w:color w:val="000000" w:themeColor="text1"/>
                <w:sz w:val="24"/>
              </w:rPr>
              <w:t>防漏防渗。发生泄露事故，及时采取紧急措施，不任由物料、污染物渗漏进入土壤，并及时对破损的设施采取修复措施。</w:t>
            </w:r>
          </w:p>
          <w:p w14:paraId="3F62303E" w14:textId="73B70F3B" w:rsidR="00992D7B" w:rsidRPr="00D36670" w:rsidRDefault="00197463" w:rsidP="00197463">
            <w:pPr>
              <w:spacing w:line="360" w:lineRule="auto"/>
              <w:ind w:firstLineChars="200" w:firstLine="480"/>
              <w:rPr>
                <w:color w:val="000000" w:themeColor="text1"/>
                <w:sz w:val="24"/>
              </w:rPr>
            </w:pPr>
            <w:r w:rsidRPr="00D36670">
              <w:rPr>
                <w:rFonts w:hint="eastAsia"/>
                <w:color w:val="000000" w:themeColor="text1"/>
                <w:sz w:val="24"/>
              </w:rPr>
              <w:t>在实施以上措施后，可防止事故时废水、危险废物和废气污染物渗入对土壤环境造成影响，则项目在正常生产下不会对项目所在地及周边土壤环境造成影响。</w:t>
            </w:r>
            <w:r w:rsidR="00A7271D" w:rsidRPr="00D36670">
              <w:rPr>
                <w:rFonts w:hint="eastAsia"/>
                <w:color w:val="000000" w:themeColor="text1"/>
                <w:sz w:val="24"/>
              </w:rPr>
              <w:t>项目生产车间</w:t>
            </w:r>
            <w:r w:rsidR="00676693" w:rsidRPr="00D36670">
              <w:rPr>
                <w:rFonts w:hint="eastAsia"/>
                <w:color w:val="000000" w:themeColor="text1"/>
                <w:sz w:val="24"/>
              </w:rPr>
              <w:t>已经做了地面的硬化处理，无污染土壤及地下水环境的途径，</w:t>
            </w:r>
            <w:r w:rsidR="00A7271D" w:rsidRPr="00D36670">
              <w:rPr>
                <w:rFonts w:hint="eastAsia"/>
                <w:color w:val="000000" w:themeColor="text1"/>
                <w:sz w:val="24"/>
              </w:rPr>
              <w:t>对土壤及地下水环境产生影响较小</w:t>
            </w:r>
            <w:r w:rsidR="00676693" w:rsidRPr="00D36670">
              <w:rPr>
                <w:rFonts w:hint="eastAsia"/>
                <w:color w:val="000000" w:themeColor="text1"/>
                <w:sz w:val="24"/>
              </w:rPr>
              <w:t>。</w:t>
            </w:r>
            <w:proofErr w:type="gramStart"/>
            <w:r w:rsidR="00A7271D" w:rsidRPr="00D36670">
              <w:rPr>
                <w:rFonts w:hint="eastAsia"/>
                <w:color w:val="000000" w:themeColor="text1"/>
                <w:sz w:val="24"/>
              </w:rPr>
              <w:t>危废暂存</w:t>
            </w:r>
            <w:proofErr w:type="gramEnd"/>
            <w:r w:rsidR="00A7271D" w:rsidRPr="00D36670">
              <w:rPr>
                <w:rFonts w:hint="eastAsia"/>
                <w:color w:val="000000" w:themeColor="text1"/>
                <w:sz w:val="24"/>
              </w:rPr>
              <w:t>场所做好</w:t>
            </w:r>
            <w:proofErr w:type="gramStart"/>
            <w:r w:rsidR="00A7271D" w:rsidRPr="00D36670">
              <w:rPr>
                <w:rFonts w:hint="eastAsia"/>
                <w:color w:val="000000" w:themeColor="text1"/>
                <w:sz w:val="24"/>
              </w:rPr>
              <w:t>放渗防</w:t>
            </w:r>
            <w:proofErr w:type="gramEnd"/>
            <w:r w:rsidR="00A7271D" w:rsidRPr="00D36670">
              <w:rPr>
                <w:rFonts w:hint="eastAsia"/>
                <w:color w:val="000000" w:themeColor="text1"/>
                <w:sz w:val="24"/>
              </w:rPr>
              <w:t>以及凹槽截流。若发生泄漏，泄漏物质均能得到有效控制在，对土壤及地下水环境产生影响较小。</w:t>
            </w:r>
          </w:p>
          <w:p w14:paraId="34E18A79" w14:textId="7DF98057" w:rsidR="00992D7B" w:rsidRPr="00D36670" w:rsidRDefault="00AB103D" w:rsidP="00AB103D">
            <w:pPr>
              <w:spacing w:beforeLines="50" w:before="120" w:line="360" w:lineRule="auto"/>
              <w:ind w:firstLineChars="200" w:firstLine="482"/>
              <w:rPr>
                <w:b/>
                <w:color w:val="000000" w:themeColor="text1"/>
                <w:sz w:val="24"/>
              </w:rPr>
            </w:pPr>
            <w:r w:rsidRPr="00D36670">
              <w:rPr>
                <w:rFonts w:hint="eastAsia"/>
                <w:b/>
                <w:color w:val="000000" w:themeColor="text1"/>
                <w:sz w:val="24"/>
              </w:rPr>
              <w:t>六</w:t>
            </w:r>
            <w:r w:rsidR="00485681" w:rsidRPr="00D36670">
              <w:rPr>
                <w:b/>
                <w:color w:val="000000" w:themeColor="text1"/>
                <w:sz w:val="24"/>
              </w:rPr>
              <w:t>、</w:t>
            </w:r>
            <w:r w:rsidR="00485681" w:rsidRPr="00D36670">
              <w:rPr>
                <w:rFonts w:hint="eastAsia"/>
                <w:b/>
                <w:color w:val="000000" w:themeColor="text1"/>
                <w:sz w:val="24"/>
              </w:rPr>
              <w:t>环境</w:t>
            </w:r>
            <w:r w:rsidR="00485681" w:rsidRPr="00D36670">
              <w:rPr>
                <w:b/>
                <w:color w:val="000000" w:themeColor="text1"/>
                <w:sz w:val="24"/>
              </w:rPr>
              <w:t>风险</w:t>
            </w:r>
            <w:r w:rsidR="00AB6CAB" w:rsidRPr="00D36670">
              <w:rPr>
                <w:b/>
                <w:color w:val="000000" w:themeColor="text1"/>
                <w:sz w:val="24"/>
              </w:rPr>
              <w:t>分析</w:t>
            </w:r>
          </w:p>
          <w:p w14:paraId="679A0A95" w14:textId="77777777" w:rsidR="000746C0" w:rsidRPr="00D36670" w:rsidRDefault="000746C0" w:rsidP="000746C0">
            <w:pPr>
              <w:pStyle w:val="48"/>
              <w:numPr>
                <w:ilvl w:val="0"/>
                <w:numId w:val="4"/>
              </w:numPr>
              <w:tabs>
                <w:tab w:val="left" w:pos="397"/>
              </w:tabs>
              <w:spacing w:before="120"/>
              <w:ind w:firstLine="422"/>
              <w:rPr>
                <w:b/>
                <w:bCs/>
                <w:color w:val="000000" w:themeColor="text1"/>
                <w:szCs w:val="21"/>
              </w:rPr>
            </w:pPr>
            <w:r w:rsidRPr="00D36670">
              <w:rPr>
                <w:b/>
                <w:bCs/>
                <w:color w:val="000000" w:themeColor="text1"/>
                <w:szCs w:val="21"/>
              </w:rPr>
              <w:t>企业风险物质与临界量比值表</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2"/>
              <w:gridCol w:w="1895"/>
              <w:gridCol w:w="2613"/>
              <w:gridCol w:w="1987"/>
              <w:gridCol w:w="951"/>
            </w:tblGrid>
            <w:tr w:rsidR="000746C0" w:rsidRPr="00D36670" w14:paraId="32E7EE83" w14:textId="77777777" w:rsidTr="00C25B8C">
              <w:trPr>
                <w:trHeight w:val="397"/>
                <w:jc w:val="center"/>
              </w:trPr>
              <w:tc>
                <w:tcPr>
                  <w:tcW w:w="567" w:type="pct"/>
                  <w:tcBorders>
                    <w:top w:val="single" w:sz="4" w:space="0" w:color="auto"/>
                    <w:left w:val="single" w:sz="4" w:space="0" w:color="auto"/>
                    <w:bottom w:val="single" w:sz="4" w:space="0" w:color="auto"/>
                    <w:right w:val="single" w:sz="4" w:space="0" w:color="auto"/>
                  </w:tcBorders>
                  <w:vAlign w:val="center"/>
                </w:tcPr>
                <w:p w14:paraId="1B94DF41" w14:textId="77777777" w:rsidR="000746C0" w:rsidRPr="00D36670" w:rsidRDefault="000746C0" w:rsidP="00E93BDF">
                  <w:pPr>
                    <w:widowControl/>
                    <w:jc w:val="center"/>
                    <w:rPr>
                      <w:color w:val="000000" w:themeColor="text1"/>
                      <w:szCs w:val="21"/>
                    </w:rPr>
                  </w:pPr>
                  <w:r w:rsidRPr="00D36670">
                    <w:rPr>
                      <w:color w:val="000000" w:themeColor="text1"/>
                      <w:szCs w:val="21"/>
                    </w:rPr>
                    <w:lastRenderedPageBreak/>
                    <w:t>序号</w:t>
                  </w:r>
                </w:p>
              </w:tc>
              <w:tc>
                <w:tcPr>
                  <w:tcW w:w="1128" w:type="pct"/>
                  <w:tcBorders>
                    <w:top w:val="single" w:sz="4" w:space="0" w:color="auto"/>
                    <w:left w:val="single" w:sz="4" w:space="0" w:color="auto"/>
                    <w:bottom w:val="single" w:sz="4" w:space="0" w:color="auto"/>
                    <w:right w:val="single" w:sz="4" w:space="0" w:color="auto"/>
                  </w:tcBorders>
                  <w:vAlign w:val="center"/>
                </w:tcPr>
                <w:p w14:paraId="39459462" w14:textId="77777777" w:rsidR="000746C0" w:rsidRPr="00D36670" w:rsidRDefault="000746C0" w:rsidP="00E93BDF">
                  <w:pPr>
                    <w:widowControl/>
                    <w:jc w:val="center"/>
                    <w:rPr>
                      <w:color w:val="000000" w:themeColor="text1"/>
                      <w:szCs w:val="21"/>
                    </w:rPr>
                  </w:pPr>
                  <w:r w:rsidRPr="00D36670">
                    <w:rPr>
                      <w:color w:val="000000" w:themeColor="text1"/>
                      <w:szCs w:val="21"/>
                    </w:rPr>
                    <w:t>物质名称</w:t>
                  </w:r>
                </w:p>
              </w:tc>
              <w:tc>
                <w:tcPr>
                  <w:tcW w:w="1556" w:type="pct"/>
                  <w:tcBorders>
                    <w:top w:val="single" w:sz="4" w:space="0" w:color="auto"/>
                    <w:left w:val="single" w:sz="4" w:space="0" w:color="auto"/>
                    <w:bottom w:val="single" w:sz="4" w:space="0" w:color="auto"/>
                    <w:right w:val="single" w:sz="4" w:space="0" w:color="auto"/>
                  </w:tcBorders>
                  <w:vAlign w:val="center"/>
                </w:tcPr>
                <w:p w14:paraId="3D5A504A" w14:textId="77777777" w:rsidR="000746C0" w:rsidRPr="00D36670" w:rsidRDefault="000746C0" w:rsidP="00E93BDF">
                  <w:pPr>
                    <w:widowControl/>
                    <w:jc w:val="center"/>
                    <w:rPr>
                      <w:color w:val="000000" w:themeColor="text1"/>
                      <w:szCs w:val="21"/>
                    </w:rPr>
                  </w:pPr>
                  <w:r w:rsidRPr="00D36670">
                    <w:rPr>
                      <w:color w:val="000000" w:themeColor="text1"/>
                      <w:szCs w:val="21"/>
                    </w:rPr>
                    <w:t>最大储存量（</w:t>
                  </w:r>
                  <w:r w:rsidRPr="00D36670">
                    <w:rPr>
                      <w:color w:val="000000" w:themeColor="text1"/>
                      <w:szCs w:val="21"/>
                    </w:rPr>
                    <w:t>t</w:t>
                  </w:r>
                  <w:r w:rsidRPr="00D36670">
                    <w:rPr>
                      <w:color w:val="000000" w:themeColor="text1"/>
                      <w:szCs w:val="21"/>
                    </w:rPr>
                    <w:t>）</w:t>
                  </w:r>
                </w:p>
              </w:tc>
              <w:tc>
                <w:tcPr>
                  <w:tcW w:w="1183" w:type="pct"/>
                  <w:tcBorders>
                    <w:top w:val="single" w:sz="4" w:space="0" w:color="auto"/>
                    <w:left w:val="single" w:sz="4" w:space="0" w:color="auto"/>
                    <w:bottom w:val="single" w:sz="4" w:space="0" w:color="auto"/>
                    <w:right w:val="single" w:sz="4" w:space="0" w:color="auto"/>
                  </w:tcBorders>
                  <w:vAlign w:val="center"/>
                </w:tcPr>
                <w:p w14:paraId="4CC6F4CF" w14:textId="77777777" w:rsidR="000746C0" w:rsidRPr="00D36670" w:rsidRDefault="000746C0" w:rsidP="00E93BDF">
                  <w:pPr>
                    <w:widowControl/>
                    <w:jc w:val="center"/>
                    <w:rPr>
                      <w:color w:val="000000" w:themeColor="text1"/>
                      <w:szCs w:val="21"/>
                    </w:rPr>
                  </w:pPr>
                  <w:r w:rsidRPr="00D36670">
                    <w:rPr>
                      <w:color w:val="000000" w:themeColor="text1"/>
                      <w:szCs w:val="21"/>
                    </w:rPr>
                    <w:t>临界量（</w:t>
                  </w:r>
                  <w:r w:rsidRPr="00D36670">
                    <w:rPr>
                      <w:color w:val="000000" w:themeColor="text1"/>
                      <w:szCs w:val="21"/>
                    </w:rPr>
                    <w:t>t</w:t>
                  </w:r>
                  <w:r w:rsidRPr="00D36670">
                    <w:rPr>
                      <w:color w:val="000000" w:themeColor="text1"/>
                      <w:szCs w:val="21"/>
                    </w:rPr>
                    <w:t>）</w:t>
                  </w:r>
                </w:p>
              </w:tc>
              <w:tc>
                <w:tcPr>
                  <w:tcW w:w="566" w:type="pct"/>
                  <w:tcBorders>
                    <w:top w:val="single" w:sz="4" w:space="0" w:color="auto"/>
                    <w:left w:val="single" w:sz="4" w:space="0" w:color="auto"/>
                    <w:bottom w:val="single" w:sz="4" w:space="0" w:color="auto"/>
                    <w:right w:val="single" w:sz="4" w:space="0" w:color="auto"/>
                  </w:tcBorders>
                  <w:vAlign w:val="center"/>
                </w:tcPr>
                <w:p w14:paraId="07AA7F72" w14:textId="77777777" w:rsidR="000746C0" w:rsidRPr="00D36670" w:rsidRDefault="000746C0" w:rsidP="00E93BDF">
                  <w:pPr>
                    <w:widowControl/>
                    <w:jc w:val="center"/>
                    <w:rPr>
                      <w:color w:val="000000" w:themeColor="text1"/>
                      <w:szCs w:val="21"/>
                    </w:rPr>
                  </w:pPr>
                  <w:r w:rsidRPr="00D36670">
                    <w:rPr>
                      <w:color w:val="000000" w:themeColor="text1"/>
                      <w:szCs w:val="21"/>
                    </w:rPr>
                    <w:t>比值</w:t>
                  </w:r>
                </w:p>
              </w:tc>
            </w:tr>
            <w:tr w:rsidR="00C25B8C" w:rsidRPr="00D36670" w14:paraId="256C96EB" w14:textId="77777777" w:rsidTr="00C25B8C">
              <w:trPr>
                <w:trHeight w:val="397"/>
                <w:jc w:val="center"/>
              </w:trPr>
              <w:tc>
                <w:tcPr>
                  <w:tcW w:w="567" w:type="pct"/>
                  <w:tcBorders>
                    <w:top w:val="single" w:sz="4" w:space="0" w:color="auto"/>
                    <w:left w:val="single" w:sz="4" w:space="0" w:color="auto"/>
                    <w:bottom w:val="single" w:sz="4" w:space="0" w:color="auto"/>
                    <w:right w:val="single" w:sz="4" w:space="0" w:color="auto"/>
                  </w:tcBorders>
                  <w:vAlign w:val="center"/>
                </w:tcPr>
                <w:p w14:paraId="06B5F6FA" w14:textId="77777777" w:rsidR="00C25B8C" w:rsidRPr="00D36670" w:rsidRDefault="00C25B8C" w:rsidP="00C25B8C">
                  <w:pPr>
                    <w:widowControl/>
                    <w:jc w:val="center"/>
                    <w:rPr>
                      <w:color w:val="000000" w:themeColor="text1"/>
                      <w:szCs w:val="21"/>
                    </w:rPr>
                  </w:pPr>
                  <w:r w:rsidRPr="00D36670">
                    <w:rPr>
                      <w:color w:val="000000" w:themeColor="text1"/>
                      <w:szCs w:val="21"/>
                    </w:rPr>
                    <w:t>1</w:t>
                  </w:r>
                </w:p>
              </w:tc>
              <w:tc>
                <w:tcPr>
                  <w:tcW w:w="1128" w:type="pct"/>
                  <w:tcBorders>
                    <w:top w:val="single" w:sz="4" w:space="0" w:color="auto"/>
                    <w:left w:val="single" w:sz="4" w:space="0" w:color="auto"/>
                    <w:bottom w:val="single" w:sz="4" w:space="0" w:color="auto"/>
                    <w:right w:val="single" w:sz="4" w:space="0" w:color="auto"/>
                  </w:tcBorders>
                  <w:vAlign w:val="center"/>
                </w:tcPr>
                <w:p w14:paraId="0DD09111" w14:textId="77777777" w:rsidR="00C25B8C" w:rsidRPr="00D36670" w:rsidRDefault="00C25B8C" w:rsidP="00C25B8C">
                  <w:pPr>
                    <w:widowControl/>
                    <w:jc w:val="center"/>
                    <w:rPr>
                      <w:color w:val="000000" w:themeColor="text1"/>
                      <w:szCs w:val="21"/>
                    </w:rPr>
                  </w:pPr>
                  <w:r w:rsidRPr="00D36670">
                    <w:rPr>
                      <w:color w:val="000000" w:themeColor="text1"/>
                      <w:kern w:val="0"/>
                      <w:szCs w:val="21"/>
                    </w:rPr>
                    <w:t>甲烷</w:t>
                  </w:r>
                </w:p>
              </w:tc>
              <w:tc>
                <w:tcPr>
                  <w:tcW w:w="1556" w:type="pct"/>
                  <w:tcBorders>
                    <w:top w:val="single" w:sz="4" w:space="0" w:color="auto"/>
                    <w:left w:val="single" w:sz="4" w:space="0" w:color="auto"/>
                    <w:bottom w:val="single" w:sz="4" w:space="0" w:color="auto"/>
                    <w:right w:val="single" w:sz="4" w:space="0" w:color="auto"/>
                  </w:tcBorders>
                  <w:vAlign w:val="center"/>
                </w:tcPr>
                <w:p w14:paraId="1559EE27" w14:textId="51F196C1" w:rsidR="00C25B8C" w:rsidRPr="00D36670" w:rsidRDefault="00C25B8C" w:rsidP="00C25B8C">
                  <w:pPr>
                    <w:widowControl/>
                    <w:jc w:val="center"/>
                    <w:rPr>
                      <w:color w:val="000000" w:themeColor="text1"/>
                      <w:szCs w:val="21"/>
                    </w:rPr>
                  </w:pPr>
                  <w:r w:rsidRPr="00D36670">
                    <w:rPr>
                      <w:rFonts w:hint="eastAsia"/>
                      <w:color w:val="000000" w:themeColor="text1"/>
                      <w:szCs w:val="21"/>
                    </w:rPr>
                    <w:t>0.0036</w:t>
                  </w:r>
                </w:p>
              </w:tc>
              <w:tc>
                <w:tcPr>
                  <w:tcW w:w="1183" w:type="pct"/>
                  <w:tcBorders>
                    <w:top w:val="single" w:sz="4" w:space="0" w:color="auto"/>
                    <w:left w:val="single" w:sz="4" w:space="0" w:color="auto"/>
                    <w:bottom w:val="single" w:sz="4" w:space="0" w:color="auto"/>
                    <w:right w:val="single" w:sz="4" w:space="0" w:color="auto"/>
                  </w:tcBorders>
                  <w:vAlign w:val="center"/>
                </w:tcPr>
                <w:p w14:paraId="361211C1" w14:textId="77777777" w:rsidR="00C25B8C" w:rsidRPr="00D36670" w:rsidRDefault="00C25B8C" w:rsidP="00C25B8C">
                  <w:pPr>
                    <w:widowControl/>
                    <w:jc w:val="center"/>
                    <w:rPr>
                      <w:color w:val="000000" w:themeColor="text1"/>
                      <w:szCs w:val="21"/>
                    </w:rPr>
                  </w:pPr>
                  <w:r w:rsidRPr="00D36670">
                    <w:rPr>
                      <w:color w:val="000000" w:themeColor="text1"/>
                      <w:szCs w:val="21"/>
                    </w:rPr>
                    <w:t>10</w:t>
                  </w:r>
                </w:p>
              </w:tc>
              <w:tc>
                <w:tcPr>
                  <w:tcW w:w="566" w:type="pct"/>
                  <w:tcBorders>
                    <w:top w:val="single" w:sz="4" w:space="0" w:color="auto"/>
                    <w:left w:val="single" w:sz="4" w:space="0" w:color="auto"/>
                    <w:bottom w:val="single" w:sz="4" w:space="0" w:color="auto"/>
                    <w:right w:val="single" w:sz="4" w:space="0" w:color="auto"/>
                  </w:tcBorders>
                  <w:vAlign w:val="center"/>
                </w:tcPr>
                <w:p w14:paraId="6E3FECCE" w14:textId="43334ECC" w:rsidR="00C25B8C" w:rsidRPr="00D36670" w:rsidRDefault="00C25B8C" w:rsidP="00C25B8C">
                  <w:pPr>
                    <w:widowControl/>
                    <w:jc w:val="center"/>
                    <w:textAlignment w:val="center"/>
                    <w:rPr>
                      <w:color w:val="000000" w:themeColor="text1"/>
                      <w:szCs w:val="21"/>
                    </w:rPr>
                  </w:pPr>
                  <w:r w:rsidRPr="00D36670">
                    <w:rPr>
                      <w:color w:val="000000" w:themeColor="text1"/>
                      <w:kern w:val="0"/>
                      <w:szCs w:val="21"/>
                    </w:rPr>
                    <w:t>0.00036</w:t>
                  </w:r>
                </w:p>
              </w:tc>
            </w:tr>
            <w:tr w:rsidR="00C25B8C" w:rsidRPr="00D36670" w14:paraId="7644D7A4" w14:textId="77777777" w:rsidTr="00C25B8C">
              <w:trPr>
                <w:trHeight w:val="397"/>
                <w:jc w:val="center"/>
              </w:trPr>
              <w:tc>
                <w:tcPr>
                  <w:tcW w:w="4434" w:type="pct"/>
                  <w:gridSpan w:val="4"/>
                  <w:tcBorders>
                    <w:top w:val="single" w:sz="4" w:space="0" w:color="auto"/>
                    <w:left w:val="single" w:sz="4" w:space="0" w:color="auto"/>
                    <w:bottom w:val="single" w:sz="4" w:space="0" w:color="auto"/>
                    <w:right w:val="single" w:sz="4" w:space="0" w:color="auto"/>
                  </w:tcBorders>
                  <w:vAlign w:val="center"/>
                </w:tcPr>
                <w:p w14:paraId="51E6876B" w14:textId="77777777" w:rsidR="00C25B8C" w:rsidRPr="00D36670" w:rsidRDefault="00C25B8C" w:rsidP="00C25B8C">
                  <w:pPr>
                    <w:widowControl/>
                    <w:jc w:val="center"/>
                    <w:rPr>
                      <w:color w:val="000000" w:themeColor="text1"/>
                      <w:szCs w:val="21"/>
                    </w:rPr>
                  </w:pPr>
                  <w:r w:rsidRPr="00D36670">
                    <w:rPr>
                      <w:color w:val="000000" w:themeColor="text1"/>
                      <w:szCs w:val="21"/>
                    </w:rPr>
                    <w:t>Q</w:t>
                  </w:r>
                </w:p>
              </w:tc>
              <w:tc>
                <w:tcPr>
                  <w:tcW w:w="566" w:type="pct"/>
                  <w:tcBorders>
                    <w:top w:val="single" w:sz="4" w:space="0" w:color="auto"/>
                    <w:left w:val="single" w:sz="4" w:space="0" w:color="auto"/>
                    <w:bottom w:val="single" w:sz="4" w:space="0" w:color="auto"/>
                    <w:right w:val="single" w:sz="4" w:space="0" w:color="auto"/>
                  </w:tcBorders>
                  <w:vAlign w:val="center"/>
                </w:tcPr>
                <w:p w14:paraId="13E5E9BE" w14:textId="3E766A3D" w:rsidR="00C25B8C" w:rsidRPr="00D36670" w:rsidRDefault="00C25B8C" w:rsidP="00C25B8C">
                  <w:pPr>
                    <w:widowControl/>
                    <w:jc w:val="center"/>
                    <w:textAlignment w:val="center"/>
                    <w:rPr>
                      <w:color w:val="000000" w:themeColor="text1"/>
                      <w:szCs w:val="21"/>
                    </w:rPr>
                  </w:pPr>
                  <w:r w:rsidRPr="00D36670">
                    <w:rPr>
                      <w:color w:val="000000" w:themeColor="text1"/>
                      <w:kern w:val="0"/>
                      <w:szCs w:val="21"/>
                    </w:rPr>
                    <w:t>0.00036</w:t>
                  </w:r>
                </w:p>
              </w:tc>
            </w:tr>
          </w:tbl>
          <w:p w14:paraId="2C566E91" w14:textId="3C314FCB" w:rsidR="00C25B8C" w:rsidRPr="00D36670" w:rsidRDefault="00C25B8C" w:rsidP="00C25B8C">
            <w:pPr>
              <w:spacing w:line="360" w:lineRule="auto"/>
              <w:rPr>
                <w:color w:val="000000" w:themeColor="text1"/>
                <w:sz w:val="18"/>
                <w:szCs w:val="18"/>
              </w:rPr>
            </w:pPr>
            <w:r w:rsidRPr="00D36670">
              <w:rPr>
                <w:rFonts w:hint="eastAsia"/>
                <w:color w:val="000000" w:themeColor="text1"/>
                <w:sz w:val="18"/>
                <w:szCs w:val="18"/>
              </w:rPr>
              <w:t>注：厂区内管道容积为</w:t>
            </w:r>
            <w:r w:rsidRPr="00D36670">
              <w:rPr>
                <w:rFonts w:hint="eastAsia"/>
                <w:color w:val="000000" w:themeColor="text1"/>
                <w:sz w:val="18"/>
                <w:szCs w:val="18"/>
              </w:rPr>
              <w:t>5m</w:t>
            </w:r>
            <w:r w:rsidRPr="00D36670">
              <w:rPr>
                <w:rFonts w:hint="eastAsia"/>
                <w:color w:val="000000" w:themeColor="text1"/>
                <w:sz w:val="18"/>
                <w:szCs w:val="18"/>
                <w:vertAlign w:val="superscript"/>
              </w:rPr>
              <w:t>3</w:t>
            </w:r>
            <w:r w:rsidRPr="00D36670">
              <w:rPr>
                <w:rFonts w:hint="eastAsia"/>
                <w:color w:val="000000" w:themeColor="text1"/>
                <w:sz w:val="18"/>
                <w:szCs w:val="18"/>
              </w:rPr>
              <w:t>，天然气密度为</w:t>
            </w:r>
            <w:r w:rsidRPr="00D36670">
              <w:rPr>
                <w:rFonts w:hint="eastAsia"/>
                <w:color w:val="000000" w:themeColor="text1"/>
                <w:sz w:val="18"/>
                <w:szCs w:val="18"/>
              </w:rPr>
              <w:t>0.7174kg/m3</w:t>
            </w:r>
            <w:r w:rsidRPr="00D36670">
              <w:rPr>
                <w:rFonts w:hint="eastAsia"/>
                <w:color w:val="000000" w:themeColor="text1"/>
                <w:sz w:val="18"/>
                <w:szCs w:val="18"/>
              </w:rPr>
              <w:t>，换算为质量成</w:t>
            </w:r>
            <w:r w:rsidRPr="00D36670">
              <w:rPr>
                <w:rFonts w:hint="eastAsia"/>
                <w:color w:val="000000" w:themeColor="text1"/>
                <w:sz w:val="18"/>
                <w:szCs w:val="18"/>
              </w:rPr>
              <w:t>0.0036t</w:t>
            </w:r>
            <w:r w:rsidRPr="00D36670">
              <w:rPr>
                <w:rFonts w:hint="eastAsia"/>
                <w:color w:val="000000" w:themeColor="text1"/>
                <w:sz w:val="18"/>
                <w:szCs w:val="18"/>
              </w:rPr>
              <w:t>。</w:t>
            </w:r>
          </w:p>
          <w:p w14:paraId="4A11A291" w14:textId="77777777" w:rsidR="000746C0" w:rsidRPr="00D36670" w:rsidRDefault="000746C0" w:rsidP="000746C0">
            <w:pPr>
              <w:spacing w:line="360" w:lineRule="auto"/>
              <w:ind w:firstLine="480"/>
              <w:rPr>
                <w:color w:val="000000" w:themeColor="text1"/>
                <w:sz w:val="24"/>
              </w:rPr>
            </w:pPr>
            <w:r w:rsidRPr="00D36670">
              <w:rPr>
                <w:color w:val="000000" w:themeColor="text1"/>
                <w:sz w:val="24"/>
              </w:rPr>
              <w:t>（</w:t>
            </w:r>
            <w:r w:rsidRPr="00D36670">
              <w:rPr>
                <w:color w:val="000000" w:themeColor="text1"/>
                <w:sz w:val="24"/>
              </w:rPr>
              <w:t>2</w:t>
            </w:r>
            <w:r w:rsidRPr="00D36670">
              <w:rPr>
                <w:color w:val="000000" w:themeColor="text1"/>
                <w:sz w:val="24"/>
              </w:rPr>
              <w:t>）</w:t>
            </w:r>
            <w:r w:rsidRPr="00D36670">
              <w:rPr>
                <w:color w:val="000000" w:themeColor="text1"/>
                <w:sz w:val="24"/>
              </w:rPr>
              <w:t>①</w:t>
            </w:r>
            <w:r w:rsidRPr="00D36670">
              <w:rPr>
                <w:color w:val="000000" w:themeColor="text1"/>
                <w:sz w:val="24"/>
              </w:rPr>
              <w:t>环境敏感目标概况</w:t>
            </w:r>
          </w:p>
          <w:p w14:paraId="21967569" w14:textId="185AA3FF" w:rsidR="000746C0" w:rsidRPr="00D36670" w:rsidRDefault="000746C0" w:rsidP="000746C0">
            <w:pPr>
              <w:spacing w:line="360" w:lineRule="auto"/>
              <w:ind w:firstLine="480"/>
              <w:rPr>
                <w:color w:val="000000" w:themeColor="text1"/>
                <w:sz w:val="22"/>
              </w:rPr>
            </w:pPr>
            <w:r w:rsidRPr="00D36670">
              <w:rPr>
                <w:color w:val="000000" w:themeColor="text1"/>
                <w:sz w:val="24"/>
              </w:rPr>
              <w:t>项目周边环境敏感目标主要为居民区，分布情况详见</w:t>
            </w:r>
            <w:r w:rsidRPr="00D36670">
              <w:rPr>
                <w:rFonts w:hint="eastAsia"/>
                <w:color w:val="000000" w:themeColor="text1"/>
                <w:sz w:val="24"/>
              </w:rPr>
              <w:t>上文</w:t>
            </w:r>
            <w:r w:rsidRPr="00D36670">
              <w:rPr>
                <w:color w:val="000000" w:themeColor="text1"/>
                <w:sz w:val="24"/>
              </w:rPr>
              <w:t>分析。</w:t>
            </w:r>
          </w:p>
          <w:p w14:paraId="242303BB" w14:textId="77777777" w:rsidR="000746C0" w:rsidRPr="00D36670" w:rsidRDefault="000746C0" w:rsidP="000746C0">
            <w:pPr>
              <w:spacing w:line="360" w:lineRule="auto"/>
              <w:ind w:firstLine="480"/>
              <w:rPr>
                <w:color w:val="000000" w:themeColor="text1"/>
                <w:sz w:val="24"/>
              </w:rPr>
            </w:pPr>
            <w:r w:rsidRPr="00D36670">
              <w:rPr>
                <w:color w:val="000000" w:themeColor="text1"/>
                <w:sz w:val="24"/>
                <w:lang w:eastAsia="ja-JP"/>
              </w:rPr>
              <w:t>②</w:t>
            </w:r>
            <w:r w:rsidRPr="00D36670">
              <w:rPr>
                <w:color w:val="000000" w:themeColor="text1"/>
                <w:sz w:val="24"/>
              </w:rPr>
              <w:t>环境风险识别</w:t>
            </w:r>
          </w:p>
          <w:p w14:paraId="6E52D474" w14:textId="77777777" w:rsidR="000746C0" w:rsidRPr="00D36670" w:rsidRDefault="000746C0" w:rsidP="000746C0">
            <w:pPr>
              <w:spacing w:line="360" w:lineRule="auto"/>
              <w:ind w:firstLine="480"/>
              <w:rPr>
                <w:color w:val="000000" w:themeColor="text1"/>
                <w:sz w:val="24"/>
              </w:rPr>
            </w:pPr>
            <w:r w:rsidRPr="00D36670">
              <w:rPr>
                <w:color w:val="000000" w:themeColor="text1"/>
                <w:sz w:val="24"/>
              </w:rPr>
              <w:t>本项目风险物质主要为固化线使用的天然气，项目主要存在的环境风险为管道天然气发生泄漏污染大气环境以及遇明火发生火灾事故</w:t>
            </w:r>
            <w:r w:rsidRPr="00D36670">
              <w:rPr>
                <w:rFonts w:hint="eastAsia"/>
                <w:color w:val="000000" w:themeColor="text1"/>
                <w:sz w:val="24"/>
              </w:rPr>
              <w:t>和废水处理设施的废水泄漏风险</w:t>
            </w:r>
            <w:r w:rsidRPr="00D36670">
              <w:rPr>
                <w:color w:val="000000" w:themeColor="text1"/>
                <w:sz w:val="24"/>
              </w:rPr>
              <w:t>。</w:t>
            </w:r>
          </w:p>
          <w:p w14:paraId="7AAD56D4" w14:textId="77777777" w:rsidR="000746C0" w:rsidRPr="00D36670" w:rsidRDefault="000746C0" w:rsidP="000746C0">
            <w:pPr>
              <w:spacing w:line="360" w:lineRule="auto"/>
              <w:ind w:firstLine="480"/>
              <w:rPr>
                <w:color w:val="000000" w:themeColor="text1"/>
                <w:sz w:val="24"/>
              </w:rPr>
            </w:pPr>
            <w:r w:rsidRPr="00D36670">
              <w:rPr>
                <w:color w:val="000000" w:themeColor="text1"/>
                <w:sz w:val="24"/>
              </w:rPr>
              <w:t>③</w:t>
            </w:r>
            <w:r w:rsidRPr="00D36670">
              <w:rPr>
                <w:color w:val="000000" w:themeColor="text1"/>
                <w:sz w:val="24"/>
              </w:rPr>
              <w:t>环境风险影响分析</w:t>
            </w:r>
          </w:p>
          <w:p w14:paraId="66E90A69" w14:textId="67698BE6"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本项目隧道炉</w:t>
            </w:r>
            <w:r w:rsidRPr="00D36670">
              <w:rPr>
                <w:rFonts w:hint="eastAsia"/>
                <w:color w:val="000000" w:themeColor="text1"/>
                <w:sz w:val="24"/>
              </w:rPr>
              <w:t>、</w:t>
            </w:r>
            <w:r w:rsidRPr="00D36670">
              <w:rPr>
                <w:color w:val="000000" w:themeColor="text1"/>
                <w:sz w:val="24"/>
              </w:rPr>
              <w:t>面包炉</w:t>
            </w:r>
            <w:r w:rsidRPr="00D36670">
              <w:rPr>
                <w:color w:val="000000" w:themeColor="text1"/>
                <w:sz w:val="24"/>
                <w:lang w:eastAsia="ja-JP"/>
              </w:rPr>
              <w:t>使用的天然气由</w:t>
            </w:r>
            <w:r w:rsidRPr="00D36670">
              <w:rPr>
                <w:color w:val="000000" w:themeColor="text1"/>
                <w:spacing w:val="-2"/>
                <w:sz w:val="24"/>
              </w:rPr>
              <w:t>中山公用燃气有限公司经管道供给，厂内不设单独的储存容器，天然气管道由燃气公司专业技术员铺设至厂内并定期进行维护检测，泄露风险较低。存在泄露风险的环节主要为管道连接处，天然气主要成分为甲烷，若发生泄露，将对大气环境造成一定的污染，扩散至大气环境中遇到明火后将会可能发生火灾事故，危害生产安全，</w:t>
            </w:r>
            <w:r w:rsidRPr="00D36670">
              <w:rPr>
                <w:color w:val="000000" w:themeColor="text1"/>
                <w:sz w:val="24"/>
              </w:rPr>
              <w:t>一旦发生火灾爆炸等事故并产生消防废水，应将公司雨水管网和市政雨水管网之间的隔断措施紧急关闭堵截，防止消防废水进入市政雨水管网从而污染外界水体环境，将消防废水控制在公司范围之内，将消防废水控制在项目雨水管网内</w:t>
            </w:r>
            <w:r w:rsidRPr="00D36670">
              <w:rPr>
                <w:color w:val="000000" w:themeColor="text1"/>
                <w:spacing w:val="-2"/>
                <w:sz w:val="24"/>
              </w:rPr>
              <w:t>。</w:t>
            </w:r>
          </w:p>
          <w:p w14:paraId="154140AE" w14:textId="77777777" w:rsidR="000746C0" w:rsidRPr="00D36670" w:rsidRDefault="000746C0" w:rsidP="000746C0">
            <w:pPr>
              <w:spacing w:line="360" w:lineRule="auto"/>
              <w:ind w:firstLine="480"/>
              <w:rPr>
                <w:color w:val="000000" w:themeColor="text1"/>
                <w:sz w:val="24"/>
              </w:rPr>
            </w:pPr>
            <w:r w:rsidRPr="00D36670">
              <w:rPr>
                <w:color w:val="000000" w:themeColor="text1"/>
                <w:sz w:val="24"/>
              </w:rPr>
              <w:t>④</w:t>
            </w:r>
            <w:r w:rsidRPr="00D36670">
              <w:rPr>
                <w:color w:val="000000" w:themeColor="text1"/>
                <w:sz w:val="24"/>
              </w:rPr>
              <w:t>环境风险防范措施</w:t>
            </w:r>
          </w:p>
          <w:p w14:paraId="035B0139"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大气环境风险防范措施大气环境风险主要有以下几个方面：</w:t>
            </w:r>
            <w:r w:rsidRPr="00D36670">
              <w:rPr>
                <w:color w:val="000000" w:themeColor="text1"/>
                <w:sz w:val="24"/>
                <w:lang w:eastAsia="ja-JP"/>
              </w:rPr>
              <w:t>①</w:t>
            </w:r>
            <w:r w:rsidRPr="00D36670">
              <w:rPr>
                <w:rFonts w:hint="eastAsia"/>
                <w:color w:val="000000" w:themeColor="text1"/>
                <w:sz w:val="24"/>
              </w:rPr>
              <w:t>天然气</w:t>
            </w:r>
            <w:r w:rsidRPr="00D36670">
              <w:rPr>
                <w:color w:val="000000" w:themeColor="text1"/>
                <w:sz w:val="24"/>
                <w:lang w:eastAsia="ja-JP"/>
              </w:rPr>
              <w:t>的泄露、火灾等引起的次生污染物对周围大气环境的影响，污染大气环境。</w:t>
            </w:r>
            <w:r w:rsidRPr="00D36670">
              <w:rPr>
                <w:rFonts w:hint="eastAsia"/>
                <w:color w:val="000000" w:themeColor="text1"/>
                <w:sz w:val="24"/>
              </w:rPr>
              <w:t>②</w:t>
            </w:r>
            <w:r w:rsidRPr="00D36670">
              <w:rPr>
                <w:color w:val="000000" w:themeColor="text1"/>
                <w:sz w:val="24"/>
                <w:lang w:eastAsia="ja-JP"/>
              </w:rPr>
              <w:t>废气治理设施失效引起的大气污染。</w:t>
            </w:r>
          </w:p>
          <w:p w14:paraId="554A890D"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为避免泄露或火灾事故而污染大气环境，应在以下几个方面做好预防工作。</w:t>
            </w:r>
          </w:p>
          <w:p w14:paraId="27788B0B"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rFonts w:hint="eastAsia"/>
                <w:color w:val="000000" w:themeColor="text1"/>
                <w:sz w:val="24"/>
              </w:rPr>
              <w:t>1</w:t>
            </w:r>
            <w:r w:rsidRPr="00D36670">
              <w:rPr>
                <w:rFonts w:hint="eastAsia"/>
                <w:color w:val="000000" w:themeColor="text1"/>
                <w:sz w:val="24"/>
              </w:rPr>
              <w:t>）</w:t>
            </w:r>
            <w:r w:rsidRPr="00D36670">
              <w:rPr>
                <w:color w:val="000000" w:themeColor="text1"/>
                <w:sz w:val="24"/>
                <w:lang w:eastAsia="ja-JP"/>
              </w:rPr>
              <w:t>火灾的预防</w:t>
            </w:r>
            <w:r w:rsidRPr="00D36670">
              <w:rPr>
                <w:color w:val="000000" w:themeColor="text1"/>
                <w:sz w:val="24"/>
                <w:lang w:eastAsia="ja-JP"/>
              </w:rPr>
              <w:t xml:space="preserve"> </w:t>
            </w:r>
          </w:p>
          <w:p w14:paraId="567AFE3C"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①</w:t>
            </w:r>
            <w:r w:rsidRPr="00D36670">
              <w:rPr>
                <w:color w:val="000000" w:themeColor="text1"/>
                <w:sz w:val="24"/>
                <w:lang w:eastAsia="ja-JP"/>
              </w:rPr>
              <w:t>设备的安全管理</w:t>
            </w:r>
            <w:r w:rsidRPr="00D36670">
              <w:rPr>
                <w:color w:val="000000" w:themeColor="text1"/>
                <w:sz w:val="24"/>
                <w:lang w:eastAsia="ja-JP"/>
              </w:rPr>
              <w:t xml:space="preserve"> </w:t>
            </w:r>
          </w:p>
          <w:p w14:paraId="47782A73" w14:textId="145F4DF6"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定期对对设备进行安全检测，检测内容、时间、人员应有记录保存。安全检测应根据安全性、危险性设定检测频次。</w:t>
            </w:r>
          </w:p>
          <w:p w14:paraId="680151C5"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lastRenderedPageBreak/>
              <w:t>②</w:t>
            </w:r>
            <w:r w:rsidRPr="00D36670">
              <w:rPr>
                <w:color w:val="000000" w:themeColor="text1"/>
                <w:sz w:val="24"/>
                <w:lang w:eastAsia="ja-JP"/>
              </w:rPr>
              <w:t>控制</w:t>
            </w:r>
            <w:r w:rsidRPr="00D36670">
              <w:rPr>
                <w:rFonts w:hint="eastAsia"/>
                <w:color w:val="000000" w:themeColor="text1"/>
                <w:sz w:val="24"/>
              </w:rPr>
              <w:t>天然气</w:t>
            </w:r>
            <w:r w:rsidRPr="00D36670">
              <w:rPr>
                <w:color w:val="000000" w:themeColor="text1"/>
                <w:sz w:val="24"/>
                <w:lang w:eastAsia="ja-JP"/>
              </w:rPr>
              <w:t>物料输送流速，禁止高速输送，减少管道与物料之间摩擦，减少静电的产生。</w:t>
            </w:r>
          </w:p>
          <w:p w14:paraId="15AAE429"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③</w:t>
            </w:r>
            <w:r w:rsidRPr="00D36670">
              <w:rPr>
                <w:color w:val="000000" w:themeColor="text1"/>
                <w:sz w:val="24"/>
                <w:lang w:eastAsia="ja-JP"/>
              </w:rPr>
              <w:t>在化学品盛装桶上，设置永久性接地装置；在装物料作业时防止静电产生，防止操作人员带电作业；在危险操作时，操作人员应使用抗静电工作帽和具有导电</w:t>
            </w:r>
            <w:r w:rsidRPr="00D36670">
              <w:rPr>
                <w:color w:val="000000" w:themeColor="text1"/>
                <w:sz w:val="24"/>
                <w:lang w:eastAsia="ja-JP"/>
              </w:rPr>
              <w:t xml:space="preserve"> </w:t>
            </w:r>
            <w:r w:rsidRPr="00D36670">
              <w:rPr>
                <w:color w:val="000000" w:themeColor="text1"/>
                <w:sz w:val="24"/>
                <w:lang w:eastAsia="ja-JP"/>
              </w:rPr>
              <w:t>性的作业鞋；要有防雷装置，特别防止雷击。</w:t>
            </w:r>
          </w:p>
          <w:p w14:paraId="57FFBA75"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④</w:t>
            </w:r>
            <w:r w:rsidRPr="00D36670">
              <w:rPr>
                <w:color w:val="000000" w:themeColor="text1"/>
                <w:sz w:val="24"/>
                <w:lang w:eastAsia="ja-JP"/>
              </w:rPr>
              <w:t>火源的管理</w:t>
            </w:r>
            <w:r w:rsidRPr="00D36670">
              <w:rPr>
                <w:color w:val="000000" w:themeColor="text1"/>
                <w:sz w:val="24"/>
                <w:lang w:eastAsia="ja-JP"/>
              </w:rPr>
              <w:t xml:space="preserve"> </w:t>
            </w:r>
          </w:p>
          <w:p w14:paraId="08A0F1E0"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严禁火源进入化学品盛装桶区，对明火严格控制，明火发生源为火柴、打火机等，维修用火控制，对设备维修捡查，需进行维修焊接，应经安全部门确认、准许，并有记录在案。汽车、拖拉机等机动车在装置区内行驶，须安装阻火器，必要设备安装防火、防爆装置。</w:t>
            </w:r>
            <w:r w:rsidRPr="00D36670">
              <w:rPr>
                <w:color w:val="000000" w:themeColor="text1"/>
                <w:sz w:val="24"/>
                <w:lang w:eastAsia="ja-JP"/>
              </w:rPr>
              <w:t xml:space="preserve"> </w:t>
            </w:r>
          </w:p>
          <w:p w14:paraId="216BC9E9"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⑤</w:t>
            </w:r>
            <w:r w:rsidRPr="00D36670">
              <w:rPr>
                <w:color w:val="000000" w:themeColor="text1"/>
                <w:sz w:val="24"/>
                <w:lang w:eastAsia="ja-JP"/>
              </w:rPr>
              <w:t>在装置区内的所有运营设备，电气装置都应满足防爆防火的要求。</w:t>
            </w:r>
            <w:r w:rsidRPr="00D36670">
              <w:rPr>
                <w:color w:val="000000" w:themeColor="text1"/>
                <w:sz w:val="24"/>
                <w:lang w:eastAsia="ja-JP"/>
              </w:rPr>
              <w:t xml:space="preserve"> </w:t>
            </w:r>
          </w:p>
          <w:p w14:paraId="3F2DB793"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rFonts w:hint="eastAsia"/>
                <w:color w:val="000000" w:themeColor="text1"/>
                <w:sz w:val="24"/>
              </w:rPr>
              <w:t>3</w:t>
            </w:r>
            <w:r w:rsidRPr="00D36670">
              <w:rPr>
                <w:rFonts w:hint="eastAsia"/>
                <w:color w:val="000000" w:themeColor="text1"/>
                <w:sz w:val="24"/>
              </w:rPr>
              <w:t>）</w:t>
            </w:r>
            <w:r w:rsidRPr="00D36670">
              <w:rPr>
                <w:color w:val="000000" w:themeColor="text1"/>
                <w:sz w:val="24"/>
                <w:lang w:eastAsia="ja-JP"/>
              </w:rPr>
              <w:t>、各种储存仓库的风险预防</w:t>
            </w:r>
            <w:r w:rsidRPr="00D36670">
              <w:rPr>
                <w:color w:val="000000" w:themeColor="text1"/>
                <w:sz w:val="24"/>
                <w:lang w:eastAsia="ja-JP"/>
              </w:rPr>
              <w:t xml:space="preserve"> </w:t>
            </w:r>
          </w:p>
          <w:p w14:paraId="57E86AA0"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①</w:t>
            </w:r>
            <w:r w:rsidRPr="00D36670">
              <w:rPr>
                <w:color w:val="000000" w:themeColor="text1"/>
                <w:sz w:val="24"/>
                <w:lang w:eastAsia="ja-JP"/>
              </w:rPr>
              <w:t>主要原、辅料储存区</w:t>
            </w:r>
            <w:r w:rsidRPr="00D36670">
              <w:rPr>
                <w:color w:val="000000" w:themeColor="text1"/>
                <w:sz w:val="24"/>
                <w:lang w:eastAsia="ja-JP"/>
              </w:rPr>
              <w:t xml:space="preserve"> </w:t>
            </w:r>
          </w:p>
          <w:p w14:paraId="0A4F6F5E"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主要原、辅料区和化学品仓库建设有泄漏收集围堰，防止物料的泄漏。</w:t>
            </w:r>
            <w:r w:rsidRPr="00D36670">
              <w:rPr>
                <w:color w:val="000000" w:themeColor="text1"/>
                <w:sz w:val="24"/>
                <w:lang w:eastAsia="ja-JP"/>
              </w:rPr>
              <w:t xml:space="preserve"> </w:t>
            </w:r>
          </w:p>
          <w:p w14:paraId="24702A90"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②</w:t>
            </w:r>
            <w:r w:rsidRPr="00D36670">
              <w:rPr>
                <w:color w:val="000000" w:themeColor="text1"/>
                <w:sz w:val="24"/>
                <w:lang w:eastAsia="ja-JP"/>
              </w:rPr>
              <w:t>危险废物贮存设施</w:t>
            </w:r>
            <w:r w:rsidRPr="00D36670">
              <w:rPr>
                <w:color w:val="000000" w:themeColor="text1"/>
                <w:sz w:val="24"/>
                <w:lang w:eastAsia="ja-JP"/>
              </w:rPr>
              <w:t xml:space="preserve"> </w:t>
            </w:r>
          </w:p>
          <w:p w14:paraId="7E1D9FBD"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本项目将设置专用危险废物堆放场地，堆放场地做好了防渗、防风、防雨等措施。</w:t>
            </w:r>
            <w:r w:rsidRPr="00D36670">
              <w:rPr>
                <w:color w:val="000000" w:themeColor="text1"/>
                <w:sz w:val="24"/>
                <w:lang w:eastAsia="ja-JP"/>
              </w:rPr>
              <w:t xml:space="preserve"> </w:t>
            </w:r>
          </w:p>
          <w:p w14:paraId="51861629"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③</w:t>
            </w:r>
            <w:r w:rsidRPr="00D36670">
              <w:rPr>
                <w:color w:val="000000" w:themeColor="text1"/>
                <w:sz w:val="24"/>
                <w:lang w:eastAsia="ja-JP"/>
              </w:rPr>
              <w:t>仓库设计与风险防范</w:t>
            </w:r>
            <w:r w:rsidRPr="00D36670">
              <w:rPr>
                <w:color w:val="000000" w:themeColor="text1"/>
                <w:sz w:val="24"/>
                <w:lang w:eastAsia="ja-JP"/>
              </w:rPr>
              <w:t xml:space="preserve"> </w:t>
            </w:r>
          </w:p>
          <w:p w14:paraId="200D1084"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对于原料仓库内的化学品和固体存放，物料存放位置制作防火及防湿处理，对溶液类物料制作耐腐蚀的防泄漏隔离围墙</w:t>
            </w:r>
          </w:p>
          <w:p w14:paraId="303F67D4"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rFonts w:hint="eastAsia"/>
                <w:color w:val="000000" w:themeColor="text1"/>
                <w:sz w:val="24"/>
              </w:rPr>
              <w:t>4</w:t>
            </w:r>
            <w:r w:rsidRPr="00D36670">
              <w:rPr>
                <w:rFonts w:hint="eastAsia"/>
                <w:color w:val="000000" w:themeColor="text1"/>
                <w:sz w:val="24"/>
              </w:rPr>
              <w:t>）</w:t>
            </w:r>
            <w:r w:rsidRPr="00D36670">
              <w:rPr>
                <w:color w:val="000000" w:themeColor="text1"/>
                <w:sz w:val="24"/>
                <w:lang w:eastAsia="ja-JP"/>
              </w:rPr>
              <w:t>、废气治理设施失效引起的大气污染</w:t>
            </w:r>
          </w:p>
          <w:p w14:paraId="0B7EFB9F"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企业产生的废气由于治理设施电气故障、机械故障、员工操作失误等原因造成废气未处理直接排放，污染物会造成大气环境质量下降。公司将定期对设施进行线路、管道、机械检查，实时监控废气处理设施运行情况。</w:t>
            </w:r>
          </w:p>
          <w:p w14:paraId="2187C0CE"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公司配有专门的操作人员记录废气处理状况，遇不良工作状况立即停止车间相关作业，杜绝事故性废气直排；定期对废气处理系统进行检修和保养，确保设备处于良好状态，使设备达到预期的处理效果；对活性炭进行定期更换，保证活性炭的吸附率，在作业高峰期勤检查，在活性炭饱和前及时更换，更换后活性炭</w:t>
            </w:r>
            <w:r w:rsidRPr="00D36670">
              <w:rPr>
                <w:color w:val="000000" w:themeColor="text1"/>
                <w:sz w:val="24"/>
                <w:lang w:eastAsia="ja-JP"/>
              </w:rPr>
              <w:lastRenderedPageBreak/>
              <w:t>应及时进行解析处理，不随意露天堆放；及时清理布袋除尘设施收集的粉尘，保证废气处理设施的处理效率。</w:t>
            </w:r>
            <w:r w:rsidRPr="00D36670">
              <w:rPr>
                <w:color w:val="000000" w:themeColor="text1"/>
                <w:sz w:val="24"/>
                <w:lang w:eastAsia="ja-JP"/>
              </w:rPr>
              <w:t xml:space="preserve"> </w:t>
            </w:r>
            <w:r w:rsidRPr="00D36670">
              <w:rPr>
                <w:color w:val="000000" w:themeColor="text1"/>
                <w:sz w:val="24"/>
                <w:lang w:eastAsia="ja-JP"/>
              </w:rPr>
              <w:t>事故废水环境风险防范措施</w:t>
            </w:r>
            <w:r w:rsidRPr="00D36670">
              <w:rPr>
                <w:color w:val="000000" w:themeColor="text1"/>
                <w:sz w:val="24"/>
                <w:lang w:eastAsia="ja-JP"/>
              </w:rPr>
              <w:t xml:space="preserve"> </w:t>
            </w:r>
          </w:p>
          <w:p w14:paraId="6FFC6198"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根据项目性质，项目运营期间，可能发生火灾事故，事故处理过程的涉及消防废水的收集、回收处理处置。为保证本项目废水不会发生外泄流入附近地表水体而造成污染，不会因不稳定达标排放或未经处理排放对附近水体造成冲击。建设单位</w:t>
            </w:r>
            <w:r w:rsidRPr="00D36670">
              <w:rPr>
                <w:rFonts w:hint="eastAsia"/>
                <w:color w:val="000000" w:themeColor="text1"/>
                <w:sz w:val="24"/>
              </w:rPr>
              <w:t>拟建好</w:t>
            </w:r>
            <w:r w:rsidRPr="00D36670">
              <w:rPr>
                <w:color w:val="000000" w:themeColor="text1"/>
                <w:sz w:val="24"/>
                <w:lang w:eastAsia="ja-JP"/>
              </w:rPr>
              <w:t>雨水闸阀，可以接收消防废水与泄露物料的收集要求。并在发生事故时将厂区雨水管网截止阀关闭，在发生事故时可以在最短时间内将废液与废水排入事故应急废水池中，将消防废水控制在厂区范围内，使其对周边环境和人群的危害降至最低。事故处置完成后，可将消防废水委托有专业资质的污水处理公司用槽车运出厂区处置或根据实际</w:t>
            </w:r>
            <w:r w:rsidRPr="00D36670">
              <w:rPr>
                <w:color w:val="000000" w:themeColor="text1"/>
                <w:sz w:val="24"/>
                <w:lang w:eastAsia="ja-JP"/>
              </w:rPr>
              <w:t xml:space="preserve"> </w:t>
            </w:r>
            <w:r w:rsidRPr="00D36670">
              <w:rPr>
                <w:color w:val="000000" w:themeColor="text1"/>
                <w:sz w:val="24"/>
                <w:lang w:eastAsia="ja-JP"/>
              </w:rPr>
              <w:t>情况做消除措施后再进行排放。</w:t>
            </w:r>
          </w:p>
          <w:p w14:paraId="4038FE5A"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主要风险源的防范措施</w:t>
            </w:r>
            <w:r w:rsidRPr="00D36670">
              <w:rPr>
                <w:color w:val="000000" w:themeColor="text1"/>
                <w:sz w:val="24"/>
                <w:lang w:eastAsia="ja-JP"/>
              </w:rPr>
              <w:t xml:space="preserve"> </w:t>
            </w:r>
          </w:p>
          <w:p w14:paraId="65829F88"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如出现火灾风险事故，企业应立即关闭雨水截止阀，对产生的危险物料进行截堵，如危险物质随着消防废水通过雨水管网进入了外环境，企业应立即上报给镇区生态环境分局，启动应急响应，立即请环境监测部门对产生污染的河流进行布点监测。如发生大量黑料泄露等事故，根据事故大小告知环境主管部门，请监测单位对</w:t>
            </w:r>
            <w:r w:rsidRPr="00D36670">
              <w:rPr>
                <w:color w:val="000000" w:themeColor="text1"/>
                <w:sz w:val="24"/>
                <w:lang w:eastAsia="ja-JP"/>
              </w:rPr>
              <w:t xml:space="preserve"> </w:t>
            </w:r>
            <w:r w:rsidRPr="00D36670">
              <w:rPr>
                <w:color w:val="000000" w:themeColor="text1"/>
                <w:sz w:val="24"/>
                <w:lang w:eastAsia="ja-JP"/>
              </w:rPr>
              <w:t>周围大气环境进行布点监测。</w:t>
            </w:r>
            <w:r w:rsidRPr="00D36670">
              <w:rPr>
                <w:color w:val="000000" w:themeColor="text1"/>
                <w:sz w:val="24"/>
                <w:lang w:eastAsia="ja-JP"/>
              </w:rPr>
              <w:t xml:space="preserve"> </w:t>
            </w:r>
          </w:p>
          <w:p w14:paraId="5F2F0044" w14:textId="77777777" w:rsidR="000746C0" w:rsidRPr="00D36670" w:rsidRDefault="000746C0" w:rsidP="000746C0">
            <w:pPr>
              <w:adjustRightInd w:val="0"/>
              <w:snapToGrid w:val="0"/>
              <w:spacing w:line="360" w:lineRule="auto"/>
              <w:ind w:firstLineChars="200" w:firstLine="480"/>
              <w:rPr>
                <w:color w:val="000000" w:themeColor="text1"/>
                <w:sz w:val="24"/>
                <w:lang w:eastAsia="ja-JP"/>
              </w:rPr>
            </w:pPr>
            <w:r w:rsidRPr="00D36670">
              <w:rPr>
                <w:color w:val="000000" w:themeColor="text1"/>
                <w:sz w:val="24"/>
                <w:lang w:eastAsia="ja-JP"/>
              </w:rPr>
              <w:t>根据本项目使用的原、辅料理化性质特点，配备一定数量的化学品泄漏应急设备或物品，主要包括：各类灭火器材（二氧化碳、干粉等）、砂土、防爆泵、防护</w:t>
            </w:r>
            <w:r w:rsidRPr="00D36670">
              <w:rPr>
                <w:color w:val="000000" w:themeColor="text1"/>
                <w:sz w:val="24"/>
                <w:lang w:eastAsia="ja-JP"/>
              </w:rPr>
              <w:t xml:space="preserve"> </w:t>
            </w:r>
            <w:r w:rsidRPr="00D36670">
              <w:rPr>
                <w:color w:val="000000" w:themeColor="text1"/>
                <w:sz w:val="24"/>
                <w:lang w:eastAsia="ja-JP"/>
              </w:rPr>
              <w:t>服等。在原、辅料集中场所的显眼位置张贴各类化学品的灭火方法、应急处理注意事项、个人防护措施等方面的标示牌，以使员工或消防人员能正确处理突发事故，减少人员和财产的损失。厂内应设置专门的应急机构，对所出现的环境风险事故能够尽可能的及时处理。</w:t>
            </w:r>
          </w:p>
          <w:p w14:paraId="292A2512" w14:textId="77777777" w:rsidR="000746C0" w:rsidRPr="00D36670" w:rsidRDefault="000746C0" w:rsidP="000746C0">
            <w:pPr>
              <w:spacing w:line="360" w:lineRule="auto"/>
              <w:ind w:firstLine="480"/>
              <w:rPr>
                <w:color w:val="000000" w:themeColor="text1"/>
                <w:sz w:val="24"/>
              </w:rPr>
            </w:pPr>
            <w:r w:rsidRPr="00D36670">
              <w:rPr>
                <w:color w:val="000000" w:themeColor="text1"/>
                <w:sz w:val="24"/>
              </w:rPr>
              <w:t>⑤</w:t>
            </w:r>
            <w:r w:rsidRPr="00D36670">
              <w:rPr>
                <w:color w:val="000000" w:themeColor="text1"/>
                <w:sz w:val="24"/>
              </w:rPr>
              <w:t>分析结论</w:t>
            </w:r>
          </w:p>
          <w:p w14:paraId="50DCDA63" w14:textId="77777777" w:rsidR="000746C0" w:rsidRPr="00D36670" w:rsidRDefault="000746C0" w:rsidP="000746C0">
            <w:pPr>
              <w:spacing w:line="360" w:lineRule="auto"/>
              <w:ind w:firstLineChars="200" w:firstLine="480"/>
              <w:rPr>
                <w:color w:val="000000" w:themeColor="text1"/>
                <w:kern w:val="0"/>
                <w:sz w:val="24"/>
              </w:rPr>
            </w:pPr>
            <w:r w:rsidRPr="00D36670">
              <w:rPr>
                <w:color w:val="000000" w:themeColor="text1"/>
                <w:kern w:val="0"/>
                <w:sz w:val="24"/>
              </w:rPr>
              <w:t>综上所述，根据项目风险分析，本项目潜在的风险主要为</w:t>
            </w:r>
            <w:r w:rsidRPr="00D36670">
              <w:rPr>
                <w:color w:val="000000" w:themeColor="text1"/>
                <w:sz w:val="24"/>
              </w:rPr>
              <w:t>管道天然气发生泄漏污染大气环境以及遇明火发生火灾事故。</w:t>
            </w:r>
            <w:r w:rsidRPr="00D36670">
              <w:rPr>
                <w:color w:val="000000" w:themeColor="text1"/>
                <w:kern w:val="0"/>
                <w:sz w:val="24"/>
              </w:rPr>
              <w:t>建设单位应按照本报告表，做好各项风险的预防和应急措施，可将环境风险水平控制在较小范围内。</w:t>
            </w:r>
          </w:p>
          <w:p w14:paraId="58AE760F" w14:textId="285CB3C1" w:rsidR="00B1092E" w:rsidRPr="00D36670" w:rsidRDefault="000746C0" w:rsidP="0053448F">
            <w:pPr>
              <w:spacing w:line="360" w:lineRule="auto"/>
              <w:ind w:firstLineChars="200" w:firstLine="480"/>
              <w:rPr>
                <w:color w:val="000000" w:themeColor="text1"/>
                <w:kern w:val="0"/>
                <w:sz w:val="24"/>
              </w:rPr>
            </w:pPr>
            <w:r w:rsidRPr="00D36670">
              <w:rPr>
                <w:color w:val="000000" w:themeColor="text1"/>
                <w:kern w:val="0"/>
                <w:sz w:val="24"/>
              </w:rPr>
              <w:t>项目在严格落实环</w:t>
            </w:r>
            <w:proofErr w:type="gramStart"/>
            <w:r w:rsidRPr="00D36670">
              <w:rPr>
                <w:color w:val="000000" w:themeColor="text1"/>
                <w:kern w:val="0"/>
                <w:sz w:val="24"/>
              </w:rPr>
              <w:t>评提出</w:t>
            </w:r>
            <w:proofErr w:type="gramEnd"/>
            <w:r w:rsidRPr="00D36670">
              <w:rPr>
                <w:color w:val="000000" w:themeColor="text1"/>
                <w:kern w:val="0"/>
                <w:sz w:val="24"/>
              </w:rPr>
              <w:t>各项措施和要求的前提下，项目风险事故基本可在厂内解决，影响在可恢复范围内，影响不大。</w:t>
            </w:r>
          </w:p>
        </w:tc>
      </w:tr>
    </w:tbl>
    <w:p w14:paraId="277C2B5F" w14:textId="77777777" w:rsidR="00992D7B" w:rsidRPr="00D36670" w:rsidRDefault="00992D7B">
      <w:pPr>
        <w:adjustRightInd w:val="0"/>
        <w:snapToGrid w:val="0"/>
        <w:spacing w:line="360" w:lineRule="auto"/>
        <w:rPr>
          <w:rFonts w:ascii="宋体" w:cs="宋体"/>
          <w:b/>
          <w:color w:val="000000" w:themeColor="text1"/>
          <w:kern w:val="0"/>
          <w:sz w:val="28"/>
          <w:szCs w:val="28"/>
        </w:rPr>
        <w:sectPr w:rsidR="00992D7B" w:rsidRPr="00D36670">
          <w:pgSz w:w="11907" w:h="16840"/>
          <w:pgMar w:top="1701" w:right="1531" w:bottom="2127" w:left="1531" w:header="851" w:footer="851" w:gutter="0"/>
          <w:cols w:space="720"/>
          <w:docGrid w:linePitch="312"/>
        </w:sectPr>
      </w:pPr>
    </w:p>
    <w:p w14:paraId="6198B187" w14:textId="6835A570" w:rsidR="00992D7B" w:rsidRPr="00D36670" w:rsidRDefault="00485681">
      <w:pPr>
        <w:pStyle w:val="af4"/>
        <w:rPr>
          <w:color w:val="000000" w:themeColor="text1"/>
        </w:rPr>
      </w:pPr>
      <w:bookmarkStart w:id="43" w:name="_Toc72508647"/>
      <w:r w:rsidRPr="00D36670">
        <w:rPr>
          <w:rFonts w:hint="eastAsia"/>
          <w:color w:val="000000" w:themeColor="text1"/>
        </w:rPr>
        <w:lastRenderedPageBreak/>
        <w:t>五、</w:t>
      </w:r>
      <w:bookmarkStart w:id="44" w:name="_Hlk54167917"/>
      <w:r w:rsidRPr="00D36670">
        <w:rPr>
          <w:rFonts w:hint="eastAsia"/>
          <w:color w:val="000000" w:themeColor="text1"/>
        </w:rPr>
        <w:t>环境保护措施监督检查清单</w:t>
      </w:r>
      <w:bookmarkEnd w:id="43"/>
      <w:bookmarkEnd w:id="44"/>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72"/>
        <w:gridCol w:w="850"/>
        <w:gridCol w:w="567"/>
        <w:gridCol w:w="1559"/>
        <w:gridCol w:w="1985"/>
        <w:gridCol w:w="2868"/>
      </w:tblGrid>
      <w:tr w:rsidR="00992D7B" w:rsidRPr="00D36670" w14:paraId="3FE0FA56" w14:textId="77777777" w:rsidTr="00BF2E5B">
        <w:trPr>
          <w:trHeight w:val="20"/>
          <w:jc w:val="center"/>
        </w:trPr>
        <w:tc>
          <w:tcPr>
            <w:tcW w:w="972" w:type="dxa"/>
            <w:tcBorders>
              <w:top w:val="single" w:sz="12" w:space="0" w:color="auto"/>
              <w:left w:val="single" w:sz="12" w:space="0" w:color="auto"/>
              <w:bottom w:val="single" w:sz="4" w:space="0" w:color="auto"/>
              <w:tl2br w:val="single" w:sz="4" w:space="0" w:color="auto"/>
            </w:tcBorders>
          </w:tcPr>
          <w:p w14:paraId="39DF75F7" w14:textId="77777777" w:rsidR="00992D7B" w:rsidRPr="00D36670" w:rsidRDefault="00485681" w:rsidP="002A2B28">
            <w:pPr>
              <w:adjustRightInd w:val="0"/>
              <w:snapToGrid w:val="0"/>
              <w:rPr>
                <w:rFonts w:ascii="宋体" w:hAnsi="宋体" w:cs="宋体"/>
                <w:color w:val="000000" w:themeColor="text1"/>
                <w:szCs w:val="21"/>
              </w:rPr>
            </w:pPr>
            <w:r w:rsidRPr="00D36670">
              <w:rPr>
                <w:rFonts w:ascii="宋体" w:hAnsi="宋体" w:cs="宋体" w:hint="eastAsia"/>
                <w:color w:val="000000" w:themeColor="text1"/>
                <w:szCs w:val="21"/>
              </w:rPr>
              <w:t>内容</w:t>
            </w:r>
          </w:p>
          <w:p w14:paraId="4CBD4A1D" w14:textId="77777777" w:rsidR="00992D7B" w:rsidRPr="00D36670" w:rsidRDefault="00485681">
            <w:pPr>
              <w:adjustRightInd w:val="0"/>
              <w:snapToGrid w:val="0"/>
              <w:rPr>
                <w:rFonts w:ascii="宋体" w:hAnsi="宋体" w:cs="宋体"/>
                <w:color w:val="000000" w:themeColor="text1"/>
                <w:szCs w:val="21"/>
              </w:rPr>
            </w:pPr>
            <w:r w:rsidRPr="00D36670">
              <w:rPr>
                <w:rFonts w:ascii="宋体" w:hAnsi="宋体" w:cs="宋体" w:hint="eastAsia"/>
                <w:color w:val="000000" w:themeColor="text1"/>
                <w:szCs w:val="21"/>
              </w:rPr>
              <w:t>要素</w:t>
            </w:r>
          </w:p>
        </w:tc>
        <w:tc>
          <w:tcPr>
            <w:tcW w:w="1417" w:type="dxa"/>
            <w:gridSpan w:val="2"/>
            <w:tcBorders>
              <w:top w:val="single" w:sz="12" w:space="0" w:color="auto"/>
              <w:bottom w:val="single" w:sz="4" w:space="0" w:color="auto"/>
            </w:tcBorders>
            <w:vAlign w:val="center"/>
          </w:tcPr>
          <w:p w14:paraId="352CAB5B" w14:textId="75306DC5" w:rsidR="00992D7B" w:rsidRPr="00D36670" w:rsidRDefault="00485681" w:rsidP="00A95CB0">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排放口(编号、名称)/污染源</w:t>
            </w:r>
          </w:p>
        </w:tc>
        <w:tc>
          <w:tcPr>
            <w:tcW w:w="1559" w:type="dxa"/>
            <w:tcBorders>
              <w:top w:val="single" w:sz="12" w:space="0" w:color="auto"/>
              <w:bottom w:val="single" w:sz="4" w:space="0" w:color="auto"/>
            </w:tcBorders>
            <w:vAlign w:val="center"/>
          </w:tcPr>
          <w:p w14:paraId="0DB69D1A"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污染物项目</w:t>
            </w:r>
          </w:p>
        </w:tc>
        <w:tc>
          <w:tcPr>
            <w:tcW w:w="1985" w:type="dxa"/>
            <w:tcBorders>
              <w:top w:val="single" w:sz="12" w:space="0" w:color="auto"/>
              <w:bottom w:val="single" w:sz="4" w:space="0" w:color="auto"/>
            </w:tcBorders>
            <w:vAlign w:val="center"/>
          </w:tcPr>
          <w:p w14:paraId="31B59629"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环境保护措施</w:t>
            </w:r>
          </w:p>
        </w:tc>
        <w:tc>
          <w:tcPr>
            <w:tcW w:w="2868" w:type="dxa"/>
            <w:tcBorders>
              <w:top w:val="single" w:sz="12" w:space="0" w:color="auto"/>
              <w:bottom w:val="single" w:sz="4" w:space="0" w:color="auto"/>
              <w:right w:val="single" w:sz="12" w:space="0" w:color="auto"/>
            </w:tcBorders>
            <w:vAlign w:val="center"/>
          </w:tcPr>
          <w:p w14:paraId="1E4E60B6" w14:textId="77777777" w:rsidR="00992D7B" w:rsidRPr="00D36670" w:rsidRDefault="0048568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执行标准</w:t>
            </w:r>
          </w:p>
        </w:tc>
      </w:tr>
      <w:tr w:rsidR="007D4A9A" w:rsidRPr="00D36670" w14:paraId="5FF7CB96" w14:textId="77777777" w:rsidTr="00BF2E5B">
        <w:trPr>
          <w:trHeight w:val="20"/>
          <w:jc w:val="center"/>
        </w:trPr>
        <w:tc>
          <w:tcPr>
            <w:tcW w:w="972" w:type="dxa"/>
            <w:vMerge w:val="restart"/>
            <w:tcBorders>
              <w:top w:val="single" w:sz="4" w:space="0" w:color="auto"/>
              <w:left w:val="single" w:sz="12" w:space="0" w:color="auto"/>
            </w:tcBorders>
            <w:vAlign w:val="center"/>
          </w:tcPr>
          <w:p w14:paraId="34F09560" w14:textId="77777777" w:rsidR="007D4A9A" w:rsidRPr="00D36670" w:rsidRDefault="007D4A9A" w:rsidP="002A2B28">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大气环境</w:t>
            </w:r>
          </w:p>
        </w:tc>
        <w:tc>
          <w:tcPr>
            <w:tcW w:w="1417" w:type="dxa"/>
            <w:gridSpan w:val="2"/>
            <w:tcBorders>
              <w:top w:val="single" w:sz="4" w:space="0" w:color="auto"/>
              <w:bottom w:val="single" w:sz="4" w:space="0" w:color="auto"/>
            </w:tcBorders>
            <w:vAlign w:val="center"/>
          </w:tcPr>
          <w:p w14:paraId="0C9F5F71" w14:textId="75C54D3B" w:rsidR="007D4A9A" w:rsidRPr="00D36670" w:rsidRDefault="007D4A9A" w:rsidP="002A2B28">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焊接工序</w:t>
            </w:r>
          </w:p>
        </w:tc>
        <w:tc>
          <w:tcPr>
            <w:tcW w:w="1559" w:type="dxa"/>
            <w:tcBorders>
              <w:top w:val="single" w:sz="4" w:space="0" w:color="auto"/>
              <w:bottom w:val="single" w:sz="4" w:space="0" w:color="auto"/>
            </w:tcBorders>
            <w:vAlign w:val="center"/>
          </w:tcPr>
          <w:p w14:paraId="591D242D" w14:textId="0B8CAC8B" w:rsidR="007D4A9A" w:rsidRPr="00D36670" w:rsidRDefault="007D4A9A" w:rsidP="002A2B28">
            <w:pPr>
              <w:pStyle w:val="aff"/>
              <w:rPr>
                <w:rFonts w:ascii="宋体" w:hAnsi="宋体" w:cs="宋体"/>
                <w:color w:val="000000" w:themeColor="text1"/>
                <w:lang w:val="en-US"/>
              </w:rPr>
            </w:pPr>
            <w:r w:rsidRPr="00D36670">
              <w:rPr>
                <w:rFonts w:ascii="宋体" w:hAnsi="宋体" w:cs="宋体"/>
                <w:color w:val="000000" w:themeColor="text1"/>
                <w:lang w:val="en-US"/>
              </w:rPr>
              <w:t>颗粒物</w:t>
            </w:r>
          </w:p>
        </w:tc>
        <w:tc>
          <w:tcPr>
            <w:tcW w:w="1985" w:type="dxa"/>
            <w:vMerge w:val="restart"/>
            <w:tcBorders>
              <w:top w:val="single" w:sz="4" w:space="0" w:color="auto"/>
            </w:tcBorders>
            <w:vAlign w:val="center"/>
          </w:tcPr>
          <w:p w14:paraId="4E01C00B" w14:textId="5940DC9F" w:rsidR="007D4A9A" w:rsidRPr="00D36670" w:rsidRDefault="0053448F" w:rsidP="00BC02CA">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车间内自然沉降</w:t>
            </w:r>
          </w:p>
        </w:tc>
        <w:tc>
          <w:tcPr>
            <w:tcW w:w="2868" w:type="dxa"/>
            <w:vMerge w:val="restart"/>
            <w:tcBorders>
              <w:top w:val="single" w:sz="4" w:space="0" w:color="auto"/>
              <w:right w:val="single" w:sz="12" w:space="0" w:color="auto"/>
            </w:tcBorders>
            <w:vAlign w:val="center"/>
          </w:tcPr>
          <w:p w14:paraId="34313CD7" w14:textId="5DDB1885" w:rsidR="007D4A9A" w:rsidRPr="00D36670" w:rsidRDefault="007D4A9A" w:rsidP="002A2B28">
            <w:pPr>
              <w:adjustRightInd w:val="0"/>
              <w:snapToGrid w:val="0"/>
              <w:jc w:val="center"/>
              <w:rPr>
                <w:rFonts w:ascii="宋体" w:hAnsi="宋体" w:cs="宋体"/>
                <w:color w:val="000000" w:themeColor="text1"/>
                <w:szCs w:val="21"/>
              </w:rPr>
            </w:pPr>
            <w:r w:rsidRPr="00D36670">
              <w:rPr>
                <w:rFonts w:hint="eastAsia"/>
                <w:color w:val="000000" w:themeColor="text1"/>
              </w:rPr>
              <w:t>广东省地方标准《大气污染物排放限值》</w:t>
            </w:r>
            <w:r w:rsidRPr="00D36670">
              <w:rPr>
                <w:rFonts w:hint="eastAsia"/>
                <w:color w:val="000000" w:themeColor="text1"/>
              </w:rPr>
              <w:t>(DB44/27</w:t>
            </w:r>
            <w:r w:rsidRPr="00D36670">
              <w:rPr>
                <w:rFonts w:hint="eastAsia"/>
                <w:color w:val="000000" w:themeColor="text1"/>
              </w:rPr>
              <w:t>－</w:t>
            </w:r>
            <w:r w:rsidRPr="00D36670">
              <w:rPr>
                <w:rFonts w:hint="eastAsia"/>
                <w:color w:val="000000" w:themeColor="text1"/>
              </w:rPr>
              <w:t>2001)</w:t>
            </w:r>
            <w:r w:rsidRPr="00D36670">
              <w:rPr>
                <w:rFonts w:hint="eastAsia"/>
                <w:color w:val="000000" w:themeColor="text1"/>
              </w:rPr>
              <w:t>（第二时段）无组织排放标准限值</w:t>
            </w:r>
          </w:p>
        </w:tc>
      </w:tr>
      <w:tr w:rsidR="007D4A9A" w:rsidRPr="00D36670" w14:paraId="6079DAD2" w14:textId="77777777" w:rsidTr="00BF2E5B">
        <w:trPr>
          <w:trHeight w:val="20"/>
          <w:jc w:val="center"/>
        </w:trPr>
        <w:tc>
          <w:tcPr>
            <w:tcW w:w="972" w:type="dxa"/>
            <w:vMerge/>
            <w:tcBorders>
              <w:left w:val="single" w:sz="12" w:space="0" w:color="auto"/>
            </w:tcBorders>
            <w:vAlign w:val="center"/>
          </w:tcPr>
          <w:p w14:paraId="3A423F09" w14:textId="77777777" w:rsidR="007D4A9A" w:rsidRPr="00D36670" w:rsidRDefault="007D4A9A" w:rsidP="002A2B28">
            <w:pPr>
              <w:adjustRightInd w:val="0"/>
              <w:snapToGrid w:val="0"/>
              <w:jc w:val="center"/>
              <w:rPr>
                <w:rFonts w:ascii="宋体" w:hAnsi="宋体" w:cs="宋体"/>
                <w:color w:val="000000" w:themeColor="text1"/>
                <w:szCs w:val="21"/>
              </w:rPr>
            </w:pPr>
          </w:p>
        </w:tc>
        <w:tc>
          <w:tcPr>
            <w:tcW w:w="1417" w:type="dxa"/>
            <w:gridSpan w:val="2"/>
            <w:tcBorders>
              <w:top w:val="single" w:sz="4" w:space="0" w:color="auto"/>
              <w:bottom w:val="single" w:sz="4" w:space="0" w:color="auto"/>
            </w:tcBorders>
            <w:vAlign w:val="center"/>
          </w:tcPr>
          <w:p w14:paraId="1A79016E" w14:textId="76E222E8" w:rsidR="007D4A9A" w:rsidRPr="00D36670" w:rsidRDefault="007D4A9A" w:rsidP="002A2B28">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机加工工序</w:t>
            </w:r>
          </w:p>
        </w:tc>
        <w:tc>
          <w:tcPr>
            <w:tcW w:w="1559" w:type="dxa"/>
            <w:tcBorders>
              <w:top w:val="single" w:sz="4" w:space="0" w:color="auto"/>
              <w:bottom w:val="single" w:sz="4" w:space="0" w:color="auto"/>
            </w:tcBorders>
            <w:vAlign w:val="center"/>
          </w:tcPr>
          <w:p w14:paraId="2F38A58A" w14:textId="184FBC6B" w:rsidR="007D4A9A" w:rsidRPr="00D36670" w:rsidRDefault="007D4A9A" w:rsidP="002A2B28">
            <w:pPr>
              <w:pStyle w:val="aff"/>
              <w:rPr>
                <w:rFonts w:ascii="宋体" w:hAnsi="宋体" w:cs="宋体"/>
                <w:color w:val="000000" w:themeColor="text1"/>
                <w:lang w:val="en-US"/>
              </w:rPr>
            </w:pPr>
            <w:r w:rsidRPr="00D36670">
              <w:rPr>
                <w:rFonts w:ascii="宋体" w:hAnsi="宋体" w:cs="宋体"/>
                <w:color w:val="000000" w:themeColor="text1"/>
                <w:lang w:val="en-US"/>
              </w:rPr>
              <w:t>颗粒物</w:t>
            </w:r>
          </w:p>
        </w:tc>
        <w:tc>
          <w:tcPr>
            <w:tcW w:w="1985" w:type="dxa"/>
            <w:vMerge/>
            <w:vAlign w:val="center"/>
          </w:tcPr>
          <w:p w14:paraId="6E9E122E" w14:textId="77777777" w:rsidR="007D4A9A" w:rsidRPr="00D36670" w:rsidRDefault="007D4A9A" w:rsidP="00BC02CA">
            <w:pPr>
              <w:adjustRightInd w:val="0"/>
              <w:snapToGrid w:val="0"/>
              <w:jc w:val="center"/>
              <w:rPr>
                <w:rFonts w:ascii="宋体" w:hAnsi="宋体" w:cs="宋体"/>
                <w:color w:val="000000" w:themeColor="text1"/>
                <w:szCs w:val="21"/>
              </w:rPr>
            </w:pPr>
          </w:p>
        </w:tc>
        <w:tc>
          <w:tcPr>
            <w:tcW w:w="2868" w:type="dxa"/>
            <w:vMerge/>
            <w:tcBorders>
              <w:right w:val="single" w:sz="12" w:space="0" w:color="auto"/>
            </w:tcBorders>
            <w:vAlign w:val="center"/>
          </w:tcPr>
          <w:p w14:paraId="412C6DB7" w14:textId="77777777" w:rsidR="007D4A9A" w:rsidRPr="00D36670" w:rsidRDefault="007D4A9A" w:rsidP="002A2B28">
            <w:pPr>
              <w:adjustRightInd w:val="0"/>
              <w:snapToGrid w:val="0"/>
              <w:jc w:val="center"/>
              <w:rPr>
                <w:color w:val="000000" w:themeColor="text1"/>
              </w:rPr>
            </w:pPr>
          </w:p>
        </w:tc>
      </w:tr>
      <w:tr w:rsidR="007D4A9A" w:rsidRPr="00D36670" w14:paraId="3983B8CC" w14:textId="77777777" w:rsidTr="00BF2E5B">
        <w:trPr>
          <w:trHeight w:val="75"/>
          <w:jc w:val="center"/>
        </w:trPr>
        <w:tc>
          <w:tcPr>
            <w:tcW w:w="972" w:type="dxa"/>
            <w:vMerge/>
            <w:tcBorders>
              <w:left w:val="single" w:sz="12" w:space="0" w:color="auto"/>
            </w:tcBorders>
            <w:vAlign w:val="center"/>
          </w:tcPr>
          <w:p w14:paraId="404A1E45" w14:textId="77777777" w:rsidR="007D4A9A" w:rsidRPr="00D36670" w:rsidRDefault="007D4A9A" w:rsidP="002A2B28">
            <w:pPr>
              <w:adjustRightInd w:val="0"/>
              <w:snapToGrid w:val="0"/>
              <w:jc w:val="center"/>
              <w:rPr>
                <w:rFonts w:ascii="宋体" w:hAnsi="宋体" w:cs="宋体"/>
                <w:color w:val="000000" w:themeColor="text1"/>
                <w:szCs w:val="21"/>
              </w:rPr>
            </w:pPr>
          </w:p>
        </w:tc>
        <w:tc>
          <w:tcPr>
            <w:tcW w:w="1417" w:type="dxa"/>
            <w:gridSpan w:val="2"/>
            <w:vMerge w:val="restart"/>
            <w:tcBorders>
              <w:top w:val="single" w:sz="4" w:space="0" w:color="auto"/>
            </w:tcBorders>
            <w:vAlign w:val="center"/>
          </w:tcPr>
          <w:p w14:paraId="767822AB" w14:textId="4F989D12" w:rsidR="007D4A9A" w:rsidRPr="00D36670" w:rsidRDefault="007D4A9A" w:rsidP="002A2B28">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天然气燃烧废气、固化工序废气</w:t>
            </w:r>
          </w:p>
        </w:tc>
        <w:tc>
          <w:tcPr>
            <w:tcW w:w="1559" w:type="dxa"/>
            <w:tcBorders>
              <w:top w:val="single" w:sz="4" w:space="0" w:color="auto"/>
              <w:bottom w:val="single" w:sz="4" w:space="0" w:color="auto"/>
            </w:tcBorders>
            <w:vAlign w:val="center"/>
          </w:tcPr>
          <w:p w14:paraId="79D6DFA5" w14:textId="46824DBC" w:rsidR="007D4A9A" w:rsidRPr="00D36670" w:rsidRDefault="007D4A9A" w:rsidP="002A2B28">
            <w:pPr>
              <w:adjustRightInd w:val="0"/>
              <w:snapToGrid w:val="0"/>
              <w:jc w:val="center"/>
              <w:rPr>
                <w:rFonts w:ascii="宋体" w:hAnsi="宋体" w:cs="宋体"/>
                <w:color w:val="000000" w:themeColor="text1"/>
                <w:szCs w:val="21"/>
              </w:rPr>
            </w:pPr>
            <w:r w:rsidRPr="00D36670">
              <w:rPr>
                <w:rFonts w:ascii="宋体" w:hAnsi="宋体" w:cs="宋体"/>
                <w:color w:val="000000" w:themeColor="text1"/>
                <w:szCs w:val="21"/>
              </w:rPr>
              <w:t>非甲烷总烃</w:t>
            </w:r>
          </w:p>
        </w:tc>
        <w:tc>
          <w:tcPr>
            <w:tcW w:w="1985" w:type="dxa"/>
            <w:vMerge w:val="restart"/>
            <w:vAlign w:val="center"/>
          </w:tcPr>
          <w:p w14:paraId="434EC1F0" w14:textId="162BC982" w:rsidR="007D4A9A" w:rsidRPr="00D36670" w:rsidRDefault="007D4A9A" w:rsidP="002A2B28">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集气罩收集后经过一套水喷淋+活性炭吸附，由15m高排气筒排放</w:t>
            </w:r>
          </w:p>
        </w:tc>
        <w:tc>
          <w:tcPr>
            <w:tcW w:w="2868" w:type="dxa"/>
            <w:tcBorders>
              <w:right w:val="single" w:sz="12" w:space="0" w:color="auto"/>
            </w:tcBorders>
            <w:vAlign w:val="center"/>
          </w:tcPr>
          <w:p w14:paraId="3F72FDE9" w14:textId="42B7A69E" w:rsidR="007D4A9A" w:rsidRPr="00D36670" w:rsidRDefault="007D4A9A" w:rsidP="002A2B28">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广东省地方标准《大气污染物排放限值》（DB44/27-2001）第二时段二级排放标准</w:t>
            </w:r>
          </w:p>
        </w:tc>
      </w:tr>
      <w:tr w:rsidR="007D4A9A" w:rsidRPr="00D36670" w14:paraId="72327CFF" w14:textId="77777777" w:rsidTr="00BF2E5B">
        <w:trPr>
          <w:trHeight w:val="72"/>
          <w:jc w:val="center"/>
        </w:trPr>
        <w:tc>
          <w:tcPr>
            <w:tcW w:w="972" w:type="dxa"/>
            <w:vMerge/>
            <w:tcBorders>
              <w:left w:val="single" w:sz="12" w:space="0" w:color="auto"/>
            </w:tcBorders>
            <w:vAlign w:val="center"/>
          </w:tcPr>
          <w:p w14:paraId="7E1C0652" w14:textId="77777777" w:rsidR="007D4A9A" w:rsidRPr="00D36670" w:rsidRDefault="007D4A9A" w:rsidP="007D4A9A">
            <w:pPr>
              <w:adjustRightInd w:val="0"/>
              <w:snapToGrid w:val="0"/>
              <w:jc w:val="center"/>
              <w:rPr>
                <w:rFonts w:ascii="宋体" w:hAnsi="宋体" w:cs="宋体"/>
                <w:color w:val="000000" w:themeColor="text1"/>
                <w:szCs w:val="21"/>
              </w:rPr>
            </w:pPr>
          </w:p>
        </w:tc>
        <w:tc>
          <w:tcPr>
            <w:tcW w:w="1417" w:type="dxa"/>
            <w:gridSpan w:val="2"/>
            <w:vMerge/>
            <w:vAlign w:val="center"/>
          </w:tcPr>
          <w:p w14:paraId="142B626A" w14:textId="77777777" w:rsidR="007D4A9A" w:rsidRPr="00D36670" w:rsidRDefault="007D4A9A" w:rsidP="007D4A9A">
            <w:pPr>
              <w:adjustRightInd w:val="0"/>
              <w:snapToGrid w:val="0"/>
              <w:jc w:val="center"/>
              <w:rPr>
                <w:rFonts w:ascii="宋体" w:hAnsi="宋体" w:cs="宋体"/>
                <w:color w:val="000000" w:themeColor="text1"/>
                <w:szCs w:val="21"/>
              </w:rPr>
            </w:pPr>
          </w:p>
        </w:tc>
        <w:tc>
          <w:tcPr>
            <w:tcW w:w="1559" w:type="dxa"/>
            <w:tcBorders>
              <w:top w:val="single" w:sz="4" w:space="0" w:color="auto"/>
              <w:bottom w:val="single" w:sz="4" w:space="0" w:color="auto"/>
            </w:tcBorders>
            <w:vAlign w:val="center"/>
          </w:tcPr>
          <w:p w14:paraId="5F6B4244" w14:textId="1E19C0D6" w:rsidR="007D4A9A" w:rsidRPr="00D36670" w:rsidRDefault="007D4A9A" w:rsidP="007D4A9A">
            <w:pPr>
              <w:adjustRightInd w:val="0"/>
              <w:snapToGrid w:val="0"/>
              <w:jc w:val="center"/>
              <w:rPr>
                <w:rFonts w:ascii="宋体" w:hAnsi="宋体" w:cs="宋体"/>
                <w:color w:val="000000" w:themeColor="text1"/>
                <w:szCs w:val="21"/>
              </w:rPr>
            </w:pPr>
            <w:r w:rsidRPr="00D36670">
              <w:rPr>
                <w:color w:val="000000" w:themeColor="text1"/>
                <w:szCs w:val="21"/>
              </w:rPr>
              <w:t>颗粒物</w:t>
            </w:r>
          </w:p>
        </w:tc>
        <w:tc>
          <w:tcPr>
            <w:tcW w:w="1985" w:type="dxa"/>
            <w:vMerge/>
            <w:vAlign w:val="center"/>
          </w:tcPr>
          <w:p w14:paraId="30DA08AA" w14:textId="77777777" w:rsidR="007D4A9A" w:rsidRPr="00D36670" w:rsidRDefault="007D4A9A" w:rsidP="007D4A9A">
            <w:pPr>
              <w:adjustRightInd w:val="0"/>
              <w:snapToGrid w:val="0"/>
              <w:jc w:val="center"/>
              <w:rPr>
                <w:rFonts w:ascii="宋体" w:hAnsi="宋体" w:cs="宋体"/>
                <w:color w:val="000000" w:themeColor="text1"/>
                <w:szCs w:val="21"/>
              </w:rPr>
            </w:pPr>
          </w:p>
        </w:tc>
        <w:tc>
          <w:tcPr>
            <w:tcW w:w="2868" w:type="dxa"/>
            <w:vMerge w:val="restart"/>
            <w:tcBorders>
              <w:right w:val="single" w:sz="12" w:space="0" w:color="auto"/>
            </w:tcBorders>
            <w:vAlign w:val="center"/>
          </w:tcPr>
          <w:p w14:paraId="378B330E" w14:textId="72A9C6AE" w:rsidR="007D4A9A" w:rsidRPr="00D36670" w:rsidRDefault="007D4A9A" w:rsidP="007D4A9A">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颗粒</w:t>
            </w:r>
            <w:proofErr w:type="gramStart"/>
            <w:r w:rsidRPr="00D36670">
              <w:rPr>
                <w:rFonts w:ascii="宋体" w:hAnsi="宋体" w:cs="宋体" w:hint="eastAsia"/>
                <w:color w:val="000000" w:themeColor="text1"/>
                <w:szCs w:val="21"/>
              </w:rPr>
              <w:t>物执行</w:t>
            </w:r>
            <w:proofErr w:type="gramEnd"/>
            <w:r w:rsidRPr="00D36670">
              <w:rPr>
                <w:rFonts w:ascii="宋体" w:hAnsi="宋体" w:cs="宋体" w:hint="eastAsia"/>
                <w:color w:val="000000" w:themeColor="text1"/>
                <w:szCs w:val="21"/>
              </w:rPr>
              <w:t>《工业炉窑大气污染物排放标准》（GB9078-1996）中表2干燥炉二级标准，SO2和NOx执行《工业炉窑大气污染综合治理方案》（环大气〔2019〕56号）中的限值要求</w:t>
            </w:r>
          </w:p>
        </w:tc>
      </w:tr>
      <w:tr w:rsidR="007D4A9A" w:rsidRPr="00D36670" w14:paraId="46E61E17" w14:textId="77777777" w:rsidTr="00BF2E5B">
        <w:trPr>
          <w:trHeight w:val="72"/>
          <w:jc w:val="center"/>
        </w:trPr>
        <w:tc>
          <w:tcPr>
            <w:tcW w:w="972" w:type="dxa"/>
            <w:vMerge/>
            <w:tcBorders>
              <w:left w:val="single" w:sz="12" w:space="0" w:color="auto"/>
            </w:tcBorders>
            <w:vAlign w:val="center"/>
          </w:tcPr>
          <w:p w14:paraId="15F22578" w14:textId="77777777" w:rsidR="007D4A9A" w:rsidRPr="00D36670" w:rsidRDefault="007D4A9A" w:rsidP="007D4A9A">
            <w:pPr>
              <w:adjustRightInd w:val="0"/>
              <w:snapToGrid w:val="0"/>
              <w:jc w:val="center"/>
              <w:rPr>
                <w:rFonts w:ascii="宋体" w:hAnsi="宋体" w:cs="宋体"/>
                <w:color w:val="000000" w:themeColor="text1"/>
                <w:szCs w:val="21"/>
              </w:rPr>
            </w:pPr>
          </w:p>
        </w:tc>
        <w:tc>
          <w:tcPr>
            <w:tcW w:w="1417" w:type="dxa"/>
            <w:gridSpan w:val="2"/>
            <w:vMerge/>
            <w:vAlign w:val="center"/>
          </w:tcPr>
          <w:p w14:paraId="0594368D" w14:textId="77777777" w:rsidR="007D4A9A" w:rsidRPr="00D36670" w:rsidRDefault="007D4A9A" w:rsidP="007D4A9A">
            <w:pPr>
              <w:adjustRightInd w:val="0"/>
              <w:snapToGrid w:val="0"/>
              <w:jc w:val="center"/>
              <w:rPr>
                <w:rFonts w:ascii="宋体" w:hAnsi="宋体" w:cs="宋体"/>
                <w:color w:val="000000" w:themeColor="text1"/>
                <w:szCs w:val="21"/>
              </w:rPr>
            </w:pPr>
          </w:p>
        </w:tc>
        <w:tc>
          <w:tcPr>
            <w:tcW w:w="1559" w:type="dxa"/>
            <w:tcBorders>
              <w:top w:val="single" w:sz="4" w:space="0" w:color="auto"/>
              <w:bottom w:val="single" w:sz="4" w:space="0" w:color="auto"/>
            </w:tcBorders>
            <w:vAlign w:val="center"/>
          </w:tcPr>
          <w:p w14:paraId="21FD7D6A" w14:textId="5D0782F8" w:rsidR="007D4A9A" w:rsidRPr="00D36670" w:rsidRDefault="007D4A9A" w:rsidP="007D4A9A">
            <w:pPr>
              <w:adjustRightInd w:val="0"/>
              <w:snapToGrid w:val="0"/>
              <w:jc w:val="center"/>
              <w:rPr>
                <w:rFonts w:ascii="宋体" w:hAnsi="宋体" w:cs="宋体"/>
                <w:color w:val="000000" w:themeColor="text1"/>
                <w:szCs w:val="21"/>
              </w:rPr>
            </w:pPr>
            <w:r w:rsidRPr="00D36670">
              <w:rPr>
                <w:color w:val="000000" w:themeColor="text1"/>
                <w:szCs w:val="21"/>
              </w:rPr>
              <w:t>二氧化硫</w:t>
            </w:r>
          </w:p>
        </w:tc>
        <w:tc>
          <w:tcPr>
            <w:tcW w:w="1985" w:type="dxa"/>
            <w:vMerge/>
            <w:vAlign w:val="center"/>
          </w:tcPr>
          <w:p w14:paraId="14C11C35" w14:textId="77777777" w:rsidR="007D4A9A" w:rsidRPr="00D36670" w:rsidRDefault="007D4A9A" w:rsidP="007D4A9A">
            <w:pPr>
              <w:adjustRightInd w:val="0"/>
              <w:snapToGrid w:val="0"/>
              <w:jc w:val="center"/>
              <w:rPr>
                <w:rFonts w:ascii="宋体" w:hAnsi="宋体" w:cs="宋体"/>
                <w:color w:val="000000" w:themeColor="text1"/>
                <w:szCs w:val="21"/>
              </w:rPr>
            </w:pPr>
          </w:p>
        </w:tc>
        <w:tc>
          <w:tcPr>
            <w:tcW w:w="2868" w:type="dxa"/>
            <w:vMerge/>
            <w:tcBorders>
              <w:right w:val="single" w:sz="12" w:space="0" w:color="auto"/>
            </w:tcBorders>
            <w:vAlign w:val="center"/>
          </w:tcPr>
          <w:p w14:paraId="4F63E8C8" w14:textId="77777777" w:rsidR="007D4A9A" w:rsidRPr="00D36670" w:rsidRDefault="007D4A9A" w:rsidP="007D4A9A">
            <w:pPr>
              <w:adjustRightInd w:val="0"/>
              <w:snapToGrid w:val="0"/>
              <w:jc w:val="center"/>
              <w:rPr>
                <w:rFonts w:ascii="宋体" w:hAnsi="宋体" w:cs="宋体"/>
                <w:color w:val="000000" w:themeColor="text1"/>
                <w:szCs w:val="21"/>
              </w:rPr>
            </w:pPr>
          </w:p>
        </w:tc>
      </w:tr>
      <w:tr w:rsidR="007D4A9A" w:rsidRPr="00D36670" w14:paraId="19B1D611" w14:textId="77777777" w:rsidTr="00BF2E5B">
        <w:trPr>
          <w:trHeight w:val="72"/>
          <w:jc w:val="center"/>
        </w:trPr>
        <w:tc>
          <w:tcPr>
            <w:tcW w:w="972" w:type="dxa"/>
            <w:vMerge/>
            <w:tcBorders>
              <w:left w:val="single" w:sz="12" w:space="0" w:color="auto"/>
            </w:tcBorders>
            <w:vAlign w:val="center"/>
          </w:tcPr>
          <w:p w14:paraId="051D459B" w14:textId="77777777" w:rsidR="007D4A9A" w:rsidRPr="00D36670" w:rsidRDefault="007D4A9A" w:rsidP="007D4A9A">
            <w:pPr>
              <w:adjustRightInd w:val="0"/>
              <w:snapToGrid w:val="0"/>
              <w:jc w:val="center"/>
              <w:rPr>
                <w:rFonts w:ascii="宋体" w:hAnsi="宋体" w:cs="宋体"/>
                <w:color w:val="000000" w:themeColor="text1"/>
                <w:szCs w:val="21"/>
              </w:rPr>
            </w:pPr>
          </w:p>
        </w:tc>
        <w:tc>
          <w:tcPr>
            <w:tcW w:w="1417" w:type="dxa"/>
            <w:gridSpan w:val="2"/>
            <w:vMerge/>
            <w:vAlign w:val="center"/>
          </w:tcPr>
          <w:p w14:paraId="4F03F857" w14:textId="77777777" w:rsidR="007D4A9A" w:rsidRPr="00D36670" w:rsidRDefault="007D4A9A" w:rsidP="007D4A9A">
            <w:pPr>
              <w:adjustRightInd w:val="0"/>
              <w:snapToGrid w:val="0"/>
              <w:jc w:val="center"/>
              <w:rPr>
                <w:rFonts w:ascii="宋体" w:hAnsi="宋体" w:cs="宋体"/>
                <w:color w:val="000000" w:themeColor="text1"/>
                <w:szCs w:val="21"/>
              </w:rPr>
            </w:pPr>
          </w:p>
        </w:tc>
        <w:tc>
          <w:tcPr>
            <w:tcW w:w="1559" w:type="dxa"/>
            <w:tcBorders>
              <w:top w:val="single" w:sz="4" w:space="0" w:color="auto"/>
              <w:bottom w:val="single" w:sz="4" w:space="0" w:color="auto"/>
            </w:tcBorders>
            <w:vAlign w:val="center"/>
          </w:tcPr>
          <w:p w14:paraId="665B01D0" w14:textId="04384AE6" w:rsidR="007D4A9A" w:rsidRPr="00D36670" w:rsidRDefault="007D4A9A" w:rsidP="007D4A9A">
            <w:pPr>
              <w:adjustRightInd w:val="0"/>
              <w:snapToGrid w:val="0"/>
              <w:jc w:val="center"/>
              <w:rPr>
                <w:rFonts w:ascii="宋体" w:hAnsi="宋体" w:cs="宋体"/>
                <w:color w:val="000000" w:themeColor="text1"/>
                <w:szCs w:val="21"/>
              </w:rPr>
            </w:pPr>
            <w:r w:rsidRPr="00D36670">
              <w:rPr>
                <w:color w:val="000000" w:themeColor="text1"/>
                <w:szCs w:val="21"/>
              </w:rPr>
              <w:t>氮氧化物</w:t>
            </w:r>
          </w:p>
        </w:tc>
        <w:tc>
          <w:tcPr>
            <w:tcW w:w="1985" w:type="dxa"/>
            <w:vMerge/>
            <w:vAlign w:val="center"/>
          </w:tcPr>
          <w:p w14:paraId="4C616B18" w14:textId="77777777" w:rsidR="007D4A9A" w:rsidRPr="00D36670" w:rsidRDefault="007D4A9A" w:rsidP="007D4A9A">
            <w:pPr>
              <w:adjustRightInd w:val="0"/>
              <w:snapToGrid w:val="0"/>
              <w:jc w:val="center"/>
              <w:rPr>
                <w:rFonts w:ascii="宋体" w:hAnsi="宋体" w:cs="宋体"/>
                <w:color w:val="000000" w:themeColor="text1"/>
                <w:szCs w:val="21"/>
              </w:rPr>
            </w:pPr>
          </w:p>
        </w:tc>
        <w:tc>
          <w:tcPr>
            <w:tcW w:w="2868" w:type="dxa"/>
            <w:vMerge/>
            <w:tcBorders>
              <w:right w:val="single" w:sz="12" w:space="0" w:color="auto"/>
            </w:tcBorders>
            <w:vAlign w:val="center"/>
          </w:tcPr>
          <w:p w14:paraId="50564C16" w14:textId="77777777" w:rsidR="007D4A9A" w:rsidRPr="00D36670" w:rsidRDefault="007D4A9A" w:rsidP="007D4A9A">
            <w:pPr>
              <w:adjustRightInd w:val="0"/>
              <w:snapToGrid w:val="0"/>
              <w:jc w:val="center"/>
              <w:rPr>
                <w:rFonts w:ascii="宋体" w:hAnsi="宋体" w:cs="宋体"/>
                <w:color w:val="000000" w:themeColor="text1"/>
                <w:szCs w:val="21"/>
              </w:rPr>
            </w:pPr>
          </w:p>
        </w:tc>
      </w:tr>
      <w:tr w:rsidR="007D4A9A" w:rsidRPr="00D36670" w14:paraId="443EBE6C" w14:textId="77777777" w:rsidTr="00BF2E5B">
        <w:trPr>
          <w:trHeight w:val="72"/>
          <w:jc w:val="center"/>
        </w:trPr>
        <w:tc>
          <w:tcPr>
            <w:tcW w:w="972" w:type="dxa"/>
            <w:vMerge/>
            <w:tcBorders>
              <w:left w:val="single" w:sz="12" w:space="0" w:color="auto"/>
            </w:tcBorders>
            <w:vAlign w:val="center"/>
          </w:tcPr>
          <w:p w14:paraId="0084A4C2" w14:textId="77777777" w:rsidR="007D4A9A" w:rsidRPr="00D36670" w:rsidRDefault="007D4A9A" w:rsidP="007D4A9A">
            <w:pPr>
              <w:adjustRightInd w:val="0"/>
              <w:snapToGrid w:val="0"/>
              <w:jc w:val="center"/>
              <w:rPr>
                <w:rFonts w:ascii="宋体" w:hAnsi="宋体" w:cs="宋体"/>
                <w:color w:val="000000" w:themeColor="text1"/>
                <w:szCs w:val="21"/>
              </w:rPr>
            </w:pPr>
          </w:p>
        </w:tc>
        <w:tc>
          <w:tcPr>
            <w:tcW w:w="1417" w:type="dxa"/>
            <w:gridSpan w:val="2"/>
            <w:vMerge/>
            <w:vAlign w:val="center"/>
          </w:tcPr>
          <w:p w14:paraId="7BB15288" w14:textId="77777777" w:rsidR="007D4A9A" w:rsidRPr="00D36670" w:rsidRDefault="007D4A9A" w:rsidP="007D4A9A">
            <w:pPr>
              <w:adjustRightInd w:val="0"/>
              <w:snapToGrid w:val="0"/>
              <w:jc w:val="center"/>
              <w:rPr>
                <w:rFonts w:ascii="宋体" w:hAnsi="宋体" w:cs="宋体"/>
                <w:color w:val="000000" w:themeColor="text1"/>
                <w:szCs w:val="21"/>
              </w:rPr>
            </w:pPr>
          </w:p>
        </w:tc>
        <w:tc>
          <w:tcPr>
            <w:tcW w:w="1559" w:type="dxa"/>
            <w:tcBorders>
              <w:top w:val="single" w:sz="4" w:space="0" w:color="auto"/>
              <w:bottom w:val="single" w:sz="4" w:space="0" w:color="auto"/>
            </w:tcBorders>
            <w:vAlign w:val="center"/>
          </w:tcPr>
          <w:p w14:paraId="5CB8241E" w14:textId="7E9E151F" w:rsidR="007D4A9A" w:rsidRPr="00D36670" w:rsidRDefault="007D4A9A" w:rsidP="007D4A9A">
            <w:pPr>
              <w:adjustRightInd w:val="0"/>
              <w:snapToGrid w:val="0"/>
              <w:jc w:val="center"/>
              <w:rPr>
                <w:rFonts w:ascii="宋体" w:hAnsi="宋体" w:cs="宋体"/>
                <w:color w:val="000000" w:themeColor="text1"/>
                <w:szCs w:val="21"/>
              </w:rPr>
            </w:pPr>
            <w:r w:rsidRPr="00D36670">
              <w:rPr>
                <w:rFonts w:hint="eastAsia"/>
                <w:color w:val="000000" w:themeColor="text1"/>
                <w:szCs w:val="21"/>
              </w:rPr>
              <w:t>烟气黑度</w:t>
            </w:r>
          </w:p>
        </w:tc>
        <w:tc>
          <w:tcPr>
            <w:tcW w:w="1985" w:type="dxa"/>
            <w:vMerge/>
            <w:vAlign w:val="center"/>
          </w:tcPr>
          <w:p w14:paraId="1F4E69E4" w14:textId="77777777" w:rsidR="007D4A9A" w:rsidRPr="00D36670" w:rsidRDefault="007D4A9A" w:rsidP="007D4A9A">
            <w:pPr>
              <w:adjustRightInd w:val="0"/>
              <w:snapToGrid w:val="0"/>
              <w:jc w:val="center"/>
              <w:rPr>
                <w:rFonts w:ascii="宋体" w:hAnsi="宋体" w:cs="宋体"/>
                <w:color w:val="000000" w:themeColor="text1"/>
                <w:szCs w:val="21"/>
              </w:rPr>
            </w:pPr>
          </w:p>
        </w:tc>
        <w:tc>
          <w:tcPr>
            <w:tcW w:w="2868" w:type="dxa"/>
            <w:vMerge/>
            <w:tcBorders>
              <w:bottom w:val="single" w:sz="4" w:space="0" w:color="auto"/>
              <w:right w:val="single" w:sz="12" w:space="0" w:color="auto"/>
            </w:tcBorders>
            <w:vAlign w:val="center"/>
          </w:tcPr>
          <w:p w14:paraId="1E412540" w14:textId="77777777" w:rsidR="007D4A9A" w:rsidRPr="00D36670" w:rsidRDefault="007D4A9A" w:rsidP="007D4A9A">
            <w:pPr>
              <w:adjustRightInd w:val="0"/>
              <w:snapToGrid w:val="0"/>
              <w:jc w:val="center"/>
              <w:rPr>
                <w:rFonts w:ascii="宋体" w:hAnsi="宋体" w:cs="宋体"/>
                <w:color w:val="000000" w:themeColor="text1"/>
                <w:szCs w:val="21"/>
              </w:rPr>
            </w:pPr>
          </w:p>
        </w:tc>
      </w:tr>
      <w:tr w:rsidR="007D4A9A" w:rsidRPr="00D36670" w14:paraId="514D10AD" w14:textId="77777777" w:rsidTr="00BF2E5B">
        <w:trPr>
          <w:trHeight w:val="20"/>
          <w:jc w:val="center"/>
        </w:trPr>
        <w:tc>
          <w:tcPr>
            <w:tcW w:w="972" w:type="dxa"/>
            <w:vMerge/>
            <w:tcBorders>
              <w:left w:val="single" w:sz="12" w:space="0" w:color="auto"/>
            </w:tcBorders>
            <w:vAlign w:val="center"/>
          </w:tcPr>
          <w:p w14:paraId="0D554C32" w14:textId="77777777" w:rsidR="007D4A9A" w:rsidRPr="00D36670" w:rsidRDefault="007D4A9A" w:rsidP="002A2B28">
            <w:pPr>
              <w:adjustRightInd w:val="0"/>
              <w:snapToGrid w:val="0"/>
              <w:jc w:val="center"/>
              <w:rPr>
                <w:rFonts w:ascii="宋体" w:hAnsi="宋体" w:cs="宋体"/>
                <w:color w:val="000000" w:themeColor="text1"/>
                <w:szCs w:val="21"/>
              </w:rPr>
            </w:pPr>
          </w:p>
        </w:tc>
        <w:tc>
          <w:tcPr>
            <w:tcW w:w="1417" w:type="dxa"/>
            <w:gridSpan w:val="2"/>
            <w:vMerge/>
            <w:tcBorders>
              <w:bottom w:val="single" w:sz="4" w:space="0" w:color="auto"/>
            </w:tcBorders>
            <w:vAlign w:val="center"/>
          </w:tcPr>
          <w:p w14:paraId="1C58C4BA" w14:textId="08F9E99A" w:rsidR="007D4A9A" w:rsidRPr="00D36670" w:rsidRDefault="007D4A9A" w:rsidP="002A2B28">
            <w:pPr>
              <w:adjustRightInd w:val="0"/>
              <w:snapToGrid w:val="0"/>
              <w:jc w:val="center"/>
              <w:rPr>
                <w:rFonts w:ascii="宋体" w:hAnsi="宋体" w:cs="宋体"/>
                <w:color w:val="000000" w:themeColor="text1"/>
                <w:szCs w:val="21"/>
              </w:rPr>
            </w:pPr>
          </w:p>
        </w:tc>
        <w:tc>
          <w:tcPr>
            <w:tcW w:w="1559" w:type="dxa"/>
            <w:tcBorders>
              <w:top w:val="single" w:sz="4" w:space="0" w:color="auto"/>
              <w:bottom w:val="single" w:sz="4" w:space="0" w:color="auto"/>
            </w:tcBorders>
            <w:vAlign w:val="center"/>
          </w:tcPr>
          <w:p w14:paraId="147FCDA5" w14:textId="31E73B05" w:rsidR="007D4A9A" w:rsidRPr="00D36670" w:rsidRDefault="007D4A9A" w:rsidP="002A2B28">
            <w:pPr>
              <w:adjustRightInd w:val="0"/>
              <w:snapToGrid w:val="0"/>
              <w:jc w:val="center"/>
              <w:rPr>
                <w:rFonts w:ascii="宋体" w:hAnsi="宋体" w:cs="宋体"/>
                <w:color w:val="000000" w:themeColor="text1"/>
                <w:szCs w:val="21"/>
              </w:rPr>
            </w:pPr>
            <w:r w:rsidRPr="00D36670">
              <w:rPr>
                <w:rFonts w:ascii="宋体" w:hAnsi="宋体" w:cs="宋体"/>
                <w:color w:val="000000" w:themeColor="text1"/>
                <w:szCs w:val="21"/>
              </w:rPr>
              <w:t>臭气浓度</w:t>
            </w:r>
          </w:p>
        </w:tc>
        <w:tc>
          <w:tcPr>
            <w:tcW w:w="1985" w:type="dxa"/>
            <w:vMerge/>
            <w:tcBorders>
              <w:bottom w:val="single" w:sz="4" w:space="0" w:color="auto"/>
            </w:tcBorders>
            <w:vAlign w:val="center"/>
          </w:tcPr>
          <w:p w14:paraId="0600DDA8" w14:textId="61BDCB51" w:rsidR="007D4A9A" w:rsidRPr="00D36670" w:rsidRDefault="007D4A9A" w:rsidP="002A2B28">
            <w:pPr>
              <w:adjustRightInd w:val="0"/>
              <w:snapToGrid w:val="0"/>
              <w:jc w:val="center"/>
              <w:rPr>
                <w:rFonts w:ascii="宋体" w:hAnsi="宋体" w:cs="宋体"/>
                <w:color w:val="000000" w:themeColor="text1"/>
                <w:szCs w:val="21"/>
              </w:rPr>
            </w:pPr>
          </w:p>
        </w:tc>
        <w:tc>
          <w:tcPr>
            <w:tcW w:w="2868" w:type="dxa"/>
            <w:tcBorders>
              <w:top w:val="single" w:sz="4" w:space="0" w:color="auto"/>
              <w:bottom w:val="single" w:sz="4" w:space="0" w:color="auto"/>
              <w:right w:val="single" w:sz="12" w:space="0" w:color="auto"/>
            </w:tcBorders>
            <w:vAlign w:val="center"/>
          </w:tcPr>
          <w:p w14:paraId="6A4417AC" w14:textId="59A19223" w:rsidR="007D4A9A" w:rsidRPr="00D36670" w:rsidRDefault="007D4A9A" w:rsidP="002A2B28">
            <w:pPr>
              <w:adjustRightInd w:val="0"/>
              <w:snapToGrid w:val="0"/>
              <w:jc w:val="center"/>
              <w:rPr>
                <w:rFonts w:ascii="宋体" w:hAnsi="宋体" w:cs="宋体"/>
                <w:color w:val="000000" w:themeColor="text1"/>
                <w:szCs w:val="21"/>
              </w:rPr>
            </w:pPr>
            <w:r w:rsidRPr="00D36670">
              <w:rPr>
                <w:rFonts w:hint="eastAsia"/>
                <w:color w:val="000000" w:themeColor="text1"/>
              </w:rPr>
              <w:t>恶臭污染物排放标准</w:t>
            </w:r>
            <w:proofErr w:type="gramStart"/>
            <w:r w:rsidRPr="00D36670">
              <w:rPr>
                <w:rFonts w:hint="eastAsia"/>
                <w:color w:val="000000" w:themeColor="text1"/>
              </w:rPr>
              <w:t>》</w:t>
            </w:r>
            <w:proofErr w:type="gramEnd"/>
            <w:r w:rsidRPr="00D36670">
              <w:rPr>
                <w:rFonts w:hint="eastAsia"/>
                <w:color w:val="000000" w:themeColor="text1"/>
              </w:rPr>
              <w:t>（</w:t>
            </w:r>
            <w:r w:rsidRPr="00D36670">
              <w:rPr>
                <w:rFonts w:hint="eastAsia"/>
                <w:color w:val="000000" w:themeColor="text1"/>
              </w:rPr>
              <w:t>GB14554-93</w:t>
            </w:r>
            <w:r w:rsidRPr="00D36670">
              <w:rPr>
                <w:rFonts w:hint="eastAsia"/>
                <w:color w:val="000000" w:themeColor="text1"/>
              </w:rPr>
              <w:t>）表</w:t>
            </w:r>
            <w:r w:rsidRPr="00D36670">
              <w:rPr>
                <w:color w:val="000000" w:themeColor="text1"/>
              </w:rPr>
              <w:t>2</w:t>
            </w:r>
            <w:r w:rsidRPr="00D36670">
              <w:rPr>
                <w:rFonts w:hint="eastAsia"/>
                <w:color w:val="000000" w:themeColor="text1"/>
              </w:rPr>
              <w:t>恶臭污染物排放标准值</w:t>
            </w:r>
          </w:p>
        </w:tc>
      </w:tr>
      <w:tr w:rsidR="007D4A9A" w:rsidRPr="00D36670" w14:paraId="0DC11149" w14:textId="77777777" w:rsidTr="00BF2E5B">
        <w:trPr>
          <w:trHeight w:val="20"/>
          <w:jc w:val="center"/>
        </w:trPr>
        <w:tc>
          <w:tcPr>
            <w:tcW w:w="972" w:type="dxa"/>
            <w:vMerge/>
            <w:tcBorders>
              <w:left w:val="single" w:sz="12" w:space="0" w:color="auto"/>
              <w:bottom w:val="single" w:sz="4" w:space="0" w:color="auto"/>
            </w:tcBorders>
            <w:vAlign w:val="center"/>
          </w:tcPr>
          <w:p w14:paraId="05DFB4F9" w14:textId="77777777" w:rsidR="007D4A9A" w:rsidRPr="00D36670" w:rsidRDefault="007D4A9A" w:rsidP="00CE4EF1">
            <w:pPr>
              <w:adjustRightInd w:val="0"/>
              <w:snapToGrid w:val="0"/>
              <w:jc w:val="center"/>
              <w:rPr>
                <w:rFonts w:ascii="宋体" w:hAnsi="宋体" w:cs="宋体"/>
                <w:color w:val="000000" w:themeColor="text1"/>
                <w:szCs w:val="21"/>
              </w:rPr>
            </w:pPr>
          </w:p>
        </w:tc>
        <w:tc>
          <w:tcPr>
            <w:tcW w:w="1417" w:type="dxa"/>
            <w:gridSpan w:val="2"/>
            <w:tcBorders>
              <w:bottom w:val="single" w:sz="4" w:space="0" w:color="auto"/>
            </w:tcBorders>
            <w:vAlign w:val="center"/>
          </w:tcPr>
          <w:p w14:paraId="722E69E1" w14:textId="666119ED" w:rsidR="007D4A9A" w:rsidRPr="00D36670" w:rsidRDefault="007D4A9A"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喷粉工序废气</w:t>
            </w:r>
          </w:p>
        </w:tc>
        <w:tc>
          <w:tcPr>
            <w:tcW w:w="1559" w:type="dxa"/>
            <w:tcBorders>
              <w:top w:val="single" w:sz="4" w:space="0" w:color="auto"/>
              <w:bottom w:val="single" w:sz="4" w:space="0" w:color="auto"/>
            </w:tcBorders>
            <w:vAlign w:val="center"/>
          </w:tcPr>
          <w:p w14:paraId="79A0CA21" w14:textId="353192BD" w:rsidR="007D4A9A" w:rsidRPr="00D36670" w:rsidRDefault="007D4A9A" w:rsidP="00CE4EF1">
            <w:pPr>
              <w:adjustRightInd w:val="0"/>
              <w:snapToGrid w:val="0"/>
              <w:jc w:val="center"/>
              <w:rPr>
                <w:rFonts w:ascii="宋体" w:hAnsi="宋体" w:cs="宋体"/>
                <w:color w:val="000000" w:themeColor="text1"/>
                <w:szCs w:val="21"/>
              </w:rPr>
            </w:pPr>
            <w:r w:rsidRPr="00D36670">
              <w:rPr>
                <w:rFonts w:ascii="宋体" w:hAnsi="宋体" w:cs="宋体"/>
                <w:color w:val="000000" w:themeColor="text1"/>
              </w:rPr>
              <w:t>颗粒物</w:t>
            </w:r>
          </w:p>
        </w:tc>
        <w:tc>
          <w:tcPr>
            <w:tcW w:w="1985" w:type="dxa"/>
            <w:tcBorders>
              <w:bottom w:val="single" w:sz="4" w:space="0" w:color="auto"/>
            </w:tcBorders>
            <w:vAlign w:val="center"/>
          </w:tcPr>
          <w:p w14:paraId="28775BAF" w14:textId="0D917DEF" w:rsidR="007D4A9A" w:rsidRPr="00D36670" w:rsidRDefault="007D4A9A"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有效收集+</w:t>
            </w:r>
            <w:r w:rsidR="0053448F" w:rsidRPr="00D36670">
              <w:rPr>
                <w:rFonts w:ascii="宋体" w:hAnsi="宋体" w:cs="宋体" w:hint="eastAsia"/>
                <w:color w:val="000000" w:themeColor="text1"/>
                <w:szCs w:val="21"/>
              </w:rPr>
              <w:t>脉冲滤芯过滤</w:t>
            </w:r>
            <w:proofErr w:type="gramStart"/>
            <w:r w:rsidR="0053448F" w:rsidRPr="00D36670">
              <w:rPr>
                <w:rFonts w:ascii="宋体" w:hAnsi="宋体" w:cs="宋体" w:hint="eastAsia"/>
                <w:color w:val="000000" w:themeColor="text1"/>
                <w:szCs w:val="21"/>
              </w:rPr>
              <w:t>回收器</w:t>
            </w:r>
            <w:proofErr w:type="gramEnd"/>
            <w:r w:rsidRPr="00D36670">
              <w:rPr>
                <w:rFonts w:ascii="宋体" w:hAnsi="宋体" w:cs="宋体" w:hint="eastAsia"/>
                <w:color w:val="000000" w:themeColor="text1"/>
                <w:szCs w:val="21"/>
              </w:rPr>
              <w:t>处理后，无组织排放</w:t>
            </w:r>
          </w:p>
        </w:tc>
        <w:tc>
          <w:tcPr>
            <w:tcW w:w="2868" w:type="dxa"/>
            <w:tcBorders>
              <w:top w:val="single" w:sz="4" w:space="0" w:color="auto"/>
              <w:bottom w:val="single" w:sz="4" w:space="0" w:color="auto"/>
              <w:right w:val="single" w:sz="12" w:space="0" w:color="auto"/>
            </w:tcBorders>
            <w:vAlign w:val="center"/>
          </w:tcPr>
          <w:p w14:paraId="0605209E" w14:textId="2C95442F" w:rsidR="007D4A9A" w:rsidRPr="00D36670" w:rsidRDefault="007D4A9A" w:rsidP="00CE4EF1">
            <w:pPr>
              <w:adjustRightInd w:val="0"/>
              <w:snapToGrid w:val="0"/>
              <w:jc w:val="center"/>
              <w:rPr>
                <w:color w:val="000000" w:themeColor="text1"/>
              </w:rPr>
            </w:pPr>
            <w:r w:rsidRPr="00D36670">
              <w:rPr>
                <w:rFonts w:hint="eastAsia"/>
                <w:color w:val="000000" w:themeColor="text1"/>
              </w:rPr>
              <w:t>《广东省大气污染物排放限值》</w:t>
            </w:r>
            <w:r w:rsidRPr="00D36670">
              <w:rPr>
                <w:rFonts w:hint="eastAsia"/>
                <w:color w:val="000000" w:themeColor="text1"/>
              </w:rPr>
              <w:t>(DB44/27</w:t>
            </w:r>
            <w:r w:rsidRPr="00D36670">
              <w:rPr>
                <w:rFonts w:hint="eastAsia"/>
                <w:color w:val="000000" w:themeColor="text1"/>
              </w:rPr>
              <w:t>－</w:t>
            </w:r>
            <w:r w:rsidRPr="00D36670">
              <w:rPr>
                <w:rFonts w:hint="eastAsia"/>
                <w:color w:val="000000" w:themeColor="text1"/>
              </w:rPr>
              <w:t xml:space="preserve">2001) </w:t>
            </w:r>
            <w:r w:rsidRPr="00D36670">
              <w:rPr>
                <w:rFonts w:hint="eastAsia"/>
                <w:color w:val="000000" w:themeColor="text1"/>
              </w:rPr>
              <w:t>第二时段二级标准</w:t>
            </w:r>
          </w:p>
        </w:tc>
      </w:tr>
      <w:tr w:rsidR="00CE4EF1" w:rsidRPr="00D36670" w14:paraId="64C3EF5F" w14:textId="77777777" w:rsidTr="00BF2E5B">
        <w:trPr>
          <w:trHeight w:val="20"/>
          <w:jc w:val="center"/>
        </w:trPr>
        <w:tc>
          <w:tcPr>
            <w:tcW w:w="972" w:type="dxa"/>
            <w:vMerge w:val="restart"/>
            <w:tcBorders>
              <w:top w:val="single" w:sz="4" w:space="0" w:color="auto"/>
              <w:left w:val="single" w:sz="12" w:space="0" w:color="auto"/>
            </w:tcBorders>
            <w:vAlign w:val="center"/>
          </w:tcPr>
          <w:p w14:paraId="1485ABF8" w14:textId="77777777"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地表水环境</w:t>
            </w:r>
          </w:p>
        </w:tc>
        <w:tc>
          <w:tcPr>
            <w:tcW w:w="1417" w:type="dxa"/>
            <w:gridSpan w:val="2"/>
            <w:vMerge w:val="restart"/>
            <w:tcBorders>
              <w:top w:val="single" w:sz="4" w:space="0" w:color="auto"/>
            </w:tcBorders>
            <w:vAlign w:val="center"/>
          </w:tcPr>
          <w:p w14:paraId="67230AE1" w14:textId="0DA3FF2B"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生活污水</w:t>
            </w:r>
          </w:p>
        </w:tc>
        <w:tc>
          <w:tcPr>
            <w:tcW w:w="1559" w:type="dxa"/>
            <w:tcBorders>
              <w:top w:val="single" w:sz="4" w:space="0" w:color="auto"/>
              <w:bottom w:val="single" w:sz="4" w:space="0" w:color="auto"/>
            </w:tcBorders>
            <w:vAlign w:val="center"/>
          </w:tcPr>
          <w:p w14:paraId="46654602" w14:textId="646F9300"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rPr>
              <w:t>CODcr</w:t>
            </w:r>
          </w:p>
        </w:tc>
        <w:tc>
          <w:tcPr>
            <w:tcW w:w="1985" w:type="dxa"/>
            <w:vMerge w:val="restart"/>
            <w:tcBorders>
              <w:top w:val="single" w:sz="4" w:space="0" w:color="auto"/>
            </w:tcBorders>
            <w:vAlign w:val="center"/>
          </w:tcPr>
          <w:p w14:paraId="363BA6A0" w14:textId="78ADF80F"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经化粪池预处理后进入</w:t>
            </w:r>
            <w:r w:rsidR="00224A62" w:rsidRPr="00D36670">
              <w:rPr>
                <w:rFonts w:ascii="宋体" w:hAnsi="宋体" w:cs="宋体" w:hint="eastAsia"/>
                <w:color w:val="000000" w:themeColor="text1"/>
                <w:szCs w:val="21"/>
                <w:u w:color="FF0000"/>
              </w:rPr>
              <w:t>中山市港口镇污水处理有限公司</w:t>
            </w:r>
            <w:r w:rsidRPr="00D36670">
              <w:rPr>
                <w:rFonts w:ascii="宋体" w:hAnsi="宋体" w:cs="宋体" w:hint="eastAsia"/>
                <w:color w:val="000000" w:themeColor="text1"/>
                <w:szCs w:val="21"/>
              </w:rPr>
              <w:t>处理</w:t>
            </w:r>
          </w:p>
        </w:tc>
        <w:tc>
          <w:tcPr>
            <w:tcW w:w="2868" w:type="dxa"/>
            <w:vMerge w:val="restart"/>
            <w:tcBorders>
              <w:top w:val="single" w:sz="4" w:space="0" w:color="auto"/>
              <w:right w:val="single" w:sz="12" w:space="0" w:color="auto"/>
            </w:tcBorders>
            <w:vAlign w:val="center"/>
          </w:tcPr>
          <w:p w14:paraId="2974112F" w14:textId="77A79327"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广东省地方标准《水污染物排放限值》(DB44/26－2001)三级标准（第二时段）</w:t>
            </w:r>
          </w:p>
        </w:tc>
      </w:tr>
      <w:tr w:rsidR="00CE4EF1" w:rsidRPr="00D36670" w14:paraId="73BAE0F7" w14:textId="77777777" w:rsidTr="00BF2E5B">
        <w:trPr>
          <w:trHeight w:val="20"/>
          <w:jc w:val="center"/>
        </w:trPr>
        <w:tc>
          <w:tcPr>
            <w:tcW w:w="972" w:type="dxa"/>
            <w:vMerge/>
            <w:tcBorders>
              <w:left w:val="single" w:sz="12" w:space="0" w:color="auto"/>
            </w:tcBorders>
            <w:vAlign w:val="center"/>
          </w:tcPr>
          <w:p w14:paraId="4BC2EB4C" w14:textId="77777777" w:rsidR="00CE4EF1" w:rsidRPr="00D36670" w:rsidRDefault="00CE4EF1" w:rsidP="00CE4EF1">
            <w:pPr>
              <w:adjustRightInd w:val="0"/>
              <w:snapToGrid w:val="0"/>
              <w:jc w:val="center"/>
              <w:rPr>
                <w:rFonts w:ascii="宋体" w:hAnsi="宋体" w:cs="宋体"/>
                <w:color w:val="000000" w:themeColor="text1"/>
                <w:szCs w:val="21"/>
              </w:rPr>
            </w:pPr>
          </w:p>
        </w:tc>
        <w:tc>
          <w:tcPr>
            <w:tcW w:w="1417" w:type="dxa"/>
            <w:gridSpan w:val="2"/>
            <w:vMerge/>
            <w:vAlign w:val="center"/>
          </w:tcPr>
          <w:p w14:paraId="0FC9B002" w14:textId="77777777" w:rsidR="00CE4EF1" w:rsidRPr="00D36670" w:rsidRDefault="00CE4EF1" w:rsidP="00CE4EF1">
            <w:pPr>
              <w:adjustRightInd w:val="0"/>
              <w:snapToGrid w:val="0"/>
              <w:jc w:val="center"/>
              <w:rPr>
                <w:rFonts w:ascii="宋体" w:hAnsi="宋体" w:cs="宋体"/>
                <w:color w:val="000000" w:themeColor="text1"/>
                <w:szCs w:val="21"/>
              </w:rPr>
            </w:pPr>
          </w:p>
        </w:tc>
        <w:tc>
          <w:tcPr>
            <w:tcW w:w="1559" w:type="dxa"/>
            <w:tcBorders>
              <w:top w:val="single" w:sz="4" w:space="0" w:color="auto"/>
              <w:bottom w:val="single" w:sz="4" w:space="0" w:color="auto"/>
            </w:tcBorders>
            <w:vAlign w:val="center"/>
          </w:tcPr>
          <w:p w14:paraId="4771F7B2" w14:textId="2767555F"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rPr>
              <w:t>BOD5</w:t>
            </w:r>
          </w:p>
        </w:tc>
        <w:tc>
          <w:tcPr>
            <w:tcW w:w="1985" w:type="dxa"/>
            <w:vMerge/>
            <w:vAlign w:val="center"/>
          </w:tcPr>
          <w:p w14:paraId="7A383FA0"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868" w:type="dxa"/>
            <w:vMerge/>
            <w:tcBorders>
              <w:right w:val="single" w:sz="12" w:space="0" w:color="auto"/>
            </w:tcBorders>
            <w:vAlign w:val="center"/>
          </w:tcPr>
          <w:p w14:paraId="5AEDE6C4" w14:textId="77777777" w:rsidR="00CE4EF1" w:rsidRPr="00D36670" w:rsidRDefault="00CE4EF1" w:rsidP="00CE4EF1">
            <w:pPr>
              <w:adjustRightInd w:val="0"/>
              <w:snapToGrid w:val="0"/>
              <w:jc w:val="center"/>
              <w:rPr>
                <w:rFonts w:ascii="宋体" w:hAnsi="宋体" w:cs="宋体"/>
                <w:color w:val="000000" w:themeColor="text1"/>
                <w:szCs w:val="21"/>
              </w:rPr>
            </w:pPr>
          </w:p>
        </w:tc>
      </w:tr>
      <w:tr w:rsidR="00CE4EF1" w:rsidRPr="00D36670" w14:paraId="418C1DC3" w14:textId="77777777" w:rsidTr="00BF2E5B">
        <w:trPr>
          <w:trHeight w:val="20"/>
          <w:jc w:val="center"/>
        </w:trPr>
        <w:tc>
          <w:tcPr>
            <w:tcW w:w="972" w:type="dxa"/>
            <w:vMerge/>
            <w:tcBorders>
              <w:left w:val="single" w:sz="12" w:space="0" w:color="auto"/>
            </w:tcBorders>
            <w:vAlign w:val="center"/>
          </w:tcPr>
          <w:p w14:paraId="635555EB" w14:textId="77777777" w:rsidR="00CE4EF1" w:rsidRPr="00D36670" w:rsidRDefault="00CE4EF1" w:rsidP="00CE4EF1">
            <w:pPr>
              <w:adjustRightInd w:val="0"/>
              <w:snapToGrid w:val="0"/>
              <w:jc w:val="center"/>
              <w:rPr>
                <w:rFonts w:ascii="宋体" w:hAnsi="宋体" w:cs="宋体"/>
                <w:color w:val="000000" w:themeColor="text1"/>
                <w:szCs w:val="21"/>
              </w:rPr>
            </w:pPr>
          </w:p>
        </w:tc>
        <w:tc>
          <w:tcPr>
            <w:tcW w:w="1417" w:type="dxa"/>
            <w:gridSpan w:val="2"/>
            <w:vMerge/>
            <w:vAlign w:val="center"/>
          </w:tcPr>
          <w:p w14:paraId="5BCE11AE" w14:textId="77777777" w:rsidR="00CE4EF1" w:rsidRPr="00D36670" w:rsidRDefault="00CE4EF1" w:rsidP="00CE4EF1">
            <w:pPr>
              <w:adjustRightInd w:val="0"/>
              <w:snapToGrid w:val="0"/>
              <w:jc w:val="center"/>
              <w:rPr>
                <w:rFonts w:ascii="宋体" w:hAnsi="宋体" w:cs="宋体"/>
                <w:color w:val="000000" w:themeColor="text1"/>
                <w:szCs w:val="21"/>
              </w:rPr>
            </w:pPr>
          </w:p>
        </w:tc>
        <w:tc>
          <w:tcPr>
            <w:tcW w:w="1559" w:type="dxa"/>
            <w:tcBorders>
              <w:top w:val="single" w:sz="4" w:space="0" w:color="auto"/>
              <w:bottom w:val="single" w:sz="4" w:space="0" w:color="auto"/>
            </w:tcBorders>
            <w:vAlign w:val="center"/>
          </w:tcPr>
          <w:p w14:paraId="0B891CFA" w14:textId="4242E658"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rPr>
              <w:t>SS</w:t>
            </w:r>
          </w:p>
        </w:tc>
        <w:tc>
          <w:tcPr>
            <w:tcW w:w="1985" w:type="dxa"/>
            <w:vMerge/>
            <w:vAlign w:val="center"/>
          </w:tcPr>
          <w:p w14:paraId="2629515A"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868" w:type="dxa"/>
            <w:vMerge/>
            <w:tcBorders>
              <w:right w:val="single" w:sz="12" w:space="0" w:color="auto"/>
            </w:tcBorders>
            <w:vAlign w:val="center"/>
          </w:tcPr>
          <w:p w14:paraId="1A22BBD2" w14:textId="77777777" w:rsidR="00CE4EF1" w:rsidRPr="00D36670" w:rsidRDefault="00CE4EF1" w:rsidP="00CE4EF1">
            <w:pPr>
              <w:adjustRightInd w:val="0"/>
              <w:snapToGrid w:val="0"/>
              <w:jc w:val="center"/>
              <w:rPr>
                <w:rFonts w:ascii="宋体" w:hAnsi="宋体" w:cs="宋体"/>
                <w:color w:val="000000" w:themeColor="text1"/>
                <w:szCs w:val="21"/>
              </w:rPr>
            </w:pPr>
          </w:p>
        </w:tc>
      </w:tr>
      <w:tr w:rsidR="00CE4EF1" w:rsidRPr="00D36670" w14:paraId="6EC21972" w14:textId="77777777" w:rsidTr="00BF2E5B">
        <w:trPr>
          <w:trHeight w:val="20"/>
          <w:jc w:val="center"/>
        </w:trPr>
        <w:tc>
          <w:tcPr>
            <w:tcW w:w="972" w:type="dxa"/>
            <w:vMerge/>
            <w:tcBorders>
              <w:left w:val="single" w:sz="12" w:space="0" w:color="auto"/>
              <w:bottom w:val="single" w:sz="4" w:space="0" w:color="auto"/>
            </w:tcBorders>
            <w:vAlign w:val="center"/>
          </w:tcPr>
          <w:p w14:paraId="5E8A846C" w14:textId="77777777" w:rsidR="00CE4EF1" w:rsidRPr="00D36670" w:rsidRDefault="00CE4EF1" w:rsidP="00CE4EF1">
            <w:pPr>
              <w:adjustRightInd w:val="0"/>
              <w:snapToGrid w:val="0"/>
              <w:jc w:val="center"/>
              <w:rPr>
                <w:rFonts w:ascii="宋体" w:hAnsi="宋体" w:cs="宋体"/>
                <w:color w:val="000000" w:themeColor="text1"/>
                <w:szCs w:val="21"/>
              </w:rPr>
            </w:pPr>
          </w:p>
        </w:tc>
        <w:tc>
          <w:tcPr>
            <w:tcW w:w="1417" w:type="dxa"/>
            <w:gridSpan w:val="2"/>
            <w:vMerge/>
            <w:tcBorders>
              <w:bottom w:val="single" w:sz="4" w:space="0" w:color="auto"/>
            </w:tcBorders>
            <w:vAlign w:val="center"/>
          </w:tcPr>
          <w:p w14:paraId="03070A44" w14:textId="77777777" w:rsidR="00CE4EF1" w:rsidRPr="00D36670" w:rsidRDefault="00CE4EF1" w:rsidP="00CE4EF1">
            <w:pPr>
              <w:adjustRightInd w:val="0"/>
              <w:snapToGrid w:val="0"/>
              <w:jc w:val="center"/>
              <w:rPr>
                <w:rFonts w:ascii="宋体" w:hAnsi="宋体" w:cs="宋体"/>
                <w:color w:val="000000" w:themeColor="text1"/>
                <w:szCs w:val="21"/>
              </w:rPr>
            </w:pPr>
          </w:p>
        </w:tc>
        <w:tc>
          <w:tcPr>
            <w:tcW w:w="1559" w:type="dxa"/>
            <w:tcBorders>
              <w:top w:val="single" w:sz="4" w:space="0" w:color="auto"/>
              <w:bottom w:val="single" w:sz="4" w:space="0" w:color="auto"/>
            </w:tcBorders>
            <w:vAlign w:val="center"/>
          </w:tcPr>
          <w:p w14:paraId="40217CD0" w14:textId="1B8B86BA"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rPr>
              <w:t>NH3-N</w:t>
            </w:r>
          </w:p>
        </w:tc>
        <w:tc>
          <w:tcPr>
            <w:tcW w:w="1985" w:type="dxa"/>
            <w:vMerge/>
            <w:tcBorders>
              <w:bottom w:val="single" w:sz="4" w:space="0" w:color="auto"/>
            </w:tcBorders>
            <w:vAlign w:val="center"/>
          </w:tcPr>
          <w:p w14:paraId="5FBE148D"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868" w:type="dxa"/>
            <w:vMerge/>
            <w:tcBorders>
              <w:bottom w:val="single" w:sz="4" w:space="0" w:color="auto"/>
              <w:right w:val="single" w:sz="12" w:space="0" w:color="auto"/>
            </w:tcBorders>
            <w:vAlign w:val="center"/>
          </w:tcPr>
          <w:p w14:paraId="1A273FAA" w14:textId="77777777" w:rsidR="00CE4EF1" w:rsidRPr="00D36670" w:rsidRDefault="00CE4EF1" w:rsidP="00CE4EF1">
            <w:pPr>
              <w:adjustRightInd w:val="0"/>
              <w:snapToGrid w:val="0"/>
              <w:jc w:val="center"/>
              <w:rPr>
                <w:rFonts w:ascii="宋体" w:hAnsi="宋体" w:cs="宋体"/>
                <w:color w:val="000000" w:themeColor="text1"/>
                <w:szCs w:val="21"/>
              </w:rPr>
            </w:pPr>
          </w:p>
        </w:tc>
      </w:tr>
      <w:tr w:rsidR="00CE4EF1" w:rsidRPr="00D36670" w14:paraId="3B52EB91" w14:textId="77777777" w:rsidTr="00E9354F">
        <w:trPr>
          <w:trHeight w:val="20"/>
          <w:jc w:val="center"/>
        </w:trPr>
        <w:tc>
          <w:tcPr>
            <w:tcW w:w="972" w:type="dxa"/>
            <w:tcBorders>
              <w:top w:val="single" w:sz="4" w:space="0" w:color="auto"/>
              <w:left w:val="single" w:sz="12" w:space="0" w:color="auto"/>
              <w:bottom w:val="single" w:sz="4" w:space="0" w:color="auto"/>
            </w:tcBorders>
            <w:vAlign w:val="center"/>
          </w:tcPr>
          <w:p w14:paraId="375E9DB4" w14:textId="77777777"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声环境</w:t>
            </w:r>
          </w:p>
        </w:tc>
        <w:tc>
          <w:tcPr>
            <w:tcW w:w="7829" w:type="dxa"/>
            <w:gridSpan w:val="5"/>
            <w:tcBorders>
              <w:top w:val="single" w:sz="4" w:space="0" w:color="auto"/>
              <w:right w:val="single" w:sz="12" w:space="0" w:color="auto"/>
            </w:tcBorders>
            <w:vAlign w:val="center"/>
          </w:tcPr>
          <w:p w14:paraId="34EB20B7" w14:textId="47B21D4E"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采用有效的隔音、消声措施，厂界达到《工业企业厂界环境噪声排放标准》（GB 12348-2008）中的2类标准</w:t>
            </w:r>
            <w:r w:rsidRPr="00D36670">
              <w:rPr>
                <w:rFonts w:ascii="宋体" w:hAnsi="宋体" w:cs="宋体"/>
                <w:color w:val="000000" w:themeColor="text1"/>
                <w:szCs w:val="21"/>
              </w:rPr>
              <w:t xml:space="preserve"> </w:t>
            </w:r>
          </w:p>
        </w:tc>
      </w:tr>
      <w:tr w:rsidR="00CE4EF1" w:rsidRPr="00D36670" w14:paraId="015DF484" w14:textId="77777777" w:rsidTr="00BF2E5B">
        <w:trPr>
          <w:trHeight w:val="593"/>
          <w:jc w:val="center"/>
        </w:trPr>
        <w:tc>
          <w:tcPr>
            <w:tcW w:w="972" w:type="dxa"/>
            <w:vMerge w:val="restart"/>
            <w:tcBorders>
              <w:top w:val="single" w:sz="4" w:space="0" w:color="auto"/>
              <w:left w:val="single" w:sz="12" w:space="0" w:color="auto"/>
            </w:tcBorders>
            <w:vAlign w:val="center"/>
          </w:tcPr>
          <w:p w14:paraId="405B8A63" w14:textId="5A1BEFD4"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固体废物</w:t>
            </w:r>
          </w:p>
        </w:tc>
        <w:tc>
          <w:tcPr>
            <w:tcW w:w="850" w:type="dxa"/>
            <w:tcBorders>
              <w:top w:val="single" w:sz="4" w:space="0" w:color="auto"/>
              <w:bottom w:val="single" w:sz="4" w:space="0" w:color="auto"/>
            </w:tcBorders>
            <w:vAlign w:val="center"/>
          </w:tcPr>
          <w:p w14:paraId="616C80E0" w14:textId="3DAE5536"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kern w:val="0"/>
                <w:szCs w:val="21"/>
              </w:rPr>
              <w:t>办公生活</w:t>
            </w:r>
          </w:p>
        </w:tc>
        <w:tc>
          <w:tcPr>
            <w:tcW w:w="2126" w:type="dxa"/>
            <w:gridSpan w:val="2"/>
            <w:tcBorders>
              <w:top w:val="single" w:sz="4" w:space="0" w:color="auto"/>
              <w:bottom w:val="single" w:sz="4" w:space="0" w:color="auto"/>
            </w:tcBorders>
            <w:vAlign w:val="center"/>
          </w:tcPr>
          <w:p w14:paraId="250C4575" w14:textId="46CA194F"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szCs w:val="21"/>
              </w:rPr>
              <w:t>生活垃圾</w:t>
            </w:r>
          </w:p>
        </w:tc>
        <w:tc>
          <w:tcPr>
            <w:tcW w:w="1985" w:type="dxa"/>
            <w:tcBorders>
              <w:top w:val="single" w:sz="4" w:space="0" w:color="auto"/>
              <w:bottom w:val="single" w:sz="4" w:space="0" w:color="auto"/>
            </w:tcBorders>
            <w:vAlign w:val="center"/>
          </w:tcPr>
          <w:p w14:paraId="62D14D47" w14:textId="4C60EB6D"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kern w:val="0"/>
                <w:szCs w:val="21"/>
              </w:rPr>
              <w:t>交由环卫部门清运处理</w:t>
            </w:r>
          </w:p>
        </w:tc>
        <w:tc>
          <w:tcPr>
            <w:tcW w:w="2868" w:type="dxa"/>
            <w:vMerge w:val="restart"/>
            <w:tcBorders>
              <w:top w:val="single" w:sz="4" w:space="0" w:color="auto"/>
              <w:right w:val="single" w:sz="12" w:space="0" w:color="auto"/>
            </w:tcBorders>
            <w:vAlign w:val="center"/>
          </w:tcPr>
          <w:p w14:paraId="128E8A57" w14:textId="3459B2C5"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kern w:val="0"/>
                <w:szCs w:val="21"/>
              </w:rPr>
              <w:t>符合环保要求，对周围环境不造成明显影响</w:t>
            </w:r>
          </w:p>
        </w:tc>
      </w:tr>
      <w:tr w:rsidR="00CE4EF1" w:rsidRPr="00D36670" w14:paraId="39756FA7" w14:textId="77777777" w:rsidTr="00BF2E5B">
        <w:trPr>
          <w:trHeight w:val="534"/>
          <w:jc w:val="center"/>
        </w:trPr>
        <w:tc>
          <w:tcPr>
            <w:tcW w:w="972" w:type="dxa"/>
            <w:vMerge/>
            <w:tcBorders>
              <w:left w:val="single" w:sz="12" w:space="0" w:color="auto"/>
            </w:tcBorders>
            <w:vAlign w:val="center"/>
          </w:tcPr>
          <w:p w14:paraId="0C7A1551" w14:textId="77777777" w:rsidR="00CE4EF1" w:rsidRPr="00D36670" w:rsidRDefault="00CE4EF1" w:rsidP="00CE4EF1">
            <w:pPr>
              <w:adjustRightInd w:val="0"/>
              <w:snapToGrid w:val="0"/>
              <w:jc w:val="center"/>
              <w:rPr>
                <w:rFonts w:ascii="宋体" w:hAnsi="宋体" w:cs="宋体"/>
                <w:color w:val="000000" w:themeColor="text1"/>
                <w:szCs w:val="21"/>
              </w:rPr>
            </w:pPr>
          </w:p>
        </w:tc>
        <w:tc>
          <w:tcPr>
            <w:tcW w:w="850" w:type="dxa"/>
            <w:vMerge w:val="restart"/>
            <w:tcBorders>
              <w:top w:val="single" w:sz="4" w:space="0" w:color="auto"/>
            </w:tcBorders>
            <w:vAlign w:val="center"/>
          </w:tcPr>
          <w:p w14:paraId="67425FBB" w14:textId="38E47C4A"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kern w:val="0"/>
                <w:szCs w:val="21"/>
              </w:rPr>
              <w:t>一般工业固废</w:t>
            </w:r>
          </w:p>
        </w:tc>
        <w:tc>
          <w:tcPr>
            <w:tcW w:w="2126" w:type="dxa"/>
            <w:gridSpan w:val="2"/>
            <w:tcBorders>
              <w:top w:val="single" w:sz="4" w:space="0" w:color="auto"/>
            </w:tcBorders>
          </w:tcPr>
          <w:p w14:paraId="3CDBA481" w14:textId="69340EE9" w:rsidR="00CE4EF1" w:rsidRPr="00D36670" w:rsidRDefault="00CE4EF1" w:rsidP="00CE4EF1">
            <w:pPr>
              <w:adjustRightInd w:val="0"/>
              <w:snapToGrid w:val="0"/>
              <w:jc w:val="center"/>
              <w:rPr>
                <w:color w:val="000000" w:themeColor="text1"/>
                <w:szCs w:val="21"/>
              </w:rPr>
            </w:pPr>
            <w:r w:rsidRPr="00D36670">
              <w:rPr>
                <w:rFonts w:hint="eastAsia"/>
                <w:color w:val="000000" w:themeColor="text1"/>
                <w:szCs w:val="21"/>
              </w:rPr>
              <w:t>金属边角料（铁、铝）</w:t>
            </w:r>
          </w:p>
        </w:tc>
        <w:tc>
          <w:tcPr>
            <w:tcW w:w="1985" w:type="dxa"/>
            <w:vMerge w:val="restart"/>
            <w:tcBorders>
              <w:top w:val="single" w:sz="4" w:space="0" w:color="auto"/>
            </w:tcBorders>
            <w:vAlign w:val="center"/>
          </w:tcPr>
          <w:p w14:paraId="5142B97C" w14:textId="18E3405C"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szCs w:val="21"/>
              </w:rPr>
              <w:t>集中收集后交给有一般固体废物处理能力的单位处理</w:t>
            </w:r>
          </w:p>
        </w:tc>
        <w:tc>
          <w:tcPr>
            <w:tcW w:w="2868" w:type="dxa"/>
            <w:vMerge/>
            <w:tcBorders>
              <w:right w:val="single" w:sz="12" w:space="0" w:color="auto"/>
            </w:tcBorders>
            <w:vAlign w:val="center"/>
          </w:tcPr>
          <w:p w14:paraId="07D2B4F9" w14:textId="77777777" w:rsidR="00CE4EF1" w:rsidRPr="00D36670" w:rsidRDefault="00CE4EF1" w:rsidP="00CE4EF1">
            <w:pPr>
              <w:adjustRightInd w:val="0"/>
              <w:snapToGrid w:val="0"/>
              <w:jc w:val="center"/>
              <w:rPr>
                <w:rFonts w:ascii="宋体" w:hAnsi="宋体" w:cs="宋体"/>
                <w:color w:val="000000" w:themeColor="text1"/>
                <w:szCs w:val="21"/>
              </w:rPr>
            </w:pPr>
          </w:p>
        </w:tc>
      </w:tr>
      <w:tr w:rsidR="00CE4EF1" w:rsidRPr="00D36670" w14:paraId="435A9E42" w14:textId="77777777" w:rsidTr="00BF2E5B">
        <w:trPr>
          <w:trHeight w:val="20"/>
          <w:jc w:val="center"/>
        </w:trPr>
        <w:tc>
          <w:tcPr>
            <w:tcW w:w="972" w:type="dxa"/>
            <w:vMerge/>
            <w:tcBorders>
              <w:left w:val="single" w:sz="12" w:space="0" w:color="auto"/>
            </w:tcBorders>
            <w:vAlign w:val="center"/>
          </w:tcPr>
          <w:p w14:paraId="2005FA65" w14:textId="77777777" w:rsidR="00CE4EF1" w:rsidRPr="00D36670" w:rsidRDefault="00CE4EF1" w:rsidP="00CE4EF1">
            <w:pPr>
              <w:adjustRightInd w:val="0"/>
              <w:snapToGrid w:val="0"/>
              <w:jc w:val="center"/>
              <w:rPr>
                <w:rFonts w:ascii="宋体" w:hAnsi="宋体" w:cs="宋体"/>
                <w:color w:val="000000" w:themeColor="text1"/>
                <w:szCs w:val="21"/>
              </w:rPr>
            </w:pPr>
          </w:p>
        </w:tc>
        <w:tc>
          <w:tcPr>
            <w:tcW w:w="850" w:type="dxa"/>
            <w:vMerge/>
            <w:tcBorders>
              <w:bottom w:val="single" w:sz="4" w:space="0" w:color="auto"/>
            </w:tcBorders>
            <w:vAlign w:val="center"/>
          </w:tcPr>
          <w:p w14:paraId="2063B3A2"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126" w:type="dxa"/>
            <w:gridSpan w:val="2"/>
            <w:tcBorders>
              <w:top w:val="single" w:sz="4" w:space="0" w:color="auto"/>
              <w:bottom w:val="single" w:sz="4" w:space="0" w:color="auto"/>
            </w:tcBorders>
          </w:tcPr>
          <w:p w14:paraId="2BEF1782" w14:textId="0F7879AF" w:rsidR="00CE4EF1" w:rsidRPr="00D36670" w:rsidRDefault="00CE4EF1" w:rsidP="00CE4EF1">
            <w:pPr>
              <w:adjustRightInd w:val="0"/>
              <w:snapToGrid w:val="0"/>
              <w:jc w:val="center"/>
              <w:rPr>
                <w:color w:val="000000" w:themeColor="text1"/>
                <w:szCs w:val="21"/>
              </w:rPr>
            </w:pPr>
            <w:r w:rsidRPr="00D36670">
              <w:rPr>
                <w:rFonts w:hint="eastAsia"/>
                <w:color w:val="000000" w:themeColor="text1"/>
                <w:szCs w:val="21"/>
              </w:rPr>
              <w:t>废弃包装物</w:t>
            </w:r>
          </w:p>
        </w:tc>
        <w:tc>
          <w:tcPr>
            <w:tcW w:w="1985" w:type="dxa"/>
            <w:vMerge/>
            <w:tcBorders>
              <w:bottom w:val="single" w:sz="4" w:space="0" w:color="auto"/>
            </w:tcBorders>
            <w:vAlign w:val="center"/>
          </w:tcPr>
          <w:p w14:paraId="0E659EE9"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868" w:type="dxa"/>
            <w:vMerge/>
            <w:tcBorders>
              <w:right w:val="single" w:sz="12" w:space="0" w:color="auto"/>
            </w:tcBorders>
            <w:vAlign w:val="center"/>
          </w:tcPr>
          <w:p w14:paraId="6B8E0B76" w14:textId="77777777" w:rsidR="00CE4EF1" w:rsidRPr="00D36670" w:rsidRDefault="00CE4EF1" w:rsidP="00CE4EF1">
            <w:pPr>
              <w:adjustRightInd w:val="0"/>
              <w:snapToGrid w:val="0"/>
              <w:jc w:val="center"/>
              <w:rPr>
                <w:rFonts w:ascii="宋体" w:hAnsi="宋体" w:cs="宋体"/>
                <w:color w:val="000000" w:themeColor="text1"/>
                <w:szCs w:val="21"/>
              </w:rPr>
            </w:pPr>
          </w:p>
        </w:tc>
      </w:tr>
      <w:tr w:rsidR="00CE4EF1" w:rsidRPr="00D36670" w14:paraId="7659381B" w14:textId="77777777" w:rsidTr="00BF2E5B">
        <w:trPr>
          <w:trHeight w:val="20"/>
          <w:jc w:val="center"/>
        </w:trPr>
        <w:tc>
          <w:tcPr>
            <w:tcW w:w="972" w:type="dxa"/>
            <w:vMerge/>
            <w:tcBorders>
              <w:left w:val="single" w:sz="12" w:space="0" w:color="auto"/>
            </w:tcBorders>
            <w:vAlign w:val="center"/>
          </w:tcPr>
          <w:p w14:paraId="5E3B36A8" w14:textId="77777777" w:rsidR="00CE4EF1" w:rsidRPr="00D36670" w:rsidRDefault="00CE4EF1" w:rsidP="00CE4EF1">
            <w:pPr>
              <w:adjustRightInd w:val="0"/>
              <w:snapToGrid w:val="0"/>
              <w:jc w:val="center"/>
              <w:rPr>
                <w:rFonts w:ascii="宋体" w:hAnsi="宋体" w:cs="宋体"/>
                <w:color w:val="000000" w:themeColor="text1"/>
                <w:szCs w:val="21"/>
              </w:rPr>
            </w:pPr>
          </w:p>
        </w:tc>
        <w:tc>
          <w:tcPr>
            <w:tcW w:w="850" w:type="dxa"/>
            <w:vMerge w:val="restart"/>
            <w:tcBorders>
              <w:top w:val="single" w:sz="4" w:space="0" w:color="auto"/>
            </w:tcBorders>
            <w:vAlign w:val="center"/>
          </w:tcPr>
          <w:p w14:paraId="20ACB129" w14:textId="12829289"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szCs w:val="21"/>
              </w:rPr>
              <w:t>危险废物</w:t>
            </w:r>
          </w:p>
        </w:tc>
        <w:tc>
          <w:tcPr>
            <w:tcW w:w="2126" w:type="dxa"/>
            <w:gridSpan w:val="2"/>
            <w:tcBorders>
              <w:top w:val="single" w:sz="4" w:space="0" w:color="auto"/>
              <w:bottom w:val="single" w:sz="4" w:space="0" w:color="auto"/>
            </w:tcBorders>
            <w:vAlign w:val="center"/>
          </w:tcPr>
          <w:p w14:paraId="75977908" w14:textId="1EE6491F" w:rsidR="00CE4EF1" w:rsidRPr="00D36670" w:rsidRDefault="00CE4EF1" w:rsidP="00CE4EF1">
            <w:pPr>
              <w:adjustRightInd w:val="0"/>
              <w:snapToGrid w:val="0"/>
              <w:jc w:val="center"/>
              <w:rPr>
                <w:rFonts w:ascii="宋体" w:hAnsi="宋体" w:cs="宋体"/>
                <w:color w:val="000000" w:themeColor="text1"/>
                <w:szCs w:val="21"/>
              </w:rPr>
            </w:pPr>
            <w:r w:rsidRPr="00D36670">
              <w:rPr>
                <w:rFonts w:hint="eastAsia"/>
                <w:color w:val="000000" w:themeColor="text1"/>
              </w:rPr>
              <w:t>饱和活性炭</w:t>
            </w:r>
          </w:p>
        </w:tc>
        <w:tc>
          <w:tcPr>
            <w:tcW w:w="1985" w:type="dxa"/>
            <w:vMerge w:val="restart"/>
            <w:tcBorders>
              <w:top w:val="single" w:sz="4" w:space="0" w:color="auto"/>
            </w:tcBorders>
            <w:vAlign w:val="center"/>
          </w:tcPr>
          <w:p w14:paraId="4F0B0D35" w14:textId="64EB1ABA" w:rsidR="00CE4EF1" w:rsidRPr="00D36670" w:rsidRDefault="00CE4EF1" w:rsidP="00CE4EF1">
            <w:pPr>
              <w:adjustRightInd w:val="0"/>
              <w:snapToGrid w:val="0"/>
              <w:jc w:val="center"/>
              <w:rPr>
                <w:rFonts w:ascii="宋体" w:hAnsi="宋体" w:cs="宋体"/>
                <w:color w:val="000000" w:themeColor="text1"/>
                <w:szCs w:val="21"/>
              </w:rPr>
            </w:pPr>
            <w:r w:rsidRPr="00D36670">
              <w:rPr>
                <w:color w:val="000000" w:themeColor="text1"/>
                <w:szCs w:val="21"/>
              </w:rPr>
              <w:t>交由具有相关危险废物经营许可证的单位处理</w:t>
            </w:r>
          </w:p>
        </w:tc>
        <w:tc>
          <w:tcPr>
            <w:tcW w:w="2868" w:type="dxa"/>
            <w:vMerge/>
            <w:tcBorders>
              <w:right w:val="single" w:sz="12" w:space="0" w:color="auto"/>
            </w:tcBorders>
            <w:vAlign w:val="center"/>
          </w:tcPr>
          <w:p w14:paraId="76069A45" w14:textId="77777777" w:rsidR="00CE4EF1" w:rsidRPr="00D36670" w:rsidRDefault="00CE4EF1" w:rsidP="00CE4EF1">
            <w:pPr>
              <w:adjustRightInd w:val="0"/>
              <w:snapToGrid w:val="0"/>
              <w:jc w:val="center"/>
              <w:rPr>
                <w:rFonts w:ascii="宋体" w:hAnsi="宋体" w:cs="宋体"/>
                <w:color w:val="000000" w:themeColor="text1"/>
                <w:szCs w:val="21"/>
              </w:rPr>
            </w:pPr>
          </w:p>
        </w:tc>
      </w:tr>
      <w:tr w:rsidR="00CE4EF1" w:rsidRPr="00D36670" w14:paraId="3B07A04A" w14:textId="77777777" w:rsidTr="00BF2E5B">
        <w:trPr>
          <w:trHeight w:val="20"/>
          <w:jc w:val="center"/>
        </w:trPr>
        <w:tc>
          <w:tcPr>
            <w:tcW w:w="972" w:type="dxa"/>
            <w:vMerge/>
            <w:tcBorders>
              <w:left w:val="single" w:sz="12" w:space="0" w:color="auto"/>
            </w:tcBorders>
            <w:vAlign w:val="center"/>
          </w:tcPr>
          <w:p w14:paraId="785431A4" w14:textId="77777777" w:rsidR="00CE4EF1" w:rsidRPr="00D36670" w:rsidRDefault="00CE4EF1" w:rsidP="00CE4EF1">
            <w:pPr>
              <w:adjustRightInd w:val="0"/>
              <w:snapToGrid w:val="0"/>
              <w:jc w:val="center"/>
              <w:rPr>
                <w:rFonts w:ascii="宋体" w:hAnsi="宋体" w:cs="宋体"/>
                <w:color w:val="000000" w:themeColor="text1"/>
                <w:szCs w:val="21"/>
              </w:rPr>
            </w:pPr>
          </w:p>
        </w:tc>
        <w:tc>
          <w:tcPr>
            <w:tcW w:w="850" w:type="dxa"/>
            <w:vMerge/>
            <w:vAlign w:val="center"/>
          </w:tcPr>
          <w:p w14:paraId="51014CD9"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126" w:type="dxa"/>
            <w:gridSpan w:val="2"/>
            <w:tcBorders>
              <w:top w:val="single" w:sz="4" w:space="0" w:color="auto"/>
              <w:bottom w:val="single" w:sz="4" w:space="0" w:color="auto"/>
            </w:tcBorders>
            <w:vAlign w:val="center"/>
          </w:tcPr>
          <w:p w14:paraId="7C6E0ADB" w14:textId="0D96A419" w:rsidR="00CE4EF1" w:rsidRPr="00D36670" w:rsidRDefault="00CE4EF1" w:rsidP="0053448F">
            <w:pPr>
              <w:adjustRightInd w:val="0"/>
              <w:snapToGrid w:val="0"/>
              <w:jc w:val="center"/>
              <w:rPr>
                <w:rFonts w:ascii="宋体" w:hAnsi="宋体" w:cs="宋体"/>
                <w:color w:val="000000" w:themeColor="text1"/>
                <w:szCs w:val="21"/>
              </w:rPr>
            </w:pPr>
            <w:r w:rsidRPr="00D36670">
              <w:rPr>
                <w:rFonts w:hint="eastAsia"/>
                <w:color w:val="000000" w:themeColor="text1"/>
              </w:rPr>
              <w:t>废弃包装桶（硅烷化剂、除油剂包装物）</w:t>
            </w:r>
          </w:p>
        </w:tc>
        <w:tc>
          <w:tcPr>
            <w:tcW w:w="1985" w:type="dxa"/>
            <w:vMerge/>
            <w:vAlign w:val="center"/>
          </w:tcPr>
          <w:p w14:paraId="24A37377"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868" w:type="dxa"/>
            <w:vMerge/>
            <w:tcBorders>
              <w:right w:val="single" w:sz="12" w:space="0" w:color="auto"/>
            </w:tcBorders>
            <w:vAlign w:val="center"/>
          </w:tcPr>
          <w:p w14:paraId="2D91521B" w14:textId="77777777" w:rsidR="00CE4EF1" w:rsidRPr="00D36670" w:rsidRDefault="00CE4EF1" w:rsidP="00CE4EF1">
            <w:pPr>
              <w:adjustRightInd w:val="0"/>
              <w:snapToGrid w:val="0"/>
              <w:jc w:val="center"/>
              <w:rPr>
                <w:rFonts w:ascii="宋体" w:hAnsi="宋体" w:cs="宋体"/>
                <w:color w:val="000000" w:themeColor="text1"/>
                <w:szCs w:val="21"/>
              </w:rPr>
            </w:pPr>
          </w:p>
        </w:tc>
      </w:tr>
      <w:tr w:rsidR="00CE4EF1" w:rsidRPr="00D36670" w14:paraId="0E31F4AF" w14:textId="77777777" w:rsidTr="00BF2E5B">
        <w:trPr>
          <w:trHeight w:val="20"/>
          <w:jc w:val="center"/>
        </w:trPr>
        <w:tc>
          <w:tcPr>
            <w:tcW w:w="972" w:type="dxa"/>
            <w:vMerge/>
            <w:tcBorders>
              <w:left w:val="single" w:sz="12" w:space="0" w:color="auto"/>
            </w:tcBorders>
            <w:vAlign w:val="center"/>
          </w:tcPr>
          <w:p w14:paraId="06C3708A" w14:textId="77777777" w:rsidR="00CE4EF1" w:rsidRPr="00D36670" w:rsidRDefault="00CE4EF1" w:rsidP="00CE4EF1">
            <w:pPr>
              <w:adjustRightInd w:val="0"/>
              <w:snapToGrid w:val="0"/>
              <w:jc w:val="center"/>
              <w:rPr>
                <w:rFonts w:ascii="宋体" w:hAnsi="宋体" w:cs="宋体"/>
                <w:color w:val="000000" w:themeColor="text1"/>
                <w:szCs w:val="21"/>
              </w:rPr>
            </w:pPr>
          </w:p>
        </w:tc>
        <w:tc>
          <w:tcPr>
            <w:tcW w:w="850" w:type="dxa"/>
            <w:vMerge/>
            <w:vAlign w:val="center"/>
          </w:tcPr>
          <w:p w14:paraId="12C109D2"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126" w:type="dxa"/>
            <w:gridSpan w:val="2"/>
            <w:tcBorders>
              <w:top w:val="single" w:sz="4" w:space="0" w:color="auto"/>
              <w:bottom w:val="single" w:sz="4" w:space="0" w:color="auto"/>
            </w:tcBorders>
            <w:vAlign w:val="center"/>
          </w:tcPr>
          <w:p w14:paraId="12A26CCC" w14:textId="039ACBBA" w:rsidR="00CE4EF1" w:rsidRPr="00D36670" w:rsidRDefault="00CE4EF1" w:rsidP="00CE4EF1">
            <w:pPr>
              <w:adjustRightInd w:val="0"/>
              <w:snapToGrid w:val="0"/>
              <w:jc w:val="center"/>
              <w:rPr>
                <w:color w:val="000000" w:themeColor="text1"/>
                <w:szCs w:val="21"/>
              </w:rPr>
            </w:pPr>
            <w:r w:rsidRPr="00D36670">
              <w:rPr>
                <w:rFonts w:hint="eastAsia"/>
                <w:color w:val="000000" w:themeColor="text1"/>
              </w:rPr>
              <w:t>废润滑油</w:t>
            </w:r>
            <w:r w:rsidR="0053448F" w:rsidRPr="00D36670">
              <w:rPr>
                <w:rFonts w:hint="eastAsia"/>
                <w:color w:val="000000" w:themeColor="text1"/>
              </w:rPr>
              <w:t>及其包装物</w:t>
            </w:r>
          </w:p>
        </w:tc>
        <w:tc>
          <w:tcPr>
            <w:tcW w:w="1985" w:type="dxa"/>
            <w:vMerge/>
            <w:vAlign w:val="center"/>
          </w:tcPr>
          <w:p w14:paraId="7C3487BA"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868" w:type="dxa"/>
            <w:vMerge/>
            <w:tcBorders>
              <w:right w:val="single" w:sz="12" w:space="0" w:color="auto"/>
            </w:tcBorders>
            <w:vAlign w:val="center"/>
          </w:tcPr>
          <w:p w14:paraId="0647DE90" w14:textId="77777777" w:rsidR="00CE4EF1" w:rsidRPr="00D36670" w:rsidRDefault="00CE4EF1" w:rsidP="00CE4EF1">
            <w:pPr>
              <w:adjustRightInd w:val="0"/>
              <w:snapToGrid w:val="0"/>
              <w:jc w:val="center"/>
              <w:rPr>
                <w:rFonts w:ascii="宋体" w:hAnsi="宋体" w:cs="宋体"/>
                <w:color w:val="000000" w:themeColor="text1"/>
                <w:szCs w:val="21"/>
              </w:rPr>
            </w:pPr>
          </w:p>
        </w:tc>
      </w:tr>
      <w:tr w:rsidR="00CE4EF1" w:rsidRPr="00D36670" w14:paraId="5F5CE6AB" w14:textId="77777777" w:rsidTr="00BF2E5B">
        <w:trPr>
          <w:trHeight w:val="20"/>
          <w:jc w:val="center"/>
        </w:trPr>
        <w:tc>
          <w:tcPr>
            <w:tcW w:w="972" w:type="dxa"/>
            <w:vMerge/>
            <w:tcBorders>
              <w:left w:val="single" w:sz="12" w:space="0" w:color="auto"/>
            </w:tcBorders>
            <w:vAlign w:val="center"/>
          </w:tcPr>
          <w:p w14:paraId="58972EB9" w14:textId="77777777" w:rsidR="00CE4EF1" w:rsidRPr="00D36670" w:rsidRDefault="00CE4EF1" w:rsidP="00CE4EF1">
            <w:pPr>
              <w:adjustRightInd w:val="0"/>
              <w:snapToGrid w:val="0"/>
              <w:jc w:val="center"/>
              <w:rPr>
                <w:rFonts w:ascii="宋体" w:hAnsi="宋体" w:cs="宋体"/>
                <w:color w:val="000000" w:themeColor="text1"/>
                <w:szCs w:val="21"/>
              </w:rPr>
            </w:pPr>
          </w:p>
        </w:tc>
        <w:tc>
          <w:tcPr>
            <w:tcW w:w="850" w:type="dxa"/>
            <w:vMerge/>
            <w:vAlign w:val="center"/>
          </w:tcPr>
          <w:p w14:paraId="3AE84E97"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126" w:type="dxa"/>
            <w:gridSpan w:val="2"/>
            <w:tcBorders>
              <w:top w:val="single" w:sz="4" w:space="0" w:color="auto"/>
              <w:bottom w:val="single" w:sz="4" w:space="0" w:color="auto"/>
            </w:tcBorders>
            <w:vAlign w:val="center"/>
          </w:tcPr>
          <w:p w14:paraId="7D1BD975" w14:textId="0A60F9A2" w:rsidR="00CE4EF1" w:rsidRPr="00D36670" w:rsidRDefault="00CE4EF1" w:rsidP="00CE4EF1">
            <w:pPr>
              <w:adjustRightInd w:val="0"/>
              <w:snapToGrid w:val="0"/>
              <w:jc w:val="center"/>
              <w:rPr>
                <w:color w:val="000000" w:themeColor="text1"/>
                <w:szCs w:val="21"/>
              </w:rPr>
            </w:pPr>
            <w:r w:rsidRPr="00D36670">
              <w:rPr>
                <w:rFonts w:hint="eastAsia"/>
                <w:color w:val="000000" w:themeColor="text1"/>
              </w:rPr>
              <w:t>除油废液（含废液渣）</w:t>
            </w:r>
          </w:p>
        </w:tc>
        <w:tc>
          <w:tcPr>
            <w:tcW w:w="1985" w:type="dxa"/>
            <w:vMerge/>
            <w:vAlign w:val="center"/>
          </w:tcPr>
          <w:p w14:paraId="30725F35"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868" w:type="dxa"/>
            <w:vMerge/>
            <w:tcBorders>
              <w:right w:val="single" w:sz="12" w:space="0" w:color="auto"/>
            </w:tcBorders>
            <w:vAlign w:val="center"/>
          </w:tcPr>
          <w:p w14:paraId="2EBB37EA" w14:textId="77777777" w:rsidR="00CE4EF1" w:rsidRPr="00D36670" w:rsidRDefault="00CE4EF1" w:rsidP="00CE4EF1">
            <w:pPr>
              <w:adjustRightInd w:val="0"/>
              <w:snapToGrid w:val="0"/>
              <w:jc w:val="center"/>
              <w:rPr>
                <w:rFonts w:ascii="宋体" w:hAnsi="宋体" w:cs="宋体"/>
                <w:color w:val="000000" w:themeColor="text1"/>
                <w:szCs w:val="21"/>
              </w:rPr>
            </w:pPr>
          </w:p>
        </w:tc>
      </w:tr>
      <w:tr w:rsidR="00CE4EF1" w:rsidRPr="00D36670" w14:paraId="2300D535" w14:textId="77777777" w:rsidTr="00BF2E5B">
        <w:trPr>
          <w:trHeight w:val="20"/>
          <w:jc w:val="center"/>
        </w:trPr>
        <w:tc>
          <w:tcPr>
            <w:tcW w:w="972" w:type="dxa"/>
            <w:vMerge/>
            <w:tcBorders>
              <w:left w:val="single" w:sz="12" w:space="0" w:color="auto"/>
              <w:bottom w:val="single" w:sz="4" w:space="0" w:color="auto"/>
            </w:tcBorders>
            <w:vAlign w:val="center"/>
          </w:tcPr>
          <w:p w14:paraId="16470C24" w14:textId="77777777" w:rsidR="00CE4EF1" w:rsidRPr="00D36670" w:rsidRDefault="00CE4EF1" w:rsidP="00CE4EF1">
            <w:pPr>
              <w:adjustRightInd w:val="0"/>
              <w:snapToGrid w:val="0"/>
              <w:jc w:val="center"/>
              <w:rPr>
                <w:rFonts w:ascii="宋体" w:hAnsi="宋体" w:cs="宋体"/>
                <w:color w:val="000000" w:themeColor="text1"/>
                <w:szCs w:val="21"/>
              </w:rPr>
            </w:pPr>
          </w:p>
        </w:tc>
        <w:tc>
          <w:tcPr>
            <w:tcW w:w="850" w:type="dxa"/>
            <w:vMerge/>
            <w:tcBorders>
              <w:bottom w:val="single" w:sz="4" w:space="0" w:color="auto"/>
            </w:tcBorders>
            <w:vAlign w:val="center"/>
          </w:tcPr>
          <w:p w14:paraId="3EA96D5C"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126" w:type="dxa"/>
            <w:gridSpan w:val="2"/>
            <w:tcBorders>
              <w:top w:val="single" w:sz="4" w:space="0" w:color="auto"/>
              <w:bottom w:val="single" w:sz="4" w:space="0" w:color="auto"/>
            </w:tcBorders>
            <w:vAlign w:val="center"/>
          </w:tcPr>
          <w:p w14:paraId="04D549AD" w14:textId="45557459" w:rsidR="00CE4EF1" w:rsidRPr="00D36670" w:rsidRDefault="00CE4EF1" w:rsidP="00CE4EF1">
            <w:pPr>
              <w:adjustRightInd w:val="0"/>
              <w:snapToGrid w:val="0"/>
              <w:jc w:val="center"/>
              <w:rPr>
                <w:color w:val="000000" w:themeColor="text1"/>
                <w:szCs w:val="21"/>
              </w:rPr>
            </w:pPr>
            <w:r w:rsidRPr="00D36670">
              <w:rPr>
                <w:rFonts w:hint="eastAsia"/>
                <w:color w:val="000000" w:themeColor="text1"/>
              </w:rPr>
              <w:t>硅烷化废液（含废液渣）</w:t>
            </w:r>
          </w:p>
        </w:tc>
        <w:tc>
          <w:tcPr>
            <w:tcW w:w="1985" w:type="dxa"/>
            <w:vMerge/>
            <w:tcBorders>
              <w:bottom w:val="single" w:sz="4" w:space="0" w:color="auto"/>
            </w:tcBorders>
            <w:vAlign w:val="center"/>
          </w:tcPr>
          <w:p w14:paraId="057830DE" w14:textId="77777777" w:rsidR="00CE4EF1" w:rsidRPr="00D36670" w:rsidRDefault="00CE4EF1" w:rsidP="00CE4EF1">
            <w:pPr>
              <w:adjustRightInd w:val="0"/>
              <w:snapToGrid w:val="0"/>
              <w:jc w:val="center"/>
              <w:rPr>
                <w:rFonts w:ascii="宋体" w:hAnsi="宋体" w:cs="宋体"/>
                <w:color w:val="000000" w:themeColor="text1"/>
                <w:szCs w:val="21"/>
              </w:rPr>
            </w:pPr>
          </w:p>
        </w:tc>
        <w:tc>
          <w:tcPr>
            <w:tcW w:w="2868" w:type="dxa"/>
            <w:vMerge/>
            <w:tcBorders>
              <w:bottom w:val="single" w:sz="4" w:space="0" w:color="auto"/>
              <w:right w:val="single" w:sz="12" w:space="0" w:color="auto"/>
            </w:tcBorders>
            <w:vAlign w:val="center"/>
          </w:tcPr>
          <w:p w14:paraId="6EF75EE8" w14:textId="77777777" w:rsidR="00CE4EF1" w:rsidRPr="00D36670" w:rsidRDefault="00CE4EF1" w:rsidP="00CE4EF1">
            <w:pPr>
              <w:adjustRightInd w:val="0"/>
              <w:snapToGrid w:val="0"/>
              <w:jc w:val="center"/>
              <w:rPr>
                <w:rFonts w:ascii="宋体" w:hAnsi="宋体" w:cs="宋体"/>
                <w:color w:val="000000" w:themeColor="text1"/>
                <w:szCs w:val="21"/>
              </w:rPr>
            </w:pPr>
          </w:p>
        </w:tc>
      </w:tr>
      <w:tr w:rsidR="00CE4EF1" w:rsidRPr="00D36670" w14:paraId="0B0464D7" w14:textId="77777777" w:rsidTr="00E9354F">
        <w:trPr>
          <w:trHeight w:val="20"/>
          <w:jc w:val="center"/>
        </w:trPr>
        <w:tc>
          <w:tcPr>
            <w:tcW w:w="972" w:type="dxa"/>
            <w:tcBorders>
              <w:top w:val="single" w:sz="4" w:space="0" w:color="auto"/>
              <w:left w:val="single" w:sz="12" w:space="0" w:color="auto"/>
              <w:bottom w:val="single" w:sz="4" w:space="0" w:color="auto"/>
            </w:tcBorders>
            <w:vAlign w:val="center"/>
          </w:tcPr>
          <w:p w14:paraId="34039880" w14:textId="77777777"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土壤及地下水</w:t>
            </w:r>
          </w:p>
          <w:p w14:paraId="08FE2913" w14:textId="77777777"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污染防治措施</w:t>
            </w:r>
          </w:p>
        </w:tc>
        <w:tc>
          <w:tcPr>
            <w:tcW w:w="7829" w:type="dxa"/>
            <w:gridSpan w:val="5"/>
            <w:tcBorders>
              <w:top w:val="single" w:sz="4" w:space="0" w:color="auto"/>
              <w:bottom w:val="single" w:sz="4" w:space="0" w:color="auto"/>
              <w:right w:val="single" w:sz="12" w:space="0" w:color="auto"/>
            </w:tcBorders>
            <w:vAlign w:val="center"/>
          </w:tcPr>
          <w:p w14:paraId="197A7C6F" w14:textId="16E1EA7D" w:rsidR="00CE4EF1" w:rsidRPr="00D36670" w:rsidRDefault="00CE4EF1" w:rsidP="00CE4EF1">
            <w:pPr>
              <w:adjustRightInd w:val="0"/>
              <w:snapToGrid w:val="0"/>
              <w:jc w:val="center"/>
              <w:rPr>
                <w:rFonts w:ascii="宋体" w:hAnsi="宋体" w:cs="宋体"/>
                <w:color w:val="000000" w:themeColor="text1"/>
                <w:szCs w:val="21"/>
              </w:rPr>
            </w:pPr>
            <w:r w:rsidRPr="00D36670">
              <w:rPr>
                <w:rFonts w:hint="eastAsia"/>
                <w:color w:val="000000" w:themeColor="text1"/>
              </w:rPr>
              <w:t>建设单位运营期应加强对废气处理设施的维护和保养，设置专人管理，厂区内增加具有较强吸附能力的绿化植被，若发生非正常工况下可做到及时发现、及时修复，短时间非正常工况排放污染物不会对周边土壤环境造成影响。同时项目地面应进行防渗，若发生原料或危险废物泄漏的情况，事故状态为短时泄漏，及时进行清理，</w:t>
            </w:r>
            <w:r w:rsidRPr="00D36670">
              <w:rPr>
                <w:rFonts w:hint="eastAsia"/>
                <w:color w:val="000000" w:themeColor="text1"/>
              </w:rPr>
              <w:lastRenderedPageBreak/>
              <w:t>混凝土地面可起到较好的防渗效果。</w:t>
            </w:r>
          </w:p>
        </w:tc>
      </w:tr>
      <w:tr w:rsidR="00CE4EF1" w:rsidRPr="00D36670" w14:paraId="7734FCC7" w14:textId="77777777" w:rsidTr="00E9354F">
        <w:trPr>
          <w:trHeight w:val="20"/>
          <w:jc w:val="center"/>
        </w:trPr>
        <w:tc>
          <w:tcPr>
            <w:tcW w:w="972" w:type="dxa"/>
            <w:tcBorders>
              <w:top w:val="single" w:sz="4" w:space="0" w:color="auto"/>
              <w:left w:val="single" w:sz="12" w:space="0" w:color="auto"/>
              <w:bottom w:val="single" w:sz="4" w:space="0" w:color="auto"/>
            </w:tcBorders>
            <w:vAlign w:val="center"/>
          </w:tcPr>
          <w:p w14:paraId="429D31E8" w14:textId="31355F7E"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lastRenderedPageBreak/>
              <w:t>生态</w:t>
            </w:r>
            <w:proofErr w:type="gramStart"/>
            <w:r w:rsidRPr="00D36670">
              <w:rPr>
                <w:rFonts w:ascii="宋体" w:hAnsi="宋体" w:cs="宋体" w:hint="eastAsia"/>
                <w:color w:val="000000" w:themeColor="text1"/>
                <w:szCs w:val="21"/>
              </w:rPr>
              <w:t>护措施</w:t>
            </w:r>
            <w:proofErr w:type="gramEnd"/>
          </w:p>
        </w:tc>
        <w:tc>
          <w:tcPr>
            <w:tcW w:w="7829" w:type="dxa"/>
            <w:gridSpan w:val="5"/>
            <w:tcBorders>
              <w:top w:val="single" w:sz="4" w:space="0" w:color="auto"/>
              <w:bottom w:val="single" w:sz="4" w:space="0" w:color="auto"/>
              <w:right w:val="single" w:sz="12" w:space="0" w:color="auto"/>
            </w:tcBorders>
            <w:vAlign w:val="center"/>
          </w:tcPr>
          <w:p w14:paraId="23907068" w14:textId="0CCDF793"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w:t>
            </w:r>
          </w:p>
        </w:tc>
      </w:tr>
      <w:tr w:rsidR="00CE4EF1" w:rsidRPr="00D36670" w14:paraId="61EB4FD0" w14:textId="77777777" w:rsidTr="00E9354F">
        <w:trPr>
          <w:trHeight w:val="20"/>
          <w:jc w:val="center"/>
        </w:trPr>
        <w:tc>
          <w:tcPr>
            <w:tcW w:w="972" w:type="dxa"/>
            <w:tcBorders>
              <w:top w:val="single" w:sz="4" w:space="0" w:color="auto"/>
              <w:left w:val="single" w:sz="12" w:space="0" w:color="auto"/>
              <w:bottom w:val="single" w:sz="4" w:space="0" w:color="auto"/>
            </w:tcBorders>
            <w:vAlign w:val="center"/>
          </w:tcPr>
          <w:p w14:paraId="0B9D6CA2" w14:textId="68447089" w:rsidR="00CE4EF1" w:rsidRPr="00D36670" w:rsidRDefault="00CE4EF1" w:rsidP="00CE4EF1">
            <w:pPr>
              <w:adjustRightInd w:val="0"/>
              <w:snapToGrid w:val="0"/>
              <w:jc w:val="center"/>
              <w:rPr>
                <w:rFonts w:ascii="宋体" w:hAnsi="宋体" w:cs="宋体"/>
                <w:color w:val="000000" w:themeColor="text1"/>
                <w:spacing w:val="-8"/>
                <w:szCs w:val="21"/>
              </w:rPr>
            </w:pPr>
            <w:r w:rsidRPr="00D36670">
              <w:rPr>
                <w:rFonts w:ascii="宋体" w:hAnsi="宋体" w:cs="宋体" w:hint="eastAsia"/>
                <w:color w:val="000000" w:themeColor="text1"/>
                <w:spacing w:val="-8"/>
                <w:szCs w:val="21"/>
              </w:rPr>
              <w:t>环境风险防范措施</w:t>
            </w:r>
          </w:p>
        </w:tc>
        <w:tc>
          <w:tcPr>
            <w:tcW w:w="7829" w:type="dxa"/>
            <w:gridSpan w:val="5"/>
            <w:tcBorders>
              <w:top w:val="single" w:sz="4" w:space="0" w:color="auto"/>
              <w:bottom w:val="single" w:sz="4" w:space="0" w:color="auto"/>
              <w:right w:val="single" w:sz="12" w:space="0" w:color="auto"/>
            </w:tcBorders>
            <w:vAlign w:val="center"/>
          </w:tcPr>
          <w:p w14:paraId="315D434B" w14:textId="7BECDB41" w:rsidR="00CE4EF1" w:rsidRPr="00D36670" w:rsidRDefault="00CE4EF1" w:rsidP="00CE4EF1">
            <w:pPr>
              <w:adjustRightInd w:val="0"/>
              <w:snapToGrid w:val="0"/>
              <w:jc w:val="left"/>
              <w:rPr>
                <w:rFonts w:ascii="宋体" w:hAnsi="宋体" w:cs="宋体"/>
                <w:color w:val="000000" w:themeColor="text1"/>
                <w:szCs w:val="21"/>
              </w:rPr>
            </w:pPr>
            <w:r w:rsidRPr="00D36670">
              <w:rPr>
                <w:rFonts w:ascii="宋体" w:hAnsi="宋体" w:cs="宋体" w:hint="eastAsia"/>
                <w:bCs/>
                <w:color w:val="000000" w:themeColor="text1"/>
                <w:spacing w:val="6"/>
                <w:szCs w:val="21"/>
              </w:rPr>
              <w:t>由于本项目具有潜在的化学品泄漏、燃气管道泄漏、火灾等危险性，一旦发生事故，后果较为严重。 因此项目的必须进行科学规划、合理布置、严格执行国家的防火安全设计规范，保证施工质量，严格安全生产制度和管理，提高操作人员的素质和水平，同时制定有效的应急方案，使事故发生后对环境的影响减少到最低程度。</w:t>
            </w:r>
          </w:p>
        </w:tc>
      </w:tr>
      <w:tr w:rsidR="00CE4EF1" w:rsidRPr="00D36670" w14:paraId="32C02796" w14:textId="77777777" w:rsidTr="00E9354F">
        <w:trPr>
          <w:trHeight w:val="20"/>
          <w:jc w:val="center"/>
        </w:trPr>
        <w:tc>
          <w:tcPr>
            <w:tcW w:w="972" w:type="dxa"/>
            <w:tcBorders>
              <w:top w:val="single" w:sz="4" w:space="0" w:color="auto"/>
              <w:left w:val="single" w:sz="12" w:space="0" w:color="auto"/>
              <w:bottom w:val="single" w:sz="12" w:space="0" w:color="auto"/>
            </w:tcBorders>
            <w:vAlign w:val="center"/>
          </w:tcPr>
          <w:p w14:paraId="113F1E53" w14:textId="249E37E6" w:rsidR="00CE4EF1" w:rsidRPr="00D36670" w:rsidRDefault="00CE4EF1" w:rsidP="00CE4EF1">
            <w:pPr>
              <w:adjustRightInd w:val="0"/>
              <w:snapToGrid w:val="0"/>
              <w:jc w:val="center"/>
              <w:rPr>
                <w:rFonts w:ascii="宋体" w:hAnsi="宋体" w:cs="宋体"/>
                <w:color w:val="000000" w:themeColor="text1"/>
                <w:spacing w:val="-8"/>
                <w:szCs w:val="21"/>
              </w:rPr>
            </w:pPr>
            <w:r w:rsidRPr="00D36670">
              <w:rPr>
                <w:rFonts w:ascii="宋体" w:hAnsi="宋体" w:cs="宋体" w:hint="eastAsia"/>
                <w:color w:val="000000" w:themeColor="text1"/>
                <w:spacing w:val="-8"/>
                <w:szCs w:val="21"/>
              </w:rPr>
              <w:t>其他环境管理要求</w:t>
            </w:r>
          </w:p>
        </w:tc>
        <w:tc>
          <w:tcPr>
            <w:tcW w:w="7829" w:type="dxa"/>
            <w:gridSpan w:val="5"/>
            <w:tcBorders>
              <w:top w:val="single" w:sz="4" w:space="0" w:color="auto"/>
              <w:bottom w:val="single" w:sz="12" w:space="0" w:color="auto"/>
              <w:right w:val="single" w:sz="12" w:space="0" w:color="auto"/>
            </w:tcBorders>
            <w:vAlign w:val="center"/>
          </w:tcPr>
          <w:p w14:paraId="3D7B001D" w14:textId="19BEC304" w:rsidR="00CE4EF1" w:rsidRPr="00D36670" w:rsidRDefault="00CE4EF1" w:rsidP="00CE4EF1">
            <w:pPr>
              <w:adjustRightInd w:val="0"/>
              <w:snapToGrid w:val="0"/>
              <w:jc w:val="center"/>
              <w:rPr>
                <w:rFonts w:ascii="宋体" w:hAnsi="宋体" w:cs="宋体"/>
                <w:color w:val="000000" w:themeColor="text1"/>
                <w:szCs w:val="21"/>
              </w:rPr>
            </w:pPr>
            <w:r w:rsidRPr="00D36670">
              <w:rPr>
                <w:rFonts w:ascii="宋体" w:hAnsi="宋体" w:cs="宋体" w:hint="eastAsia"/>
                <w:color w:val="000000" w:themeColor="text1"/>
                <w:szCs w:val="21"/>
              </w:rPr>
              <w:t>/</w:t>
            </w:r>
          </w:p>
        </w:tc>
      </w:tr>
    </w:tbl>
    <w:p w14:paraId="10BB712C" w14:textId="77777777" w:rsidR="00992D7B" w:rsidRPr="00D36670" w:rsidRDefault="00485681">
      <w:pPr>
        <w:pStyle w:val="af4"/>
        <w:rPr>
          <w:color w:val="000000" w:themeColor="text1"/>
        </w:rPr>
      </w:pPr>
      <w:r w:rsidRPr="00D36670">
        <w:rPr>
          <w:snapToGrid w:val="0"/>
          <w:color w:val="000000" w:themeColor="text1"/>
        </w:rPr>
        <w:br w:type="page"/>
      </w:r>
      <w:bookmarkStart w:id="45" w:name="_Toc72508648"/>
      <w:r w:rsidRPr="00D36670">
        <w:rPr>
          <w:rFonts w:hint="eastAsia"/>
          <w:color w:val="000000" w:themeColor="text1"/>
        </w:rPr>
        <w:lastRenderedPageBreak/>
        <w:t>六、结论</w:t>
      </w:r>
      <w:bookmarkEnd w:id="45"/>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865"/>
      </w:tblGrid>
      <w:tr w:rsidR="00992D7B" w:rsidRPr="00D36670" w14:paraId="2508E9F1" w14:textId="77777777" w:rsidTr="001B4D75">
        <w:trPr>
          <w:trHeight w:val="11991"/>
          <w:jc w:val="center"/>
        </w:trPr>
        <w:tc>
          <w:tcPr>
            <w:tcW w:w="8865" w:type="dxa"/>
          </w:tcPr>
          <w:p w14:paraId="257C1A47" w14:textId="73434C31" w:rsidR="00992D7B" w:rsidRPr="00D36670" w:rsidRDefault="00AB103D" w:rsidP="0053448F">
            <w:pPr>
              <w:wordWrap w:val="0"/>
              <w:spacing w:line="360" w:lineRule="auto"/>
              <w:ind w:firstLineChars="200" w:firstLine="480"/>
              <w:rPr>
                <w:color w:val="000000" w:themeColor="text1"/>
                <w:sz w:val="24"/>
              </w:rPr>
            </w:pPr>
            <w:r w:rsidRPr="00D36670">
              <w:rPr>
                <w:color w:val="000000" w:themeColor="text1"/>
                <w:sz w:val="24"/>
              </w:rPr>
              <w:t>综上所述，</w:t>
            </w:r>
            <w:r w:rsidR="007F622F" w:rsidRPr="00D36670">
              <w:rPr>
                <w:rFonts w:hint="eastAsia"/>
                <w:color w:val="000000" w:themeColor="text1"/>
                <w:sz w:val="24"/>
              </w:rPr>
              <w:t>中山市瑞</w:t>
            </w:r>
            <w:proofErr w:type="gramStart"/>
            <w:r w:rsidR="007F622F" w:rsidRPr="00D36670">
              <w:rPr>
                <w:rFonts w:hint="eastAsia"/>
                <w:color w:val="000000" w:themeColor="text1"/>
                <w:sz w:val="24"/>
              </w:rPr>
              <w:t>燊</w:t>
            </w:r>
            <w:proofErr w:type="gramEnd"/>
            <w:r w:rsidR="007F622F" w:rsidRPr="00D36670">
              <w:rPr>
                <w:rFonts w:hint="eastAsia"/>
                <w:color w:val="000000" w:themeColor="text1"/>
                <w:sz w:val="24"/>
              </w:rPr>
              <w:t>展示制品有限公司年产展示柜</w:t>
            </w:r>
            <w:r w:rsidR="00A066A2" w:rsidRPr="00D36670">
              <w:rPr>
                <w:rFonts w:hint="eastAsia"/>
                <w:color w:val="000000" w:themeColor="text1"/>
                <w:sz w:val="24"/>
              </w:rPr>
              <w:t>4.095</w:t>
            </w:r>
            <w:r w:rsidR="00A066A2" w:rsidRPr="00D36670">
              <w:rPr>
                <w:rFonts w:hint="eastAsia"/>
                <w:color w:val="000000" w:themeColor="text1"/>
                <w:sz w:val="24"/>
              </w:rPr>
              <w:t>万套</w:t>
            </w:r>
            <w:r w:rsidR="007F622F" w:rsidRPr="00D36670">
              <w:rPr>
                <w:rFonts w:hint="eastAsia"/>
                <w:color w:val="000000" w:themeColor="text1"/>
                <w:sz w:val="24"/>
              </w:rPr>
              <w:t>新建项目</w:t>
            </w:r>
            <w:r w:rsidRPr="00D36670">
              <w:rPr>
                <w:color w:val="000000" w:themeColor="text1"/>
                <w:sz w:val="24"/>
              </w:rPr>
              <w:t>位于</w:t>
            </w:r>
            <w:r w:rsidR="007F622F" w:rsidRPr="00D36670">
              <w:rPr>
                <w:rFonts w:hint="eastAsia"/>
                <w:color w:val="000000" w:themeColor="text1"/>
                <w:sz w:val="24"/>
              </w:rPr>
              <w:t>中山市港口镇沙港东路</w:t>
            </w:r>
            <w:r w:rsidR="007F622F" w:rsidRPr="00D36670">
              <w:rPr>
                <w:rFonts w:hint="eastAsia"/>
                <w:color w:val="000000" w:themeColor="text1"/>
                <w:sz w:val="24"/>
              </w:rPr>
              <w:t>9</w:t>
            </w:r>
            <w:r w:rsidR="007F622F" w:rsidRPr="00D36670">
              <w:rPr>
                <w:rFonts w:hint="eastAsia"/>
                <w:color w:val="000000" w:themeColor="text1"/>
                <w:sz w:val="24"/>
              </w:rPr>
              <w:t>号</w:t>
            </w:r>
            <w:r w:rsidR="007F622F" w:rsidRPr="00D36670">
              <w:rPr>
                <w:rFonts w:hint="eastAsia"/>
                <w:color w:val="000000" w:themeColor="text1"/>
                <w:sz w:val="24"/>
              </w:rPr>
              <w:t>A8</w:t>
            </w:r>
            <w:r w:rsidR="007F622F" w:rsidRPr="00D36670">
              <w:rPr>
                <w:rFonts w:hint="eastAsia"/>
                <w:color w:val="000000" w:themeColor="text1"/>
                <w:sz w:val="24"/>
              </w:rPr>
              <w:t>栋之一</w:t>
            </w:r>
            <w:r w:rsidRPr="00D36670">
              <w:rPr>
                <w:color w:val="000000" w:themeColor="text1"/>
                <w:sz w:val="24"/>
              </w:rPr>
              <w:t>，所属行业为允许发展类，符合产业政策及镇区的总体规划，地理位置和开发建设条件优越，交通便利，不占用基本农田保护区、水源保护区等其它用途的用地，项目也</w:t>
            </w:r>
            <w:proofErr w:type="gramStart"/>
            <w:r w:rsidRPr="00D36670">
              <w:rPr>
                <w:color w:val="000000" w:themeColor="text1"/>
                <w:sz w:val="24"/>
              </w:rPr>
              <w:t>不</w:t>
            </w:r>
            <w:proofErr w:type="gramEnd"/>
            <w:r w:rsidRPr="00D36670">
              <w:rPr>
                <w:color w:val="000000" w:themeColor="text1"/>
                <w:sz w:val="24"/>
              </w:rPr>
              <w:t>位于水源保护区、名胜风景区和农田保护区。其经营的范围符合国家的产业政策。项目</w:t>
            </w:r>
            <w:proofErr w:type="gramStart"/>
            <w:r w:rsidRPr="00D36670">
              <w:rPr>
                <w:color w:val="000000" w:themeColor="text1"/>
                <w:sz w:val="24"/>
              </w:rPr>
              <w:t>按评价</w:t>
            </w:r>
            <w:proofErr w:type="gramEnd"/>
            <w:r w:rsidRPr="00D36670">
              <w:rPr>
                <w:color w:val="000000" w:themeColor="text1"/>
                <w:sz w:val="24"/>
              </w:rPr>
              <w:t>要求落实污染防治措施，可实现污染物达标排放和总控要求，对环境的影响在可接受水平内。从环境保护角度分析，本项目是可行的。</w:t>
            </w:r>
          </w:p>
        </w:tc>
      </w:tr>
    </w:tbl>
    <w:p w14:paraId="62038C5A" w14:textId="77777777" w:rsidR="00992D7B" w:rsidRPr="00D36670" w:rsidRDefault="00992D7B">
      <w:pPr>
        <w:rPr>
          <w:rFonts w:ascii="宋体"/>
          <w:color w:val="000000" w:themeColor="text1"/>
        </w:rPr>
        <w:sectPr w:rsidR="00992D7B" w:rsidRPr="00D36670">
          <w:pgSz w:w="11906" w:h="16838"/>
          <w:pgMar w:top="1701" w:right="1531" w:bottom="1701" w:left="1531" w:header="851" w:footer="851" w:gutter="0"/>
          <w:cols w:space="720"/>
          <w:docGrid w:linePitch="312"/>
        </w:sectPr>
      </w:pPr>
    </w:p>
    <w:p w14:paraId="3D2C55AD" w14:textId="77777777" w:rsidR="00992D7B" w:rsidRPr="00D36670" w:rsidRDefault="00485681">
      <w:pPr>
        <w:pStyle w:val="af4"/>
        <w:jc w:val="left"/>
        <w:rPr>
          <w:snapToGrid w:val="0"/>
          <w:color w:val="000000" w:themeColor="text1"/>
        </w:rPr>
      </w:pPr>
      <w:bookmarkStart w:id="46" w:name="_Toc72508649"/>
      <w:r w:rsidRPr="00D36670">
        <w:rPr>
          <w:rFonts w:hint="eastAsia"/>
          <w:snapToGrid w:val="0"/>
          <w:color w:val="000000" w:themeColor="text1"/>
        </w:rPr>
        <w:lastRenderedPageBreak/>
        <w:t>附表</w:t>
      </w:r>
      <w:bookmarkEnd w:id="46"/>
    </w:p>
    <w:p w14:paraId="68DFA6C9" w14:textId="77777777" w:rsidR="00992D7B" w:rsidRPr="00D36670" w:rsidRDefault="00485681">
      <w:pPr>
        <w:pStyle w:val="af4"/>
        <w:rPr>
          <w:snapToGrid w:val="0"/>
          <w:color w:val="000000" w:themeColor="text1"/>
        </w:rPr>
      </w:pPr>
      <w:bookmarkStart w:id="47" w:name="_Toc72508650"/>
      <w:r w:rsidRPr="00D36670">
        <w:rPr>
          <w:rFonts w:hint="eastAsia"/>
          <w:snapToGrid w:val="0"/>
          <w:color w:val="000000" w:themeColor="text1"/>
        </w:rPr>
        <w:t>建设项目污染物排放量汇总表</w:t>
      </w:r>
      <w:bookmarkEnd w:id="47"/>
    </w:p>
    <w:tbl>
      <w:tblPr>
        <w:tblW w:w="1477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7"/>
        <w:gridCol w:w="1559"/>
        <w:gridCol w:w="1701"/>
        <w:gridCol w:w="1134"/>
        <w:gridCol w:w="1560"/>
        <w:gridCol w:w="1417"/>
        <w:gridCol w:w="1985"/>
        <w:gridCol w:w="1417"/>
        <w:gridCol w:w="1843"/>
        <w:gridCol w:w="1417"/>
      </w:tblGrid>
      <w:tr w:rsidR="00EE738B" w:rsidRPr="00D36670" w14:paraId="6442AF00" w14:textId="77777777" w:rsidTr="00CC49B9">
        <w:trPr>
          <w:trHeight w:val="794"/>
        </w:trPr>
        <w:tc>
          <w:tcPr>
            <w:tcW w:w="737" w:type="dxa"/>
            <w:tcBorders>
              <w:tl2br w:val="single" w:sz="4" w:space="0" w:color="auto"/>
            </w:tcBorders>
            <w:tcMar>
              <w:left w:w="28" w:type="dxa"/>
              <w:right w:w="28" w:type="dxa"/>
            </w:tcMar>
            <w:vAlign w:val="center"/>
          </w:tcPr>
          <w:p w14:paraId="2D3F2F60" w14:textId="77777777" w:rsidR="00EE738B" w:rsidRPr="00D36670" w:rsidRDefault="00EE738B" w:rsidP="00CC49B9">
            <w:pPr>
              <w:pStyle w:val="affd"/>
              <w:spacing w:beforeLines="0" w:afterLines="0" w:line="240" w:lineRule="auto"/>
              <w:ind w:right="198"/>
              <w:rPr>
                <w:rFonts w:ascii="黑体" w:eastAsia="黑体" w:hAnsi="黑体" w:cs="宋体"/>
                <w:snapToGrid w:val="0"/>
                <w:color w:val="000000" w:themeColor="text1"/>
                <w:spacing w:val="-6"/>
                <w:kern w:val="21"/>
                <w:szCs w:val="21"/>
              </w:rPr>
            </w:pPr>
            <w:r w:rsidRPr="00D36670">
              <w:rPr>
                <w:rFonts w:ascii="黑体" w:eastAsia="黑体" w:hAnsi="黑体" w:cs="宋体" w:hint="eastAsia"/>
                <w:snapToGrid w:val="0"/>
                <w:color w:val="000000" w:themeColor="text1"/>
                <w:spacing w:val="-6"/>
                <w:kern w:val="21"/>
                <w:szCs w:val="21"/>
              </w:rPr>
              <w:t>项目</w:t>
            </w:r>
          </w:p>
          <w:p w14:paraId="6C093F9A" w14:textId="77777777" w:rsidR="00EE738B" w:rsidRPr="00D36670" w:rsidRDefault="00EE738B" w:rsidP="00CC49B9">
            <w:pPr>
              <w:pStyle w:val="affd"/>
              <w:spacing w:beforeLines="0" w:afterLines="0" w:line="240" w:lineRule="auto"/>
              <w:rPr>
                <w:rFonts w:ascii="黑体" w:eastAsia="黑体" w:hAnsi="黑体" w:cs="宋体"/>
                <w:snapToGrid w:val="0"/>
                <w:color w:val="000000" w:themeColor="text1"/>
                <w:spacing w:val="-6"/>
                <w:kern w:val="21"/>
                <w:szCs w:val="21"/>
              </w:rPr>
            </w:pPr>
            <w:r w:rsidRPr="00D36670">
              <w:rPr>
                <w:rFonts w:ascii="黑体" w:eastAsia="黑体" w:hAnsi="黑体" w:cs="宋体" w:hint="eastAsia"/>
                <w:snapToGrid w:val="0"/>
                <w:color w:val="000000" w:themeColor="text1"/>
                <w:spacing w:val="-6"/>
                <w:kern w:val="21"/>
                <w:szCs w:val="21"/>
              </w:rPr>
              <w:t>分类</w:t>
            </w:r>
          </w:p>
        </w:tc>
        <w:tc>
          <w:tcPr>
            <w:tcW w:w="1559" w:type="dxa"/>
            <w:tcMar>
              <w:left w:w="28" w:type="dxa"/>
              <w:right w:w="28" w:type="dxa"/>
            </w:tcMar>
            <w:vAlign w:val="center"/>
          </w:tcPr>
          <w:p w14:paraId="39D9ECF5" w14:textId="56459B67" w:rsidR="00EE738B" w:rsidRPr="00D36670" w:rsidRDefault="00EE738B" w:rsidP="00CC49B9">
            <w:pPr>
              <w:pStyle w:val="affd"/>
              <w:spacing w:beforeLines="0" w:afterLines="0" w:line="240" w:lineRule="auto"/>
              <w:rPr>
                <w:rFonts w:ascii="黑体" w:eastAsia="黑体" w:hAnsi="黑体" w:cs="宋体"/>
                <w:snapToGrid w:val="0"/>
                <w:color w:val="000000" w:themeColor="text1"/>
                <w:spacing w:val="-6"/>
                <w:kern w:val="21"/>
                <w:szCs w:val="21"/>
              </w:rPr>
            </w:pPr>
            <w:r w:rsidRPr="00D36670">
              <w:rPr>
                <w:rFonts w:ascii="黑体" w:eastAsia="黑体" w:hAnsi="黑体" w:cs="宋体" w:hint="eastAsia"/>
                <w:snapToGrid w:val="0"/>
                <w:color w:val="000000" w:themeColor="text1"/>
                <w:spacing w:val="-6"/>
                <w:kern w:val="21"/>
                <w:szCs w:val="21"/>
              </w:rPr>
              <w:t>所在工序</w:t>
            </w:r>
          </w:p>
        </w:tc>
        <w:tc>
          <w:tcPr>
            <w:tcW w:w="1701" w:type="dxa"/>
            <w:vAlign w:val="center"/>
          </w:tcPr>
          <w:p w14:paraId="696A6745" w14:textId="083EF063"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t>污染物类型</w:t>
            </w:r>
          </w:p>
        </w:tc>
        <w:tc>
          <w:tcPr>
            <w:tcW w:w="1134" w:type="dxa"/>
            <w:tcMar>
              <w:left w:w="28" w:type="dxa"/>
              <w:right w:w="28" w:type="dxa"/>
            </w:tcMar>
            <w:vAlign w:val="center"/>
          </w:tcPr>
          <w:p w14:paraId="78645023" w14:textId="23575BD3"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t>现有工程</w:t>
            </w:r>
          </w:p>
          <w:p w14:paraId="3B634673"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t>排放量（固</w:t>
            </w:r>
            <w:r w:rsidRPr="00D36670">
              <w:rPr>
                <w:rFonts w:ascii="黑体" w:eastAsia="黑体" w:hAnsi="黑体" w:hint="eastAsia"/>
                <w:snapToGrid w:val="0"/>
                <w:color w:val="000000" w:themeColor="text1"/>
                <w:spacing w:val="-6"/>
                <w:kern w:val="21"/>
                <w:szCs w:val="21"/>
              </w:rPr>
              <w:t>体</w:t>
            </w:r>
            <w:r w:rsidRPr="00D36670">
              <w:rPr>
                <w:rFonts w:ascii="黑体" w:eastAsia="黑体" w:hAnsi="黑体"/>
                <w:snapToGrid w:val="0"/>
                <w:color w:val="000000" w:themeColor="text1"/>
                <w:spacing w:val="-6"/>
                <w:kern w:val="21"/>
                <w:szCs w:val="21"/>
              </w:rPr>
              <w:t>废</w:t>
            </w:r>
            <w:r w:rsidRPr="00D36670">
              <w:rPr>
                <w:rFonts w:ascii="黑体" w:eastAsia="黑体" w:hAnsi="黑体" w:hint="eastAsia"/>
                <w:snapToGrid w:val="0"/>
                <w:color w:val="000000" w:themeColor="text1"/>
                <w:spacing w:val="-6"/>
                <w:kern w:val="21"/>
                <w:szCs w:val="21"/>
              </w:rPr>
              <w:t>物</w:t>
            </w:r>
            <w:r w:rsidRPr="00D36670">
              <w:rPr>
                <w:rFonts w:ascii="黑体" w:eastAsia="黑体" w:hAnsi="黑体"/>
                <w:snapToGrid w:val="0"/>
                <w:color w:val="000000" w:themeColor="text1"/>
                <w:spacing w:val="-6"/>
                <w:kern w:val="21"/>
                <w:szCs w:val="21"/>
              </w:rPr>
              <w:t>产生量）</w:t>
            </w:r>
            <w:r w:rsidRPr="00D36670">
              <w:rPr>
                <w:rFonts w:ascii="黑体" w:eastAsia="黑体" w:hAnsi="黑体"/>
                <w:snapToGrid w:val="0"/>
                <w:color w:val="000000" w:themeColor="text1"/>
                <w:spacing w:val="-6"/>
                <w:kern w:val="21"/>
                <w:szCs w:val="21"/>
              </w:rPr>
              <w:fldChar w:fldCharType="begin"/>
            </w:r>
            <w:r w:rsidRPr="00D36670">
              <w:rPr>
                <w:rFonts w:ascii="黑体" w:eastAsia="黑体" w:hAnsi="黑体"/>
                <w:snapToGrid w:val="0"/>
                <w:color w:val="000000" w:themeColor="text1"/>
                <w:spacing w:val="-6"/>
                <w:kern w:val="21"/>
                <w:szCs w:val="21"/>
              </w:rPr>
              <w:instrText xml:space="preserve"> = 1 \* GB3 \* MERGEFORMAT </w:instrText>
            </w:r>
            <w:r w:rsidRPr="00D36670">
              <w:rPr>
                <w:rFonts w:ascii="黑体" w:eastAsia="黑体" w:hAnsi="黑体"/>
                <w:snapToGrid w:val="0"/>
                <w:color w:val="000000" w:themeColor="text1"/>
                <w:spacing w:val="-6"/>
                <w:kern w:val="21"/>
                <w:szCs w:val="21"/>
              </w:rPr>
              <w:fldChar w:fldCharType="separate"/>
            </w:r>
            <w:r w:rsidR="00A27D6D" w:rsidRPr="00A27D6D">
              <w:rPr>
                <w:rFonts w:ascii="黑体" w:eastAsia="黑体" w:hAnsi="黑体" w:cs="宋体"/>
                <w:noProof/>
                <w:color w:val="000000" w:themeColor="text1"/>
                <w:kern w:val="2"/>
                <w:szCs w:val="21"/>
              </w:rPr>
              <w:t>①</w:t>
            </w:r>
            <w:r w:rsidRPr="00D36670">
              <w:rPr>
                <w:rFonts w:ascii="黑体" w:eastAsia="黑体" w:hAnsi="黑体"/>
                <w:snapToGrid w:val="0"/>
                <w:color w:val="000000" w:themeColor="text1"/>
                <w:spacing w:val="-6"/>
                <w:kern w:val="21"/>
                <w:szCs w:val="21"/>
              </w:rPr>
              <w:fldChar w:fldCharType="end"/>
            </w:r>
          </w:p>
        </w:tc>
        <w:tc>
          <w:tcPr>
            <w:tcW w:w="1560" w:type="dxa"/>
            <w:tcMar>
              <w:left w:w="28" w:type="dxa"/>
              <w:right w:w="28" w:type="dxa"/>
            </w:tcMar>
            <w:vAlign w:val="center"/>
          </w:tcPr>
          <w:p w14:paraId="1357047C"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t>现有工程</w:t>
            </w:r>
          </w:p>
          <w:p w14:paraId="0C53CB10"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t>许可排放量</w:t>
            </w:r>
          </w:p>
          <w:p w14:paraId="05A1D944" w14:textId="77777777" w:rsidR="00EE738B" w:rsidRPr="00D36670" w:rsidRDefault="00EE738B" w:rsidP="00CC49B9">
            <w:pPr>
              <w:pStyle w:val="affd"/>
              <w:spacing w:beforeLines="0" w:afterLines="0"/>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fldChar w:fldCharType="begin"/>
            </w:r>
            <w:r w:rsidRPr="00D36670">
              <w:rPr>
                <w:rFonts w:ascii="黑体" w:eastAsia="黑体" w:hAnsi="黑体"/>
                <w:snapToGrid w:val="0"/>
                <w:color w:val="000000" w:themeColor="text1"/>
                <w:spacing w:val="-6"/>
                <w:kern w:val="21"/>
                <w:szCs w:val="21"/>
              </w:rPr>
              <w:instrText xml:space="preserve"> = 2 \* GB3 \* MERGEFORMAT </w:instrText>
            </w:r>
            <w:r w:rsidRPr="00D36670">
              <w:rPr>
                <w:rFonts w:ascii="黑体" w:eastAsia="黑体" w:hAnsi="黑体"/>
                <w:snapToGrid w:val="0"/>
                <w:color w:val="000000" w:themeColor="text1"/>
                <w:spacing w:val="-6"/>
                <w:kern w:val="21"/>
                <w:szCs w:val="21"/>
              </w:rPr>
              <w:fldChar w:fldCharType="separate"/>
            </w:r>
            <w:r w:rsidR="00A27D6D" w:rsidRPr="00A27D6D">
              <w:rPr>
                <w:rFonts w:ascii="黑体" w:eastAsia="黑体" w:hAnsi="黑体" w:cs="宋体"/>
                <w:noProof/>
                <w:snapToGrid w:val="0"/>
                <w:color w:val="000000" w:themeColor="text1"/>
                <w:spacing w:val="-6"/>
                <w:kern w:val="21"/>
                <w:szCs w:val="21"/>
              </w:rPr>
              <w:t>②</w:t>
            </w:r>
            <w:r w:rsidRPr="00D36670">
              <w:rPr>
                <w:rFonts w:ascii="黑体" w:eastAsia="黑体" w:hAnsi="黑体"/>
                <w:snapToGrid w:val="0"/>
                <w:color w:val="000000" w:themeColor="text1"/>
                <w:spacing w:val="-6"/>
                <w:kern w:val="21"/>
                <w:szCs w:val="21"/>
              </w:rPr>
              <w:fldChar w:fldCharType="end"/>
            </w:r>
          </w:p>
        </w:tc>
        <w:tc>
          <w:tcPr>
            <w:tcW w:w="1417" w:type="dxa"/>
            <w:tcMar>
              <w:left w:w="28" w:type="dxa"/>
              <w:right w:w="28" w:type="dxa"/>
            </w:tcMar>
            <w:vAlign w:val="center"/>
          </w:tcPr>
          <w:p w14:paraId="295F618E"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t>在建工程</w:t>
            </w:r>
          </w:p>
          <w:p w14:paraId="4B2E57AE"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t>排放量（固</w:t>
            </w:r>
            <w:r w:rsidRPr="00D36670">
              <w:rPr>
                <w:rFonts w:ascii="黑体" w:eastAsia="黑体" w:hAnsi="黑体" w:hint="eastAsia"/>
                <w:snapToGrid w:val="0"/>
                <w:color w:val="000000" w:themeColor="text1"/>
                <w:spacing w:val="-6"/>
                <w:kern w:val="21"/>
                <w:szCs w:val="21"/>
              </w:rPr>
              <w:t>体</w:t>
            </w:r>
            <w:r w:rsidRPr="00D36670">
              <w:rPr>
                <w:rFonts w:ascii="黑体" w:eastAsia="黑体" w:hAnsi="黑体"/>
                <w:snapToGrid w:val="0"/>
                <w:color w:val="000000" w:themeColor="text1"/>
                <w:spacing w:val="-6"/>
                <w:kern w:val="21"/>
                <w:szCs w:val="21"/>
              </w:rPr>
              <w:t>废</w:t>
            </w:r>
            <w:r w:rsidRPr="00D36670">
              <w:rPr>
                <w:rFonts w:ascii="黑体" w:eastAsia="黑体" w:hAnsi="黑体" w:hint="eastAsia"/>
                <w:snapToGrid w:val="0"/>
                <w:color w:val="000000" w:themeColor="text1"/>
                <w:spacing w:val="-6"/>
                <w:kern w:val="21"/>
                <w:szCs w:val="21"/>
              </w:rPr>
              <w:t>物</w:t>
            </w:r>
            <w:r w:rsidRPr="00D36670">
              <w:rPr>
                <w:rFonts w:ascii="黑体" w:eastAsia="黑体" w:hAnsi="黑体"/>
                <w:snapToGrid w:val="0"/>
                <w:color w:val="000000" w:themeColor="text1"/>
                <w:spacing w:val="-6"/>
                <w:kern w:val="21"/>
                <w:szCs w:val="21"/>
              </w:rPr>
              <w:t>产生量）</w:t>
            </w:r>
            <w:r w:rsidRPr="00D36670">
              <w:rPr>
                <w:rFonts w:ascii="黑体" w:eastAsia="黑体" w:hAnsi="黑体"/>
                <w:snapToGrid w:val="0"/>
                <w:color w:val="000000" w:themeColor="text1"/>
                <w:spacing w:val="-6"/>
                <w:kern w:val="21"/>
                <w:szCs w:val="21"/>
              </w:rPr>
              <w:fldChar w:fldCharType="begin"/>
            </w:r>
            <w:r w:rsidRPr="00D36670">
              <w:rPr>
                <w:rFonts w:ascii="黑体" w:eastAsia="黑体" w:hAnsi="黑体"/>
                <w:snapToGrid w:val="0"/>
                <w:color w:val="000000" w:themeColor="text1"/>
                <w:spacing w:val="-6"/>
                <w:kern w:val="21"/>
                <w:szCs w:val="21"/>
              </w:rPr>
              <w:instrText xml:space="preserve"> = 3 \* GB3 \* MERGEFORMAT </w:instrText>
            </w:r>
            <w:r w:rsidRPr="00D36670">
              <w:rPr>
                <w:rFonts w:ascii="黑体" w:eastAsia="黑体" w:hAnsi="黑体"/>
                <w:snapToGrid w:val="0"/>
                <w:color w:val="000000" w:themeColor="text1"/>
                <w:spacing w:val="-6"/>
                <w:kern w:val="21"/>
                <w:szCs w:val="21"/>
              </w:rPr>
              <w:fldChar w:fldCharType="separate"/>
            </w:r>
            <w:r w:rsidR="00A27D6D" w:rsidRPr="00A27D6D">
              <w:rPr>
                <w:rFonts w:ascii="黑体" w:eastAsia="黑体" w:hAnsi="黑体" w:cs="宋体"/>
                <w:noProof/>
                <w:color w:val="000000" w:themeColor="text1"/>
                <w:kern w:val="2"/>
                <w:szCs w:val="21"/>
              </w:rPr>
              <w:t>③</w:t>
            </w:r>
            <w:r w:rsidRPr="00D36670">
              <w:rPr>
                <w:rFonts w:ascii="黑体" w:eastAsia="黑体" w:hAnsi="黑体"/>
                <w:snapToGrid w:val="0"/>
                <w:color w:val="000000" w:themeColor="text1"/>
                <w:spacing w:val="-6"/>
                <w:kern w:val="21"/>
                <w:szCs w:val="21"/>
              </w:rPr>
              <w:fldChar w:fldCharType="end"/>
            </w:r>
          </w:p>
        </w:tc>
        <w:tc>
          <w:tcPr>
            <w:tcW w:w="1985" w:type="dxa"/>
            <w:tcMar>
              <w:left w:w="28" w:type="dxa"/>
              <w:right w:w="28" w:type="dxa"/>
            </w:tcMar>
            <w:vAlign w:val="center"/>
          </w:tcPr>
          <w:p w14:paraId="4BE698E9"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t>本项目</w:t>
            </w:r>
          </w:p>
          <w:p w14:paraId="6884EF4B"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t>排放量（固</w:t>
            </w:r>
            <w:r w:rsidRPr="00D36670">
              <w:rPr>
                <w:rFonts w:ascii="黑体" w:eastAsia="黑体" w:hAnsi="黑体" w:hint="eastAsia"/>
                <w:snapToGrid w:val="0"/>
                <w:color w:val="000000" w:themeColor="text1"/>
                <w:spacing w:val="-6"/>
                <w:kern w:val="21"/>
                <w:szCs w:val="21"/>
              </w:rPr>
              <w:t>体</w:t>
            </w:r>
            <w:r w:rsidRPr="00D36670">
              <w:rPr>
                <w:rFonts w:ascii="黑体" w:eastAsia="黑体" w:hAnsi="黑体"/>
                <w:snapToGrid w:val="0"/>
                <w:color w:val="000000" w:themeColor="text1"/>
                <w:spacing w:val="-6"/>
                <w:kern w:val="21"/>
                <w:szCs w:val="21"/>
              </w:rPr>
              <w:t>废</w:t>
            </w:r>
            <w:r w:rsidRPr="00D36670">
              <w:rPr>
                <w:rFonts w:ascii="黑体" w:eastAsia="黑体" w:hAnsi="黑体" w:hint="eastAsia"/>
                <w:snapToGrid w:val="0"/>
                <w:color w:val="000000" w:themeColor="text1"/>
                <w:spacing w:val="-6"/>
                <w:kern w:val="21"/>
                <w:szCs w:val="21"/>
              </w:rPr>
              <w:t>物</w:t>
            </w:r>
            <w:r w:rsidRPr="00D36670">
              <w:rPr>
                <w:rFonts w:ascii="黑体" w:eastAsia="黑体" w:hAnsi="黑体"/>
                <w:snapToGrid w:val="0"/>
                <w:color w:val="000000" w:themeColor="text1"/>
                <w:spacing w:val="-6"/>
                <w:kern w:val="21"/>
                <w:szCs w:val="21"/>
              </w:rPr>
              <w:t>产生量）</w:t>
            </w:r>
            <w:r w:rsidRPr="00D36670">
              <w:rPr>
                <w:rFonts w:ascii="黑体" w:eastAsia="黑体" w:hAnsi="黑体"/>
                <w:snapToGrid w:val="0"/>
                <w:color w:val="000000" w:themeColor="text1"/>
                <w:spacing w:val="-6"/>
                <w:kern w:val="21"/>
                <w:szCs w:val="21"/>
              </w:rPr>
              <w:fldChar w:fldCharType="begin"/>
            </w:r>
            <w:r w:rsidRPr="00D36670">
              <w:rPr>
                <w:rFonts w:ascii="黑体" w:eastAsia="黑体" w:hAnsi="黑体"/>
                <w:snapToGrid w:val="0"/>
                <w:color w:val="000000" w:themeColor="text1"/>
                <w:spacing w:val="-6"/>
                <w:kern w:val="21"/>
                <w:szCs w:val="21"/>
              </w:rPr>
              <w:instrText xml:space="preserve"> = 4 \* GB3 \* MERGEFORMAT </w:instrText>
            </w:r>
            <w:r w:rsidRPr="00D36670">
              <w:rPr>
                <w:rFonts w:ascii="黑体" w:eastAsia="黑体" w:hAnsi="黑体"/>
                <w:snapToGrid w:val="0"/>
                <w:color w:val="000000" w:themeColor="text1"/>
                <w:spacing w:val="-6"/>
                <w:kern w:val="21"/>
                <w:szCs w:val="21"/>
              </w:rPr>
              <w:fldChar w:fldCharType="separate"/>
            </w:r>
            <w:r w:rsidR="00A27D6D" w:rsidRPr="00A27D6D">
              <w:rPr>
                <w:rFonts w:ascii="黑体" w:eastAsia="黑体" w:hAnsi="黑体" w:cs="宋体"/>
                <w:noProof/>
                <w:color w:val="000000" w:themeColor="text1"/>
                <w:kern w:val="2"/>
                <w:szCs w:val="21"/>
              </w:rPr>
              <w:t>④</w:t>
            </w:r>
            <w:r w:rsidRPr="00D36670">
              <w:rPr>
                <w:rFonts w:ascii="黑体" w:eastAsia="黑体" w:hAnsi="黑体"/>
                <w:snapToGrid w:val="0"/>
                <w:color w:val="000000" w:themeColor="text1"/>
                <w:spacing w:val="-6"/>
                <w:kern w:val="21"/>
                <w:szCs w:val="21"/>
              </w:rPr>
              <w:fldChar w:fldCharType="end"/>
            </w:r>
          </w:p>
        </w:tc>
        <w:tc>
          <w:tcPr>
            <w:tcW w:w="1417" w:type="dxa"/>
            <w:tcMar>
              <w:left w:w="28" w:type="dxa"/>
              <w:right w:w="28" w:type="dxa"/>
            </w:tcMar>
            <w:vAlign w:val="center"/>
          </w:tcPr>
          <w:p w14:paraId="4EDD097B"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16"/>
                <w:kern w:val="21"/>
                <w:szCs w:val="21"/>
              </w:rPr>
            </w:pPr>
            <w:r w:rsidRPr="00D36670">
              <w:rPr>
                <w:rFonts w:ascii="黑体" w:eastAsia="黑体" w:hAnsi="黑体"/>
                <w:snapToGrid w:val="0"/>
                <w:color w:val="000000" w:themeColor="text1"/>
                <w:spacing w:val="-16"/>
                <w:kern w:val="21"/>
                <w:szCs w:val="21"/>
              </w:rPr>
              <w:t>以新带老削减量</w:t>
            </w:r>
          </w:p>
          <w:p w14:paraId="10C1897B"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16"/>
                <w:kern w:val="21"/>
                <w:szCs w:val="21"/>
              </w:rPr>
            </w:pPr>
            <w:r w:rsidRPr="00D36670">
              <w:rPr>
                <w:rFonts w:ascii="黑体" w:eastAsia="黑体" w:hAnsi="黑体"/>
                <w:snapToGrid w:val="0"/>
                <w:color w:val="000000" w:themeColor="text1"/>
                <w:spacing w:val="-16"/>
                <w:kern w:val="21"/>
                <w:szCs w:val="21"/>
              </w:rPr>
              <w:t>（新建项目不填）</w:t>
            </w:r>
            <w:r w:rsidRPr="00D36670">
              <w:rPr>
                <w:rFonts w:ascii="黑体" w:eastAsia="黑体" w:hAnsi="黑体"/>
                <w:snapToGrid w:val="0"/>
                <w:color w:val="000000" w:themeColor="text1"/>
                <w:spacing w:val="-16"/>
                <w:kern w:val="21"/>
                <w:szCs w:val="21"/>
              </w:rPr>
              <w:fldChar w:fldCharType="begin"/>
            </w:r>
            <w:r w:rsidRPr="00D36670">
              <w:rPr>
                <w:rFonts w:ascii="黑体" w:eastAsia="黑体" w:hAnsi="黑体"/>
                <w:snapToGrid w:val="0"/>
                <w:color w:val="000000" w:themeColor="text1"/>
                <w:spacing w:val="-16"/>
                <w:kern w:val="21"/>
                <w:szCs w:val="21"/>
              </w:rPr>
              <w:instrText xml:space="preserve"> = 5 \* GB3 \* MERGEFORMAT </w:instrText>
            </w:r>
            <w:r w:rsidRPr="00D36670">
              <w:rPr>
                <w:rFonts w:ascii="黑体" w:eastAsia="黑体" w:hAnsi="黑体"/>
                <w:snapToGrid w:val="0"/>
                <w:color w:val="000000" w:themeColor="text1"/>
                <w:spacing w:val="-16"/>
                <w:kern w:val="21"/>
                <w:szCs w:val="21"/>
              </w:rPr>
              <w:fldChar w:fldCharType="separate"/>
            </w:r>
            <w:r w:rsidR="00A27D6D" w:rsidRPr="00A27D6D">
              <w:rPr>
                <w:rFonts w:ascii="黑体" w:eastAsia="黑体" w:hAnsi="黑体" w:cs="宋体"/>
                <w:noProof/>
                <w:color w:val="000000" w:themeColor="text1"/>
                <w:kern w:val="2"/>
                <w:szCs w:val="21"/>
              </w:rPr>
              <w:t>⑤</w:t>
            </w:r>
            <w:r w:rsidRPr="00D36670">
              <w:rPr>
                <w:rFonts w:ascii="黑体" w:eastAsia="黑体" w:hAnsi="黑体"/>
                <w:snapToGrid w:val="0"/>
                <w:color w:val="000000" w:themeColor="text1"/>
                <w:spacing w:val="-16"/>
                <w:kern w:val="21"/>
                <w:szCs w:val="21"/>
              </w:rPr>
              <w:fldChar w:fldCharType="end"/>
            </w:r>
          </w:p>
        </w:tc>
        <w:tc>
          <w:tcPr>
            <w:tcW w:w="1843" w:type="dxa"/>
            <w:tcMar>
              <w:left w:w="28" w:type="dxa"/>
              <w:right w:w="28" w:type="dxa"/>
            </w:tcMar>
            <w:vAlign w:val="center"/>
          </w:tcPr>
          <w:p w14:paraId="6BC3E655"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16"/>
                <w:kern w:val="21"/>
                <w:szCs w:val="21"/>
              </w:rPr>
            </w:pPr>
            <w:r w:rsidRPr="00D36670">
              <w:rPr>
                <w:rFonts w:ascii="黑体" w:eastAsia="黑体" w:hAnsi="黑体"/>
                <w:snapToGrid w:val="0"/>
                <w:color w:val="000000" w:themeColor="text1"/>
                <w:spacing w:val="-16"/>
                <w:kern w:val="21"/>
                <w:szCs w:val="21"/>
              </w:rPr>
              <w:t>本项目建成后</w:t>
            </w:r>
          </w:p>
          <w:p w14:paraId="556842FD"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16"/>
                <w:kern w:val="21"/>
                <w:szCs w:val="21"/>
              </w:rPr>
            </w:pPr>
            <w:r w:rsidRPr="00D36670">
              <w:rPr>
                <w:rFonts w:ascii="黑体" w:eastAsia="黑体" w:hAnsi="黑体" w:hint="eastAsia"/>
                <w:snapToGrid w:val="0"/>
                <w:color w:val="000000" w:themeColor="text1"/>
                <w:spacing w:val="-16"/>
                <w:kern w:val="21"/>
                <w:szCs w:val="21"/>
              </w:rPr>
              <w:t>全厂</w:t>
            </w:r>
            <w:r w:rsidRPr="00D36670">
              <w:rPr>
                <w:rFonts w:ascii="黑体" w:eastAsia="黑体" w:hAnsi="黑体"/>
                <w:snapToGrid w:val="0"/>
                <w:color w:val="000000" w:themeColor="text1"/>
                <w:spacing w:val="-16"/>
                <w:kern w:val="21"/>
                <w:szCs w:val="21"/>
              </w:rPr>
              <w:t>排放量（固</w:t>
            </w:r>
            <w:r w:rsidRPr="00D36670">
              <w:rPr>
                <w:rFonts w:ascii="黑体" w:eastAsia="黑体" w:hAnsi="黑体" w:hint="eastAsia"/>
                <w:snapToGrid w:val="0"/>
                <w:color w:val="000000" w:themeColor="text1"/>
                <w:spacing w:val="-16"/>
                <w:kern w:val="21"/>
                <w:szCs w:val="21"/>
              </w:rPr>
              <w:t>体</w:t>
            </w:r>
            <w:r w:rsidRPr="00D36670">
              <w:rPr>
                <w:rFonts w:ascii="黑体" w:eastAsia="黑体" w:hAnsi="黑体"/>
                <w:snapToGrid w:val="0"/>
                <w:color w:val="000000" w:themeColor="text1"/>
                <w:spacing w:val="-16"/>
                <w:kern w:val="21"/>
                <w:szCs w:val="21"/>
              </w:rPr>
              <w:t>废</w:t>
            </w:r>
            <w:r w:rsidRPr="00D36670">
              <w:rPr>
                <w:rFonts w:ascii="黑体" w:eastAsia="黑体" w:hAnsi="黑体" w:hint="eastAsia"/>
                <w:snapToGrid w:val="0"/>
                <w:color w:val="000000" w:themeColor="text1"/>
                <w:spacing w:val="-16"/>
                <w:kern w:val="21"/>
                <w:szCs w:val="21"/>
              </w:rPr>
              <w:t>物</w:t>
            </w:r>
            <w:r w:rsidRPr="00D36670">
              <w:rPr>
                <w:rFonts w:ascii="黑体" w:eastAsia="黑体" w:hAnsi="黑体"/>
                <w:snapToGrid w:val="0"/>
                <w:color w:val="000000" w:themeColor="text1"/>
                <w:spacing w:val="-16"/>
                <w:kern w:val="21"/>
                <w:szCs w:val="21"/>
              </w:rPr>
              <w:t>产生量）</w:t>
            </w:r>
            <w:r w:rsidRPr="00D36670">
              <w:rPr>
                <w:rFonts w:ascii="黑体" w:eastAsia="黑体" w:hAnsi="黑体"/>
                <w:snapToGrid w:val="0"/>
                <w:color w:val="000000" w:themeColor="text1"/>
                <w:spacing w:val="-16"/>
                <w:kern w:val="21"/>
                <w:szCs w:val="21"/>
              </w:rPr>
              <w:fldChar w:fldCharType="begin"/>
            </w:r>
            <w:r w:rsidRPr="00D36670">
              <w:rPr>
                <w:rFonts w:ascii="黑体" w:eastAsia="黑体" w:hAnsi="黑体"/>
                <w:snapToGrid w:val="0"/>
                <w:color w:val="000000" w:themeColor="text1"/>
                <w:spacing w:val="-16"/>
                <w:kern w:val="21"/>
                <w:szCs w:val="21"/>
              </w:rPr>
              <w:instrText xml:space="preserve"> = 6 \* GB3 \* MERGEFORMAT </w:instrText>
            </w:r>
            <w:r w:rsidRPr="00D36670">
              <w:rPr>
                <w:rFonts w:ascii="黑体" w:eastAsia="黑体" w:hAnsi="黑体"/>
                <w:snapToGrid w:val="0"/>
                <w:color w:val="000000" w:themeColor="text1"/>
                <w:spacing w:val="-16"/>
                <w:kern w:val="21"/>
                <w:szCs w:val="21"/>
              </w:rPr>
              <w:fldChar w:fldCharType="separate"/>
            </w:r>
            <w:r w:rsidR="00A27D6D" w:rsidRPr="00A27D6D">
              <w:rPr>
                <w:rFonts w:ascii="黑体" w:eastAsia="黑体" w:hAnsi="黑体" w:cs="宋体"/>
                <w:noProof/>
                <w:color w:val="000000" w:themeColor="text1"/>
                <w:kern w:val="2"/>
                <w:szCs w:val="21"/>
              </w:rPr>
              <w:t>⑥</w:t>
            </w:r>
            <w:r w:rsidRPr="00D36670">
              <w:rPr>
                <w:rFonts w:ascii="黑体" w:eastAsia="黑体" w:hAnsi="黑体"/>
                <w:snapToGrid w:val="0"/>
                <w:color w:val="000000" w:themeColor="text1"/>
                <w:spacing w:val="-16"/>
                <w:kern w:val="21"/>
                <w:szCs w:val="21"/>
              </w:rPr>
              <w:fldChar w:fldCharType="end"/>
            </w:r>
          </w:p>
        </w:tc>
        <w:tc>
          <w:tcPr>
            <w:tcW w:w="1417" w:type="dxa"/>
            <w:tcMar>
              <w:left w:w="28" w:type="dxa"/>
              <w:right w:w="28" w:type="dxa"/>
            </w:tcMar>
            <w:vAlign w:val="center"/>
          </w:tcPr>
          <w:p w14:paraId="1BDEC458"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t>变化量</w:t>
            </w:r>
          </w:p>
          <w:p w14:paraId="4C1F350A" w14:textId="77777777" w:rsidR="00EE738B" w:rsidRPr="00D36670" w:rsidRDefault="00EE738B" w:rsidP="00CC49B9">
            <w:pPr>
              <w:pStyle w:val="affd"/>
              <w:spacing w:beforeLines="0" w:afterLines="0" w:line="240" w:lineRule="auto"/>
              <w:rPr>
                <w:rFonts w:ascii="黑体" w:eastAsia="黑体" w:hAnsi="黑体"/>
                <w:snapToGrid w:val="0"/>
                <w:color w:val="000000" w:themeColor="text1"/>
                <w:spacing w:val="-6"/>
                <w:kern w:val="21"/>
                <w:szCs w:val="21"/>
              </w:rPr>
            </w:pPr>
            <w:r w:rsidRPr="00D36670">
              <w:rPr>
                <w:rFonts w:ascii="黑体" w:eastAsia="黑体" w:hAnsi="黑体"/>
                <w:snapToGrid w:val="0"/>
                <w:color w:val="000000" w:themeColor="text1"/>
                <w:spacing w:val="-6"/>
                <w:kern w:val="21"/>
                <w:szCs w:val="21"/>
              </w:rPr>
              <w:fldChar w:fldCharType="begin"/>
            </w:r>
            <w:r w:rsidRPr="00D36670">
              <w:rPr>
                <w:rFonts w:ascii="黑体" w:eastAsia="黑体" w:hAnsi="黑体"/>
                <w:snapToGrid w:val="0"/>
                <w:color w:val="000000" w:themeColor="text1"/>
                <w:spacing w:val="-6"/>
                <w:kern w:val="21"/>
                <w:szCs w:val="21"/>
              </w:rPr>
              <w:instrText xml:space="preserve"> = 7 \* GB3 \* MERGEFORMAT </w:instrText>
            </w:r>
            <w:r w:rsidRPr="00D36670">
              <w:rPr>
                <w:rFonts w:ascii="黑体" w:eastAsia="黑体" w:hAnsi="黑体"/>
                <w:snapToGrid w:val="0"/>
                <w:color w:val="000000" w:themeColor="text1"/>
                <w:spacing w:val="-6"/>
                <w:kern w:val="21"/>
                <w:szCs w:val="21"/>
              </w:rPr>
              <w:fldChar w:fldCharType="separate"/>
            </w:r>
            <w:r w:rsidR="00A27D6D" w:rsidRPr="00A27D6D">
              <w:rPr>
                <w:rFonts w:ascii="黑体" w:eastAsia="黑体" w:hAnsi="黑体" w:cs="宋体"/>
                <w:noProof/>
                <w:color w:val="000000" w:themeColor="text1"/>
                <w:kern w:val="2"/>
                <w:szCs w:val="21"/>
              </w:rPr>
              <w:t>⑦</w:t>
            </w:r>
            <w:r w:rsidRPr="00D36670">
              <w:rPr>
                <w:rFonts w:ascii="黑体" w:eastAsia="黑体" w:hAnsi="黑体"/>
                <w:snapToGrid w:val="0"/>
                <w:color w:val="000000" w:themeColor="text1"/>
                <w:spacing w:val="-6"/>
                <w:kern w:val="21"/>
                <w:szCs w:val="21"/>
              </w:rPr>
              <w:fldChar w:fldCharType="end"/>
            </w:r>
          </w:p>
        </w:tc>
      </w:tr>
      <w:tr w:rsidR="00266A4C" w:rsidRPr="00D36670" w14:paraId="2D9A593E" w14:textId="77777777" w:rsidTr="00CC49B9">
        <w:trPr>
          <w:trHeight w:val="482"/>
        </w:trPr>
        <w:tc>
          <w:tcPr>
            <w:tcW w:w="737" w:type="dxa"/>
            <w:vMerge w:val="restart"/>
            <w:vAlign w:val="center"/>
          </w:tcPr>
          <w:p w14:paraId="6D408231"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废气</w:t>
            </w:r>
          </w:p>
        </w:tc>
        <w:tc>
          <w:tcPr>
            <w:tcW w:w="1559" w:type="dxa"/>
            <w:vAlign w:val="center"/>
          </w:tcPr>
          <w:p w14:paraId="5ECF80EB" w14:textId="78DA3D3B"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hint="eastAsia"/>
                <w:color w:val="000000" w:themeColor="text1"/>
                <w:szCs w:val="21"/>
              </w:rPr>
              <w:t>焊接工序</w:t>
            </w:r>
          </w:p>
        </w:tc>
        <w:tc>
          <w:tcPr>
            <w:tcW w:w="1701" w:type="dxa"/>
            <w:vAlign w:val="center"/>
          </w:tcPr>
          <w:p w14:paraId="133D17D2" w14:textId="1129DAEF"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颗粒物</w:t>
            </w:r>
          </w:p>
        </w:tc>
        <w:tc>
          <w:tcPr>
            <w:tcW w:w="1134" w:type="dxa"/>
            <w:vAlign w:val="center"/>
          </w:tcPr>
          <w:p w14:paraId="59919F98" w14:textId="6AF7F4BB"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42A47D75" w14:textId="585D43A1"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3B6DD948" w14:textId="2E2BFDC1"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00356897" w14:textId="66BF99D8"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0.05</w:t>
            </w:r>
          </w:p>
        </w:tc>
        <w:tc>
          <w:tcPr>
            <w:tcW w:w="1417" w:type="dxa"/>
            <w:vAlign w:val="center"/>
          </w:tcPr>
          <w:p w14:paraId="1BFA1CA2"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65293A08" w14:textId="125AF985"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0.05</w:t>
            </w:r>
          </w:p>
        </w:tc>
        <w:tc>
          <w:tcPr>
            <w:tcW w:w="1417" w:type="dxa"/>
            <w:vAlign w:val="center"/>
          </w:tcPr>
          <w:p w14:paraId="79A4428F" w14:textId="34E5652A"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+0.05</w:t>
            </w:r>
          </w:p>
        </w:tc>
      </w:tr>
      <w:tr w:rsidR="00266A4C" w:rsidRPr="00D36670" w14:paraId="5EC8AF46" w14:textId="77777777" w:rsidTr="00CC49B9">
        <w:trPr>
          <w:trHeight w:val="482"/>
        </w:trPr>
        <w:tc>
          <w:tcPr>
            <w:tcW w:w="737" w:type="dxa"/>
            <w:vMerge/>
            <w:vAlign w:val="center"/>
          </w:tcPr>
          <w:p w14:paraId="16EA7A6F"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59" w:type="dxa"/>
            <w:vAlign w:val="center"/>
          </w:tcPr>
          <w:p w14:paraId="3C67AA6C" w14:textId="6E39397F"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喷粉工序废气</w:t>
            </w:r>
          </w:p>
        </w:tc>
        <w:tc>
          <w:tcPr>
            <w:tcW w:w="1701" w:type="dxa"/>
            <w:vAlign w:val="center"/>
          </w:tcPr>
          <w:p w14:paraId="14EBE123" w14:textId="4F2BB3EB" w:rsidR="00266A4C" w:rsidRPr="00D36670" w:rsidRDefault="0053448F"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颗粒物</w:t>
            </w:r>
          </w:p>
        </w:tc>
        <w:tc>
          <w:tcPr>
            <w:tcW w:w="1134" w:type="dxa"/>
            <w:vAlign w:val="center"/>
          </w:tcPr>
          <w:p w14:paraId="7001D09E" w14:textId="2299AD20"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10AD2002" w14:textId="0CF85ED1"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5CB1A1B3"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259539FA" w14:textId="1ED77728" w:rsidR="00266A4C" w:rsidRPr="00D36670" w:rsidRDefault="0053448F"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0.66</w:t>
            </w:r>
          </w:p>
        </w:tc>
        <w:tc>
          <w:tcPr>
            <w:tcW w:w="1417" w:type="dxa"/>
            <w:vAlign w:val="center"/>
          </w:tcPr>
          <w:p w14:paraId="68DDFF83"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27A040AC" w14:textId="2283256A" w:rsidR="00266A4C" w:rsidRPr="00D36670" w:rsidRDefault="0053448F"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0.66</w:t>
            </w:r>
          </w:p>
        </w:tc>
        <w:tc>
          <w:tcPr>
            <w:tcW w:w="1417" w:type="dxa"/>
            <w:vAlign w:val="center"/>
          </w:tcPr>
          <w:p w14:paraId="49DDD888" w14:textId="3E5405A9"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w:t>
            </w:r>
            <w:r w:rsidR="0053448F" w:rsidRPr="00D36670">
              <w:rPr>
                <w:rFonts w:hAnsi="宋体" w:cs="宋体"/>
                <w:snapToGrid w:val="0"/>
                <w:color w:val="000000" w:themeColor="text1"/>
                <w:kern w:val="21"/>
                <w:szCs w:val="21"/>
              </w:rPr>
              <w:t>0.66</w:t>
            </w:r>
          </w:p>
        </w:tc>
      </w:tr>
      <w:tr w:rsidR="00266A4C" w:rsidRPr="00D36670" w14:paraId="5E12ED0A" w14:textId="77777777" w:rsidTr="00CC49B9">
        <w:trPr>
          <w:trHeight w:val="482"/>
        </w:trPr>
        <w:tc>
          <w:tcPr>
            <w:tcW w:w="737" w:type="dxa"/>
            <w:vMerge/>
            <w:vAlign w:val="center"/>
          </w:tcPr>
          <w:p w14:paraId="698BF000"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59" w:type="dxa"/>
            <w:vMerge w:val="restart"/>
            <w:vAlign w:val="center"/>
          </w:tcPr>
          <w:p w14:paraId="38832BB5" w14:textId="245FA12B"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hint="eastAsia"/>
                <w:color w:val="000000" w:themeColor="text1"/>
                <w:szCs w:val="21"/>
              </w:rPr>
              <w:t>天然气燃烧废气、固化工序废气</w:t>
            </w:r>
          </w:p>
        </w:tc>
        <w:tc>
          <w:tcPr>
            <w:tcW w:w="1701" w:type="dxa"/>
            <w:vAlign w:val="center"/>
          </w:tcPr>
          <w:p w14:paraId="0D204D9B" w14:textId="43AFDEFB"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color w:val="000000" w:themeColor="text1"/>
                <w:szCs w:val="21"/>
              </w:rPr>
              <w:t>非甲烷总烃</w:t>
            </w:r>
          </w:p>
        </w:tc>
        <w:tc>
          <w:tcPr>
            <w:tcW w:w="1134" w:type="dxa"/>
            <w:vAlign w:val="center"/>
          </w:tcPr>
          <w:p w14:paraId="1B309453" w14:textId="7C93589F"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31B6F843" w14:textId="2F5A3DE9"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535F0073"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7EA11B02" w14:textId="7974D0A7" w:rsidR="00266A4C" w:rsidRPr="00D36670" w:rsidRDefault="00BF2E5B" w:rsidP="00266A4C">
            <w:pPr>
              <w:pStyle w:val="affd"/>
              <w:spacing w:beforeLines="0" w:afterLines="0" w:line="240" w:lineRule="auto"/>
              <w:rPr>
                <w:rFonts w:hAnsi="宋体" w:cs="宋体"/>
                <w:snapToGrid w:val="0"/>
                <w:color w:val="000000" w:themeColor="text1"/>
                <w:kern w:val="21"/>
                <w:szCs w:val="21"/>
              </w:rPr>
            </w:pPr>
            <w:r w:rsidRPr="00D36670">
              <w:rPr>
                <w:rFonts w:eastAsia="等线" w:hint="eastAsia"/>
                <w:color w:val="000000" w:themeColor="text1"/>
                <w:szCs w:val="21"/>
              </w:rPr>
              <w:t>0.037</w:t>
            </w:r>
          </w:p>
        </w:tc>
        <w:tc>
          <w:tcPr>
            <w:tcW w:w="1417" w:type="dxa"/>
            <w:vAlign w:val="center"/>
          </w:tcPr>
          <w:p w14:paraId="059616C3"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69F3F434" w14:textId="640D7EA8" w:rsidR="00266A4C" w:rsidRPr="00D36670" w:rsidRDefault="00BF2E5B" w:rsidP="00266A4C">
            <w:pPr>
              <w:pStyle w:val="affd"/>
              <w:spacing w:beforeLines="0" w:afterLines="0" w:line="240" w:lineRule="auto"/>
              <w:rPr>
                <w:rFonts w:hAnsi="宋体" w:cs="宋体"/>
                <w:snapToGrid w:val="0"/>
                <w:color w:val="000000" w:themeColor="text1"/>
                <w:kern w:val="21"/>
                <w:szCs w:val="21"/>
              </w:rPr>
            </w:pPr>
            <w:r w:rsidRPr="00D36670">
              <w:rPr>
                <w:rFonts w:eastAsia="等线" w:hint="eastAsia"/>
                <w:color w:val="000000" w:themeColor="text1"/>
                <w:szCs w:val="21"/>
              </w:rPr>
              <w:t>0.037</w:t>
            </w:r>
          </w:p>
        </w:tc>
        <w:tc>
          <w:tcPr>
            <w:tcW w:w="1417" w:type="dxa"/>
            <w:vAlign w:val="center"/>
          </w:tcPr>
          <w:p w14:paraId="4EEC6607" w14:textId="241E7193"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w:t>
            </w:r>
            <w:r w:rsidR="00BF2E5B" w:rsidRPr="00D36670">
              <w:rPr>
                <w:rFonts w:eastAsia="等线" w:hint="eastAsia"/>
                <w:color w:val="000000" w:themeColor="text1"/>
                <w:szCs w:val="21"/>
              </w:rPr>
              <w:t>0.037</w:t>
            </w:r>
          </w:p>
        </w:tc>
      </w:tr>
      <w:tr w:rsidR="00266A4C" w:rsidRPr="00D36670" w14:paraId="32513F59" w14:textId="77777777" w:rsidTr="00CC49B9">
        <w:trPr>
          <w:trHeight w:val="482"/>
        </w:trPr>
        <w:tc>
          <w:tcPr>
            <w:tcW w:w="737" w:type="dxa"/>
            <w:vMerge/>
            <w:vAlign w:val="center"/>
          </w:tcPr>
          <w:p w14:paraId="52A3BBAA"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59" w:type="dxa"/>
            <w:vMerge/>
            <w:vAlign w:val="center"/>
          </w:tcPr>
          <w:p w14:paraId="6E635600"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6481F6E0" w14:textId="4D0A1382"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颗粒物</w:t>
            </w:r>
          </w:p>
        </w:tc>
        <w:tc>
          <w:tcPr>
            <w:tcW w:w="1134" w:type="dxa"/>
            <w:vAlign w:val="center"/>
          </w:tcPr>
          <w:p w14:paraId="73E737C1" w14:textId="3BBBCE36"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0852EDC3" w14:textId="3405E026"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7078150C"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49CC6AF0" w14:textId="296330F5"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0.016</w:t>
            </w:r>
          </w:p>
        </w:tc>
        <w:tc>
          <w:tcPr>
            <w:tcW w:w="1417" w:type="dxa"/>
            <w:vAlign w:val="center"/>
          </w:tcPr>
          <w:p w14:paraId="422F6383"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2F0968C4" w14:textId="363ED9D3"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0.016</w:t>
            </w:r>
          </w:p>
        </w:tc>
        <w:tc>
          <w:tcPr>
            <w:tcW w:w="1417" w:type="dxa"/>
            <w:vAlign w:val="center"/>
          </w:tcPr>
          <w:p w14:paraId="1704E852" w14:textId="5B33709D"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+0.016</w:t>
            </w:r>
          </w:p>
        </w:tc>
      </w:tr>
      <w:tr w:rsidR="00266A4C" w:rsidRPr="00D36670" w14:paraId="4892C35C" w14:textId="77777777" w:rsidTr="00CC49B9">
        <w:trPr>
          <w:trHeight w:val="482"/>
        </w:trPr>
        <w:tc>
          <w:tcPr>
            <w:tcW w:w="737" w:type="dxa"/>
            <w:vMerge/>
            <w:vAlign w:val="center"/>
          </w:tcPr>
          <w:p w14:paraId="03032D5A"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59" w:type="dxa"/>
            <w:vMerge/>
            <w:vAlign w:val="center"/>
          </w:tcPr>
          <w:p w14:paraId="2BEF91DD"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45EC2F9C" w14:textId="169B3147"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二氧化硫</w:t>
            </w:r>
          </w:p>
        </w:tc>
        <w:tc>
          <w:tcPr>
            <w:tcW w:w="1134" w:type="dxa"/>
            <w:vAlign w:val="center"/>
          </w:tcPr>
          <w:p w14:paraId="20BB9FA9" w14:textId="2EE2D099"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58E8CEBD" w14:textId="6074D6BD"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76501946"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79E692DB" w14:textId="0DB3557D" w:rsidR="00266A4C" w:rsidRPr="00D36670" w:rsidRDefault="00BF2E5B" w:rsidP="00266A4C">
            <w:pPr>
              <w:pStyle w:val="affd"/>
              <w:spacing w:beforeLines="0" w:afterLines="0" w:line="240" w:lineRule="auto"/>
              <w:rPr>
                <w:rFonts w:hAnsi="宋体" w:cs="宋体"/>
                <w:snapToGrid w:val="0"/>
                <w:color w:val="000000" w:themeColor="text1"/>
                <w:kern w:val="21"/>
                <w:szCs w:val="21"/>
              </w:rPr>
            </w:pPr>
            <w:r w:rsidRPr="00D36670">
              <w:rPr>
                <w:color w:val="000000" w:themeColor="text1"/>
                <w:lang w:bidi="ar"/>
              </w:rPr>
              <w:t>0.03</w:t>
            </w:r>
          </w:p>
        </w:tc>
        <w:tc>
          <w:tcPr>
            <w:tcW w:w="1417" w:type="dxa"/>
            <w:vAlign w:val="center"/>
          </w:tcPr>
          <w:p w14:paraId="1D9CC24A"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21D6458F" w14:textId="21105EF2" w:rsidR="00266A4C" w:rsidRPr="00D36670" w:rsidRDefault="00BF2E5B" w:rsidP="00266A4C">
            <w:pPr>
              <w:pStyle w:val="affd"/>
              <w:spacing w:beforeLines="0" w:afterLines="0" w:line="240" w:lineRule="auto"/>
              <w:rPr>
                <w:rFonts w:hAnsi="宋体" w:cs="宋体"/>
                <w:snapToGrid w:val="0"/>
                <w:color w:val="000000" w:themeColor="text1"/>
                <w:kern w:val="21"/>
                <w:szCs w:val="21"/>
              </w:rPr>
            </w:pPr>
            <w:r w:rsidRPr="00D36670">
              <w:rPr>
                <w:color w:val="000000" w:themeColor="text1"/>
                <w:lang w:bidi="ar"/>
              </w:rPr>
              <w:t>0.03</w:t>
            </w:r>
          </w:p>
        </w:tc>
        <w:tc>
          <w:tcPr>
            <w:tcW w:w="1417" w:type="dxa"/>
            <w:vAlign w:val="center"/>
          </w:tcPr>
          <w:p w14:paraId="34374D07" w14:textId="6DA718CF"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color w:val="000000" w:themeColor="text1"/>
                <w:lang w:bidi="ar"/>
              </w:rPr>
              <w:t>+</w:t>
            </w:r>
            <w:r w:rsidR="00BF2E5B" w:rsidRPr="00D36670">
              <w:rPr>
                <w:color w:val="000000" w:themeColor="text1"/>
                <w:lang w:bidi="ar"/>
              </w:rPr>
              <w:t>0.03</w:t>
            </w:r>
          </w:p>
        </w:tc>
      </w:tr>
      <w:tr w:rsidR="00266A4C" w:rsidRPr="00D36670" w14:paraId="2260311B" w14:textId="77777777" w:rsidTr="00CC49B9">
        <w:trPr>
          <w:trHeight w:val="482"/>
        </w:trPr>
        <w:tc>
          <w:tcPr>
            <w:tcW w:w="737" w:type="dxa"/>
            <w:vMerge/>
            <w:vAlign w:val="center"/>
          </w:tcPr>
          <w:p w14:paraId="1330B595"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59" w:type="dxa"/>
            <w:vMerge/>
            <w:vAlign w:val="center"/>
          </w:tcPr>
          <w:p w14:paraId="4EB2CF93"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2CE15995" w14:textId="5ABE3C78"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氮氧化物</w:t>
            </w:r>
          </w:p>
        </w:tc>
        <w:tc>
          <w:tcPr>
            <w:tcW w:w="1134" w:type="dxa"/>
            <w:vAlign w:val="center"/>
          </w:tcPr>
          <w:p w14:paraId="3CD207F4" w14:textId="4E695566"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6087F567" w14:textId="7D5EEEB1"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5ADE617C"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204EAF8F" w14:textId="7D18429D"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lang w:bidi="ar"/>
              </w:rPr>
              <w:t>0.266</w:t>
            </w:r>
          </w:p>
        </w:tc>
        <w:tc>
          <w:tcPr>
            <w:tcW w:w="1417" w:type="dxa"/>
            <w:vAlign w:val="center"/>
          </w:tcPr>
          <w:p w14:paraId="05B1CECE"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11575DC0" w14:textId="76F29FF8"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lang w:bidi="ar"/>
              </w:rPr>
              <w:t>0.266</w:t>
            </w:r>
          </w:p>
        </w:tc>
        <w:tc>
          <w:tcPr>
            <w:tcW w:w="1417" w:type="dxa"/>
            <w:vAlign w:val="center"/>
          </w:tcPr>
          <w:p w14:paraId="5FB448F8" w14:textId="05925234"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color w:val="000000" w:themeColor="text1"/>
                <w:lang w:bidi="ar"/>
              </w:rPr>
              <w:t>+</w:t>
            </w:r>
            <w:r w:rsidRPr="00D36670">
              <w:rPr>
                <w:rFonts w:hint="eastAsia"/>
                <w:color w:val="000000" w:themeColor="text1"/>
                <w:lang w:bidi="ar"/>
              </w:rPr>
              <w:t>0.266</w:t>
            </w:r>
          </w:p>
        </w:tc>
      </w:tr>
      <w:tr w:rsidR="00266A4C" w:rsidRPr="00D36670" w14:paraId="2DDC1964" w14:textId="77777777" w:rsidTr="00CC49B9">
        <w:trPr>
          <w:trHeight w:val="482"/>
        </w:trPr>
        <w:tc>
          <w:tcPr>
            <w:tcW w:w="737" w:type="dxa"/>
            <w:vMerge w:val="restart"/>
            <w:vAlign w:val="center"/>
          </w:tcPr>
          <w:p w14:paraId="55F94CB5" w14:textId="2636D1C2"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废水</w:t>
            </w:r>
          </w:p>
        </w:tc>
        <w:tc>
          <w:tcPr>
            <w:tcW w:w="1559" w:type="dxa"/>
            <w:vMerge w:val="restart"/>
            <w:vAlign w:val="center"/>
          </w:tcPr>
          <w:p w14:paraId="58009CC9" w14:textId="77C329C3"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生活污水</w:t>
            </w:r>
          </w:p>
        </w:tc>
        <w:tc>
          <w:tcPr>
            <w:tcW w:w="1701" w:type="dxa"/>
            <w:vAlign w:val="center"/>
          </w:tcPr>
          <w:p w14:paraId="6D56189A" w14:textId="3C25C78B"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废水量</w:t>
            </w:r>
          </w:p>
        </w:tc>
        <w:tc>
          <w:tcPr>
            <w:tcW w:w="1134" w:type="dxa"/>
            <w:vAlign w:val="center"/>
          </w:tcPr>
          <w:p w14:paraId="2A8BAD7A" w14:textId="05B42585"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4B8AEEB9" w14:textId="3DF7FAEE"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2BF4FB09"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704F5B36" w14:textId="626BC189"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302.4</w:t>
            </w:r>
          </w:p>
        </w:tc>
        <w:tc>
          <w:tcPr>
            <w:tcW w:w="1417" w:type="dxa"/>
            <w:vAlign w:val="center"/>
          </w:tcPr>
          <w:p w14:paraId="2F6B29BE"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3D2D3311" w14:textId="14A2E099"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302.4</w:t>
            </w:r>
          </w:p>
        </w:tc>
        <w:tc>
          <w:tcPr>
            <w:tcW w:w="1417" w:type="dxa"/>
            <w:vAlign w:val="center"/>
          </w:tcPr>
          <w:p w14:paraId="0A0CF33D" w14:textId="3DC5800E"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+302.4</w:t>
            </w:r>
          </w:p>
        </w:tc>
      </w:tr>
      <w:tr w:rsidR="00266A4C" w:rsidRPr="00D36670" w14:paraId="6773F33A" w14:textId="77777777" w:rsidTr="00CC49B9">
        <w:trPr>
          <w:trHeight w:val="482"/>
        </w:trPr>
        <w:tc>
          <w:tcPr>
            <w:tcW w:w="737" w:type="dxa"/>
            <w:vMerge/>
            <w:vAlign w:val="center"/>
          </w:tcPr>
          <w:p w14:paraId="0E6B8799"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59" w:type="dxa"/>
            <w:vMerge/>
            <w:vAlign w:val="center"/>
          </w:tcPr>
          <w:p w14:paraId="4E3DC1C9" w14:textId="72D69CFA"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22B2FCC3" w14:textId="1064F48B"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C</w:t>
            </w:r>
            <w:r w:rsidRPr="00D36670">
              <w:rPr>
                <w:rFonts w:hAnsi="宋体" w:cs="宋体"/>
                <w:snapToGrid w:val="0"/>
                <w:color w:val="000000" w:themeColor="text1"/>
                <w:kern w:val="21"/>
                <w:szCs w:val="21"/>
              </w:rPr>
              <w:t>ODcr</w:t>
            </w:r>
          </w:p>
        </w:tc>
        <w:tc>
          <w:tcPr>
            <w:tcW w:w="1134" w:type="dxa"/>
            <w:vAlign w:val="center"/>
          </w:tcPr>
          <w:p w14:paraId="3240279E" w14:textId="6B100D9F"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623CABF1" w14:textId="6D625566"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4C9D2AB2"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447BC8F4" w14:textId="41A48B99"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szCs w:val="21"/>
                <w:lang w:bidi="ar"/>
              </w:rPr>
              <w:t>0.091</w:t>
            </w:r>
          </w:p>
        </w:tc>
        <w:tc>
          <w:tcPr>
            <w:tcW w:w="1417" w:type="dxa"/>
            <w:vAlign w:val="center"/>
          </w:tcPr>
          <w:p w14:paraId="5BD90DC2"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30F1B281" w14:textId="53569790"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szCs w:val="21"/>
                <w:lang w:bidi="ar"/>
              </w:rPr>
              <w:t>0.091</w:t>
            </w:r>
          </w:p>
        </w:tc>
        <w:tc>
          <w:tcPr>
            <w:tcW w:w="1417" w:type="dxa"/>
            <w:vAlign w:val="center"/>
          </w:tcPr>
          <w:p w14:paraId="4359CF56" w14:textId="5CCE6AC2"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lang w:bidi="ar"/>
              </w:rPr>
              <w:t>+</w:t>
            </w:r>
            <w:r w:rsidRPr="00D36670">
              <w:rPr>
                <w:rFonts w:hint="eastAsia"/>
                <w:color w:val="000000" w:themeColor="text1"/>
                <w:szCs w:val="21"/>
                <w:lang w:bidi="ar"/>
              </w:rPr>
              <w:t>0.091</w:t>
            </w:r>
          </w:p>
        </w:tc>
      </w:tr>
      <w:tr w:rsidR="00266A4C" w:rsidRPr="00D36670" w14:paraId="5079CC6C" w14:textId="77777777" w:rsidTr="00CC49B9">
        <w:trPr>
          <w:trHeight w:val="482"/>
        </w:trPr>
        <w:tc>
          <w:tcPr>
            <w:tcW w:w="737" w:type="dxa"/>
            <w:vMerge/>
            <w:vAlign w:val="center"/>
          </w:tcPr>
          <w:p w14:paraId="631848C9"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59" w:type="dxa"/>
            <w:vMerge/>
            <w:vAlign w:val="center"/>
          </w:tcPr>
          <w:p w14:paraId="35AD347E" w14:textId="2E510A39"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1D257C9A" w14:textId="0C063232"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N</w:t>
            </w:r>
            <w:r w:rsidRPr="00D36670">
              <w:rPr>
                <w:rFonts w:hAnsi="宋体" w:cs="宋体"/>
                <w:snapToGrid w:val="0"/>
                <w:color w:val="000000" w:themeColor="text1"/>
                <w:kern w:val="21"/>
                <w:szCs w:val="21"/>
              </w:rPr>
              <w:t>H3-N</w:t>
            </w:r>
          </w:p>
        </w:tc>
        <w:tc>
          <w:tcPr>
            <w:tcW w:w="1134" w:type="dxa"/>
            <w:vAlign w:val="center"/>
          </w:tcPr>
          <w:p w14:paraId="50C387B6" w14:textId="61E7705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783A24F5" w14:textId="70731B32"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69A8D505"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0D011123" w14:textId="7F6DFACD"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szCs w:val="21"/>
                <w:lang w:bidi="ar"/>
              </w:rPr>
              <w:t>0.060</w:t>
            </w:r>
          </w:p>
        </w:tc>
        <w:tc>
          <w:tcPr>
            <w:tcW w:w="1417" w:type="dxa"/>
            <w:vAlign w:val="center"/>
          </w:tcPr>
          <w:p w14:paraId="7CFB29E7" w14:textId="77777777" w:rsidR="00266A4C" w:rsidRPr="00D36670" w:rsidRDefault="00266A4C" w:rsidP="00266A4C">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4A8379FB" w14:textId="17661A18"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szCs w:val="21"/>
                <w:lang w:bidi="ar"/>
              </w:rPr>
              <w:t>0.060</w:t>
            </w:r>
          </w:p>
        </w:tc>
        <w:tc>
          <w:tcPr>
            <w:tcW w:w="1417" w:type="dxa"/>
            <w:vAlign w:val="center"/>
          </w:tcPr>
          <w:p w14:paraId="30EB5DCA" w14:textId="75E26DDD" w:rsidR="00266A4C" w:rsidRPr="00D36670" w:rsidRDefault="00266A4C" w:rsidP="00266A4C">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lang w:bidi="ar"/>
              </w:rPr>
              <w:t>+</w:t>
            </w:r>
            <w:r w:rsidRPr="00D36670">
              <w:rPr>
                <w:rFonts w:hint="eastAsia"/>
                <w:color w:val="000000" w:themeColor="text1"/>
                <w:szCs w:val="21"/>
                <w:lang w:bidi="ar"/>
              </w:rPr>
              <w:t>0.060</w:t>
            </w:r>
          </w:p>
        </w:tc>
      </w:tr>
      <w:tr w:rsidR="00885683" w:rsidRPr="00D36670" w14:paraId="31B91740" w14:textId="77777777" w:rsidTr="00CC49B9">
        <w:trPr>
          <w:trHeight w:val="482"/>
        </w:trPr>
        <w:tc>
          <w:tcPr>
            <w:tcW w:w="737" w:type="dxa"/>
            <w:vMerge w:val="restart"/>
            <w:vAlign w:val="center"/>
          </w:tcPr>
          <w:p w14:paraId="6FBF2BB5"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一般工业</w:t>
            </w:r>
          </w:p>
          <w:p w14:paraId="2AE65FDA" w14:textId="13FCBB36" w:rsidR="00885683" w:rsidRPr="00D36670" w:rsidRDefault="00885683" w:rsidP="00885683">
            <w:pPr>
              <w:pStyle w:val="affd"/>
              <w:spacing w:before="24" w:after="24"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固体废物</w:t>
            </w:r>
          </w:p>
        </w:tc>
        <w:tc>
          <w:tcPr>
            <w:tcW w:w="1559" w:type="dxa"/>
            <w:vMerge w:val="restart"/>
            <w:vAlign w:val="center"/>
          </w:tcPr>
          <w:p w14:paraId="62F8026A" w14:textId="3F9B4B00"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生产过程</w:t>
            </w:r>
          </w:p>
        </w:tc>
        <w:tc>
          <w:tcPr>
            <w:tcW w:w="1701" w:type="dxa"/>
            <w:vAlign w:val="center"/>
          </w:tcPr>
          <w:p w14:paraId="5DAE5938" w14:textId="1EF297D8"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szCs w:val="21"/>
              </w:rPr>
              <w:t>金属边角料（铁、铝）</w:t>
            </w:r>
          </w:p>
        </w:tc>
        <w:tc>
          <w:tcPr>
            <w:tcW w:w="1134" w:type="dxa"/>
            <w:vAlign w:val="center"/>
          </w:tcPr>
          <w:p w14:paraId="5F817CA4" w14:textId="4229EE78"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05977B25" w14:textId="0B315006"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1F5BEC92"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248F645F" w14:textId="1A4F98ED"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1</w:t>
            </w:r>
            <w:r w:rsidRPr="00D36670">
              <w:rPr>
                <w:rFonts w:hAnsi="宋体" w:cs="宋体"/>
                <w:snapToGrid w:val="0"/>
                <w:color w:val="000000" w:themeColor="text1"/>
                <w:kern w:val="21"/>
                <w:szCs w:val="21"/>
              </w:rPr>
              <w:t>0</w:t>
            </w:r>
          </w:p>
        </w:tc>
        <w:tc>
          <w:tcPr>
            <w:tcW w:w="1417" w:type="dxa"/>
            <w:vAlign w:val="center"/>
          </w:tcPr>
          <w:p w14:paraId="2C0A675B"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262BD58B" w14:textId="0AF5290A"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1</w:t>
            </w:r>
            <w:r w:rsidRPr="00D36670">
              <w:rPr>
                <w:rFonts w:hAnsi="宋体" w:cs="宋体"/>
                <w:snapToGrid w:val="0"/>
                <w:color w:val="000000" w:themeColor="text1"/>
                <w:kern w:val="21"/>
                <w:szCs w:val="21"/>
              </w:rPr>
              <w:t>0</w:t>
            </w:r>
          </w:p>
        </w:tc>
        <w:tc>
          <w:tcPr>
            <w:tcW w:w="1417" w:type="dxa"/>
            <w:vAlign w:val="center"/>
          </w:tcPr>
          <w:p w14:paraId="7AABF3E8" w14:textId="231E5D0E"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w:t>
            </w:r>
            <w:r w:rsidRPr="00D36670">
              <w:rPr>
                <w:rFonts w:hAnsi="宋体" w:cs="宋体" w:hint="eastAsia"/>
                <w:snapToGrid w:val="0"/>
                <w:color w:val="000000" w:themeColor="text1"/>
                <w:kern w:val="21"/>
                <w:szCs w:val="21"/>
              </w:rPr>
              <w:t>1</w:t>
            </w:r>
            <w:r w:rsidRPr="00D36670">
              <w:rPr>
                <w:rFonts w:hAnsi="宋体" w:cs="宋体"/>
                <w:snapToGrid w:val="0"/>
                <w:color w:val="000000" w:themeColor="text1"/>
                <w:kern w:val="21"/>
                <w:szCs w:val="21"/>
              </w:rPr>
              <w:t>0</w:t>
            </w:r>
          </w:p>
        </w:tc>
      </w:tr>
      <w:tr w:rsidR="00885683" w:rsidRPr="00D36670" w14:paraId="6E25EB10" w14:textId="77777777" w:rsidTr="00CC49B9">
        <w:trPr>
          <w:trHeight w:val="482"/>
        </w:trPr>
        <w:tc>
          <w:tcPr>
            <w:tcW w:w="737" w:type="dxa"/>
            <w:vMerge/>
            <w:vAlign w:val="center"/>
          </w:tcPr>
          <w:p w14:paraId="24BDB16B" w14:textId="5BFF647E" w:rsidR="00885683" w:rsidRPr="00D36670" w:rsidRDefault="00885683" w:rsidP="00885683">
            <w:pPr>
              <w:pStyle w:val="affd"/>
              <w:spacing w:before="24" w:after="24" w:line="240" w:lineRule="auto"/>
              <w:rPr>
                <w:rFonts w:hAnsi="宋体" w:cs="宋体"/>
                <w:snapToGrid w:val="0"/>
                <w:color w:val="000000" w:themeColor="text1"/>
                <w:kern w:val="21"/>
                <w:szCs w:val="21"/>
              </w:rPr>
            </w:pPr>
          </w:p>
        </w:tc>
        <w:tc>
          <w:tcPr>
            <w:tcW w:w="1559" w:type="dxa"/>
            <w:vMerge/>
            <w:vAlign w:val="center"/>
          </w:tcPr>
          <w:p w14:paraId="1C4C0E12" w14:textId="501C2F2B"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46CBD5E8" w14:textId="3EEF1933"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szCs w:val="21"/>
              </w:rPr>
              <w:t>废弃包装物</w:t>
            </w:r>
          </w:p>
        </w:tc>
        <w:tc>
          <w:tcPr>
            <w:tcW w:w="1134" w:type="dxa"/>
            <w:vAlign w:val="center"/>
          </w:tcPr>
          <w:p w14:paraId="2CC484DC" w14:textId="04A19B34"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0A29A7DE" w14:textId="7DD7BC3C"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7B19AF1C"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235FBF9B" w14:textId="7BABDC5A"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2</w:t>
            </w:r>
          </w:p>
        </w:tc>
        <w:tc>
          <w:tcPr>
            <w:tcW w:w="1417" w:type="dxa"/>
            <w:vAlign w:val="center"/>
          </w:tcPr>
          <w:p w14:paraId="2B466FA8"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48364B69" w14:textId="7A34249E"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t>5</w:t>
            </w:r>
          </w:p>
        </w:tc>
        <w:tc>
          <w:tcPr>
            <w:tcW w:w="1417" w:type="dxa"/>
            <w:vAlign w:val="center"/>
          </w:tcPr>
          <w:p w14:paraId="65F7CAA4" w14:textId="5EE49A95"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w:t>
            </w:r>
            <w:r w:rsidRPr="00D36670">
              <w:rPr>
                <w:rFonts w:hAnsi="宋体" w:cs="宋体" w:hint="eastAsia"/>
                <w:snapToGrid w:val="0"/>
                <w:color w:val="000000" w:themeColor="text1"/>
                <w:kern w:val="21"/>
                <w:szCs w:val="21"/>
              </w:rPr>
              <w:t>5</w:t>
            </w:r>
          </w:p>
        </w:tc>
      </w:tr>
      <w:tr w:rsidR="002858C0" w:rsidRPr="00D36670" w14:paraId="73B4100C" w14:textId="77777777" w:rsidTr="00CC49B9">
        <w:trPr>
          <w:trHeight w:val="482"/>
        </w:trPr>
        <w:tc>
          <w:tcPr>
            <w:tcW w:w="737" w:type="dxa"/>
            <w:vMerge w:val="restart"/>
            <w:vAlign w:val="center"/>
          </w:tcPr>
          <w:p w14:paraId="7B05B57B" w14:textId="77777777" w:rsidR="002858C0" w:rsidRPr="00D36670" w:rsidRDefault="002858C0" w:rsidP="002858C0">
            <w:pPr>
              <w:pStyle w:val="affd"/>
              <w:spacing w:beforeLines="0" w:afterLines="0" w:line="240" w:lineRule="auto"/>
              <w:rPr>
                <w:rFonts w:hAnsi="宋体" w:cs="宋体"/>
                <w:snapToGrid w:val="0"/>
                <w:color w:val="000000" w:themeColor="text1"/>
                <w:kern w:val="21"/>
                <w:szCs w:val="21"/>
              </w:rPr>
            </w:pPr>
            <w:r w:rsidRPr="00D36670">
              <w:rPr>
                <w:rFonts w:hAnsi="宋体" w:cs="宋体" w:hint="eastAsia"/>
                <w:snapToGrid w:val="0"/>
                <w:color w:val="000000" w:themeColor="text1"/>
                <w:kern w:val="21"/>
                <w:szCs w:val="21"/>
              </w:rPr>
              <w:lastRenderedPageBreak/>
              <w:t>危险废物</w:t>
            </w:r>
          </w:p>
        </w:tc>
        <w:tc>
          <w:tcPr>
            <w:tcW w:w="1559" w:type="dxa"/>
            <w:vMerge/>
            <w:vAlign w:val="center"/>
          </w:tcPr>
          <w:p w14:paraId="25102B3E" w14:textId="3ED2FEA9"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15AA0809" w14:textId="2C2E6F1D" w:rsidR="002858C0" w:rsidRPr="00D36670" w:rsidRDefault="002858C0" w:rsidP="002858C0">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rPr>
              <w:t>饱和活性炭</w:t>
            </w:r>
          </w:p>
        </w:tc>
        <w:tc>
          <w:tcPr>
            <w:tcW w:w="1134" w:type="dxa"/>
            <w:vAlign w:val="center"/>
          </w:tcPr>
          <w:p w14:paraId="7857B13A" w14:textId="4447E85D"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5736F7C1" w14:textId="02D3F375"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72CB805A" w14:textId="77777777"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0407E35A" w14:textId="37506582" w:rsidR="002858C0" w:rsidRPr="00D36670" w:rsidRDefault="00885683" w:rsidP="002858C0">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2.05</w:t>
            </w:r>
          </w:p>
        </w:tc>
        <w:tc>
          <w:tcPr>
            <w:tcW w:w="1417" w:type="dxa"/>
            <w:vAlign w:val="center"/>
          </w:tcPr>
          <w:p w14:paraId="3DA9A17A" w14:textId="77777777"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2FA49E7C" w14:textId="5A6844C5" w:rsidR="002858C0" w:rsidRPr="00D36670" w:rsidRDefault="00885683" w:rsidP="002858C0">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2.05</w:t>
            </w:r>
          </w:p>
        </w:tc>
        <w:tc>
          <w:tcPr>
            <w:tcW w:w="1417" w:type="dxa"/>
            <w:vAlign w:val="center"/>
          </w:tcPr>
          <w:p w14:paraId="5960DABB" w14:textId="0B7F78D7" w:rsidR="002858C0" w:rsidRPr="00D36670" w:rsidRDefault="00885683" w:rsidP="002858C0">
            <w:pPr>
              <w:pStyle w:val="affd"/>
              <w:spacing w:beforeLines="0" w:afterLines="0" w:line="240" w:lineRule="auto"/>
              <w:rPr>
                <w:rFonts w:hAnsi="宋体" w:cs="宋体"/>
                <w:snapToGrid w:val="0"/>
                <w:color w:val="000000" w:themeColor="text1"/>
                <w:kern w:val="21"/>
                <w:szCs w:val="21"/>
              </w:rPr>
            </w:pPr>
            <w:r w:rsidRPr="00D36670">
              <w:rPr>
                <w:rFonts w:hAnsi="宋体" w:cs="宋体"/>
                <w:snapToGrid w:val="0"/>
                <w:color w:val="000000" w:themeColor="text1"/>
                <w:kern w:val="21"/>
                <w:szCs w:val="21"/>
              </w:rPr>
              <w:t>+2.05</w:t>
            </w:r>
          </w:p>
        </w:tc>
      </w:tr>
      <w:tr w:rsidR="002858C0" w:rsidRPr="00D36670" w14:paraId="68AD6DB4" w14:textId="77777777" w:rsidTr="00CC49B9">
        <w:trPr>
          <w:trHeight w:val="482"/>
        </w:trPr>
        <w:tc>
          <w:tcPr>
            <w:tcW w:w="737" w:type="dxa"/>
            <w:vMerge/>
            <w:vAlign w:val="center"/>
          </w:tcPr>
          <w:p w14:paraId="5DD88D93" w14:textId="77777777"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559" w:type="dxa"/>
            <w:vMerge/>
            <w:vAlign w:val="center"/>
          </w:tcPr>
          <w:p w14:paraId="57BC2BEC" w14:textId="3F805E67"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0A8A917F" w14:textId="34079790" w:rsidR="002858C0" w:rsidRPr="00D36670" w:rsidRDefault="002858C0" w:rsidP="00885683">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rPr>
              <w:t>废弃包装桶（硅烷化剂、除油剂包装物）</w:t>
            </w:r>
          </w:p>
        </w:tc>
        <w:tc>
          <w:tcPr>
            <w:tcW w:w="1134" w:type="dxa"/>
            <w:vAlign w:val="center"/>
          </w:tcPr>
          <w:p w14:paraId="68EDEFAC" w14:textId="3703095A"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0B108BC1" w14:textId="182F774B"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14CE1EAB" w14:textId="77777777"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427B3866" w14:textId="54D19240" w:rsidR="002858C0" w:rsidRPr="00D36670" w:rsidRDefault="002858C0" w:rsidP="002858C0">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0.5</w:t>
            </w:r>
          </w:p>
        </w:tc>
        <w:tc>
          <w:tcPr>
            <w:tcW w:w="1417" w:type="dxa"/>
            <w:vAlign w:val="center"/>
          </w:tcPr>
          <w:p w14:paraId="0C2F7654" w14:textId="77777777"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13DB1CC1" w14:textId="47D30B26" w:rsidR="002858C0" w:rsidRPr="00D36670" w:rsidRDefault="00885683" w:rsidP="002858C0">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0.5</w:t>
            </w:r>
          </w:p>
        </w:tc>
        <w:tc>
          <w:tcPr>
            <w:tcW w:w="1417" w:type="dxa"/>
            <w:vAlign w:val="center"/>
          </w:tcPr>
          <w:p w14:paraId="57EAE058" w14:textId="1E4D0AEC" w:rsidR="002858C0" w:rsidRPr="00D36670" w:rsidRDefault="00885683" w:rsidP="002858C0">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+0.5</w:t>
            </w:r>
          </w:p>
        </w:tc>
      </w:tr>
      <w:tr w:rsidR="002858C0" w:rsidRPr="00D36670" w14:paraId="1C74ADE4" w14:textId="77777777" w:rsidTr="00CC49B9">
        <w:trPr>
          <w:trHeight w:val="482"/>
        </w:trPr>
        <w:tc>
          <w:tcPr>
            <w:tcW w:w="737" w:type="dxa"/>
            <w:vMerge/>
            <w:vAlign w:val="center"/>
          </w:tcPr>
          <w:p w14:paraId="146129CF" w14:textId="77777777"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559" w:type="dxa"/>
            <w:vMerge/>
            <w:vAlign w:val="center"/>
          </w:tcPr>
          <w:p w14:paraId="6E8DAD2F" w14:textId="3AB27A6C"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4C39CCC0" w14:textId="345ECDBD" w:rsidR="002858C0" w:rsidRPr="00D36670" w:rsidRDefault="002858C0" w:rsidP="002858C0">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rPr>
              <w:t>废润滑油</w:t>
            </w:r>
            <w:r w:rsidR="00885683" w:rsidRPr="00D36670">
              <w:rPr>
                <w:rFonts w:hint="eastAsia"/>
                <w:color w:val="000000" w:themeColor="text1"/>
              </w:rPr>
              <w:t>及其包装物</w:t>
            </w:r>
          </w:p>
        </w:tc>
        <w:tc>
          <w:tcPr>
            <w:tcW w:w="1134" w:type="dxa"/>
            <w:vAlign w:val="center"/>
          </w:tcPr>
          <w:p w14:paraId="6070B225" w14:textId="77777777"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5E6F31D2" w14:textId="70003D08"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6AD73335" w14:textId="77777777"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5CD46400" w14:textId="05981B70" w:rsidR="002858C0" w:rsidRPr="00D36670" w:rsidRDefault="002858C0" w:rsidP="002858C0">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szCs w:val="21"/>
              </w:rPr>
              <w:t>0</w:t>
            </w:r>
            <w:r w:rsidRPr="00D36670">
              <w:rPr>
                <w:color w:val="000000" w:themeColor="text1"/>
                <w:szCs w:val="21"/>
              </w:rPr>
              <w:t>.005</w:t>
            </w:r>
          </w:p>
        </w:tc>
        <w:tc>
          <w:tcPr>
            <w:tcW w:w="1417" w:type="dxa"/>
            <w:vAlign w:val="center"/>
          </w:tcPr>
          <w:p w14:paraId="5B0D35A1" w14:textId="77777777" w:rsidR="002858C0" w:rsidRPr="00D36670" w:rsidRDefault="002858C0" w:rsidP="002858C0">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24CF5554" w14:textId="028E89A6" w:rsidR="002858C0" w:rsidRPr="00D36670" w:rsidRDefault="00885683" w:rsidP="002858C0">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szCs w:val="21"/>
              </w:rPr>
              <w:t>0</w:t>
            </w:r>
            <w:r w:rsidRPr="00D36670">
              <w:rPr>
                <w:color w:val="000000" w:themeColor="text1"/>
                <w:szCs w:val="21"/>
              </w:rPr>
              <w:t>.005</w:t>
            </w:r>
          </w:p>
        </w:tc>
        <w:tc>
          <w:tcPr>
            <w:tcW w:w="1417" w:type="dxa"/>
            <w:vAlign w:val="center"/>
          </w:tcPr>
          <w:p w14:paraId="41094A50" w14:textId="498E4A2E" w:rsidR="002858C0" w:rsidRPr="00D36670" w:rsidRDefault="00885683" w:rsidP="002858C0">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w:t>
            </w:r>
            <w:r w:rsidRPr="00D36670">
              <w:rPr>
                <w:rFonts w:hint="eastAsia"/>
                <w:color w:val="000000" w:themeColor="text1"/>
                <w:szCs w:val="21"/>
              </w:rPr>
              <w:t>0</w:t>
            </w:r>
            <w:r w:rsidRPr="00D36670">
              <w:rPr>
                <w:color w:val="000000" w:themeColor="text1"/>
                <w:szCs w:val="21"/>
              </w:rPr>
              <w:t>.005</w:t>
            </w:r>
          </w:p>
        </w:tc>
      </w:tr>
      <w:tr w:rsidR="00885683" w:rsidRPr="00D36670" w14:paraId="7CB0B4FA" w14:textId="77777777" w:rsidTr="00CC49B9">
        <w:trPr>
          <w:trHeight w:val="482"/>
        </w:trPr>
        <w:tc>
          <w:tcPr>
            <w:tcW w:w="737" w:type="dxa"/>
            <w:vMerge/>
            <w:vAlign w:val="center"/>
          </w:tcPr>
          <w:p w14:paraId="6A424488"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559" w:type="dxa"/>
            <w:vMerge/>
            <w:vAlign w:val="center"/>
          </w:tcPr>
          <w:p w14:paraId="0B4BF22C" w14:textId="6C0F5560"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7B963083" w14:textId="77E6A353"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rPr>
              <w:t>除油废液（含废液渣）</w:t>
            </w:r>
          </w:p>
        </w:tc>
        <w:tc>
          <w:tcPr>
            <w:tcW w:w="1134" w:type="dxa"/>
            <w:vAlign w:val="center"/>
          </w:tcPr>
          <w:p w14:paraId="4BD00A13"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071F57BE" w14:textId="54324302"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5875C985"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39C0E7AE" w14:textId="45C0BE75"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8</w:t>
            </w:r>
          </w:p>
        </w:tc>
        <w:tc>
          <w:tcPr>
            <w:tcW w:w="1417" w:type="dxa"/>
            <w:vAlign w:val="center"/>
          </w:tcPr>
          <w:p w14:paraId="3884DB6C"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5BE29693" w14:textId="71AFC8F3"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8</w:t>
            </w:r>
          </w:p>
        </w:tc>
        <w:tc>
          <w:tcPr>
            <w:tcW w:w="1417" w:type="dxa"/>
            <w:vAlign w:val="center"/>
          </w:tcPr>
          <w:p w14:paraId="1EB7652A" w14:textId="58966C3F"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+8</w:t>
            </w:r>
          </w:p>
        </w:tc>
      </w:tr>
      <w:tr w:rsidR="00885683" w:rsidRPr="00D36670" w14:paraId="3919AE25" w14:textId="77777777" w:rsidTr="00CC49B9">
        <w:trPr>
          <w:trHeight w:val="482"/>
        </w:trPr>
        <w:tc>
          <w:tcPr>
            <w:tcW w:w="737" w:type="dxa"/>
            <w:vMerge/>
            <w:vAlign w:val="center"/>
          </w:tcPr>
          <w:p w14:paraId="43BA8B19"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559" w:type="dxa"/>
            <w:vMerge/>
            <w:vAlign w:val="center"/>
          </w:tcPr>
          <w:p w14:paraId="6677240F"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701" w:type="dxa"/>
            <w:vAlign w:val="center"/>
          </w:tcPr>
          <w:p w14:paraId="03AF3576" w14:textId="421D1787"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rFonts w:hint="eastAsia"/>
                <w:color w:val="000000" w:themeColor="text1"/>
              </w:rPr>
              <w:t>硅烷化废液（含废液渣）</w:t>
            </w:r>
          </w:p>
        </w:tc>
        <w:tc>
          <w:tcPr>
            <w:tcW w:w="1134" w:type="dxa"/>
            <w:vAlign w:val="center"/>
          </w:tcPr>
          <w:p w14:paraId="73A29375"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560" w:type="dxa"/>
            <w:vAlign w:val="center"/>
          </w:tcPr>
          <w:p w14:paraId="3EFFD40F" w14:textId="27417B2B"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417" w:type="dxa"/>
            <w:vAlign w:val="center"/>
          </w:tcPr>
          <w:p w14:paraId="7777144B"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985" w:type="dxa"/>
            <w:vAlign w:val="center"/>
          </w:tcPr>
          <w:p w14:paraId="2E528113" w14:textId="4D026A58"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14.4</w:t>
            </w:r>
          </w:p>
        </w:tc>
        <w:tc>
          <w:tcPr>
            <w:tcW w:w="1417" w:type="dxa"/>
            <w:vAlign w:val="center"/>
          </w:tcPr>
          <w:p w14:paraId="2E2E8B3F" w14:textId="77777777" w:rsidR="00885683" w:rsidRPr="00D36670" w:rsidRDefault="00885683" w:rsidP="00885683">
            <w:pPr>
              <w:pStyle w:val="affd"/>
              <w:spacing w:beforeLines="0" w:afterLines="0" w:line="240" w:lineRule="auto"/>
              <w:rPr>
                <w:rFonts w:hAnsi="宋体" w:cs="宋体"/>
                <w:snapToGrid w:val="0"/>
                <w:color w:val="000000" w:themeColor="text1"/>
                <w:kern w:val="21"/>
                <w:szCs w:val="21"/>
              </w:rPr>
            </w:pPr>
          </w:p>
        </w:tc>
        <w:tc>
          <w:tcPr>
            <w:tcW w:w="1843" w:type="dxa"/>
            <w:vAlign w:val="center"/>
          </w:tcPr>
          <w:p w14:paraId="4AA0C574" w14:textId="0F7B7879"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14.4</w:t>
            </w:r>
          </w:p>
        </w:tc>
        <w:tc>
          <w:tcPr>
            <w:tcW w:w="1417" w:type="dxa"/>
            <w:vAlign w:val="center"/>
          </w:tcPr>
          <w:p w14:paraId="14C3DD9E" w14:textId="1DC3818F" w:rsidR="00885683" w:rsidRPr="00D36670" w:rsidRDefault="00885683" w:rsidP="00885683">
            <w:pPr>
              <w:pStyle w:val="affd"/>
              <w:spacing w:beforeLines="0" w:afterLines="0" w:line="240" w:lineRule="auto"/>
              <w:rPr>
                <w:rFonts w:hAnsi="宋体" w:cs="宋体"/>
                <w:snapToGrid w:val="0"/>
                <w:color w:val="000000" w:themeColor="text1"/>
                <w:kern w:val="21"/>
                <w:szCs w:val="21"/>
              </w:rPr>
            </w:pPr>
            <w:r w:rsidRPr="00D36670">
              <w:rPr>
                <w:color w:val="000000" w:themeColor="text1"/>
                <w:szCs w:val="21"/>
              </w:rPr>
              <w:t>+14.4</w:t>
            </w:r>
          </w:p>
        </w:tc>
      </w:tr>
    </w:tbl>
    <w:p w14:paraId="60567525" w14:textId="40A3AFDB" w:rsidR="00992D7B" w:rsidRPr="00D36670" w:rsidRDefault="00485681">
      <w:pPr>
        <w:pStyle w:val="affd"/>
        <w:spacing w:beforeLines="80" w:before="192" w:after="24"/>
        <w:jc w:val="left"/>
        <w:rPr>
          <w:rFonts w:hAnsi="宋体"/>
          <w:snapToGrid w:val="0"/>
          <w:color w:val="000000" w:themeColor="text1"/>
          <w:spacing w:val="-6"/>
          <w:kern w:val="21"/>
          <w:szCs w:val="21"/>
        </w:rPr>
      </w:pPr>
      <w:r w:rsidRPr="00D36670">
        <w:rPr>
          <w:rFonts w:hAnsi="宋体"/>
          <w:snapToGrid w:val="0"/>
          <w:color w:val="000000" w:themeColor="text1"/>
          <w:kern w:val="21"/>
          <w:szCs w:val="21"/>
        </w:rPr>
        <w:t>注：</w:t>
      </w:r>
      <w:r w:rsidRPr="00D36670">
        <w:rPr>
          <w:rFonts w:hAnsi="宋体"/>
          <w:snapToGrid w:val="0"/>
          <w:color w:val="000000" w:themeColor="text1"/>
          <w:spacing w:val="-16"/>
          <w:kern w:val="21"/>
          <w:szCs w:val="21"/>
        </w:rPr>
        <w:fldChar w:fldCharType="begin"/>
      </w:r>
      <w:r w:rsidRPr="00D36670">
        <w:rPr>
          <w:rFonts w:hAnsi="宋体"/>
          <w:snapToGrid w:val="0"/>
          <w:color w:val="000000" w:themeColor="text1"/>
          <w:spacing w:val="-16"/>
          <w:kern w:val="21"/>
          <w:szCs w:val="21"/>
        </w:rPr>
        <w:instrText xml:space="preserve"> = 6 \* GB3 \* MERGEFORMAT </w:instrText>
      </w:r>
      <w:r w:rsidRPr="00D36670">
        <w:rPr>
          <w:rFonts w:hAnsi="宋体"/>
          <w:snapToGrid w:val="0"/>
          <w:color w:val="000000" w:themeColor="text1"/>
          <w:spacing w:val="-16"/>
          <w:kern w:val="21"/>
          <w:szCs w:val="21"/>
        </w:rPr>
        <w:fldChar w:fldCharType="separate"/>
      </w:r>
      <w:r w:rsidR="00A27D6D" w:rsidRPr="00A27D6D">
        <w:rPr>
          <w:rFonts w:hAnsi="宋体"/>
          <w:noProof/>
          <w:color w:val="000000" w:themeColor="text1"/>
          <w:szCs w:val="21"/>
        </w:rPr>
        <w:t>⑥</w:t>
      </w:r>
      <w:r w:rsidRPr="00D36670">
        <w:rPr>
          <w:rFonts w:hAnsi="宋体"/>
          <w:snapToGrid w:val="0"/>
          <w:color w:val="000000" w:themeColor="text1"/>
          <w:spacing w:val="-16"/>
          <w:kern w:val="21"/>
          <w:szCs w:val="21"/>
        </w:rPr>
        <w:fldChar w:fldCharType="end"/>
      </w:r>
      <w:r w:rsidRPr="00D36670">
        <w:rPr>
          <w:rFonts w:hAnsi="宋体"/>
          <w:snapToGrid w:val="0"/>
          <w:color w:val="000000" w:themeColor="text1"/>
          <w:spacing w:val="-16"/>
          <w:kern w:val="21"/>
          <w:szCs w:val="21"/>
        </w:rPr>
        <w:t>=</w:t>
      </w:r>
      <w:r w:rsidRPr="00D36670">
        <w:rPr>
          <w:rFonts w:hAnsi="宋体"/>
          <w:snapToGrid w:val="0"/>
          <w:color w:val="000000" w:themeColor="text1"/>
          <w:spacing w:val="-6"/>
          <w:kern w:val="21"/>
          <w:szCs w:val="21"/>
        </w:rPr>
        <w:fldChar w:fldCharType="begin"/>
      </w:r>
      <w:r w:rsidRPr="00D36670">
        <w:rPr>
          <w:rFonts w:hAnsi="宋体"/>
          <w:snapToGrid w:val="0"/>
          <w:color w:val="000000" w:themeColor="text1"/>
          <w:spacing w:val="-6"/>
          <w:kern w:val="21"/>
          <w:szCs w:val="21"/>
        </w:rPr>
        <w:instrText xml:space="preserve"> = 1 \* GB3 \* MERGEFORMAT </w:instrText>
      </w:r>
      <w:r w:rsidRPr="00D36670">
        <w:rPr>
          <w:rFonts w:hAnsi="宋体"/>
          <w:snapToGrid w:val="0"/>
          <w:color w:val="000000" w:themeColor="text1"/>
          <w:spacing w:val="-6"/>
          <w:kern w:val="21"/>
          <w:szCs w:val="21"/>
        </w:rPr>
        <w:fldChar w:fldCharType="separate"/>
      </w:r>
      <w:r w:rsidR="00A27D6D" w:rsidRPr="00A27D6D">
        <w:rPr>
          <w:rFonts w:hAnsi="宋体"/>
          <w:noProof/>
          <w:color w:val="000000" w:themeColor="text1"/>
          <w:szCs w:val="21"/>
        </w:rPr>
        <w:t>①</w:t>
      </w:r>
      <w:r w:rsidRPr="00D36670">
        <w:rPr>
          <w:rFonts w:hAnsi="宋体"/>
          <w:snapToGrid w:val="0"/>
          <w:color w:val="000000" w:themeColor="text1"/>
          <w:spacing w:val="-6"/>
          <w:kern w:val="21"/>
          <w:szCs w:val="21"/>
        </w:rPr>
        <w:fldChar w:fldCharType="end"/>
      </w:r>
      <w:r w:rsidRPr="00D36670">
        <w:rPr>
          <w:rFonts w:hAnsi="宋体"/>
          <w:snapToGrid w:val="0"/>
          <w:color w:val="000000" w:themeColor="text1"/>
          <w:spacing w:val="-6"/>
          <w:kern w:val="21"/>
          <w:szCs w:val="21"/>
        </w:rPr>
        <w:t>+</w:t>
      </w:r>
      <w:r w:rsidRPr="00D36670">
        <w:rPr>
          <w:rFonts w:hAnsi="宋体"/>
          <w:snapToGrid w:val="0"/>
          <w:color w:val="000000" w:themeColor="text1"/>
          <w:spacing w:val="-6"/>
          <w:kern w:val="21"/>
          <w:szCs w:val="21"/>
        </w:rPr>
        <w:fldChar w:fldCharType="begin"/>
      </w:r>
      <w:r w:rsidRPr="00D36670">
        <w:rPr>
          <w:rFonts w:hAnsi="宋体"/>
          <w:snapToGrid w:val="0"/>
          <w:color w:val="000000" w:themeColor="text1"/>
          <w:spacing w:val="-6"/>
          <w:kern w:val="21"/>
          <w:szCs w:val="21"/>
        </w:rPr>
        <w:instrText xml:space="preserve"> = 3 \* GB3 \* MERGEFORMAT </w:instrText>
      </w:r>
      <w:r w:rsidRPr="00D36670">
        <w:rPr>
          <w:rFonts w:hAnsi="宋体"/>
          <w:snapToGrid w:val="0"/>
          <w:color w:val="000000" w:themeColor="text1"/>
          <w:spacing w:val="-6"/>
          <w:kern w:val="21"/>
          <w:szCs w:val="21"/>
        </w:rPr>
        <w:fldChar w:fldCharType="separate"/>
      </w:r>
      <w:r w:rsidR="00A27D6D" w:rsidRPr="00A27D6D">
        <w:rPr>
          <w:rFonts w:hAnsi="宋体"/>
          <w:noProof/>
          <w:color w:val="000000" w:themeColor="text1"/>
          <w:szCs w:val="21"/>
        </w:rPr>
        <w:t>③</w:t>
      </w:r>
      <w:r w:rsidRPr="00D36670">
        <w:rPr>
          <w:rFonts w:hAnsi="宋体"/>
          <w:snapToGrid w:val="0"/>
          <w:color w:val="000000" w:themeColor="text1"/>
          <w:spacing w:val="-6"/>
          <w:kern w:val="21"/>
          <w:szCs w:val="21"/>
        </w:rPr>
        <w:fldChar w:fldCharType="end"/>
      </w:r>
      <w:r w:rsidRPr="00D36670">
        <w:rPr>
          <w:rFonts w:hAnsi="宋体"/>
          <w:snapToGrid w:val="0"/>
          <w:color w:val="000000" w:themeColor="text1"/>
          <w:spacing w:val="-6"/>
          <w:kern w:val="21"/>
          <w:szCs w:val="21"/>
        </w:rPr>
        <w:t>+</w:t>
      </w:r>
      <w:r w:rsidRPr="00D36670">
        <w:rPr>
          <w:rFonts w:hAnsi="宋体"/>
          <w:snapToGrid w:val="0"/>
          <w:color w:val="000000" w:themeColor="text1"/>
          <w:spacing w:val="-6"/>
          <w:kern w:val="21"/>
          <w:szCs w:val="21"/>
        </w:rPr>
        <w:fldChar w:fldCharType="begin"/>
      </w:r>
      <w:r w:rsidRPr="00D36670">
        <w:rPr>
          <w:rFonts w:hAnsi="宋体"/>
          <w:snapToGrid w:val="0"/>
          <w:color w:val="000000" w:themeColor="text1"/>
          <w:spacing w:val="-6"/>
          <w:kern w:val="21"/>
          <w:szCs w:val="21"/>
        </w:rPr>
        <w:instrText xml:space="preserve"> = 4 \* GB3 \* MERGEFORMAT </w:instrText>
      </w:r>
      <w:r w:rsidRPr="00D36670">
        <w:rPr>
          <w:rFonts w:hAnsi="宋体"/>
          <w:snapToGrid w:val="0"/>
          <w:color w:val="000000" w:themeColor="text1"/>
          <w:spacing w:val="-6"/>
          <w:kern w:val="21"/>
          <w:szCs w:val="21"/>
        </w:rPr>
        <w:fldChar w:fldCharType="separate"/>
      </w:r>
      <w:r w:rsidR="00A27D6D" w:rsidRPr="00A27D6D">
        <w:rPr>
          <w:rFonts w:hAnsi="宋体"/>
          <w:noProof/>
          <w:color w:val="000000" w:themeColor="text1"/>
          <w:szCs w:val="21"/>
        </w:rPr>
        <w:t>④</w:t>
      </w:r>
      <w:r w:rsidRPr="00D36670">
        <w:rPr>
          <w:rFonts w:hAnsi="宋体"/>
          <w:snapToGrid w:val="0"/>
          <w:color w:val="000000" w:themeColor="text1"/>
          <w:spacing w:val="-6"/>
          <w:kern w:val="21"/>
          <w:szCs w:val="21"/>
        </w:rPr>
        <w:fldChar w:fldCharType="end"/>
      </w:r>
      <w:r w:rsidRPr="00D36670">
        <w:rPr>
          <w:rFonts w:hAnsi="宋体"/>
          <w:snapToGrid w:val="0"/>
          <w:color w:val="000000" w:themeColor="text1"/>
          <w:spacing w:val="-6"/>
          <w:kern w:val="21"/>
          <w:szCs w:val="21"/>
        </w:rPr>
        <w:t>-</w:t>
      </w:r>
      <w:r w:rsidRPr="00D36670">
        <w:rPr>
          <w:rFonts w:hAnsi="宋体"/>
          <w:snapToGrid w:val="0"/>
          <w:color w:val="000000" w:themeColor="text1"/>
          <w:spacing w:val="-16"/>
          <w:kern w:val="21"/>
          <w:szCs w:val="21"/>
        </w:rPr>
        <w:fldChar w:fldCharType="begin"/>
      </w:r>
      <w:r w:rsidRPr="00D36670">
        <w:rPr>
          <w:rFonts w:hAnsi="宋体"/>
          <w:snapToGrid w:val="0"/>
          <w:color w:val="000000" w:themeColor="text1"/>
          <w:spacing w:val="-16"/>
          <w:kern w:val="21"/>
          <w:szCs w:val="21"/>
        </w:rPr>
        <w:instrText xml:space="preserve"> = 5 \* GB3 \* MERGEFORMAT </w:instrText>
      </w:r>
      <w:r w:rsidRPr="00D36670">
        <w:rPr>
          <w:rFonts w:hAnsi="宋体"/>
          <w:snapToGrid w:val="0"/>
          <w:color w:val="000000" w:themeColor="text1"/>
          <w:spacing w:val="-16"/>
          <w:kern w:val="21"/>
          <w:szCs w:val="21"/>
        </w:rPr>
        <w:fldChar w:fldCharType="separate"/>
      </w:r>
      <w:r w:rsidR="00A27D6D" w:rsidRPr="00A27D6D">
        <w:rPr>
          <w:rFonts w:hAnsi="宋体"/>
          <w:noProof/>
          <w:color w:val="000000" w:themeColor="text1"/>
          <w:szCs w:val="21"/>
        </w:rPr>
        <w:t>⑤</w:t>
      </w:r>
      <w:r w:rsidRPr="00D36670">
        <w:rPr>
          <w:rFonts w:hAnsi="宋体"/>
          <w:snapToGrid w:val="0"/>
          <w:color w:val="000000" w:themeColor="text1"/>
          <w:spacing w:val="-16"/>
          <w:kern w:val="21"/>
          <w:szCs w:val="21"/>
        </w:rPr>
        <w:fldChar w:fldCharType="end"/>
      </w:r>
      <w:r w:rsidRPr="00D36670">
        <w:rPr>
          <w:rFonts w:hAnsi="宋体"/>
          <w:snapToGrid w:val="0"/>
          <w:color w:val="000000" w:themeColor="text1"/>
          <w:spacing w:val="-16"/>
          <w:kern w:val="21"/>
          <w:szCs w:val="21"/>
        </w:rPr>
        <w:t>；</w:t>
      </w:r>
      <w:r w:rsidRPr="00D36670">
        <w:rPr>
          <w:rFonts w:hAnsi="宋体"/>
          <w:snapToGrid w:val="0"/>
          <w:color w:val="000000" w:themeColor="text1"/>
          <w:spacing w:val="-6"/>
          <w:kern w:val="21"/>
          <w:szCs w:val="21"/>
        </w:rPr>
        <w:fldChar w:fldCharType="begin"/>
      </w:r>
      <w:r w:rsidRPr="00D36670">
        <w:rPr>
          <w:rFonts w:hAnsi="宋体"/>
          <w:snapToGrid w:val="0"/>
          <w:color w:val="000000" w:themeColor="text1"/>
          <w:spacing w:val="-6"/>
          <w:kern w:val="21"/>
          <w:szCs w:val="21"/>
        </w:rPr>
        <w:instrText xml:space="preserve"> = 7 \* GB3 \* MERGEFORMAT </w:instrText>
      </w:r>
      <w:r w:rsidRPr="00D36670">
        <w:rPr>
          <w:rFonts w:hAnsi="宋体"/>
          <w:snapToGrid w:val="0"/>
          <w:color w:val="000000" w:themeColor="text1"/>
          <w:spacing w:val="-6"/>
          <w:kern w:val="21"/>
          <w:szCs w:val="21"/>
        </w:rPr>
        <w:fldChar w:fldCharType="separate"/>
      </w:r>
      <w:r w:rsidR="00A27D6D" w:rsidRPr="00A27D6D">
        <w:rPr>
          <w:rFonts w:hAnsi="宋体"/>
          <w:noProof/>
          <w:color w:val="000000" w:themeColor="text1"/>
          <w:szCs w:val="21"/>
        </w:rPr>
        <w:t>⑦</w:t>
      </w:r>
      <w:r w:rsidRPr="00D36670">
        <w:rPr>
          <w:rFonts w:hAnsi="宋体"/>
          <w:snapToGrid w:val="0"/>
          <w:color w:val="000000" w:themeColor="text1"/>
          <w:spacing w:val="-6"/>
          <w:kern w:val="21"/>
          <w:szCs w:val="21"/>
        </w:rPr>
        <w:fldChar w:fldCharType="end"/>
      </w:r>
      <w:r w:rsidRPr="00D36670">
        <w:rPr>
          <w:rFonts w:hAnsi="宋体"/>
          <w:snapToGrid w:val="0"/>
          <w:color w:val="000000" w:themeColor="text1"/>
          <w:spacing w:val="-6"/>
          <w:kern w:val="21"/>
          <w:szCs w:val="21"/>
        </w:rPr>
        <w:t>=</w:t>
      </w:r>
      <w:r w:rsidRPr="00D36670">
        <w:rPr>
          <w:rFonts w:hAnsi="宋体"/>
          <w:snapToGrid w:val="0"/>
          <w:color w:val="000000" w:themeColor="text1"/>
          <w:spacing w:val="-16"/>
          <w:kern w:val="21"/>
          <w:szCs w:val="21"/>
        </w:rPr>
        <w:fldChar w:fldCharType="begin"/>
      </w:r>
      <w:r w:rsidRPr="00D36670">
        <w:rPr>
          <w:rFonts w:hAnsi="宋体"/>
          <w:snapToGrid w:val="0"/>
          <w:color w:val="000000" w:themeColor="text1"/>
          <w:spacing w:val="-16"/>
          <w:kern w:val="21"/>
          <w:szCs w:val="21"/>
        </w:rPr>
        <w:instrText xml:space="preserve"> = 6 \* GB3 \* MERGEFORMAT </w:instrText>
      </w:r>
      <w:r w:rsidRPr="00D36670">
        <w:rPr>
          <w:rFonts w:hAnsi="宋体"/>
          <w:snapToGrid w:val="0"/>
          <w:color w:val="000000" w:themeColor="text1"/>
          <w:spacing w:val="-16"/>
          <w:kern w:val="21"/>
          <w:szCs w:val="21"/>
        </w:rPr>
        <w:fldChar w:fldCharType="separate"/>
      </w:r>
      <w:r w:rsidR="00A27D6D" w:rsidRPr="00A27D6D">
        <w:rPr>
          <w:rFonts w:hAnsi="宋体"/>
          <w:noProof/>
          <w:color w:val="000000" w:themeColor="text1"/>
          <w:szCs w:val="21"/>
        </w:rPr>
        <w:t>⑥</w:t>
      </w:r>
      <w:r w:rsidRPr="00D36670">
        <w:rPr>
          <w:rFonts w:hAnsi="宋体"/>
          <w:snapToGrid w:val="0"/>
          <w:color w:val="000000" w:themeColor="text1"/>
          <w:spacing w:val="-16"/>
          <w:kern w:val="21"/>
          <w:szCs w:val="21"/>
        </w:rPr>
        <w:fldChar w:fldCharType="end"/>
      </w:r>
      <w:r w:rsidRPr="00D36670">
        <w:rPr>
          <w:rFonts w:hAnsi="宋体"/>
          <w:snapToGrid w:val="0"/>
          <w:color w:val="000000" w:themeColor="text1"/>
          <w:spacing w:val="-16"/>
          <w:kern w:val="21"/>
          <w:szCs w:val="21"/>
        </w:rPr>
        <w:t>-</w:t>
      </w:r>
      <w:r w:rsidRPr="00D36670">
        <w:rPr>
          <w:rFonts w:hAnsi="宋体"/>
          <w:snapToGrid w:val="0"/>
          <w:color w:val="000000" w:themeColor="text1"/>
          <w:spacing w:val="-6"/>
          <w:kern w:val="21"/>
          <w:szCs w:val="21"/>
        </w:rPr>
        <w:fldChar w:fldCharType="begin"/>
      </w:r>
      <w:r w:rsidRPr="00D36670">
        <w:rPr>
          <w:rFonts w:hAnsi="宋体"/>
          <w:snapToGrid w:val="0"/>
          <w:color w:val="000000" w:themeColor="text1"/>
          <w:spacing w:val="-6"/>
          <w:kern w:val="21"/>
          <w:szCs w:val="21"/>
        </w:rPr>
        <w:instrText xml:space="preserve"> = 1 \* GB3 \* MERGEFORMAT </w:instrText>
      </w:r>
      <w:r w:rsidRPr="00D36670">
        <w:rPr>
          <w:rFonts w:hAnsi="宋体"/>
          <w:snapToGrid w:val="0"/>
          <w:color w:val="000000" w:themeColor="text1"/>
          <w:spacing w:val="-6"/>
          <w:kern w:val="21"/>
          <w:szCs w:val="21"/>
        </w:rPr>
        <w:fldChar w:fldCharType="separate"/>
      </w:r>
      <w:r w:rsidR="00A27D6D" w:rsidRPr="00A27D6D">
        <w:rPr>
          <w:rFonts w:hAnsi="宋体"/>
          <w:noProof/>
          <w:color w:val="000000" w:themeColor="text1"/>
          <w:szCs w:val="21"/>
        </w:rPr>
        <w:t>①</w:t>
      </w:r>
      <w:r w:rsidRPr="00D36670">
        <w:rPr>
          <w:rFonts w:hAnsi="宋体"/>
          <w:snapToGrid w:val="0"/>
          <w:color w:val="000000" w:themeColor="text1"/>
          <w:spacing w:val="-6"/>
          <w:kern w:val="21"/>
          <w:szCs w:val="21"/>
        </w:rPr>
        <w:fldChar w:fldCharType="end"/>
      </w:r>
      <w:r w:rsidR="006D62F2" w:rsidRPr="00D36670">
        <w:rPr>
          <w:rFonts w:hAnsi="宋体" w:hint="eastAsia"/>
          <w:snapToGrid w:val="0"/>
          <w:color w:val="000000" w:themeColor="text1"/>
          <w:spacing w:val="-6"/>
          <w:kern w:val="21"/>
          <w:szCs w:val="21"/>
        </w:rPr>
        <w:t>，</w:t>
      </w:r>
      <w:r w:rsidR="006D62F2" w:rsidRPr="00D36670">
        <w:rPr>
          <w:rFonts w:hAnsi="宋体"/>
          <w:snapToGrid w:val="0"/>
          <w:color w:val="000000" w:themeColor="text1"/>
          <w:spacing w:val="-6"/>
          <w:kern w:val="21"/>
          <w:szCs w:val="21"/>
        </w:rPr>
        <w:t>单位</w:t>
      </w:r>
      <w:r w:rsidR="006D62F2" w:rsidRPr="00D36670">
        <w:rPr>
          <w:rFonts w:hAnsi="宋体" w:hint="eastAsia"/>
          <w:snapToGrid w:val="0"/>
          <w:color w:val="000000" w:themeColor="text1"/>
          <w:spacing w:val="-6"/>
          <w:kern w:val="21"/>
          <w:szCs w:val="21"/>
        </w:rPr>
        <w:t>：</w:t>
      </w:r>
      <w:proofErr w:type="gramStart"/>
      <w:r w:rsidR="006D62F2" w:rsidRPr="00D36670">
        <w:rPr>
          <w:rFonts w:hAnsi="宋体"/>
          <w:snapToGrid w:val="0"/>
          <w:color w:val="000000" w:themeColor="text1"/>
          <w:spacing w:val="-6"/>
          <w:kern w:val="21"/>
          <w:szCs w:val="21"/>
        </w:rPr>
        <w:t>t/</w:t>
      </w:r>
      <w:proofErr w:type="gramEnd"/>
      <w:r w:rsidR="006D62F2" w:rsidRPr="00D36670">
        <w:rPr>
          <w:rFonts w:hAnsi="宋体"/>
          <w:snapToGrid w:val="0"/>
          <w:color w:val="000000" w:themeColor="text1"/>
          <w:spacing w:val="-6"/>
          <w:kern w:val="21"/>
          <w:szCs w:val="21"/>
        </w:rPr>
        <w:t>a</w:t>
      </w:r>
    </w:p>
    <w:p w14:paraId="377F755D" w14:textId="15F0B136" w:rsidR="00992D7B" w:rsidRPr="00D36670" w:rsidRDefault="00992D7B" w:rsidP="006060A1">
      <w:pPr>
        <w:pStyle w:val="afff0"/>
        <w:ind w:firstLineChars="0" w:firstLine="0"/>
        <w:rPr>
          <w:color w:val="000000" w:themeColor="text1"/>
          <w:lang w:val="en-US"/>
        </w:rPr>
      </w:pPr>
    </w:p>
    <w:p w14:paraId="4DCB21AF" w14:textId="77777777" w:rsidR="006060A1" w:rsidRPr="00D36670" w:rsidRDefault="006060A1" w:rsidP="006060A1">
      <w:pPr>
        <w:pStyle w:val="afff0"/>
        <w:ind w:firstLineChars="0" w:firstLine="0"/>
        <w:rPr>
          <w:color w:val="000000" w:themeColor="text1"/>
          <w:lang w:val="en-US"/>
        </w:rPr>
        <w:sectPr w:rsidR="006060A1" w:rsidRPr="00D36670">
          <w:footerReference w:type="default" r:id="rId26"/>
          <w:pgSz w:w="16838" w:h="11906" w:orient="landscape"/>
          <w:pgMar w:top="1701" w:right="1531" w:bottom="1701" w:left="1531" w:header="851" w:footer="851" w:gutter="0"/>
          <w:cols w:space="720"/>
          <w:docGrid w:linePitch="312"/>
        </w:sectPr>
      </w:pPr>
    </w:p>
    <w:p w14:paraId="6E93EF74" w14:textId="7D85FF1D" w:rsidR="00910A8C" w:rsidRPr="00D36670" w:rsidRDefault="00814989">
      <w:pPr>
        <w:widowControl/>
        <w:jc w:val="left"/>
        <w:rPr>
          <w:b/>
          <w:color w:val="000000" w:themeColor="text1"/>
          <w:sz w:val="24"/>
          <w:lang w:val="zh-CN"/>
        </w:rPr>
      </w:pPr>
      <w:r w:rsidRPr="00D36670">
        <w:rPr>
          <w:noProof/>
          <w:color w:val="000000" w:themeColor="text1"/>
        </w:rPr>
        <w:lastRenderedPageBreak/>
        <mc:AlternateContent>
          <mc:Choice Requires="wps">
            <w:drawing>
              <wp:anchor distT="0" distB="0" distL="114300" distR="114300" simplePos="0" relativeHeight="251668480" behindDoc="0" locked="0" layoutInCell="1" allowOverlap="1" wp14:anchorId="18990269" wp14:editId="119CDBA9">
                <wp:simplePos x="0" y="0"/>
                <wp:positionH relativeFrom="column">
                  <wp:posOffset>4304665</wp:posOffset>
                </wp:positionH>
                <wp:positionV relativeFrom="paragraph">
                  <wp:posOffset>2846282</wp:posOffset>
                </wp:positionV>
                <wp:extent cx="1574800" cy="592666"/>
                <wp:effectExtent l="19050" t="19050" r="44450" b="36195"/>
                <wp:wrapNone/>
                <wp:docPr id="20" name="任意多边形 20"/>
                <wp:cNvGraphicFramePr/>
                <a:graphic xmlns:a="http://schemas.openxmlformats.org/drawingml/2006/main">
                  <a:graphicData uri="http://schemas.microsoft.com/office/word/2010/wordprocessingShape">
                    <wps:wsp>
                      <wps:cNvSpPr/>
                      <wps:spPr>
                        <a:xfrm>
                          <a:off x="0" y="0"/>
                          <a:ext cx="1574800" cy="592666"/>
                        </a:xfrm>
                        <a:custGeom>
                          <a:avLst/>
                          <a:gdLst>
                            <a:gd name="connsiteX0" fmla="*/ 67733 w 1574800"/>
                            <a:gd name="connsiteY0" fmla="*/ 0 h 592666"/>
                            <a:gd name="connsiteX1" fmla="*/ 0 w 1574800"/>
                            <a:gd name="connsiteY1" fmla="*/ 245533 h 592666"/>
                            <a:gd name="connsiteX2" fmla="*/ 1524000 w 1574800"/>
                            <a:gd name="connsiteY2" fmla="*/ 592666 h 592666"/>
                            <a:gd name="connsiteX3" fmla="*/ 1574800 w 1574800"/>
                            <a:gd name="connsiteY3" fmla="*/ 347133 h 592666"/>
                            <a:gd name="connsiteX4" fmla="*/ 67733 w 1574800"/>
                            <a:gd name="connsiteY4" fmla="*/ 0 h 5926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74800" h="592666">
                              <a:moveTo>
                                <a:pt x="67733" y="0"/>
                              </a:moveTo>
                              <a:lnTo>
                                <a:pt x="0" y="245533"/>
                              </a:lnTo>
                              <a:lnTo>
                                <a:pt x="1524000" y="592666"/>
                              </a:lnTo>
                              <a:lnTo>
                                <a:pt x="1574800" y="347133"/>
                              </a:lnTo>
                              <a:lnTo>
                                <a:pt x="67733" y="0"/>
                              </a:lnTo>
                              <a:close/>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F82E19" id="任意多边形 20" o:spid="_x0000_s1026" style="position:absolute;left:0;text-align:left;margin-left:338.95pt;margin-top:224.1pt;width:124pt;height:46.6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1574800,592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" path="m67733,l,245533,1524000,592666r50800,-245533l67733,xe" filled="f" strokecolor="black [3213]" strokeweight="1pt">
                <v:stroke joinstyle="miter"/>
                <v:path arrowok="t" o:connecttype="custom" o:connectlocs="67733,0;0,245533;1524000,592666;1574800,347133;67733,0" o:connectangles="0,0,0,0,0"/>
              </v:shape>
            </w:pict>
          </mc:Fallback>
        </mc:AlternateContent>
      </w:r>
      <w:r w:rsidRPr="00D36670">
        <w:rPr>
          <w:noProof/>
          <w:color w:val="000000" w:themeColor="text1"/>
        </w:rPr>
        <mc:AlternateContent>
          <mc:Choice Requires="wps">
            <w:drawing>
              <wp:anchor distT="0" distB="0" distL="114300" distR="114300" simplePos="0" relativeHeight="251667456" behindDoc="0" locked="0" layoutInCell="1" allowOverlap="1" wp14:anchorId="07573792" wp14:editId="6124A1D4">
                <wp:simplePos x="0" y="0"/>
                <wp:positionH relativeFrom="column">
                  <wp:posOffset>4448598</wp:posOffset>
                </wp:positionH>
                <wp:positionV relativeFrom="paragraph">
                  <wp:posOffset>2930314</wp:posOffset>
                </wp:positionV>
                <wp:extent cx="1295400" cy="372533"/>
                <wp:effectExtent l="0" t="152400" r="0" b="161290"/>
                <wp:wrapNone/>
                <wp:docPr id="19" name="矩形 19"/>
                <wp:cNvGraphicFramePr/>
                <a:graphic xmlns:a="http://schemas.openxmlformats.org/drawingml/2006/main">
                  <a:graphicData uri="http://schemas.microsoft.com/office/word/2010/wordprocessingShape">
                    <wps:wsp>
                      <wps:cNvSpPr/>
                      <wps:spPr>
                        <a:xfrm rot="1066358">
                          <a:off x="0" y="0"/>
                          <a:ext cx="1295400" cy="37253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6140FF" w14:textId="76E05718" w:rsidR="00F630DB" w:rsidRPr="00814989" w:rsidRDefault="00F630DB" w:rsidP="00814989">
                            <w:pPr>
                              <w:jc w:val="center"/>
                              <w:rPr>
                                <w:color w:val="FF0000"/>
                              </w:rPr>
                            </w:pPr>
                            <w:r w:rsidRPr="00814989">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73792" id="矩形 19" o:spid="_x0000_s1167" style="position:absolute;margin-left:350.3pt;margin-top:230.75pt;width:102pt;height:29.35pt;rotation:1164747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" filled="f" stroked="f" strokeweight="1pt">
                <v:textbox>
                  <w:txbxContent>
                    <w:p w14:paraId="686140FF" w14:textId="76E05718" w:rsidR="00F630DB" w:rsidRPr="00814989" w:rsidRDefault="00F630DB" w:rsidP="00814989">
                      <w:pPr>
                        <w:jc w:val="center"/>
                        <w:rPr>
                          <w:color w:val="FF0000"/>
                        </w:rPr>
                      </w:pPr>
                      <w:r w:rsidRPr="00814989">
                        <w:rPr>
                          <w:rFonts w:hint="eastAsia"/>
                          <w:color w:val="FF0000"/>
                        </w:rPr>
                        <w:t>项目所在地</w:t>
                      </w:r>
                    </w:p>
                  </w:txbxContent>
                </v:textbox>
              </v:rect>
            </w:pict>
          </mc:Fallback>
        </mc:AlternateContent>
      </w:r>
      <w:r w:rsidRPr="00D36670">
        <w:rPr>
          <w:noProof/>
          <w:color w:val="000000" w:themeColor="text1"/>
        </w:rPr>
        <w:drawing>
          <wp:inline distT="0" distB="0" distL="0" distR="0" wp14:anchorId="19885192" wp14:editId="635EFBFF">
            <wp:extent cx="6873240" cy="5129413"/>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878452" cy="5133302"/>
                    </a:xfrm>
                    <a:prstGeom prst="rect">
                      <a:avLst/>
                    </a:prstGeom>
                  </pic:spPr>
                </pic:pic>
              </a:graphicData>
            </a:graphic>
          </wp:inline>
        </w:drawing>
      </w:r>
      <w:r w:rsidRPr="00D36670">
        <w:rPr>
          <w:noProof/>
          <w:color w:val="000000" w:themeColor="text1"/>
          <w:sz w:val="28"/>
          <w:szCs w:val="28"/>
        </w:rPr>
        <w:t xml:space="preserve"> </w:t>
      </w:r>
      <w:r w:rsidR="00910A8C" w:rsidRPr="00D36670">
        <w:rPr>
          <w:noProof/>
          <w:color w:val="000000" w:themeColor="text1"/>
          <w:sz w:val="28"/>
          <w:szCs w:val="28"/>
        </w:rPr>
        <mc:AlternateContent>
          <mc:Choice Requires="wps">
            <w:drawing>
              <wp:anchor distT="0" distB="0" distL="114300" distR="114300" simplePos="0" relativeHeight="251645952" behindDoc="0" locked="0" layoutInCell="1" allowOverlap="1" wp14:anchorId="3799790F" wp14:editId="789FD45B">
                <wp:simplePos x="0" y="0"/>
                <wp:positionH relativeFrom="column">
                  <wp:posOffset>2972435</wp:posOffset>
                </wp:positionH>
                <wp:positionV relativeFrom="paragraph">
                  <wp:posOffset>5142865</wp:posOffset>
                </wp:positionV>
                <wp:extent cx="2585545" cy="409575"/>
                <wp:effectExtent l="0" t="0" r="0" b="9525"/>
                <wp:wrapNone/>
                <wp:docPr id="85" name="文本框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554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44A29" w14:textId="66745AE0" w:rsidR="00F630DB" w:rsidRDefault="00F630DB" w:rsidP="00910A8C">
                            <w:pPr>
                              <w:rPr>
                                <w:b/>
                                <w:sz w:val="28"/>
                                <w:szCs w:val="28"/>
                              </w:rPr>
                            </w:pPr>
                            <w:r>
                              <w:rPr>
                                <w:rFonts w:hint="eastAsia"/>
                                <w:b/>
                                <w:sz w:val="28"/>
                                <w:szCs w:val="28"/>
                              </w:rPr>
                              <w:t>附图</w:t>
                            </w:r>
                            <w:r>
                              <w:rPr>
                                <w:rFonts w:ascii="宋体" w:hAnsi="宋体" w:hint="eastAsia"/>
                                <w:b/>
                                <w:sz w:val="28"/>
                                <w:szCs w:val="28"/>
                              </w:rPr>
                              <w:t xml:space="preserve">1    </w:t>
                            </w:r>
                            <w:r w:rsidRPr="00910A8C">
                              <w:rPr>
                                <w:rFonts w:ascii="宋体" w:hAnsi="宋体" w:hint="eastAsia"/>
                                <w:b/>
                                <w:sz w:val="28"/>
                                <w:szCs w:val="28"/>
                              </w:rPr>
                              <w:t>建设项目用地证明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9790F" id="文本框 172" o:spid="_x0000_s1168" type="#_x0000_t202" style="position:absolute;margin-left:234.05pt;margin-top:404.95pt;width:203.6pt;height:32.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" filled="f" stroked="f">
                <v:textbox>
                  <w:txbxContent>
                    <w:p w14:paraId="70A44A29" w14:textId="66745AE0" w:rsidR="00F630DB" w:rsidRDefault="00F630DB" w:rsidP="00910A8C">
                      <w:pPr>
                        <w:rPr>
                          <w:b/>
                          <w:sz w:val="28"/>
                          <w:szCs w:val="28"/>
                        </w:rPr>
                      </w:pPr>
                      <w:r>
                        <w:rPr>
                          <w:rFonts w:hint="eastAsia"/>
                          <w:b/>
                          <w:sz w:val="28"/>
                          <w:szCs w:val="28"/>
                        </w:rPr>
                        <w:t>附图</w:t>
                      </w:r>
                      <w:r>
                        <w:rPr>
                          <w:rFonts w:ascii="宋体" w:hAnsi="宋体" w:hint="eastAsia"/>
                          <w:b/>
                          <w:sz w:val="28"/>
                          <w:szCs w:val="28"/>
                        </w:rPr>
                        <w:t xml:space="preserve">1    </w:t>
                      </w:r>
                      <w:r w:rsidRPr="00910A8C">
                        <w:rPr>
                          <w:rFonts w:ascii="宋体" w:hAnsi="宋体" w:hint="eastAsia"/>
                          <w:b/>
                          <w:sz w:val="28"/>
                          <w:szCs w:val="28"/>
                        </w:rPr>
                        <w:t>建设项目用地证明</w:t>
                      </w:r>
                    </w:p>
                  </w:txbxContent>
                </v:textbox>
              </v:shape>
            </w:pict>
          </mc:Fallback>
        </mc:AlternateContent>
      </w:r>
      <w:r w:rsidR="00910A8C" w:rsidRPr="00D36670">
        <w:rPr>
          <w:color w:val="000000" w:themeColor="text1"/>
        </w:rPr>
        <w:br w:type="page"/>
      </w:r>
    </w:p>
    <w:p w14:paraId="358609A8" w14:textId="32F5352E" w:rsidR="00910A8C" w:rsidRPr="00D36670" w:rsidRDefault="00814989">
      <w:pPr>
        <w:pStyle w:val="afff0"/>
        <w:ind w:firstLine="643"/>
        <w:rPr>
          <w:color w:val="000000" w:themeColor="text1"/>
        </w:rPr>
      </w:pPr>
      <w:r w:rsidRPr="00D36670">
        <w:rPr>
          <w:noProof/>
          <w:color w:val="000000" w:themeColor="text1"/>
          <w:sz w:val="32"/>
          <w:lang w:val="en-US"/>
        </w:rPr>
        <w:lastRenderedPageBreak/>
        <mc:AlternateContent>
          <mc:Choice Requires="wps">
            <w:drawing>
              <wp:anchor distT="0" distB="0" distL="114300" distR="114300" simplePos="0" relativeHeight="251674624" behindDoc="0" locked="0" layoutInCell="1" allowOverlap="1" wp14:anchorId="29E73DA1" wp14:editId="0EEB2846">
                <wp:simplePos x="0" y="0"/>
                <wp:positionH relativeFrom="column">
                  <wp:posOffset>4092152</wp:posOffset>
                </wp:positionH>
                <wp:positionV relativeFrom="paragraph">
                  <wp:posOffset>863600</wp:posOffset>
                </wp:positionV>
                <wp:extent cx="170180" cy="161925"/>
                <wp:effectExtent l="26035" t="23495" r="22860" b="24130"/>
                <wp:wrapNone/>
                <wp:docPr id="22" name="自选图形 3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61925"/>
                        </a:xfrm>
                        <a:prstGeom prst="star5">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64321" id="自选图形 3465" o:spid="_x0000_s1026" style="position:absolute;left:0;text-align:left;margin-left:322.2pt;margin-top:68pt;width:13.4pt;height:1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180,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" path="m,61850r65003,l85090,r20087,61850l170180,61850r-52589,38225l137678,161925,85090,123699,32502,161925,52589,100075,,61850xe" fillcolor="red">
                <v:stroke joinstyle="miter"/>
                <v:path o:connecttype="custom" o:connectlocs="0,61850;65003,61850;85090,0;105177,61850;170180,61850;117591,100075;137678,161925;85090,123699;32502,161925;52589,100075;0,61850" o:connectangles="0,0,0,0,0,0,0,0,0,0,0"/>
              </v:shape>
            </w:pict>
          </mc:Fallback>
        </mc:AlternateContent>
      </w:r>
      <w:r w:rsidRPr="00D36670">
        <w:rPr>
          <w:noProof/>
          <w:color w:val="000000" w:themeColor="text1"/>
          <w:lang w:val="en-US"/>
        </w:rPr>
        <mc:AlternateContent>
          <mc:Choice Requires="wps">
            <w:drawing>
              <wp:anchor distT="0" distB="0" distL="114300" distR="114300" simplePos="0" relativeHeight="251680768" behindDoc="0" locked="0" layoutInCell="1" allowOverlap="1" wp14:anchorId="167055E2" wp14:editId="0405EA59">
                <wp:simplePos x="0" y="0"/>
                <wp:positionH relativeFrom="column">
                  <wp:posOffset>4244975</wp:posOffset>
                </wp:positionH>
                <wp:positionV relativeFrom="paragraph">
                  <wp:posOffset>398145</wp:posOffset>
                </wp:positionV>
                <wp:extent cx="876300" cy="257175"/>
                <wp:effectExtent l="20955" t="5080" r="7620" b="233045"/>
                <wp:wrapNone/>
                <wp:docPr id="23" name="自选图形 3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57175"/>
                        </a:xfrm>
                        <a:prstGeom prst="wedgeRectCallout">
                          <a:avLst>
                            <a:gd name="adj1" fmla="val -49856"/>
                            <a:gd name="adj2" fmla="val 130000"/>
                          </a:avLst>
                        </a:prstGeom>
                        <a:solidFill>
                          <a:srgbClr val="FFFFFF"/>
                        </a:solidFill>
                        <a:ln w="9525">
                          <a:solidFill>
                            <a:srgbClr val="000000"/>
                          </a:solidFill>
                          <a:miter lim="800000"/>
                          <a:headEnd/>
                          <a:tailEnd/>
                        </a:ln>
                      </wps:spPr>
                      <wps:txbx>
                        <w:txbxContent>
                          <w:p w14:paraId="431718EC" w14:textId="77777777" w:rsidR="00F630DB" w:rsidRDefault="00F630DB" w:rsidP="00814989">
                            <w:r>
                              <w:rPr>
                                <w:rFonts w:hint="eastAsia"/>
                              </w:rPr>
                              <w:t>项目所在地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055E2" id="自选图形 3376" o:spid="_x0000_s1169" type="#_x0000_t61" style="position:absolute;left:0;text-align:left;margin-left:334.25pt;margin-top:31.35pt;width:69pt;height:2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" adj="31,38880">
                <v:textbox>
                  <w:txbxContent>
                    <w:p w14:paraId="431718EC" w14:textId="77777777" w:rsidR="00F630DB" w:rsidRDefault="00F630DB" w:rsidP="00814989">
                      <w:r>
                        <w:rPr>
                          <w:rFonts w:hint="eastAsia"/>
                        </w:rPr>
                        <w:t>项目所在地</w:t>
                      </w:r>
                    </w:p>
                  </w:txbxContent>
                </v:textbox>
              </v:shape>
            </w:pict>
          </mc:Fallback>
        </mc:AlternateContent>
      </w:r>
      <w:r w:rsidR="00910A8C" w:rsidRPr="00D36670">
        <w:rPr>
          <w:noProof/>
          <w:color w:val="000000" w:themeColor="text1"/>
          <w:sz w:val="28"/>
          <w:szCs w:val="28"/>
          <w:lang w:val="en-US"/>
        </w:rPr>
        <mc:AlternateContent>
          <mc:Choice Requires="wps">
            <w:drawing>
              <wp:anchor distT="0" distB="0" distL="114300" distR="114300" simplePos="0" relativeHeight="251657216" behindDoc="0" locked="0" layoutInCell="1" allowOverlap="1" wp14:anchorId="4066F8A5" wp14:editId="1D63886C">
                <wp:simplePos x="0" y="0"/>
                <wp:positionH relativeFrom="column">
                  <wp:posOffset>2510287</wp:posOffset>
                </wp:positionH>
                <wp:positionV relativeFrom="paragraph">
                  <wp:posOffset>5183840</wp:posOffset>
                </wp:positionV>
                <wp:extent cx="3211195" cy="426720"/>
                <wp:effectExtent l="2540" t="0" r="0" b="0"/>
                <wp:wrapNone/>
                <wp:docPr id="91" name="Text 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19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B9535" w14:textId="607D6C2A" w:rsidR="00F630DB" w:rsidRDefault="00F630DB" w:rsidP="00910A8C">
                            <w:pPr>
                              <w:jc w:val="center"/>
                              <w:rPr>
                                <w:b/>
                                <w:sz w:val="28"/>
                                <w:szCs w:val="28"/>
                              </w:rPr>
                            </w:pPr>
                            <w:r>
                              <w:rPr>
                                <w:b/>
                                <w:sz w:val="28"/>
                                <w:szCs w:val="28"/>
                              </w:rPr>
                              <w:t>附图</w:t>
                            </w:r>
                            <w:r>
                              <w:rPr>
                                <w:b/>
                                <w:sz w:val="28"/>
                                <w:szCs w:val="28"/>
                              </w:rPr>
                              <w:t>2</w:t>
                            </w:r>
                            <w:r>
                              <w:rPr>
                                <w:b/>
                                <w:sz w:val="28"/>
                                <w:szCs w:val="28"/>
                              </w:rPr>
                              <w:t>建设项目声功能区划图</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66F8A5" id="Text Box 1087" o:spid="_x0000_s1170" type="#_x0000_t202" style="position:absolute;left:0;text-align:left;margin-left:197.65pt;margin-top:408.2pt;width:252.85pt;height:33.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" filled="f" stroked="f">
                <v:textbox>
                  <w:txbxContent>
                    <w:p w14:paraId="3D3B9535" w14:textId="607D6C2A" w:rsidR="00F630DB" w:rsidRDefault="00F630DB" w:rsidP="00910A8C">
                      <w:pPr>
                        <w:jc w:val="center"/>
                        <w:rPr>
                          <w:b/>
                          <w:sz w:val="28"/>
                          <w:szCs w:val="28"/>
                        </w:rPr>
                      </w:pPr>
                      <w:r>
                        <w:rPr>
                          <w:b/>
                          <w:sz w:val="28"/>
                          <w:szCs w:val="28"/>
                        </w:rPr>
                        <w:t>附图</w:t>
                      </w:r>
                      <w:r>
                        <w:rPr>
                          <w:b/>
                          <w:sz w:val="28"/>
                          <w:szCs w:val="28"/>
                        </w:rPr>
                        <w:t>2</w:t>
                      </w:r>
                      <w:r>
                        <w:rPr>
                          <w:b/>
                          <w:sz w:val="28"/>
                          <w:szCs w:val="28"/>
                        </w:rPr>
                        <w:t>建设项目声功能区划图</w:t>
                      </w:r>
                    </w:p>
                  </w:txbxContent>
                </v:textbox>
              </v:shape>
            </w:pict>
          </mc:Fallback>
        </mc:AlternateContent>
      </w:r>
      <w:r w:rsidR="00EB7332" w:rsidRPr="00D36670">
        <w:rPr>
          <w:noProof/>
          <w:color w:val="000000" w:themeColor="text1"/>
          <w:lang w:val="en-US"/>
        </w:rPr>
        <w:drawing>
          <wp:inline distT="0" distB="0" distL="0" distR="0" wp14:anchorId="63246FD0" wp14:editId="54943598">
            <wp:extent cx="7358332" cy="5134611"/>
            <wp:effectExtent l="0" t="0" r="0"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381977" cy="5151110"/>
                    </a:xfrm>
                    <a:prstGeom prst="rect">
                      <a:avLst/>
                    </a:prstGeom>
                  </pic:spPr>
                </pic:pic>
              </a:graphicData>
            </a:graphic>
          </wp:inline>
        </w:drawing>
      </w:r>
    </w:p>
    <w:p w14:paraId="34F041BE" w14:textId="0BDFD8BE" w:rsidR="00910A8C" w:rsidRPr="00D36670" w:rsidRDefault="00910A8C" w:rsidP="00910A8C">
      <w:pPr>
        <w:widowControl/>
        <w:jc w:val="left"/>
        <w:rPr>
          <w:b/>
          <w:color w:val="000000" w:themeColor="text1"/>
          <w:sz w:val="24"/>
          <w:lang w:val="zh-CN"/>
        </w:rPr>
        <w:sectPr w:rsidR="00910A8C" w:rsidRPr="00D36670" w:rsidSect="00910A8C">
          <w:footerReference w:type="default" r:id="rId29"/>
          <w:pgSz w:w="16839" w:h="11907" w:orient="landscape"/>
          <w:pgMar w:top="1531" w:right="1701" w:bottom="1531" w:left="1701" w:header="851" w:footer="567" w:gutter="0"/>
          <w:cols w:space="720"/>
          <w:docGrid w:linePitch="312"/>
        </w:sectPr>
      </w:pPr>
    </w:p>
    <w:p w14:paraId="57B4DFEF" w14:textId="3EA6B7EF" w:rsidR="00CB1142" w:rsidRPr="00D36670" w:rsidRDefault="00814989" w:rsidP="00814989">
      <w:pPr>
        <w:pStyle w:val="afff0"/>
        <w:rPr>
          <w:color w:val="000000" w:themeColor="text1"/>
        </w:rPr>
      </w:pPr>
      <w:r w:rsidRPr="00D36670">
        <w:rPr>
          <w:noProof/>
          <w:color w:val="000000" w:themeColor="text1"/>
          <w:lang w:val="en-US"/>
        </w:rPr>
        <w:lastRenderedPageBreak/>
        <mc:AlternateContent>
          <mc:Choice Requires="wps">
            <w:drawing>
              <wp:anchor distT="0" distB="0" distL="114300" distR="114300" simplePos="0" relativeHeight="251641856" behindDoc="0" locked="0" layoutInCell="1" allowOverlap="1" wp14:anchorId="3528F788" wp14:editId="648AA00E">
                <wp:simplePos x="0" y="0"/>
                <wp:positionH relativeFrom="column">
                  <wp:posOffset>3841115</wp:posOffset>
                </wp:positionH>
                <wp:positionV relativeFrom="paragraph">
                  <wp:posOffset>2330450</wp:posOffset>
                </wp:positionV>
                <wp:extent cx="876300" cy="257175"/>
                <wp:effectExtent l="20955" t="5080" r="7620" b="233045"/>
                <wp:wrapNone/>
                <wp:docPr id="94" name="自选图形 3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57175"/>
                        </a:xfrm>
                        <a:prstGeom prst="wedgeRectCallout">
                          <a:avLst>
                            <a:gd name="adj1" fmla="val -49856"/>
                            <a:gd name="adj2" fmla="val 130000"/>
                          </a:avLst>
                        </a:prstGeom>
                        <a:solidFill>
                          <a:srgbClr val="FFFFFF"/>
                        </a:solidFill>
                        <a:ln w="9525">
                          <a:solidFill>
                            <a:srgbClr val="000000"/>
                          </a:solidFill>
                          <a:miter lim="800000"/>
                          <a:headEnd/>
                          <a:tailEnd/>
                        </a:ln>
                      </wps:spPr>
                      <wps:txbx>
                        <w:txbxContent>
                          <w:p w14:paraId="1C70CA05" w14:textId="77777777" w:rsidR="00F630DB" w:rsidRDefault="00F630DB" w:rsidP="00910A8C">
                            <w:r>
                              <w:rPr>
                                <w:rFonts w:hint="eastAsia"/>
                              </w:rPr>
                              <w:t>项目所在地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28F788" id="_x0000_s1171" type="#_x0000_t61" style="position:absolute;left:0;text-align:left;margin-left:302.45pt;margin-top:183.5pt;width:69pt;height:20.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" adj="31,38880">
                <v:textbox>
                  <w:txbxContent>
                    <w:p w14:paraId="1C70CA05" w14:textId="77777777" w:rsidR="00F630DB" w:rsidRDefault="00F630DB" w:rsidP="00910A8C">
                      <w:r>
                        <w:rPr>
                          <w:rFonts w:hint="eastAsia"/>
                        </w:rPr>
                        <w:t>项目所在地</w:t>
                      </w:r>
                    </w:p>
                  </w:txbxContent>
                </v:textbox>
              </v:shape>
            </w:pict>
          </mc:Fallback>
        </mc:AlternateContent>
      </w:r>
      <w:r w:rsidRPr="00D36670">
        <w:rPr>
          <w:noProof/>
          <w:color w:val="000000" w:themeColor="text1"/>
          <w:sz w:val="32"/>
          <w:lang w:val="en-US"/>
        </w:rPr>
        <mc:AlternateContent>
          <mc:Choice Requires="wps">
            <w:drawing>
              <wp:anchor distT="0" distB="0" distL="114300" distR="114300" simplePos="0" relativeHeight="251653120" behindDoc="0" locked="0" layoutInCell="1" allowOverlap="1" wp14:anchorId="62BDDBD9" wp14:editId="0612C420">
                <wp:simplePos x="0" y="0"/>
                <wp:positionH relativeFrom="column">
                  <wp:posOffset>3664585</wp:posOffset>
                </wp:positionH>
                <wp:positionV relativeFrom="paragraph">
                  <wp:posOffset>2796752</wp:posOffset>
                </wp:positionV>
                <wp:extent cx="170180" cy="161925"/>
                <wp:effectExtent l="26035" t="23495" r="22860" b="24130"/>
                <wp:wrapNone/>
                <wp:docPr id="95" name="自选图形 3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61925"/>
                        </a:xfrm>
                        <a:prstGeom prst="star5">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A6AB4" id="自选图形 3465" o:spid="_x0000_s1026" style="position:absolute;left:0;text-align:left;margin-left:288.55pt;margin-top:220.2pt;width:13.4pt;height:12.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180,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" path="m,61850r65003,l85090,r20087,61850l170180,61850r-52589,38225l137678,161925,85090,123699,32502,161925,52589,100075,,61850xe" fillcolor="red">
                <v:stroke joinstyle="miter"/>
                <v:path o:connecttype="custom" o:connectlocs="0,61850;65003,61850;85090,0;105177,61850;170180,61850;117591,100075;137678,161925;85090,123699;32502,161925;52589,100075;0,61850" o:connectangles="0,0,0,0,0,0,0,0,0,0,0"/>
              </v:shape>
            </w:pict>
          </mc:Fallback>
        </mc:AlternateContent>
      </w:r>
      <w:r w:rsidR="00A93B41" w:rsidRPr="00D36670">
        <w:rPr>
          <w:noProof/>
          <w:color w:val="000000" w:themeColor="text1"/>
          <w:sz w:val="28"/>
          <w:szCs w:val="28"/>
          <w:lang w:val="en-US"/>
        </w:rPr>
        <mc:AlternateContent>
          <mc:Choice Requires="wps">
            <w:drawing>
              <wp:anchor distT="0" distB="0" distL="114300" distR="114300" simplePos="0" relativeHeight="251662336" behindDoc="0" locked="0" layoutInCell="1" allowOverlap="1" wp14:anchorId="78F91581" wp14:editId="5960A0E4">
                <wp:simplePos x="0" y="0"/>
                <wp:positionH relativeFrom="column">
                  <wp:posOffset>1652979</wp:posOffset>
                </wp:positionH>
                <wp:positionV relativeFrom="paragraph">
                  <wp:posOffset>8243910</wp:posOffset>
                </wp:positionV>
                <wp:extent cx="3211195" cy="426720"/>
                <wp:effectExtent l="2540" t="0" r="0" b="0"/>
                <wp:wrapNone/>
                <wp:docPr id="79" name="Text 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19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65677" w14:textId="3678E212" w:rsidR="00F630DB" w:rsidRDefault="00F630DB" w:rsidP="00A93B41">
                            <w:pPr>
                              <w:jc w:val="center"/>
                              <w:rPr>
                                <w:b/>
                                <w:sz w:val="28"/>
                                <w:szCs w:val="28"/>
                              </w:rPr>
                            </w:pPr>
                            <w:r>
                              <w:rPr>
                                <w:b/>
                                <w:sz w:val="28"/>
                                <w:szCs w:val="28"/>
                              </w:rPr>
                              <w:t>附图</w:t>
                            </w:r>
                            <w:r>
                              <w:rPr>
                                <w:b/>
                                <w:sz w:val="28"/>
                                <w:szCs w:val="28"/>
                              </w:rPr>
                              <w:t>2</w:t>
                            </w:r>
                            <w:r w:rsidRPr="000D6766">
                              <w:rPr>
                                <w:rFonts w:hint="eastAsia"/>
                                <w:b/>
                                <w:sz w:val="28"/>
                                <w:szCs w:val="28"/>
                              </w:rPr>
                              <w:t>建设项目地表水功能区划图</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F91581" id="_x0000_s1172" type="#_x0000_t202" style="position:absolute;left:0;text-align:left;margin-left:130.15pt;margin-top:649.15pt;width:252.85pt;height:3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" filled="f" stroked="f">
                <v:textbox>
                  <w:txbxContent>
                    <w:p w14:paraId="56E65677" w14:textId="3678E212" w:rsidR="00F630DB" w:rsidRDefault="00F630DB" w:rsidP="00A93B41">
                      <w:pPr>
                        <w:jc w:val="center"/>
                        <w:rPr>
                          <w:b/>
                          <w:sz w:val="28"/>
                          <w:szCs w:val="28"/>
                        </w:rPr>
                      </w:pPr>
                      <w:r>
                        <w:rPr>
                          <w:b/>
                          <w:sz w:val="28"/>
                          <w:szCs w:val="28"/>
                        </w:rPr>
                        <w:t>附图</w:t>
                      </w:r>
                      <w:r>
                        <w:rPr>
                          <w:b/>
                          <w:sz w:val="28"/>
                          <w:szCs w:val="28"/>
                        </w:rPr>
                        <w:t>2</w:t>
                      </w:r>
                      <w:r w:rsidRPr="000D6766">
                        <w:rPr>
                          <w:rFonts w:hint="eastAsia"/>
                          <w:b/>
                          <w:sz w:val="28"/>
                          <w:szCs w:val="28"/>
                        </w:rPr>
                        <w:t>建设项目地表水功能区划图</w:t>
                      </w:r>
                    </w:p>
                  </w:txbxContent>
                </v:textbox>
              </v:shape>
            </w:pict>
          </mc:Fallback>
        </mc:AlternateContent>
      </w:r>
      <w:r w:rsidR="00910A8C" w:rsidRPr="00D36670">
        <w:rPr>
          <w:noProof/>
          <w:color w:val="000000" w:themeColor="text1"/>
          <w:lang w:val="en-US"/>
        </w:rPr>
        <w:drawing>
          <wp:inline distT="0" distB="0" distL="0" distR="0" wp14:anchorId="5BEE9629" wp14:editId="28BBB8A9">
            <wp:extent cx="5616575" cy="8146025"/>
            <wp:effectExtent l="0" t="0" r="3175" b="7620"/>
            <wp:docPr id="92" name="图片 4" descr="中山市水环境功能区划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中山市水环境功能区划示意图"/>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6575" cy="8146025"/>
                    </a:xfrm>
                    <a:prstGeom prst="rect">
                      <a:avLst/>
                    </a:prstGeom>
                    <a:noFill/>
                    <a:ln>
                      <a:noFill/>
                    </a:ln>
                  </pic:spPr>
                </pic:pic>
              </a:graphicData>
            </a:graphic>
          </wp:inline>
        </w:drawing>
      </w:r>
      <w:r w:rsidR="007F622F" w:rsidRPr="00D36670">
        <w:rPr>
          <w:noProof/>
          <w:color w:val="000000" w:themeColor="text1"/>
          <w:lang w:val="en-US"/>
        </w:rPr>
        <w:lastRenderedPageBreak/>
        <mc:AlternateContent>
          <mc:Choice Requires="wps">
            <w:drawing>
              <wp:anchor distT="0" distB="0" distL="114300" distR="114300" simplePos="0" relativeHeight="251659776" behindDoc="0" locked="0" layoutInCell="1" allowOverlap="1" wp14:anchorId="676788C6" wp14:editId="081A0241">
                <wp:simplePos x="0" y="0"/>
                <wp:positionH relativeFrom="column">
                  <wp:posOffset>2959735</wp:posOffset>
                </wp:positionH>
                <wp:positionV relativeFrom="paragraph">
                  <wp:posOffset>1891665</wp:posOffset>
                </wp:positionV>
                <wp:extent cx="876300" cy="257175"/>
                <wp:effectExtent l="20955" t="5080" r="7620" b="233045"/>
                <wp:wrapNone/>
                <wp:docPr id="24" name="自选图形 3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57175"/>
                        </a:xfrm>
                        <a:prstGeom prst="wedgeRectCallout">
                          <a:avLst>
                            <a:gd name="adj1" fmla="val -49856"/>
                            <a:gd name="adj2" fmla="val 130000"/>
                          </a:avLst>
                        </a:prstGeom>
                        <a:solidFill>
                          <a:srgbClr val="FFFFFF"/>
                        </a:solidFill>
                        <a:ln w="9525">
                          <a:solidFill>
                            <a:srgbClr val="000000"/>
                          </a:solidFill>
                          <a:miter lim="800000"/>
                          <a:headEnd/>
                          <a:tailEnd/>
                        </a:ln>
                      </wps:spPr>
                      <wps:txbx>
                        <w:txbxContent>
                          <w:p w14:paraId="7CA6BD9E" w14:textId="77777777" w:rsidR="00F630DB" w:rsidRDefault="00F630DB" w:rsidP="007F622F">
                            <w:r>
                              <w:rPr>
                                <w:rFonts w:hint="eastAsia"/>
                              </w:rPr>
                              <w:t>项目所在地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6788C6" id="_x0000_s1173" type="#_x0000_t61" style="position:absolute;left:0;text-align:left;margin-left:233.05pt;margin-top:148.95pt;width:69pt;height:20.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" adj="31,38880">
                <v:textbox>
                  <w:txbxContent>
                    <w:p w14:paraId="7CA6BD9E" w14:textId="77777777" w:rsidR="00F630DB" w:rsidRDefault="00F630DB" w:rsidP="007F622F">
                      <w:r>
                        <w:rPr>
                          <w:rFonts w:hint="eastAsia"/>
                        </w:rPr>
                        <w:t>项目所在地</w:t>
                      </w:r>
                    </w:p>
                  </w:txbxContent>
                </v:textbox>
              </v:shape>
            </w:pict>
          </mc:Fallback>
        </mc:AlternateContent>
      </w:r>
      <w:r w:rsidR="007F622F" w:rsidRPr="00D36670">
        <w:rPr>
          <w:noProof/>
          <w:color w:val="000000" w:themeColor="text1"/>
          <w:sz w:val="32"/>
          <w:lang w:val="en-US"/>
        </w:rPr>
        <mc:AlternateContent>
          <mc:Choice Requires="wps">
            <w:drawing>
              <wp:anchor distT="0" distB="0" distL="114300" distR="114300" simplePos="0" relativeHeight="251658752" behindDoc="0" locked="0" layoutInCell="1" allowOverlap="1" wp14:anchorId="56597950" wp14:editId="413E0E07">
                <wp:simplePos x="0" y="0"/>
                <wp:positionH relativeFrom="column">
                  <wp:posOffset>2822575</wp:posOffset>
                </wp:positionH>
                <wp:positionV relativeFrom="paragraph">
                  <wp:posOffset>2428875</wp:posOffset>
                </wp:positionV>
                <wp:extent cx="170180" cy="161925"/>
                <wp:effectExtent l="26035" t="23495" r="22860" b="24130"/>
                <wp:wrapNone/>
                <wp:docPr id="10" name="自选图形 3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61925"/>
                        </a:xfrm>
                        <a:prstGeom prst="star5">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8229D" id="自选图形 3465" o:spid="_x0000_s1026" style="position:absolute;left:0;text-align:left;margin-left:222.25pt;margin-top:191.25pt;width:13.4pt;height:12.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180,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" path="m,61850r65003,l85090,r20087,61850l170180,61850r-52589,38225l137678,161925,85090,123699,32502,161925,52589,100075,,61850xe" fillcolor="red">
                <v:stroke joinstyle="miter"/>
                <v:path o:connecttype="custom" o:connectlocs="0,61850;65003,61850;85090,0;105177,61850;170180,61850;117591,100075;137678,161925;85090,123699;32502,161925;52589,100075;0,61850" o:connectangles="0,0,0,0,0,0,0,0,0,0,0"/>
              </v:shape>
            </w:pict>
          </mc:Fallback>
        </mc:AlternateContent>
      </w:r>
      <w:r w:rsidR="000D6766" w:rsidRPr="00D36670">
        <w:rPr>
          <w:noProof/>
          <w:color w:val="000000" w:themeColor="text1"/>
          <w:sz w:val="28"/>
          <w:szCs w:val="28"/>
          <w:lang w:val="en-US"/>
        </w:rPr>
        <mc:AlternateContent>
          <mc:Choice Requires="wps">
            <w:drawing>
              <wp:anchor distT="0" distB="0" distL="114300" distR="114300" simplePos="0" relativeHeight="251656704" behindDoc="0" locked="0" layoutInCell="1" allowOverlap="1" wp14:anchorId="36EA9123" wp14:editId="1CEB16C1">
                <wp:simplePos x="0" y="0"/>
                <wp:positionH relativeFrom="column">
                  <wp:posOffset>1509705</wp:posOffset>
                </wp:positionH>
                <wp:positionV relativeFrom="paragraph">
                  <wp:posOffset>8186657</wp:posOffset>
                </wp:positionV>
                <wp:extent cx="3084195" cy="443865"/>
                <wp:effectExtent l="0" t="0" r="0" b="0"/>
                <wp:wrapNone/>
                <wp:docPr id="90" name="文本框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4195" cy="443865"/>
                        </a:xfrm>
                        <a:prstGeom prst="rect">
                          <a:avLst/>
                        </a:prstGeom>
                        <a:noFill/>
                        <a:ln w="6350">
                          <a:noFill/>
                        </a:ln>
                        <a:effectLst/>
                      </wps:spPr>
                      <wps:txbx>
                        <w:txbxContent>
                          <w:p w14:paraId="4D5BFAD1" w14:textId="6B2E6C77" w:rsidR="00F630DB" w:rsidRDefault="00F630DB" w:rsidP="000D6766">
                            <w:pPr>
                              <w:rPr>
                                <w:b/>
                                <w:sz w:val="28"/>
                                <w:szCs w:val="28"/>
                              </w:rPr>
                            </w:pPr>
                            <w:r>
                              <w:rPr>
                                <w:rFonts w:hint="eastAsia"/>
                                <w:b/>
                                <w:sz w:val="28"/>
                                <w:szCs w:val="28"/>
                              </w:rPr>
                              <w:t>附图</w:t>
                            </w:r>
                            <w:r>
                              <w:rPr>
                                <w:b/>
                                <w:sz w:val="28"/>
                                <w:szCs w:val="28"/>
                              </w:rPr>
                              <w:t>3</w:t>
                            </w:r>
                            <w:r>
                              <w:rPr>
                                <w:rFonts w:hint="eastAsia"/>
                                <w:b/>
                                <w:sz w:val="28"/>
                                <w:szCs w:val="28"/>
                              </w:rPr>
                              <w:t xml:space="preserve"> </w:t>
                            </w:r>
                            <w:r>
                              <w:rPr>
                                <w:rFonts w:hint="eastAsia"/>
                                <w:b/>
                                <w:sz w:val="28"/>
                                <w:szCs w:val="28"/>
                              </w:rPr>
                              <w:t>建设项目大气</w:t>
                            </w:r>
                            <w:r>
                              <w:rPr>
                                <w:b/>
                                <w:sz w:val="28"/>
                                <w:szCs w:val="28"/>
                              </w:rPr>
                              <w:t>功能区划</w:t>
                            </w:r>
                            <w:r>
                              <w:rPr>
                                <w:rFonts w:hint="eastAsia"/>
                                <w:b/>
                                <w:sz w:val="28"/>
                                <w:szCs w:val="28"/>
                              </w:rPr>
                              <w:t>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EA9123" id="文本框 29" o:spid="_x0000_s1174" type="#_x0000_t202" style="position:absolute;left:0;text-align:left;margin-left:118.85pt;margin-top:644.6pt;width:242.85pt;height:34.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" filled="f" stroked="f" strokeweight=".5pt">
                <v:path arrowok="t"/>
                <v:textbox>
                  <w:txbxContent>
                    <w:p w14:paraId="4D5BFAD1" w14:textId="6B2E6C77" w:rsidR="00F630DB" w:rsidRDefault="00F630DB" w:rsidP="000D6766">
                      <w:pPr>
                        <w:rPr>
                          <w:b/>
                          <w:sz w:val="28"/>
                          <w:szCs w:val="28"/>
                        </w:rPr>
                      </w:pPr>
                      <w:r>
                        <w:rPr>
                          <w:rFonts w:hint="eastAsia"/>
                          <w:b/>
                          <w:sz w:val="28"/>
                          <w:szCs w:val="28"/>
                        </w:rPr>
                        <w:t>附图</w:t>
                      </w:r>
                      <w:r>
                        <w:rPr>
                          <w:b/>
                          <w:sz w:val="28"/>
                          <w:szCs w:val="28"/>
                        </w:rPr>
                        <w:t>3</w:t>
                      </w:r>
                      <w:r>
                        <w:rPr>
                          <w:rFonts w:hint="eastAsia"/>
                          <w:b/>
                          <w:sz w:val="28"/>
                          <w:szCs w:val="28"/>
                        </w:rPr>
                        <w:t xml:space="preserve"> </w:t>
                      </w:r>
                      <w:r>
                        <w:rPr>
                          <w:rFonts w:hint="eastAsia"/>
                          <w:b/>
                          <w:sz w:val="28"/>
                          <w:szCs w:val="28"/>
                        </w:rPr>
                        <w:t>建设项目大气</w:t>
                      </w:r>
                      <w:r>
                        <w:rPr>
                          <w:b/>
                          <w:sz w:val="28"/>
                          <w:szCs w:val="28"/>
                        </w:rPr>
                        <w:t>功能区划</w:t>
                      </w:r>
                      <w:r>
                        <w:rPr>
                          <w:rFonts w:hint="eastAsia"/>
                          <w:b/>
                          <w:sz w:val="28"/>
                          <w:szCs w:val="28"/>
                        </w:rPr>
                        <w:t>图</w:t>
                      </w:r>
                    </w:p>
                  </w:txbxContent>
                </v:textbox>
              </v:shape>
            </w:pict>
          </mc:Fallback>
        </mc:AlternateContent>
      </w:r>
      <w:r w:rsidR="000D6766" w:rsidRPr="00D36670">
        <w:rPr>
          <w:b w:val="0"/>
          <w:bCs/>
          <w:noProof/>
          <w:color w:val="000000" w:themeColor="text1"/>
          <w:lang w:val="en-US"/>
        </w:rPr>
        <w:drawing>
          <wp:inline distT="0" distB="0" distL="0" distR="0" wp14:anchorId="5F10B060" wp14:editId="7A14C08A">
            <wp:extent cx="5616575" cy="8078227"/>
            <wp:effectExtent l="0" t="0" r="3175" b="0"/>
            <wp:docPr id="84" name="图片 9" descr="图5-1中山市环境空气质量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图5-1中山市环境空气质量功能区划图"/>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6575" cy="8078227"/>
                    </a:xfrm>
                    <a:prstGeom prst="rect">
                      <a:avLst/>
                    </a:prstGeom>
                    <a:noFill/>
                    <a:ln>
                      <a:noFill/>
                    </a:ln>
                  </pic:spPr>
                </pic:pic>
              </a:graphicData>
            </a:graphic>
          </wp:inline>
        </w:drawing>
      </w:r>
      <w:r w:rsidR="00BC02CA" w:rsidRPr="00D36670">
        <w:rPr>
          <w:color w:val="000000" w:themeColor="text1"/>
        </w:rPr>
        <w:br w:type="page"/>
      </w:r>
    </w:p>
    <w:p w14:paraId="647D899F" w14:textId="3C28F040" w:rsidR="00CB1142" w:rsidRPr="00D36670" w:rsidRDefault="00CF607F" w:rsidP="00814989">
      <w:pPr>
        <w:pStyle w:val="afff0"/>
        <w:outlineLvl w:val="0"/>
        <w:rPr>
          <w:color w:val="000000" w:themeColor="text1"/>
        </w:rPr>
      </w:pPr>
      <w:bookmarkStart w:id="48" w:name="_Toc72508651"/>
      <w:r w:rsidRPr="00D36670">
        <w:rPr>
          <w:rFonts w:hint="eastAsia"/>
          <w:color w:val="000000" w:themeColor="text1"/>
        </w:rPr>
        <w:lastRenderedPageBreak/>
        <w:t>附件</w:t>
      </w:r>
      <w:r w:rsidR="00814989" w:rsidRPr="00D36670">
        <w:rPr>
          <w:rFonts w:hint="eastAsia"/>
          <w:color w:val="000000" w:themeColor="text1"/>
        </w:rPr>
        <w:t>一</w:t>
      </w:r>
      <w:r w:rsidR="00CB1142" w:rsidRPr="00D36670">
        <w:rPr>
          <w:rFonts w:hint="eastAsia"/>
          <w:color w:val="000000" w:themeColor="text1"/>
        </w:rPr>
        <w:t>引用数据</w:t>
      </w:r>
      <w:bookmarkEnd w:id="48"/>
    </w:p>
    <w:p w14:paraId="49D73BF7" w14:textId="56E6BDBD" w:rsidR="00CF607F" w:rsidRPr="00D36670" w:rsidRDefault="00CB1142" w:rsidP="00CB1142">
      <w:pPr>
        <w:pStyle w:val="afff0"/>
        <w:rPr>
          <w:color w:val="000000" w:themeColor="text1"/>
        </w:rPr>
      </w:pPr>
      <w:r w:rsidRPr="00D36670">
        <w:rPr>
          <w:noProof/>
          <w:color w:val="000000" w:themeColor="text1"/>
          <w:lang w:val="en-US"/>
        </w:rPr>
        <w:drawing>
          <wp:inline distT="0" distB="0" distL="0" distR="0" wp14:anchorId="563C9962" wp14:editId="21F0AECC">
            <wp:extent cx="5616575" cy="7872095"/>
            <wp:effectExtent l="0" t="0" r="3175"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6575" cy="7872095"/>
                    </a:xfrm>
                    <a:prstGeom prst="rect">
                      <a:avLst/>
                    </a:prstGeom>
                  </pic:spPr>
                </pic:pic>
              </a:graphicData>
            </a:graphic>
          </wp:inline>
        </w:drawing>
      </w:r>
      <w:r w:rsidRPr="00D36670">
        <w:rPr>
          <w:noProof/>
          <w:color w:val="000000" w:themeColor="text1"/>
          <w:lang w:val="en-US"/>
        </w:rPr>
        <w:lastRenderedPageBreak/>
        <w:drawing>
          <wp:inline distT="0" distB="0" distL="0" distR="0" wp14:anchorId="6E8CBEC9" wp14:editId="7D1A0AF2">
            <wp:extent cx="5616575" cy="7900035"/>
            <wp:effectExtent l="0" t="0" r="3175" b="5715"/>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6575" cy="7900035"/>
                    </a:xfrm>
                    <a:prstGeom prst="rect">
                      <a:avLst/>
                    </a:prstGeom>
                  </pic:spPr>
                </pic:pic>
              </a:graphicData>
            </a:graphic>
          </wp:inline>
        </w:drawing>
      </w:r>
      <w:r w:rsidRPr="00D36670">
        <w:rPr>
          <w:noProof/>
          <w:color w:val="000000" w:themeColor="text1"/>
          <w:lang w:val="en-US"/>
        </w:rPr>
        <w:lastRenderedPageBreak/>
        <w:drawing>
          <wp:inline distT="0" distB="0" distL="0" distR="0" wp14:anchorId="749C8E78" wp14:editId="7C90FBCA">
            <wp:extent cx="5616575" cy="7912735"/>
            <wp:effectExtent l="0" t="0" r="3175"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6575" cy="7912735"/>
                    </a:xfrm>
                    <a:prstGeom prst="rect">
                      <a:avLst/>
                    </a:prstGeom>
                  </pic:spPr>
                </pic:pic>
              </a:graphicData>
            </a:graphic>
          </wp:inline>
        </w:drawing>
      </w:r>
      <w:r w:rsidRPr="00D36670">
        <w:rPr>
          <w:noProof/>
          <w:color w:val="000000" w:themeColor="text1"/>
          <w:lang w:val="en-US"/>
        </w:rPr>
        <w:lastRenderedPageBreak/>
        <w:drawing>
          <wp:inline distT="0" distB="0" distL="0" distR="0" wp14:anchorId="5D3A49EA" wp14:editId="4D64637C">
            <wp:extent cx="5616575" cy="8037195"/>
            <wp:effectExtent l="0" t="0" r="3175" b="1905"/>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6575" cy="8037195"/>
                    </a:xfrm>
                    <a:prstGeom prst="rect">
                      <a:avLst/>
                    </a:prstGeom>
                  </pic:spPr>
                </pic:pic>
              </a:graphicData>
            </a:graphic>
          </wp:inline>
        </w:drawing>
      </w:r>
      <w:r w:rsidR="005459BF" w:rsidRPr="00D36670">
        <w:rPr>
          <w:noProof/>
          <w:color w:val="000000" w:themeColor="text1"/>
          <w:lang w:val="en-US"/>
        </w:rPr>
        <w:lastRenderedPageBreak/>
        <w:drawing>
          <wp:inline distT="0" distB="0" distL="0" distR="0" wp14:anchorId="548D3EBE" wp14:editId="49ACD065">
            <wp:extent cx="5248275" cy="7096125"/>
            <wp:effectExtent l="0" t="0" r="9525" b="952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48275" cy="7096125"/>
                    </a:xfrm>
                    <a:prstGeom prst="rect">
                      <a:avLst/>
                    </a:prstGeom>
                  </pic:spPr>
                </pic:pic>
              </a:graphicData>
            </a:graphic>
          </wp:inline>
        </w:drawing>
      </w:r>
      <w:r w:rsidR="005459BF" w:rsidRPr="00D36670">
        <w:rPr>
          <w:noProof/>
          <w:color w:val="000000" w:themeColor="text1"/>
          <w:lang w:val="en-US"/>
        </w:rPr>
        <w:lastRenderedPageBreak/>
        <w:drawing>
          <wp:inline distT="0" distB="0" distL="0" distR="0" wp14:anchorId="2DC2DD9B" wp14:editId="27BC409A">
            <wp:extent cx="5314950" cy="7781925"/>
            <wp:effectExtent l="0" t="0" r="0" b="9525"/>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14950" cy="7781925"/>
                    </a:xfrm>
                    <a:prstGeom prst="rect">
                      <a:avLst/>
                    </a:prstGeom>
                  </pic:spPr>
                </pic:pic>
              </a:graphicData>
            </a:graphic>
          </wp:inline>
        </w:drawing>
      </w:r>
      <w:r w:rsidR="005459BF" w:rsidRPr="00D36670">
        <w:rPr>
          <w:noProof/>
          <w:color w:val="000000" w:themeColor="text1"/>
          <w:lang w:val="en-US"/>
        </w:rPr>
        <w:lastRenderedPageBreak/>
        <w:drawing>
          <wp:inline distT="0" distB="0" distL="0" distR="0" wp14:anchorId="27419FE6" wp14:editId="543E3877">
            <wp:extent cx="5616575" cy="3990975"/>
            <wp:effectExtent l="0" t="0" r="3175" b="9525"/>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6575" cy="3990975"/>
                    </a:xfrm>
                    <a:prstGeom prst="rect">
                      <a:avLst/>
                    </a:prstGeom>
                  </pic:spPr>
                </pic:pic>
              </a:graphicData>
            </a:graphic>
          </wp:inline>
        </w:drawing>
      </w:r>
      <w:r w:rsidR="005459BF" w:rsidRPr="00D36670">
        <w:rPr>
          <w:noProof/>
          <w:color w:val="000000" w:themeColor="text1"/>
          <w:lang w:val="en-US"/>
        </w:rPr>
        <w:drawing>
          <wp:inline distT="0" distB="0" distL="0" distR="0" wp14:anchorId="22AA97E3" wp14:editId="30EC1B15">
            <wp:extent cx="5616575" cy="3931920"/>
            <wp:effectExtent l="0" t="0" r="3175"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6575" cy="3931920"/>
                    </a:xfrm>
                    <a:prstGeom prst="rect">
                      <a:avLst/>
                    </a:prstGeom>
                  </pic:spPr>
                </pic:pic>
              </a:graphicData>
            </a:graphic>
          </wp:inline>
        </w:drawing>
      </w:r>
      <w:r w:rsidR="005459BF" w:rsidRPr="00D36670">
        <w:rPr>
          <w:noProof/>
          <w:color w:val="000000" w:themeColor="text1"/>
          <w:lang w:val="en-US"/>
        </w:rPr>
        <w:lastRenderedPageBreak/>
        <w:drawing>
          <wp:inline distT="0" distB="0" distL="0" distR="0" wp14:anchorId="6B1584D9" wp14:editId="3DD1AFD4">
            <wp:extent cx="5616575" cy="7974330"/>
            <wp:effectExtent l="0" t="0" r="3175" b="762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6575" cy="7974330"/>
                    </a:xfrm>
                    <a:prstGeom prst="rect">
                      <a:avLst/>
                    </a:prstGeom>
                  </pic:spPr>
                </pic:pic>
              </a:graphicData>
            </a:graphic>
          </wp:inline>
        </w:drawing>
      </w:r>
      <w:r w:rsidR="005459BF" w:rsidRPr="00D36670">
        <w:rPr>
          <w:noProof/>
          <w:color w:val="000000" w:themeColor="text1"/>
          <w:lang w:val="en-US"/>
        </w:rPr>
        <w:lastRenderedPageBreak/>
        <w:drawing>
          <wp:inline distT="0" distB="0" distL="0" distR="0" wp14:anchorId="35CE7133" wp14:editId="4530295C">
            <wp:extent cx="5616575" cy="7951470"/>
            <wp:effectExtent l="0" t="0" r="3175"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6575" cy="7951470"/>
                    </a:xfrm>
                    <a:prstGeom prst="rect">
                      <a:avLst/>
                    </a:prstGeom>
                  </pic:spPr>
                </pic:pic>
              </a:graphicData>
            </a:graphic>
          </wp:inline>
        </w:drawing>
      </w:r>
      <w:r w:rsidR="005459BF" w:rsidRPr="00D36670">
        <w:rPr>
          <w:noProof/>
          <w:color w:val="000000" w:themeColor="text1"/>
          <w:lang w:val="en-US"/>
        </w:rPr>
        <w:lastRenderedPageBreak/>
        <w:drawing>
          <wp:inline distT="0" distB="0" distL="0" distR="0" wp14:anchorId="63908D4B" wp14:editId="6AC644FD">
            <wp:extent cx="5616575" cy="7991475"/>
            <wp:effectExtent l="0" t="0" r="3175" b="9525"/>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6575" cy="7991475"/>
                    </a:xfrm>
                    <a:prstGeom prst="rect">
                      <a:avLst/>
                    </a:prstGeom>
                  </pic:spPr>
                </pic:pic>
              </a:graphicData>
            </a:graphic>
          </wp:inline>
        </w:drawing>
      </w:r>
      <w:r w:rsidR="005459BF" w:rsidRPr="00D36670">
        <w:rPr>
          <w:noProof/>
          <w:color w:val="000000" w:themeColor="text1"/>
          <w:lang w:val="en-US"/>
        </w:rPr>
        <w:lastRenderedPageBreak/>
        <w:drawing>
          <wp:inline distT="0" distB="0" distL="0" distR="0" wp14:anchorId="0020FD8F" wp14:editId="299CF99E">
            <wp:extent cx="5616575" cy="7738110"/>
            <wp:effectExtent l="0" t="0" r="3175"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6575" cy="7738110"/>
                    </a:xfrm>
                    <a:prstGeom prst="rect">
                      <a:avLst/>
                    </a:prstGeom>
                  </pic:spPr>
                </pic:pic>
              </a:graphicData>
            </a:graphic>
          </wp:inline>
        </w:drawing>
      </w:r>
      <w:r w:rsidR="005459BF" w:rsidRPr="00D36670">
        <w:rPr>
          <w:noProof/>
          <w:color w:val="000000" w:themeColor="text1"/>
          <w:lang w:val="en-US"/>
        </w:rPr>
        <w:lastRenderedPageBreak/>
        <w:drawing>
          <wp:inline distT="0" distB="0" distL="0" distR="0" wp14:anchorId="537EB3A1" wp14:editId="091CC6E2">
            <wp:extent cx="4124081" cy="5625442"/>
            <wp:effectExtent l="0" t="7620" r="2540" b="254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5400000">
                      <a:off x="0" y="0"/>
                      <a:ext cx="4132648" cy="5637127"/>
                    </a:xfrm>
                    <a:prstGeom prst="rect">
                      <a:avLst/>
                    </a:prstGeom>
                  </pic:spPr>
                </pic:pic>
              </a:graphicData>
            </a:graphic>
          </wp:inline>
        </w:drawing>
      </w:r>
    </w:p>
    <w:p w14:paraId="6D09EE4C" w14:textId="0CC194BB" w:rsidR="00CF607F" w:rsidRPr="00D36670" w:rsidRDefault="00CF607F">
      <w:pPr>
        <w:widowControl/>
        <w:jc w:val="left"/>
        <w:rPr>
          <w:b/>
          <w:color w:val="000000" w:themeColor="text1"/>
          <w:sz w:val="24"/>
          <w:lang w:val="zh-CN"/>
        </w:rPr>
      </w:pPr>
    </w:p>
    <w:sectPr w:rsidR="00CF607F" w:rsidRPr="00D36670" w:rsidSect="00910A8C">
      <w:pgSz w:w="11907" w:h="16839"/>
      <w:pgMar w:top="1701" w:right="1531" w:bottom="1701" w:left="1531" w:header="851" w:footer="567" w:gutter="0"/>
      <w:cols w:space="720"/>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B3097E" w14:textId="77777777" w:rsidR="00910498" w:rsidRDefault="00910498">
      <w:r>
        <w:separator/>
      </w:r>
    </w:p>
  </w:endnote>
  <w:endnote w:type="continuationSeparator" w:id="0">
    <w:p w14:paraId="4C31E069" w14:textId="77777777" w:rsidR="00910498" w:rsidRDefault="009104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仿宋_GB2312">
    <w:altName w:val="仿宋"/>
    <w:charset w:val="86"/>
    <w:family w:val="modern"/>
    <w:pitch w:val="default"/>
    <w:sig w:usb0="00000001" w:usb1="080E0000" w:usb2="00000000" w:usb3="00000000" w:csb0="00040000" w:csb1="00000000"/>
  </w:font>
  <w:font w:name="PMingLiU">
    <w:altName w:val="新細明體"/>
    <w:panose1 w:val="02010601000101010101"/>
    <w:charset w:val="88"/>
    <w:family w:val="auto"/>
    <w:notTrueType/>
    <w:pitch w:val="variable"/>
    <w:sig w:usb0="00000001" w:usb1="08080000" w:usb2="00000010" w:usb3="00000000" w:csb0="00100000" w:csb1="00000000"/>
  </w:font>
  <w:font w:name="Impact">
    <w:panose1 w:val="020B080603090205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楷体_GB2312">
    <w:altName w:val="楷体"/>
    <w:charset w:val="86"/>
    <w:family w:val="modern"/>
    <w:pitch w:val="default"/>
    <w:sig w:usb0="00000000" w:usb1="00000000" w:usb2="00000000" w:usb3="00000000" w:csb0="00040000" w:csb1="00000000"/>
  </w:font>
  <w:font w:name="Calibri">
    <w:panose1 w:val="020F0502020204030204"/>
    <w:charset w:val="00"/>
    <w:family w:val="swiss"/>
    <w:pitch w:val="variable"/>
    <w:sig w:usb0="E4002EFF" w:usb1="C000247B" w:usb2="00000009" w:usb3="00000000" w:csb0="000001FF" w:csb1="00000000"/>
  </w:font>
  <w:font w:name="方正小标宋_GBK">
    <w:altName w:val="Arial Unicode MS"/>
    <w:charset w:val="86"/>
    <w:family w:val="script"/>
    <w:pitch w:val="fixed"/>
    <w:sig w:usb0="00000000"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AdobeSongStd-Light-Acro">
    <w:altName w:val="宋体"/>
    <w:charset w:val="86"/>
    <w:family w:val="auto"/>
    <w:pitch w:val="default"/>
    <w:sig w:usb0="00000000" w:usb1="00000000" w:usb2="00000010" w:usb3="00000000" w:csb0="00040000" w:csb1="00000000"/>
  </w:font>
  <w:font w:name="等线">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811BBF" w14:textId="77777777" w:rsidR="00F630DB" w:rsidRDefault="00F630DB">
    <w:pPr>
      <w:pStyle w:val="ae"/>
      <w:framePr w:wrap="around" w:vAnchor="text" w:hAnchor="margin" w:xAlign="center" w:y="1"/>
      <w:rPr>
        <w:rStyle w:val="af8"/>
      </w:rPr>
    </w:pPr>
    <w:r>
      <w:fldChar w:fldCharType="begin"/>
    </w:r>
    <w:r>
      <w:rPr>
        <w:rStyle w:val="af8"/>
      </w:rPr>
      <w:instrText xml:space="preserve">PAGE  </w:instrText>
    </w:r>
    <w:r>
      <w:fldChar w:fldCharType="separate"/>
    </w:r>
    <w:r>
      <w:rPr>
        <w:rStyle w:val="af8"/>
        <w:noProof/>
      </w:rPr>
      <w:t>64</w:t>
    </w:r>
    <w:r>
      <w:fldChar w:fldCharType="end"/>
    </w:r>
  </w:p>
  <w:p w14:paraId="6212496C" w14:textId="77777777" w:rsidR="00F630DB" w:rsidRDefault="00F630DB">
    <w:pPr>
      <w:pStyle w:val="ae"/>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870A7B" w14:textId="77777777" w:rsidR="00F630DB" w:rsidRDefault="00F630DB">
    <w:pPr>
      <w:pStyle w:val="ae"/>
      <w:framePr w:wrap="around" w:vAnchor="text" w:hAnchor="margin" w:xAlign="outside" w:y="1"/>
      <w:rPr>
        <w:rStyle w:val="af8"/>
        <w:rFonts w:ascii="宋体" w:hAnsi="宋体"/>
        <w:sz w:val="28"/>
        <w:szCs w:val="28"/>
      </w:rPr>
    </w:pPr>
    <w:r>
      <w:rPr>
        <w:rStyle w:val="af8"/>
        <w:rFonts w:ascii="宋体" w:hAnsi="宋体" w:hint="eastAsia"/>
        <w:sz w:val="28"/>
        <w:szCs w:val="28"/>
      </w:rPr>
      <w:t>—</w:t>
    </w:r>
    <w:r>
      <w:rPr>
        <w:rStyle w:val="af8"/>
        <w:rFonts w:ascii="宋体" w:hAnsi="宋体" w:hint="eastAsia"/>
        <w:sz w:val="20"/>
      </w:rPr>
      <w:t xml:space="preserve">  </w:t>
    </w:r>
    <w:r>
      <w:rPr>
        <w:rStyle w:val="af8"/>
        <w:rFonts w:ascii="宋体" w:hAnsi="宋体"/>
        <w:sz w:val="26"/>
        <w:szCs w:val="26"/>
      </w:rPr>
      <w:fldChar w:fldCharType="begin"/>
    </w:r>
    <w:r>
      <w:rPr>
        <w:rStyle w:val="af8"/>
        <w:rFonts w:ascii="宋体" w:hAnsi="宋体"/>
        <w:sz w:val="26"/>
        <w:szCs w:val="26"/>
      </w:rPr>
      <w:instrText xml:space="preserve">PAGE  </w:instrText>
    </w:r>
    <w:r>
      <w:rPr>
        <w:rStyle w:val="af8"/>
        <w:rFonts w:ascii="宋体" w:hAnsi="宋体"/>
        <w:sz w:val="26"/>
        <w:szCs w:val="26"/>
      </w:rPr>
      <w:fldChar w:fldCharType="separate"/>
    </w:r>
    <w:r w:rsidR="00FF351D">
      <w:rPr>
        <w:rStyle w:val="af8"/>
        <w:rFonts w:ascii="宋体" w:hAnsi="宋体"/>
        <w:noProof/>
        <w:sz w:val="26"/>
        <w:szCs w:val="26"/>
      </w:rPr>
      <w:t>41</w:t>
    </w:r>
    <w:r>
      <w:rPr>
        <w:rStyle w:val="af8"/>
        <w:rFonts w:ascii="宋体" w:hAnsi="宋体"/>
        <w:sz w:val="26"/>
        <w:szCs w:val="26"/>
      </w:rPr>
      <w:fldChar w:fldCharType="end"/>
    </w:r>
    <w:r>
      <w:rPr>
        <w:rStyle w:val="af8"/>
        <w:rFonts w:ascii="宋体" w:hAnsi="宋体" w:hint="eastAsia"/>
        <w:sz w:val="20"/>
      </w:rPr>
      <w:t xml:space="preserve">  </w:t>
    </w:r>
    <w:r>
      <w:rPr>
        <w:rStyle w:val="af8"/>
        <w:rFonts w:ascii="宋体" w:hAnsi="宋体" w:hint="eastAsia"/>
        <w:sz w:val="28"/>
        <w:szCs w:val="28"/>
      </w:rPr>
      <w:t>—</w:t>
    </w:r>
  </w:p>
  <w:p w14:paraId="63AA08B8" w14:textId="77777777" w:rsidR="00F630DB" w:rsidRDefault="00F630DB">
    <w:pPr>
      <w:pStyle w:val="ae"/>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85B8E2" w14:textId="77777777" w:rsidR="00F630DB" w:rsidRDefault="00F630DB">
    <w:pPr>
      <w:pStyle w:val="ae"/>
      <w:framePr w:wrap="around" w:vAnchor="text" w:hAnchor="margin" w:xAlign="center" w:y="1"/>
      <w:rPr>
        <w:rStyle w:val="af8"/>
        <w:rFonts w:ascii="宋体" w:hAnsi="宋体"/>
        <w:sz w:val="28"/>
        <w:szCs w:val="28"/>
      </w:rPr>
    </w:pPr>
    <w:r>
      <w:rPr>
        <w:rStyle w:val="af8"/>
        <w:rFonts w:ascii="宋体" w:hAnsi="宋体" w:hint="eastAsia"/>
        <w:sz w:val="28"/>
        <w:szCs w:val="28"/>
      </w:rPr>
      <w:t>—</w:t>
    </w:r>
    <w:r>
      <w:rPr>
        <w:rStyle w:val="af8"/>
        <w:rFonts w:ascii="宋体" w:hAnsi="宋体" w:hint="eastAsia"/>
        <w:sz w:val="20"/>
      </w:rPr>
      <w:t xml:space="preserve">  </w:t>
    </w:r>
    <w:r>
      <w:rPr>
        <w:rStyle w:val="af8"/>
        <w:rFonts w:ascii="宋体" w:hAnsi="宋体"/>
        <w:sz w:val="26"/>
        <w:szCs w:val="26"/>
      </w:rPr>
      <w:fldChar w:fldCharType="begin"/>
    </w:r>
    <w:r>
      <w:rPr>
        <w:rStyle w:val="af8"/>
        <w:rFonts w:ascii="宋体" w:hAnsi="宋体"/>
        <w:sz w:val="26"/>
        <w:szCs w:val="26"/>
      </w:rPr>
      <w:instrText xml:space="preserve">PAGE  </w:instrText>
    </w:r>
    <w:r>
      <w:rPr>
        <w:rStyle w:val="af8"/>
        <w:rFonts w:ascii="宋体" w:hAnsi="宋体"/>
        <w:sz w:val="26"/>
        <w:szCs w:val="26"/>
      </w:rPr>
      <w:fldChar w:fldCharType="separate"/>
    </w:r>
    <w:r w:rsidR="00FF351D">
      <w:rPr>
        <w:rStyle w:val="af8"/>
        <w:rFonts w:ascii="宋体" w:hAnsi="宋体"/>
        <w:noProof/>
        <w:sz w:val="26"/>
        <w:szCs w:val="26"/>
      </w:rPr>
      <w:t>48</w:t>
    </w:r>
    <w:r>
      <w:rPr>
        <w:rStyle w:val="af8"/>
        <w:rFonts w:ascii="宋体" w:hAnsi="宋体"/>
        <w:sz w:val="26"/>
        <w:szCs w:val="26"/>
      </w:rPr>
      <w:fldChar w:fldCharType="end"/>
    </w:r>
    <w:r>
      <w:rPr>
        <w:rStyle w:val="af8"/>
        <w:rFonts w:ascii="宋体" w:hAnsi="宋体" w:hint="eastAsia"/>
        <w:sz w:val="20"/>
      </w:rPr>
      <w:t xml:space="preserve">  </w:t>
    </w:r>
    <w:r>
      <w:rPr>
        <w:rStyle w:val="af8"/>
        <w:rFonts w:ascii="宋体" w:hAnsi="宋体" w:hint="eastAsia"/>
        <w:sz w:val="28"/>
        <w:szCs w:val="28"/>
      </w:rPr>
      <w:t>—</w:t>
    </w:r>
  </w:p>
  <w:p w14:paraId="4E1284DA" w14:textId="77777777" w:rsidR="00F630DB" w:rsidRDefault="00F630DB">
    <w:pPr>
      <w:pStyle w:val="ae"/>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C5669E" w14:textId="77777777" w:rsidR="00F630DB" w:rsidRDefault="00F630DB">
    <w:pPr>
      <w:pStyle w:val="ae"/>
      <w:jc w:val="center"/>
    </w:pPr>
    <w:r>
      <w:fldChar w:fldCharType="begin"/>
    </w:r>
    <w:r>
      <w:instrText>PAGE   \* MERGEFORMAT</w:instrText>
    </w:r>
    <w:r>
      <w:fldChar w:fldCharType="separate"/>
    </w:r>
    <w:r w:rsidR="00FF351D">
      <w:rPr>
        <w:noProof/>
      </w:rPr>
      <w:t>64</w:t>
    </w:r>
    <w:r>
      <w:fldChar w:fldCharType="end"/>
    </w:r>
  </w:p>
  <w:p w14:paraId="55FE928A" w14:textId="77777777" w:rsidR="00F630DB" w:rsidRDefault="00F630DB">
    <w:pPr>
      <w:pStyle w:val="a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C687B5" w14:textId="77777777" w:rsidR="00910498" w:rsidRDefault="00910498">
      <w:r>
        <w:separator/>
      </w:r>
    </w:p>
  </w:footnote>
  <w:footnote w:type="continuationSeparator" w:id="0">
    <w:p w14:paraId="4085DD3E" w14:textId="77777777" w:rsidR="00910498" w:rsidRDefault="0091049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C750F2FF"/>
    <w:multiLevelType w:val="singleLevel"/>
    <w:tmpl w:val="C750F2FF"/>
    <w:lvl w:ilvl="0">
      <w:start w:val="1"/>
      <w:numFmt w:val="decimal"/>
      <w:suff w:val="nothing"/>
      <w:lvlText w:val="表%1 "/>
      <w:lvlJc w:val="left"/>
      <w:pPr>
        <w:tabs>
          <w:tab w:val="num" w:pos="0"/>
        </w:tabs>
      </w:pPr>
      <w:rPr>
        <w:rFonts w:ascii="宋体" w:eastAsia="宋体" w:hAnsi="宋体" w:cs="宋体" w:hint="default"/>
      </w:rPr>
    </w:lvl>
  </w:abstractNum>
  <w:abstractNum w:abstractNumId="1" w15:restartNumberingAfterBreak="0">
    <w:nsid w:val="03A86D63"/>
    <w:multiLevelType w:val="multilevel"/>
    <w:tmpl w:val="03A86D63"/>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08C46D79"/>
    <w:multiLevelType w:val="multilevel"/>
    <w:tmpl w:val="F8126EB0"/>
    <w:lvl w:ilvl="0">
      <w:start w:val="1"/>
      <w:numFmt w:val="decimal"/>
      <w:pStyle w:val="8"/>
      <w:lvlText w:val="表%1"/>
      <w:lvlJc w:val="center"/>
      <w:pPr>
        <w:ind w:left="420" w:hanging="420"/>
      </w:pPr>
      <w:rPr>
        <w:rFonts w:hint="eastAsia"/>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08F12F09"/>
    <w:multiLevelType w:val="hybridMultilevel"/>
    <w:tmpl w:val="6920577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9842B06"/>
    <w:multiLevelType w:val="hybridMultilevel"/>
    <w:tmpl w:val="306C01D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0B3B0E9E"/>
    <w:multiLevelType w:val="hybridMultilevel"/>
    <w:tmpl w:val="0A2817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902D0EB"/>
    <w:multiLevelType w:val="singleLevel"/>
    <w:tmpl w:val="1902D0EB"/>
    <w:lvl w:ilvl="0">
      <w:start w:val="1"/>
      <w:numFmt w:val="decimal"/>
      <w:suff w:val="nothing"/>
      <w:lvlText w:val="%1）"/>
      <w:lvlJc w:val="left"/>
    </w:lvl>
  </w:abstractNum>
  <w:abstractNum w:abstractNumId="7" w15:restartNumberingAfterBreak="0">
    <w:nsid w:val="257C4FC2"/>
    <w:multiLevelType w:val="hybridMultilevel"/>
    <w:tmpl w:val="750CC7B2"/>
    <w:lvl w:ilvl="0" w:tplc="0409000F">
      <w:start w:val="1"/>
      <w:numFmt w:val="decimal"/>
      <w:pStyle w:val="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2D165171"/>
    <w:multiLevelType w:val="hybridMultilevel"/>
    <w:tmpl w:val="4DA88CA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363673D3"/>
    <w:multiLevelType w:val="hybridMultilevel"/>
    <w:tmpl w:val="6920577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3EEF1A7F"/>
    <w:multiLevelType w:val="hybridMultilevel"/>
    <w:tmpl w:val="82F2267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574D35F9"/>
    <w:multiLevelType w:val="singleLevel"/>
    <w:tmpl w:val="574D35F9"/>
    <w:lvl w:ilvl="0">
      <w:start w:val="3"/>
      <w:numFmt w:val="decimal"/>
      <w:pStyle w:val="CharCharChar2Char"/>
      <w:suff w:val="nothing"/>
      <w:lvlText w:val="%1、"/>
      <w:lvlJc w:val="left"/>
    </w:lvl>
  </w:abstractNum>
  <w:abstractNum w:abstractNumId="12" w15:restartNumberingAfterBreak="0">
    <w:nsid w:val="5EC459AA"/>
    <w:multiLevelType w:val="multilevel"/>
    <w:tmpl w:val="5EC459A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5F299A92"/>
    <w:multiLevelType w:val="singleLevel"/>
    <w:tmpl w:val="5F299A92"/>
    <w:lvl w:ilvl="0">
      <w:start w:val="1"/>
      <w:numFmt w:val="decimal"/>
      <w:suff w:val="nothing"/>
      <w:lvlText w:val="（%1）"/>
      <w:lvlJc w:val="left"/>
    </w:lvl>
  </w:abstractNum>
  <w:abstractNum w:abstractNumId="14" w15:restartNumberingAfterBreak="0">
    <w:nsid w:val="5F68B820"/>
    <w:multiLevelType w:val="singleLevel"/>
    <w:tmpl w:val="5F68B820"/>
    <w:lvl w:ilvl="0">
      <w:start w:val="1"/>
      <w:numFmt w:val="decimal"/>
      <w:lvlText w:val="表%1."/>
      <w:lvlJc w:val="left"/>
      <w:pPr>
        <w:tabs>
          <w:tab w:val="num" w:pos="397"/>
        </w:tabs>
        <w:ind w:left="454" w:hanging="454"/>
      </w:pPr>
      <w:rPr>
        <w:rFonts w:hint="default"/>
      </w:rPr>
    </w:lvl>
  </w:abstractNum>
  <w:abstractNum w:abstractNumId="15" w15:restartNumberingAfterBreak="0">
    <w:nsid w:val="74F1060D"/>
    <w:multiLevelType w:val="multilevel"/>
    <w:tmpl w:val="74F1060D"/>
    <w:lvl w:ilvl="0">
      <w:start w:val="1"/>
      <w:numFmt w:val="decimal"/>
      <w:pStyle w:val="a"/>
      <w:lvlText w:val="图%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77500F01"/>
    <w:multiLevelType w:val="hybridMultilevel"/>
    <w:tmpl w:val="0A2817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11"/>
  </w:num>
  <w:num w:numId="3">
    <w:abstractNumId w:val="15"/>
  </w:num>
  <w:num w:numId="4">
    <w:abstractNumId w:val="14"/>
  </w:num>
  <w:num w:numId="5">
    <w:abstractNumId w:val="16"/>
  </w:num>
  <w:num w:numId="6">
    <w:abstractNumId w:val="2"/>
  </w:num>
  <w:num w:numId="7">
    <w:abstractNumId w:val="7"/>
  </w:num>
  <w:num w:numId="8">
    <w:abstractNumId w:val="9"/>
  </w:num>
  <w:num w:numId="9">
    <w:abstractNumId w:val="4"/>
  </w:num>
  <w:num w:numId="10">
    <w:abstractNumId w:val="2"/>
  </w:num>
  <w:num w:numId="11">
    <w:abstractNumId w:val="10"/>
  </w:num>
  <w:num w:numId="12">
    <w:abstractNumId w:val="2"/>
  </w:num>
  <w:num w:numId="13">
    <w:abstractNumId w:val="2"/>
  </w:num>
  <w:num w:numId="14">
    <w:abstractNumId w:val="2"/>
  </w:num>
  <w:num w:numId="15">
    <w:abstractNumId w:val="2"/>
  </w:num>
  <w:num w:numId="16">
    <w:abstractNumId w:val="2"/>
  </w:num>
  <w:num w:numId="17">
    <w:abstractNumId w:val="2"/>
  </w:num>
  <w:num w:numId="18">
    <w:abstractNumId w:val="3"/>
  </w:num>
  <w:num w:numId="19">
    <w:abstractNumId w:val="5"/>
  </w:num>
  <w:num w:numId="20">
    <w:abstractNumId w:val="2"/>
  </w:num>
  <w:num w:numId="21">
    <w:abstractNumId w:val="2"/>
  </w:num>
  <w:num w:numId="22">
    <w:abstractNumId w:val="2"/>
  </w:num>
  <w:num w:numId="23">
    <w:abstractNumId w:val="2"/>
  </w:num>
  <w:num w:numId="24">
    <w:abstractNumId w:val="2"/>
  </w:num>
  <w:num w:numId="25">
    <w:abstractNumId w:val="2"/>
  </w:num>
  <w:num w:numId="26">
    <w:abstractNumId w:val="8"/>
  </w:num>
  <w:num w:numId="27">
    <w:abstractNumId w:val="2"/>
  </w:num>
  <w:num w:numId="28">
    <w:abstractNumId w:val="2"/>
  </w:num>
  <w:num w:numId="29">
    <w:abstractNumId w:val="2"/>
  </w:num>
  <w:num w:numId="30">
    <w:abstractNumId w:val="2"/>
  </w:num>
  <w:num w:numId="31">
    <w:abstractNumId w:val="2"/>
  </w:num>
  <w:num w:numId="32">
    <w:abstractNumId w:val="12"/>
  </w:num>
  <w:num w:numId="33">
    <w:abstractNumId w:val="1"/>
  </w:num>
  <w:num w:numId="34">
    <w:abstractNumId w:val="6"/>
  </w:num>
  <w:num w:numId="35">
    <w:abstractNumId w:val="2"/>
  </w:num>
  <w:num w:numId="36">
    <w:abstractNumId w:val="2"/>
  </w:num>
  <w:num w:numId="37">
    <w:abstractNumId w:val="2"/>
  </w:num>
  <w:num w:numId="38">
    <w:abstractNumId w:val="2"/>
  </w:num>
  <w:num w:numId="39">
    <w:abstractNumId w:val="2"/>
  </w:num>
  <w:num w:numId="40">
    <w:abstractNumId w:val="2"/>
  </w:num>
  <w:num w:numId="41">
    <w:abstractNumId w:val="2"/>
  </w:num>
  <w:num w:numId="42">
    <w:abstractNumId w:val="0"/>
  </w:num>
  <w:num w:numId="43">
    <w:abstractNumId w:val="2"/>
  </w:num>
  <w:num w:numId="44">
    <w:abstractNumId w:val="2"/>
  </w:num>
  <w:num w:numId="4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3"/>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F16"/>
    <w:rsid w:val="00001686"/>
    <w:rsid w:val="000027F8"/>
    <w:rsid w:val="00002AA6"/>
    <w:rsid w:val="00002DC5"/>
    <w:rsid w:val="00003037"/>
    <w:rsid w:val="00003AAC"/>
    <w:rsid w:val="00004187"/>
    <w:rsid w:val="00004BFF"/>
    <w:rsid w:val="0000540E"/>
    <w:rsid w:val="00005A72"/>
    <w:rsid w:val="00005AAA"/>
    <w:rsid w:val="00005D24"/>
    <w:rsid w:val="0000712B"/>
    <w:rsid w:val="0000717A"/>
    <w:rsid w:val="00007FD3"/>
    <w:rsid w:val="0001034C"/>
    <w:rsid w:val="00010AC0"/>
    <w:rsid w:val="000127AC"/>
    <w:rsid w:val="00012EFB"/>
    <w:rsid w:val="00013D3A"/>
    <w:rsid w:val="00015974"/>
    <w:rsid w:val="00015C49"/>
    <w:rsid w:val="00015EAC"/>
    <w:rsid w:val="00016D43"/>
    <w:rsid w:val="00017373"/>
    <w:rsid w:val="00017C96"/>
    <w:rsid w:val="00017EC9"/>
    <w:rsid w:val="0002099D"/>
    <w:rsid w:val="000215B1"/>
    <w:rsid w:val="000221F3"/>
    <w:rsid w:val="0002223A"/>
    <w:rsid w:val="00022837"/>
    <w:rsid w:val="0002295C"/>
    <w:rsid w:val="00024C2C"/>
    <w:rsid w:val="00025402"/>
    <w:rsid w:val="00027749"/>
    <w:rsid w:val="00027964"/>
    <w:rsid w:val="00031321"/>
    <w:rsid w:val="00031E2E"/>
    <w:rsid w:val="00032502"/>
    <w:rsid w:val="000328E3"/>
    <w:rsid w:val="00033788"/>
    <w:rsid w:val="0003396D"/>
    <w:rsid w:val="00034810"/>
    <w:rsid w:val="0003597F"/>
    <w:rsid w:val="000376BD"/>
    <w:rsid w:val="00037C40"/>
    <w:rsid w:val="000408C0"/>
    <w:rsid w:val="00040C37"/>
    <w:rsid w:val="00040CD2"/>
    <w:rsid w:val="00041891"/>
    <w:rsid w:val="00041FE6"/>
    <w:rsid w:val="000434D5"/>
    <w:rsid w:val="000436DB"/>
    <w:rsid w:val="00044839"/>
    <w:rsid w:val="00044AC7"/>
    <w:rsid w:val="00045892"/>
    <w:rsid w:val="000469D0"/>
    <w:rsid w:val="00046A4F"/>
    <w:rsid w:val="00047889"/>
    <w:rsid w:val="000504E3"/>
    <w:rsid w:val="000507CA"/>
    <w:rsid w:val="00052EAB"/>
    <w:rsid w:val="000540DE"/>
    <w:rsid w:val="00054EBB"/>
    <w:rsid w:val="000563BB"/>
    <w:rsid w:val="000567E5"/>
    <w:rsid w:val="00057A9F"/>
    <w:rsid w:val="00061009"/>
    <w:rsid w:val="00063BA6"/>
    <w:rsid w:val="00064607"/>
    <w:rsid w:val="0006477D"/>
    <w:rsid w:val="00064AC3"/>
    <w:rsid w:val="00064DD3"/>
    <w:rsid w:val="00065BFF"/>
    <w:rsid w:val="00065C44"/>
    <w:rsid w:val="00065E55"/>
    <w:rsid w:val="0006778E"/>
    <w:rsid w:val="000704FD"/>
    <w:rsid w:val="000707FF"/>
    <w:rsid w:val="0007242F"/>
    <w:rsid w:val="0007244D"/>
    <w:rsid w:val="0007256C"/>
    <w:rsid w:val="000739AA"/>
    <w:rsid w:val="000746C0"/>
    <w:rsid w:val="00074BA5"/>
    <w:rsid w:val="00074DDE"/>
    <w:rsid w:val="00075494"/>
    <w:rsid w:val="00075BD5"/>
    <w:rsid w:val="00075C47"/>
    <w:rsid w:val="000765B7"/>
    <w:rsid w:val="00076DDA"/>
    <w:rsid w:val="00076F21"/>
    <w:rsid w:val="00077A2F"/>
    <w:rsid w:val="000808CC"/>
    <w:rsid w:val="00080B97"/>
    <w:rsid w:val="00081AEB"/>
    <w:rsid w:val="00082491"/>
    <w:rsid w:val="00082F21"/>
    <w:rsid w:val="0008420E"/>
    <w:rsid w:val="0008463D"/>
    <w:rsid w:val="0008698C"/>
    <w:rsid w:val="000870FF"/>
    <w:rsid w:val="00090CCD"/>
    <w:rsid w:val="00091197"/>
    <w:rsid w:val="000913F2"/>
    <w:rsid w:val="00091A10"/>
    <w:rsid w:val="000923F9"/>
    <w:rsid w:val="00093D8D"/>
    <w:rsid w:val="00093DDC"/>
    <w:rsid w:val="000941B6"/>
    <w:rsid w:val="00096DAD"/>
    <w:rsid w:val="000A00FD"/>
    <w:rsid w:val="000A077B"/>
    <w:rsid w:val="000A1040"/>
    <w:rsid w:val="000A171F"/>
    <w:rsid w:val="000A231E"/>
    <w:rsid w:val="000A3C9D"/>
    <w:rsid w:val="000A5286"/>
    <w:rsid w:val="000A5EE5"/>
    <w:rsid w:val="000A714D"/>
    <w:rsid w:val="000A7EA0"/>
    <w:rsid w:val="000B00A8"/>
    <w:rsid w:val="000B029A"/>
    <w:rsid w:val="000B0788"/>
    <w:rsid w:val="000B0B1E"/>
    <w:rsid w:val="000B155B"/>
    <w:rsid w:val="000B2AE9"/>
    <w:rsid w:val="000B47E4"/>
    <w:rsid w:val="000B4C7D"/>
    <w:rsid w:val="000B514D"/>
    <w:rsid w:val="000B582C"/>
    <w:rsid w:val="000B592F"/>
    <w:rsid w:val="000B6252"/>
    <w:rsid w:val="000B67AF"/>
    <w:rsid w:val="000B6C1E"/>
    <w:rsid w:val="000C26D1"/>
    <w:rsid w:val="000C3416"/>
    <w:rsid w:val="000C3455"/>
    <w:rsid w:val="000C3D62"/>
    <w:rsid w:val="000C3EA3"/>
    <w:rsid w:val="000C4017"/>
    <w:rsid w:val="000C4668"/>
    <w:rsid w:val="000C46BB"/>
    <w:rsid w:val="000C488C"/>
    <w:rsid w:val="000C5E9D"/>
    <w:rsid w:val="000C6CEE"/>
    <w:rsid w:val="000C6F62"/>
    <w:rsid w:val="000C7170"/>
    <w:rsid w:val="000D0383"/>
    <w:rsid w:val="000D1FC6"/>
    <w:rsid w:val="000D2A39"/>
    <w:rsid w:val="000D446D"/>
    <w:rsid w:val="000D4E30"/>
    <w:rsid w:val="000D56C7"/>
    <w:rsid w:val="000D6766"/>
    <w:rsid w:val="000D6C69"/>
    <w:rsid w:val="000E07E0"/>
    <w:rsid w:val="000E137D"/>
    <w:rsid w:val="000E1712"/>
    <w:rsid w:val="000E1B4D"/>
    <w:rsid w:val="000E1BF8"/>
    <w:rsid w:val="000E262D"/>
    <w:rsid w:val="000E3365"/>
    <w:rsid w:val="000E4173"/>
    <w:rsid w:val="000E5D47"/>
    <w:rsid w:val="000E6822"/>
    <w:rsid w:val="000E71CE"/>
    <w:rsid w:val="000E7DC7"/>
    <w:rsid w:val="000E7EC4"/>
    <w:rsid w:val="000F0A25"/>
    <w:rsid w:val="000F0C5D"/>
    <w:rsid w:val="000F2015"/>
    <w:rsid w:val="000F2536"/>
    <w:rsid w:val="000F27F8"/>
    <w:rsid w:val="000F2972"/>
    <w:rsid w:val="000F30D2"/>
    <w:rsid w:val="000F3751"/>
    <w:rsid w:val="000F5A40"/>
    <w:rsid w:val="000F720C"/>
    <w:rsid w:val="000F757A"/>
    <w:rsid w:val="000F77E2"/>
    <w:rsid w:val="001003E8"/>
    <w:rsid w:val="001008D8"/>
    <w:rsid w:val="00101666"/>
    <w:rsid w:val="001035D1"/>
    <w:rsid w:val="001036F9"/>
    <w:rsid w:val="001039A5"/>
    <w:rsid w:val="0010495A"/>
    <w:rsid w:val="001058E0"/>
    <w:rsid w:val="00105941"/>
    <w:rsid w:val="00106257"/>
    <w:rsid w:val="001069A0"/>
    <w:rsid w:val="00106B4C"/>
    <w:rsid w:val="00106FB0"/>
    <w:rsid w:val="00107986"/>
    <w:rsid w:val="0011019A"/>
    <w:rsid w:val="00110CB3"/>
    <w:rsid w:val="00111AE4"/>
    <w:rsid w:val="00113015"/>
    <w:rsid w:val="00113980"/>
    <w:rsid w:val="00113DBD"/>
    <w:rsid w:val="00114513"/>
    <w:rsid w:val="00114939"/>
    <w:rsid w:val="00114BAF"/>
    <w:rsid w:val="00115565"/>
    <w:rsid w:val="00116613"/>
    <w:rsid w:val="001170C4"/>
    <w:rsid w:val="0011732E"/>
    <w:rsid w:val="00120778"/>
    <w:rsid w:val="00121606"/>
    <w:rsid w:val="00121AFA"/>
    <w:rsid w:val="00121CB3"/>
    <w:rsid w:val="00122A82"/>
    <w:rsid w:val="00122B7A"/>
    <w:rsid w:val="001234E2"/>
    <w:rsid w:val="00123843"/>
    <w:rsid w:val="001243F7"/>
    <w:rsid w:val="0012453C"/>
    <w:rsid w:val="00124919"/>
    <w:rsid w:val="00125554"/>
    <w:rsid w:val="00125F59"/>
    <w:rsid w:val="001260C9"/>
    <w:rsid w:val="0012660C"/>
    <w:rsid w:val="00126721"/>
    <w:rsid w:val="00126807"/>
    <w:rsid w:val="00126CF6"/>
    <w:rsid w:val="0012714E"/>
    <w:rsid w:val="001276AE"/>
    <w:rsid w:val="001278AD"/>
    <w:rsid w:val="001279A0"/>
    <w:rsid w:val="0013019D"/>
    <w:rsid w:val="00130982"/>
    <w:rsid w:val="00130B94"/>
    <w:rsid w:val="00131513"/>
    <w:rsid w:val="001315EF"/>
    <w:rsid w:val="00131C18"/>
    <w:rsid w:val="001321E7"/>
    <w:rsid w:val="00132406"/>
    <w:rsid w:val="00132E27"/>
    <w:rsid w:val="001339C3"/>
    <w:rsid w:val="0013463D"/>
    <w:rsid w:val="0013519F"/>
    <w:rsid w:val="001359CD"/>
    <w:rsid w:val="00135B26"/>
    <w:rsid w:val="00136C59"/>
    <w:rsid w:val="00136CB4"/>
    <w:rsid w:val="00137172"/>
    <w:rsid w:val="00137675"/>
    <w:rsid w:val="00137CF9"/>
    <w:rsid w:val="00141CD4"/>
    <w:rsid w:val="00142DF6"/>
    <w:rsid w:val="00143D88"/>
    <w:rsid w:val="001455C5"/>
    <w:rsid w:val="001467FC"/>
    <w:rsid w:val="00146CCC"/>
    <w:rsid w:val="0014715D"/>
    <w:rsid w:val="00147546"/>
    <w:rsid w:val="00147622"/>
    <w:rsid w:val="001501A6"/>
    <w:rsid w:val="001509DB"/>
    <w:rsid w:val="00151359"/>
    <w:rsid w:val="0015224C"/>
    <w:rsid w:val="00152374"/>
    <w:rsid w:val="00153E7C"/>
    <w:rsid w:val="00153FD0"/>
    <w:rsid w:val="001540B2"/>
    <w:rsid w:val="0015417D"/>
    <w:rsid w:val="00154D4F"/>
    <w:rsid w:val="00155550"/>
    <w:rsid w:val="00155BD4"/>
    <w:rsid w:val="001561A8"/>
    <w:rsid w:val="00156804"/>
    <w:rsid w:val="001577A1"/>
    <w:rsid w:val="001607F4"/>
    <w:rsid w:val="00161021"/>
    <w:rsid w:val="00161221"/>
    <w:rsid w:val="00161561"/>
    <w:rsid w:val="00163153"/>
    <w:rsid w:val="001636A8"/>
    <w:rsid w:val="00163FAC"/>
    <w:rsid w:val="00164176"/>
    <w:rsid w:val="0016540F"/>
    <w:rsid w:val="00166731"/>
    <w:rsid w:val="00166DAB"/>
    <w:rsid w:val="00167C5C"/>
    <w:rsid w:val="00170EAC"/>
    <w:rsid w:val="001712E8"/>
    <w:rsid w:val="00171B7A"/>
    <w:rsid w:val="0017228C"/>
    <w:rsid w:val="001729E4"/>
    <w:rsid w:val="00172A27"/>
    <w:rsid w:val="00172E1C"/>
    <w:rsid w:val="0017356A"/>
    <w:rsid w:val="00174ABE"/>
    <w:rsid w:val="00174FE0"/>
    <w:rsid w:val="00175718"/>
    <w:rsid w:val="0017586D"/>
    <w:rsid w:val="00175BB1"/>
    <w:rsid w:val="0017676F"/>
    <w:rsid w:val="0017678C"/>
    <w:rsid w:val="00176BEC"/>
    <w:rsid w:val="00177134"/>
    <w:rsid w:val="00177637"/>
    <w:rsid w:val="0018020F"/>
    <w:rsid w:val="00180BAB"/>
    <w:rsid w:val="00180BDB"/>
    <w:rsid w:val="00180F35"/>
    <w:rsid w:val="001824ED"/>
    <w:rsid w:val="0018508D"/>
    <w:rsid w:val="0018551B"/>
    <w:rsid w:val="00185E03"/>
    <w:rsid w:val="0018755E"/>
    <w:rsid w:val="00187941"/>
    <w:rsid w:val="00187F35"/>
    <w:rsid w:val="00190608"/>
    <w:rsid w:val="00192430"/>
    <w:rsid w:val="00193709"/>
    <w:rsid w:val="00193C3D"/>
    <w:rsid w:val="00195225"/>
    <w:rsid w:val="00195254"/>
    <w:rsid w:val="001953AC"/>
    <w:rsid w:val="00197463"/>
    <w:rsid w:val="00197B4E"/>
    <w:rsid w:val="001A02FB"/>
    <w:rsid w:val="001A061F"/>
    <w:rsid w:val="001A0951"/>
    <w:rsid w:val="001A0D75"/>
    <w:rsid w:val="001A114C"/>
    <w:rsid w:val="001A31F0"/>
    <w:rsid w:val="001A35AD"/>
    <w:rsid w:val="001A3C83"/>
    <w:rsid w:val="001A3DAB"/>
    <w:rsid w:val="001A4BC2"/>
    <w:rsid w:val="001A5ADF"/>
    <w:rsid w:val="001A6401"/>
    <w:rsid w:val="001A726D"/>
    <w:rsid w:val="001A78CE"/>
    <w:rsid w:val="001B07A7"/>
    <w:rsid w:val="001B1D09"/>
    <w:rsid w:val="001B216E"/>
    <w:rsid w:val="001B223E"/>
    <w:rsid w:val="001B23CD"/>
    <w:rsid w:val="001B2507"/>
    <w:rsid w:val="001B2C22"/>
    <w:rsid w:val="001B2DB3"/>
    <w:rsid w:val="001B4578"/>
    <w:rsid w:val="001B4B6E"/>
    <w:rsid w:val="001B4D75"/>
    <w:rsid w:val="001B5A86"/>
    <w:rsid w:val="001B6190"/>
    <w:rsid w:val="001C0666"/>
    <w:rsid w:val="001C1315"/>
    <w:rsid w:val="001C2691"/>
    <w:rsid w:val="001C2E75"/>
    <w:rsid w:val="001C3DDC"/>
    <w:rsid w:val="001C3F64"/>
    <w:rsid w:val="001C42CF"/>
    <w:rsid w:val="001C44CF"/>
    <w:rsid w:val="001C4A47"/>
    <w:rsid w:val="001C504A"/>
    <w:rsid w:val="001C57C2"/>
    <w:rsid w:val="001C5D79"/>
    <w:rsid w:val="001C64D6"/>
    <w:rsid w:val="001C684A"/>
    <w:rsid w:val="001C753E"/>
    <w:rsid w:val="001C7928"/>
    <w:rsid w:val="001D0040"/>
    <w:rsid w:val="001D03BE"/>
    <w:rsid w:val="001D04B7"/>
    <w:rsid w:val="001D05F1"/>
    <w:rsid w:val="001D0BC9"/>
    <w:rsid w:val="001D0E77"/>
    <w:rsid w:val="001D1B33"/>
    <w:rsid w:val="001D2B00"/>
    <w:rsid w:val="001D30CA"/>
    <w:rsid w:val="001D352E"/>
    <w:rsid w:val="001D3860"/>
    <w:rsid w:val="001D4171"/>
    <w:rsid w:val="001D47C1"/>
    <w:rsid w:val="001D519E"/>
    <w:rsid w:val="001D7448"/>
    <w:rsid w:val="001D748E"/>
    <w:rsid w:val="001D7C2B"/>
    <w:rsid w:val="001E0BDC"/>
    <w:rsid w:val="001E1163"/>
    <w:rsid w:val="001E12DD"/>
    <w:rsid w:val="001E1B95"/>
    <w:rsid w:val="001E1C2F"/>
    <w:rsid w:val="001E2AB7"/>
    <w:rsid w:val="001E2C95"/>
    <w:rsid w:val="001E30FA"/>
    <w:rsid w:val="001E345F"/>
    <w:rsid w:val="001E4842"/>
    <w:rsid w:val="001E5569"/>
    <w:rsid w:val="001E5D56"/>
    <w:rsid w:val="001E62A0"/>
    <w:rsid w:val="001E6B2E"/>
    <w:rsid w:val="001F0500"/>
    <w:rsid w:val="001F0635"/>
    <w:rsid w:val="001F0AA3"/>
    <w:rsid w:val="001F1CF5"/>
    <w:rsid w:val="001F3731"/>
    <w:rsid w:val="001F3D14"/>
    <w:rsid w:val="001F40F1"/>
    <w:rsid w:val="001F4CA2"/>
    <w:rsid w:val="001F5932"/>
    <w:rsid w:val="001F637D"/>
    <w:rsid w:val="001F6762"/>
    <w:rsid w:val="001F7140"/>
    <w:rsid w:val="001F7611"/>
    <w:rsid w:val="001F7AFB"/>
    <w:rsid w:val="001F7E5A"/>
    <w:rsid w:val="00200281"/>
    <w:rsid w:val="0020136A"/>
    <w:rsid w:val="0020138E"/>
    <w:rsid w:val="00201A99"/>
    <w:rsid w:val="00201F42"/>
    <w:rsid w:val="00202170"/>
    <w:rsid w:val="00202AE5"/>
    <w:rsid w:val="002031E5"/>
    <w:rsid w:val="00204BCE"/>
    <w:rsid w:val="002052B1"/>
    <w:rsid w:val="002059E8"/>
    <w:rsid w:val="00206794"/>
    <w:rsid w:val="00206C8B"/>
    <w:rsid w:val="002102A1"/>
    <w:rsid w:val="0021121A"/>
    <w:rsid w:val="0021229B"/>
    <w:rsid w:val="00212CAA"/>
    <w:rsid w:val="0021386E"/>
    <w:rsid w:val="00214610"/>
    <w:rsid w:val="00214684"/>
    <w:rsid w:val="00214A5E"/>
    <w:rsid w:val="00215D83"/>
    <w:rsid w:val="002164F3"/>
    <w:rsid w:val="00216F73"/>
    <w:rsid w:val="00217561"/>
    <w:rsid w:val="00217A87"/>
    <w:rsid w:val="00217A8D"/>
    <w:rsid w:val="0022144F"/>
    <w:rsid w:val="00221F26"/>
    <w:rsid w:val="00222701"/>
    <w:rsid w:val="0022336E"/>
    <w:rsid w:val="0022341C"/>
    <w:rsid w:val="00223BA5"/>
    <w:rsid w:val="00224A62"/>
    <w:rsid w:val="00224B6B"/>
    <w:rsid w:val="002254A7"/>
    <w:rsid w:val="002254BE"/>
    <w:rsid w:val="002261F0"/>
    <w:rsid w:val="002278B7"/>
    <w:rsid w:val="002304EE"/>
    <w:rsid w:val="00231ABB"/>
    <w:rsid w:val="00231C65"/>
    <w:rsid w:val="00231D4B"/>
    <w:rsid w:val="00232145"/>
    <w:rsid w:val="002329DB"/>
    <w:rsid w:val="00233B07"/>
    <w:rsid w:val="00234307"/>
    <w:rsid w:val="00234D9C"/>
    <w:rsid w:val="00235041"/>
    <w:rsid w:val="0023671C"/>
    <w:rsid w:val="00236DA7"/>
    <w:rsid w:val="00236ECB"/>
    <w:rsid w:val="00237150"/>
    <w:rsid w:val="00237BA1"/>
    <w:rsid w:val="002400E2"/>
    <w:rsid w:val="00240F82"/>
    <w:rsid w:val="00241EA2"/>
    <w:rsid w:val="00242ADB"/>
    <w:rsid w:val="002435C0"/>
    <w:rsid w:val="00243B58"/>
    <w:rsid w:val="00244066"/>
    <w:rsid w:val="002441DB"/>
    <w:rsid w:val="002450F8"/>
    <w:rsid w:val="00245549"/>
    <w:rsid w:val="00246DA4"/>
    <w:rsid w:val="002470D7"/>
    <w:rsid w:val="002476A3"/>
    <w:rsid w:val="00250586"/>
    <w:rsid w:val="002515A7"/>
    <w:rsid w:val="00252E2A"/>
    <w:rsid w:val="0025335E"/>
    <w:rsid w:val="00253FEE"/>
    <w:rsid w:val="002543D5"/>
    <w:rsid w:val="00254978"/>
    <w:rsid w:val="00254EFA"/>
    <w:rsid w:val="00255DAC"/>
    <w:rsid w:val="002575AC"/>
    <w:rsid w:val="0025798E"/>
    <w:rsid w:val="0026037D"/>
    <w:rsid w:val="002605DE"/>
    <w:rsid w:val="002605E8"/>
    <w:rsid w:val="002612B4"/>
    <w:rsid w:val="00262372"/>
    <w:rsid w:val="00263717"/>
    <w:rsid w:val="00263F7C"/>
    <w:rsid w:val="00266A4C"/>
    <w:rsid w:val="00266B2F"/>
    <w:rsid w:val="00266BF9"/>
    <w:rsid w:val="00266D64"/>
    <w:rsid w:val="0026728C"/>
    <w:rsid w:val="002674AB"/>
    <w:rsid w:val="00267BBB"/>
    <w:rsid w:val="00271B44"/>
    <w:rsid w:val="00271D17"/>
    <w:rsid w:val="002721B7"/>
    <w:rsid w:val="00272834"/>
    <w:rsid w:val="00272C57"/>
    <w:rsid w:val="00272F81"/>
    <w:rsid w:val="00274FCD"/>
    <w:rsid w:val="00275A01"/>
    <w:rsid w:val="00275B59"/>
    <w:rsid w:val="00276C80"/>
    <w:rsid w:val="002771E7"/>
    <w:rsid w:val="00277A7B"/>
    <w:rsid w:val="002802AA"/>
    <w:rsid w:val="00280BFD"/>
    <w:rsid w:val="00280E01"/>
    <w:rsid w:val="00282B0A"/>
    <w:rsid w:val="00282BA1"/>
    <w:rsid w:val="00283DAB"/>
    <w:rsid w:val="00284209"/>
    <w:rsid w:val="002843D3"/>
    <w:rsid w:val="00285163"/>
    <w:rsid w:val="002858C0"/>
    <w:rsid w:val="002867C9"/>
    <w:rsid w:val="00287805"/>
    <w:rsid w:val="00290B8D"/>
    <w:rsid w:val="00292593"/>
    <w:rsid w:val="00293573"/>
    <w:rsid w:val="00294277"/>
    <w:rsid w:val="002979C1"/>
    <w:rsid w:val="002A0A92"/>
    <w:rsid w:val="002A1EB3"/>
    <w:rsid w:val="002A2B28"/>
    <w:rsid w:val="002A2F6C"/>
    <w:rsid w:val="002A6281"/>
    <w:rsid w:val="002A6D50"/>
    <w:rsid w:val="002A761B"/>
    <w:rsid w:val="002B0672"/>
    <w:rsid w:val="002B08B7"/>
    <w:rsid w:val="002B1B90"/>
    <w:rsid w:val="002B2404"/>
    <w:rsid w:val="002B2CD9"/>
    <w:rsid w:val="002B2D43"/>
    <w:rsid w:val="002B38A5"/>
    <w:rsid w:val="002B3B37"/>
    <w:rsid w:val="002B55C5"/>
    <w:rsid w:val="002B5D37"/>
    <w:rsid w:val="002B64F4"/>
    <w:rsid w:val="002B7136"/>
    <w:rsid w:val="002C2898"/>
    <w:rsid w:val="002C301E"/>
    <w:rsid w:val="002C468B"/>
    <w:rsid w:val="002C4A72"/>
    <w:rsid w:val="002D1A07"/>
    <w:rsid w:val="002D1D96"/>
    <w:rsid w:val="002D2347"/>
    <w:rsid w:val="002D2BEF"/>
    <w:rsid w:val="002D3D2E"/>
    <w:rsid w:val="002D3F2E"/>
    <w:rsid w:val="002D41A0"/>
    <w:rsid w:val="002D458A"/>
    <w:rsid w:val="002D45A9"/>
    <w:rsid w:val="002D7327"/>
    <w:rsid w:val="002D7B0C"/>
    <w:rsid w:val="002E09DA"/>
    <w:rsid w:val="002E2147"/>
    <w:rsid w:val="002E269F"/>
    <w:rsid w:val="002E3D8E"/>
    <w:rsid w:val="002E3DAA"/>
    <w:rsid w:val="002E433B"/>
    <w:rsid w:val="002E43AB"/>
    <w:rsid w:val="002E6A21"/>
    <w:rsid w:val="002E719A"/>
    <w:rsid w:val="002E78FA"/>
    <w:rsid w:val="002F0987"/>
    <w:rsid w:val="002F0FFC"/>
    <w:rsid w:val="002F154C"/>
    <w:rsid w:val="002F43F1"/>
    <w:rsid w:val="002F47DE"/>
    <w:rsid w:val="002F499F"/>
    <w:rsid w:val="002F5345"/>
    <w:rsid w:val="002F5442"/>
    <w:rsid w:val="002F78D4"/>
    <w:rsid w:val="002F7CFA"/>
    <w:rsid w:val="00300E81"/>
    <w:rsid w:val="0030117C"/>
    <w:rsid w:val="003023D3"/>
    <w:rsid w:val="00303142"/>
    <w:rsid w:val="00303486"/>
    <w:rsid w:val="0030373F"/>
    <w:rsid w:val="00303E2B"/>
    <w:rsid w:val="00304B16"/>
    <w:rsid w:val="0030619B"/>
    <w:rsid w:val="0030689D"/>
    <w:rsid w:val="00307715"/>
    <w:rsid w:val="00307E2D"/>
    <w:rsid w:val="00310157"/>
    <w:rsid w:val="003103D2"/>
    <w:rsid w:val="003112C2"/>
    <w:rsid w:val="00311681"/>
    <w:rsid w:val="00311815"/>
    <w:rsid w:val="0031208E"/>
    <w:rsid w:val="003124B0"/>
    <w:rsid w:val="003128BA"/>
    <w:rsid w:val="0031356A"/>
    <w:rsid w:val="00313DFE"/>
    <w:rsid w:val="003140CA"/>
    <w:rsid w:val="00314A34"/>
    <w:rsid w:val="0031503A"/>
    <w:rsid w:val="00315539"/>
    <w:rsid w:val="00321366"/>
    <w:rsid w:val="00321402"/>
    <w:rsid w:val="00322C77"/>
    <w:rsid w:val="003236FF"/>
    <w:rsid w:val="00323B20"/>
    <w:rsid w:val="00323D4F"/>
    <w:rsid w:val="00324C83"/>
    <w:rsid w:val="00326C7F"/>
    <w:rsid w:val="00327F50"/>
    <w:rsid w:val="00330920"/>
    <w:rsid w:val="00331046"/>
    <w:rsid w:val="00331CA8"/>
    <w:rsid w:val="003328AC"/>
    <w:rsid w:val="00332CBE"/>
    <w:rsid w:val="00332DA4"/>
    <w:rsid w:val="00332ED3"/>
    <w:rsid w:val="00333299"/>
    <w:rsid w:val="00334487"/>
    <w:rsid w:val="003345D5"/>
    <w:rsid w:val="003351CB"/>
    <w:rsid w:val="003351EF"/>
    <w:rsid w:val="003356CC"/>
    <w:rsid w:val="003359A4"/>
    <w:rsid w:val="00335CE2"/>
    <w:rsid w:val="0033646C"/>
    <w:rsid w:val="0033748A"/>
    <w:rsid w:val="003377DD"/>
    <w:rsid w:val="0034083B"/>
    <w:rsid w:val="0034129A"/>
    <w:rsid w:val="00342645"/>
    <w:rsid w:val="00342676"/>
    <w:rsid w:val="003431A5"/>
    <w:rsid w:val="0034337E"/>
    <w:rsid w:val="00343445"/>
    <w:rsid w:val="00343657"/>
    <w:rsid w:val="003440B1"/>
    <w:rsid w:val="00344942"/>
    <w:rsid w:val="00346160"/>
    <w:rsid w:val="00347941"/>
    <w:rsid w:val="00347D63"/>
    <w:rsid w:val="00350405"/>
    <w:rsid w:val="00350C04"/>
    <w:rsid w:val="00350ECE"/>
    <w:rsid w:val="00351635"/>
    <w:rsid w:val="003517F6"/>
    <w:rsid w:val="00351E1B"/>
    <w:rsid w:val="0035246A"/>
    <w:rsid w:val="0035293A"/>
    <w:rsid w:val="00354439"/>
    <w:rsid w:val="00356084"/>
    <w:rsid w:val="00356764"/>
    <w:rsid w:val="00356B57"/>
    <w:rsid w:val="00356DDB"/>
    <w:rsid w:val="0035710E"/>
    <w:rsid w:val="003579FB"/>
    <w:rsid w:val="0036039F"/>
    <w:rsid w:val="00360C0F"/>
    <w:rsid w:val="00361014"/>
    <w:rsid w:val="00361862"/>
    <w:rsid w:val="00361C6E"/>
    <w:rsid w:val="003643A3"/>
    <w:rsid w:val="003643E0"/>
    <w:rsid w:val="003650A3"/>
    <w:rsid w:val="0036551B"/>
    <w:rsid w:val="003661DF"/>
    <w:rsid w:val="003675D4"/>
    <w:rsid w:val="003679CD"/>
    <w:rsid w:val="00370986"/>
    <w:rsid w:val="00370D59"/>
    <w:rsid w:val="00372079"/>
    <w:rsid w:val="00372AD0"/>
    <w:rsid w:val="00373496"/>
    <w:rsid w:val="00375B6E"/>
    <w:rsid w:val="003761FD"/>
    <w:rsid w:val="003772A6"/>
    <w:rsid w:val="0037764A"/>
    <w:rsid w:val="0038086E"/>
    <w:rsid w:val="00380E74"/>
    <w:rsid w:val="00382750"/>
    <w:rsid w:val="00382CE2"/>
    <w:rsid w:val="00383364"/>
    <w:rsid w:val="003834E7"/>
    <w:rsid w:val="003837C4"/>
    <w:rsid w:val="00383A48"/>
    <w:rsid w:val="003840C5"/>
    <w:rsid w:val="00384106"/>
    <w:rsid w:val="00384308"/>
    <w:rsid w:val="003857BA"/>
    <w:rsid w:val="00385907"/>
    <w:rsid w:val="00385E1A"/>
    <w:rsid w:val="00387190"/>
    <w:rsid w:val="00390611"/>
    <w:rsid w:val="0039113F"/>
    <w:rsid w:val="00391C5C"/>
    <w:rsid w:val="00391EFC"/>
    <w:rsid w:val="00392192"/>
    <w:rsid w:val="00392D02"/>
    <w:rsid w:val="0039362F"/>
    <w:rsid w:val="00395766"/>
    <w:rsid w:val="00395B5A"/>
    <w:rsid w:val="003966A8"/>
    <w:rsid w:val="00396A34"/>
    <w:rsid w:val="003975F5"/>
    <w:rsid w:val="00397755"/>
    <w:rsid w:val="003A00BD"/>
    <w:rsid w:val="003A0D82"/>
    <w:rsid w:val="003A10B0"/>
    <w:rsid w:val="003A1F1E"/>
    <w:rsid w:val="003A2225"/>
    <w:rsid w:val="003A26C2"/>
    <w:rsid w:val="003A3F91"/>
    <w:rsid w:val="003A495A"/>
    <w:rsid w:val="003A77F3"/>
    <w:rsid w:val="003A7C5B"/>
    <w:rsid w:val="003A7C5C"/>
    <w:rsid w:val="003B0C05"/>
    <w:rsid w:val="003B0DFE"/>
    <w:rsid w:val="003B0F49"/>
    <w:rsid w:val="003B17D0"/>
    <w:rsid w:val="003B253F"/>
    <w:rsid w:val="003B2A23"/>
    <w:rsid w:val="003B3194"/>
    <w:rsid w:val="003B33E4"/>
    <w:rsid w:val="003B3725"/>
    <w:rsid w:val="003B380E"/>
    <w:rsid w:val="003B453B"/>
    <w:rsid w:val="003B63B4"/>
    <w:rsid w:val="003B6970"/>
    <w:rsid w:val="003B70B4"/>
    <w:rsid w:val="003B7FF8"/>
    <w:rsid w:val="003C0BAA"/>
    <w:rsid w:val="003C0BAE"/>
    <w:rsid w:val="003C1370"/>
    <w:rsid w:val="003C1A03"/>
    <w:rsid w:val="003C1C5B"/>
    <w:rsid w:val="003C3BF1"/>
    <w:rsid w:val="003C4566"/>
    <w:rsid w:val="003C6359"/>
    <w:rsid w:val="003C65D0"/>
    <w:rsid w:val="003D0218"/>
    <w:rsid w:val="003D0A09"/>
    <w:rsid w:val="003D0F99"/>
    <w:rsid w:val="003D0FC2"/>
    <w:rsid w:val="003D1291"/>
    <w:rsid w:val="003D1F3A"/>
    <w:rsid w:val="003D2A94"/>
    <w:rsid w:val="003D2EA0"/>
    <w:rsid w:val="003D37AC"/>
    <w:rsid w:val="003D3EF4"/>
    <w:rsid w:val="003D462B"/>
    <w:rsid w:val="003D4EAC"/>
    <w:rsid w:val="003D519C"/>
    <w:rsid w:val="003D5709"/>
    <w:rsid w:val="003D6FD7"/>
    <w:rsid w:val="003D6FE7"/>
    <w:rsid w:val="003D7744"/>
    <w:rsid w:val="003D7857"/>
    <w:rsid w:val="003E017D"/>
    <w:rsid w:val="003E2287"/>
    <w:rsid w:val="003E29D3"/>
    <w:rsid w:val="003E3EBC"/>
    <w:rsid w:val="003E48F4"/>
    <w:rsid w:val="003E6FBD"/>
    <w:rsid w:val="003F0B94"/>
    <w:rsid w:val="003F0FC9"/>
    <w:rsid w:val="003F106A"/>
    <w:rsid w:val="003F172C"/>
    <w:rsid w:val="003F2324"/>
    <w:rsid w:val="003F2DF8"/>
    <w:rsid w:val="003F396A"/>
    <w:rsid w:val="003F4932"/>
    <w:rsid w:val="003F545B"/>
    <w:rsid w:val="003F5527"/>
    <w:rsid w:val="003F55B5"/>
    <w:rsid w:val="003F5FF8"/>
    <w:rsid w:val="003F64D0"/>
    <w:rsid w:val="003F6AFA"/>
    <w:rsid w:val="003F6F69"/>
    <w:rsid w:val="003F77C2"/>
    <w:rsid w:val="003F7B45"/>
    <w:rsid w:val="003F7ECE"/>
    <w:rsid w:val="0040132B"/>
    <w:rsid w:val="00401A6D"/>
    <w:rsid w:val="00402BEE"/>
    <w:rsid w:val="00403B5C"/>
    <w:rsid w:val="00403EC7"/>
    <w:rsid w:val="00404771"/>
    <w:rsid w:val="00404D73"/>
    <w:rsid w:val="00404FA9"/>
    <w:rsid w:val="00405030"/>
    <w:rsid w:val="00405577"/>
    <w:rsid w:val="00406536"/>
    <w:rsid w:val="00406FA1"/>
    <w:rsid w:val="00410517"/>
    <w:rsid w:val="00411037"/>
    <w:rsid w:val="00411421"/>
    <w:rsid w:val="00411574"/>
    <w:rsid w:val="00411B28"/>
    <w:rsid w:val="0041226F"/>
    <w:rsid w:val="004124C6"/>
    <w:rsid w:val="004130A2"/>
    <w:rsid w:val="004144CA"/>
    <w:rsid w:val="00414736"/>
    <w:rsid w:val="004165F1"/>
    <w:rsid w:val="0042031D"/>
    <w:rsid w:val="004209D8"/>
    <w:rsid w:val="00421073"/>
    <w:rsid w:val="0042142B"/>
    <w:rsid w:val="00421F72"/>
    <w:rsid w:val="0042228D"/>
    <w:rsid w:val="00423FDC"/>
    <w:rsid w:val="0042425C"/>
    <w:rsid w:val="004244D8"/>
    <w:rsid w:val="004249A2"/>
    <w:rsid w:val="0042601A"/>
    <w:rsid w:val="004268B8"/>
    <w:rsid w:val="00427304"/>
    <w:rsid w:val="00427373"/>
    <w:rsid w:val="00427ABD"/>
    <w:rsid w:val="004301E1"/>
    <w:rsid w:val="00430E8A"/>
    <w:rsid w:val="004316CE"/>
    <w:rsid w:val="00431D10"/>
    <w:rsid w:val="00431F67"/>
    <w:rsid w:val="004325EA"/>
    <w:rsid w:val="004327D6"/>
    <w:rsid w:val="0043301E"/>
    <w:rsid w:val="0043320C"/>
    <w:rsid w:val="00433445"/>
    <w:rsid w:val="00433713"/>
    <w:rsid w:val="00433944"/>
    <w:rsid w:val="00433CCD"/>
    <w:rsid w:val="004341E4"/>
    <w:rsid w:val="004354A2"/>
    <w:rsid w:val="00436893"/>
    <w:rsid w:val="00437605"/>
    <w:rsid w:val="00440297"/>
    <w:rsid w:val="00440F7A"/>
    <w:rsid w:val="0044136C"/>
    <w:rsid w:val="00441B51"/>
    <w:rsid w:val="00443923"/>
    <w:rsid w:val="00443E3A"/>
    <w:rsid w:val="00444003"/>
    <w:rsid w:val="00444EF4"/>
    <w:rsid w:val="00445349"/>
    <w:rsid w:val="00446667"/>
    <w:rsid w:val="0044722B"/>
    <w:rsid w:val="00447799"/>
    <w:rsid w:val="00447ED5"/>
    <w:rsid w:val="004502A2"/>
    <w:rsid w:val="00450AB1"/>
    <w:rsid w:val="004510C9"/>
    <w:rsid w:val="004514D4"/>
    <w:rsid w:val="00451D3F"/>
    <w:rsid w:val="00452A50"/>
    <w:rsid w:val="00454445"/>
    <w:rsid w:val="00454862"/>
    <w:rsid w:val="00454FB3"/>
    <w:rsid w:val="0045574E"/>
    <w:rsid w:val="0045682C"/>
    <w:rsid w:val="00457E0A"/>
    <w:rsid w:val="0046023F"/>
    <w:rsid w:val="00460FB0"/>
    <w:rsid w:val="0046190F"/>
    <w:rsid w:val="004639B8"/>
    <w:rsid w:val="0046427F"/>
    <w:rsid w:val="00464570"/>
    <w:rsid w:val="004655DF"/>
    <w:rsid w:val="004658D9"/>
    <w:rsid w:val="00465C54"/>
    <w:rsid w:val="00466EA3"/>
    <w:rsid w:val="00467361"/>
    <w:rsid w:val="0046787A"/>
    <w:rsid w:val="00467A27"/>
    <w:rsid w:val="00467A6A"/>
    <w:rsid w:val="00467D5A"/>
    <w:rsid w:val="004702A2"/>
    <w:rsid w:val="0047089D"/>
    <w:rsid w:val="0047293E"/>
    <w:rsid w:val="00472B1B"/>
    <w:rsid w:val="004734DE"/>
    <w:rsid w:val="00473863"/>
    <w:rsid w:val="00473933"/>
    <w:rsid w:val="00473AB8"/>
    <w:rsid w:val="00475B17"/>
    <w:rsid w:val="00475FFB"/>
    <w:rsid w:val="00476E06"/>
    <w:rsid w:val="00477A1D"/>
    <w:rsid w:val="004811BE"/>
    <w:rsid w:val="00481214"/>
    <w:rsid w:val="00481597"/>
    <w:rsid w:val="00481991"/>
    <w:rsid w:val="00481CF6"/>
    <w:rsid w:val="00483215"/>
    <w:rsid w:val="00483CF0"/>
    <w:rsid w:val="0048530B"/>
    <w:rsid w:val="00485664"/>
    <w:rsid w:val="00485681"/>
    <w:rsid w:val="0048615F"/>
    <w:rsid w:val="0048688C"/>
    <w:rsid w:val="00492319"/>
    <w:rsid w:val="00492FBC"/>
    <w:rsid w:val="00494549"/>
    <w:rsid w:val="0049685F"/>
    <w:rsid w:val="00497110"/>
    <w:rsid w:val="00497769"/>
    <w:rsid w:val="004A0426"/>
    <w:rsid w:val="004A36CE"/>
    <w:rsid w:val="004A4761"/>
    <w:rsid w:val="004A4D2A"/>
    <w:rsid w:val="004A50B5"/>
    <w:rsid w:val="004A576A"/>
    <w:rsid w:val="004A58B3"/>
    <w:rsid w:val="004A5BF6"/>
    <w:rsid w:val="004A6BBB"/>
    <w:rsid w:val="004A6F93"/>
    <w:rsid w:val="004A7428"/>
    <w:rsid w:val="004A753E"/>
    <w:rsid w:val="004A75FD"/>
    <w:rsid w:val="004A7C5A"/>
    <w:rsid w:val="004B01EE"/>
    <w:rsid w:val="004B04A3"/>
    <w:rsid w:val="004B0518"/>
    <w:rsid w:val="004B1617"/>
    <w:rsid w:val="004B1BAB"/>
    <w:rsid w:val="004B285B"/>
    <w:rsid w:val="004B2A35"/>
    <w:rsid w:val="004B378B"/>
    <w:rsid w:val="004B4829"/>
    <w:rsid w:val="004B4E12"/>
    <w:rsid w:val="004B57F9"/>
    <w:rsid w:val="004B70EA"/>
    <w:rsid w:val="004B75B6"/>
    <w:rsid w:val="004C04D8"/>
    <w:rsid w:val="004C0BF1"/>
    <w:rsid w:val="004C1355"/>
    <w:rsid w:val="004C16C8"/>
    <w:rsid w:val="004C1CBB"/>
    <w:rsid w:val="004C3C48"/>
    <w:rsid w:val="004C3F3E"/>
    <w:rsid w:val="004C41AE"/>
    <w:rsid w:val="004C430E"/>
    <w:rsid w:val="004C6034"/>
    <w:rsid w:val="004C609C"/>
    <w:rsid w:val="004C7904"/>
    <w:rsid w:val="004D0592"/>
    <w:rsid w:val="004D0C85"/>
    <w:rsid w:val="004D0F51"/>
    <w:rsid w:val="004D1EE7"/>
    <w:rsid w:val="004D202D"/>
    <w:rsid w:val="004D269A"/>
    <w:rsid w:val="004D2FED"/>
    <w:rsid w:val="004D418C"/>
    <w:rsid w:val="004D43FF"/>
    <w:rsid w:val="004D48C3"/>
    <w:rsid w:val="004D6290"/>
    <w:rsid w:val="004D6B9A"/>
    <w:rsid w:val="004D7176"/>
    <w:rsid w:val="004E010D"/>
    <w:rsid w:val="004E1E82"/>
    <w:rsid w:val="004E4A17"/>
    <w:rsid w:val="004E6E03"/>
    <w:rsid w:val="004E72F0"/>
    <w:rsid w:val="004F09CA"/>
    <w:rsid w:val="004F0C23"/>
    <w:rsid w:val="004F0D76"/>
    <w:rsid w:val="004F0DC9"/>
    <w:rsid w:val="004F1127"/>
    <w:rsid w:val="004F15DF"/>
    <w:rsid w:val="004F184C"/>
    <w:rsid w:val="004F224E"/>
    <w:rsid w:val="004F26E1"/>
    <w:rsid w:val="004F3E44"/>
    <w:rsid w:val="004F486E"/>
    <w:rsid w:val="004F4AA2"/>
    <w:rsid w:val="004F58C7"/>
    <w:rsid w:val="004F5F51"/>
    <w:rsid w:val="004F5F90"/>
    <w:rsid w:val="004F6DEA"/>
    <w:rsid w:val="00501917"/>
    <w:rsid w:val="00502772"/>
    <w:rsid w:val="00502C32"/>
    <w:rsid w:val="00502CDD"/>
    <w:rsid w:val="00502DAA"/>
    <w:rsid w:val="005032B2"/>
    <w:rsid w:val="005046F4"/>
    <w:rsid w:val="00505536"/>
    <w:rsid w:val="00506335"/>
    <w:rsid w:val="00506650"/>
    <w:rsid w:val="00506D72"/>
    <w:rsid w:val="00507533"/>
    <w:rsid w:val="0050761F"/>
    <w:rsid w:val="00507B18"/>
    <w:rsid w:val="00507C7A"/>
    <w:rsid w:val="005107B5"/>
    <w:rsid w:val="005108A8"/>
    <w:rsid w:val="00511297"/>
    <w:rsid w:val="00511F4A"/>
    <w:rsid w:val="00512031"/>
    <w:rsid w:val="00512357"/>
    <w:rsid w:val="005126E4"/>
    <w:rsid w:val="00512822"/>
    <w:rsid w:val="00512B5F"/>
    <w:rsid w:val="00512E13"/>
    <w:rsid w:val="0051358C"/>
    <w:rsid w:val="005138C8"/>
    <w:rsid w:val="00513C78"/>
    <w:rsid w:val="00514272"/>
    <w:rsid w:val="005143E5"/>
    <w:rsid w:val="0051479E"/>
    <w:rsid w:val="00515C1A"/>
    <w:rsid w:val="00515EB0"/>
    <w:rsid w:val="00516161"/>
    <w:rsid w:val="00516CF7"/>
    <w:rsid w:val="005171FD"/>
    <w:rsid w:val="005177AF"/>
    <w:rsid w:val="005200E2"/>
    <w:rsid w:val="00520B5A"/>
    <w:rsid w:val="00520E08"/>
    <w:rsid w:val="0052290A"/>
    <w:rsid w:val="00522A36"/>
    <w:rsid w:val="005230E6"/>
    <w:rsid w:val="0052327C"/>
    <w:rsid w:val="0052518D"/>
    <w:rsid w:val="005263F9"/>
    <w:rsid w:val="00527E91"/>
    <w:rsid w:val="00530249"/>
    <w:rsid w:val="00530A70"/>
    <w:rsid w:val="0053113F"/>
    <w:rsid w:val="00531664"/>
    <w:rsid w:val="005329FC"/>
    <w:rsid w:val="00532E1C"/>
    <w:rsid w:val="005331E5"/>
    <w:rsid w:val="0053448F"/>
    <w:rsid w:val="00534D41"/>
    <w:rsid w:val="0053572A"/>
    <w:rsid w:val="00537BDD"/>
    <w:rsid w:val="00540924"/>
    <w:rsid w:val="00540E0B"/>
    <w:rsid w:val="00540E63"/>
    <w:rsid w:val="00540F1B"/>
    <w:rsid w:val="00541A10"/>
    <w:rsid w:val="005422F6"/>
    <w:rsid w:val="0054268A"/>
    <w:rsid w:val="005438AE"/>
    <w:rsid w:val="00543D40"/>
    <w:rsid w:val="00543E2F"/>
    <w:rsid w:val="00544359"/>
    <w:rsid w:val="00544892"/>
    <w:rsid w:val="005459BF"/>
    <w:rsid w:val="00545EF6"/>
    <w:rsid w:val="00546EA6"/>
    <w:rsid w:val="00546F37"/>
    <w:rsid w:val="00546FBC"/>
    <w:rsid w:val="00550D42"/>
    <w:rsid w:val="00550D44"/>
    <w:rsid w:val="00550E4E"/>
    <w:rsid w:val="00551489"/>
    <w:rsid w:val="00551937"/>
    <w:rsid w:val="005527EE"/>
    <w:rsid w:val="0055370D"/>
    <w:rsid w:val="00553C54"/>
    <w:rsid w:val="00554020"/>
    <w:rsid w:val="0055608A"/>
    <w:rsid w:val="00556230"/>
    <w:rsid w:val="00557D80"/>
    <w:rsid w:val="00557DE3"/>
    <w:rsid w:val="0056152B"/>
    <w:rsid w:val="005616CE"/>
    <w:rsid w:val="00561A4B"/>
    <w:rsid w:val="005620B7"/>
    <w:rsid w:val="00562CEA"/>
    <w:rsid w:val="005647A0"/>
    <w:rsid w:val="00565962"/>
    <w:rsid w:val="00565DC4"/>
    <w:rsid w:val="00566479"/>
    <w:rsid w:val="0056666B"/>
    <w:rsid w:val="005666B2"/>
    <w:rsid w:val="0056675E"/>
    <w:rsid w:val="00567F33"/>
    <w:rsid w:val="005700BE"/>
    <w:rsid w:val="0057022A"/>
    <w:rsid w:val="0057118D"/>
    <w:rsid w:val="00571B92"/>
    <w:rsid w:val="00571DB0"/>
    <w:rsid w:val="005720CE"/>
    <w:rsid w:val="00573107"/>
    <w:rsid w:val="00573E85"/>
    <w:rsid w:val="005741B6"/>
    <w:rsid w:val="00574300"/>
    <w:rsid w:val="005745A0"/>
    <w:rsid w:val="00575140"/>
    <w:rsid w:val="00575CE8"/>
    <w:rsid w:val="00575F07"/>
    <w:rsid w:val="00576593"/>
    <w:rsid w:val="005779B7"/>
    <w:rsid w:val="00580F16"/>
    <w:rsid w:val="00581DC1"/>
    <w:rsid w:val="00581F66"/>
    <w:rsid w:val="005827EB"/>
    <w:rsid w:val="00582FAC"/>
    <w:rsid w:val="005843DB"/>
    <w:rsid w:val="00585E4E"/>
    <w:rsid w:val="00586706"/>
    <w:rsid w:val="00586F36"/>
    <w:rsid w:val="00587302"/>
    <w:rsid w:val="00587AA2"/>
    <w:rsid w:val="00587B7A"/>
    <w:rsid w:val="005909EE"/>
    <w:rsid w:val="00591C29"/>
    <w:rsid w:val="00591CCE"/>
    <w:rsid w:val="00591D27"/>
    <w:rsid w:val="00592D62"/>
    <w:rsid w:val="005932BC"/>
    <w:rsid w:val="00593B98"/>
    <w:rsid w:val="005942E9"/>
    <w:rsid w:val="0059433D"/>
    <w:rsid w:val="0059436F"/>
    <w:rsid w:val="005948B3"/>
    <w:rsid w:val="00594D0A"/>
    <w:rsid w:val="00595D6F"/>
    <w:rsid w:val="00596381"/>
    <w:rsid w:val="00596F77"/>
    <w:rsid w:val="00597A3E"/>
    <w:rsid w:val="005A0161"/>
    <w:rsid w:val="005A0268"/>
    <w:rsid w:val="005A048F"/>
    <w:rsid w:val="005A09B9"/>
    <w:rsid w:val="005A1574"/>
    <w:rsid w:val="005A25AA"/>
    <w:rsid w:val="005A377C"/>
    <w:rsid w:val="005A3CEE"/>
    <w:rsid w:val="005A453B"/>
    <w:rsid w:val="005A4AC2"/>
    <w:rsid w:val="005A5184"/>
    <w:rsid w:val="005A5CAA"/>
    <w:rsid w:val="005A6D91"/>
    <w:rsid w:val="005B2072"/>
    <w:rsid w:val="005B2316"/>
    <w:rsid w:val="005B27FC"/>
    <w:rsid w:val="005B29AC"/>
    <w:rsid w:val="005B2E51"/>
    <w:rsid w:val="005B326A"/>
    <w:rsid w:val="005B3D3B"/>
    <w:rsid w:val="005B447D"/>
    <w:rsid w:val="005B4F90"/>
    <w:rsid w:val="005B4F96"/>
    <w:rsid w:val="005B5278"/>
    <w:rsid w:val="005B5C97"/>
    <w:rsid w:val="005B7055"/>
    <w:rsid w:val="005B7D62"/>
    <w:rsid w:val="005C0C77"/>
    <w:rsid w:val="005C102C"/>
    <w:rsid w:val="005C20EC"/>
    <w:rsid w:val="005C21EA"/>
    <w:rsid w:val="005C2769"/>
    <w:rsid w:val="005C2C7B"/>
    <w:rsid w:val="005C2C85"/>
    <w:rsid w:val="005C3900"/>
    <w:rsid w:val="005C41E7"/>
    <w:rsid w:val="005C435D"/>
    <w:rsid w:val="005C4914"/>
    <w:rsid w:val="005C4ADD"/>
    <w:rsid w:val="005C4CAF"/>
    <w:rsid w:val="005C7AC4"/>
    <w:rsid w:val="005D0752"/>
    <w:rsid w:val="005D17B9"/>
    <w:rsid w:val="005D2978"/>
    <w:rsid w:val="005D2AD0"/>
    <w:rsid w:val="005D2D0E"/>
    <w:rsid w:val="005D3D08"/>
    <w:rsid w:val="005D4904"/>
    <w:rsid w:val="005D50A3"/>
    <w:rsid w:val="005D5E73"/>
    <w:rsid w:val="005D697B"/>
    <w:rsid w:val="005D69F7"/>
    <w:rsid w:val="005D6B5B"/>
    <w:rsid w:val="005D6C47"/>
    <w:rsid w:val="005E0065"/>
    <w:rsid w:val="005E040D"/>
    <w:rsid w:val="005E08E6"/>
    <w:rsid w:val="005E11B3"/>
    <w:rsid w:val="005E12B9"/>
    <w:rsid w:val="005E160C"/>
    <w:rsid w:val="005E27B2"/>
    <w:rsid w:val="005E65C8"/>
    <w:rsid w:val="005E6627"/>
    <w:rsid w:val="005E71F2"/>
    <w:rsid w:val="005E7384"/>
    <w:rsid w:val="005E742F"/>
    <w:rsid w:val="005F16E5"/>
    <w:rsid w:val="005F1DF5"/>
    <w:rsid w:val="005F25A5"/>
    <w:rsid w:val="005F3266"/>
    <w:rsid w:val="005F3518"/>
    <w:rsid w:val="005F3613"/>
    <w:rsid w:val="005F4513"/>
    <w:rsid w:val="005F4540"/>
    <w:rsid w:val="005F4BD8"/>
    <w:rsid w:val="005F4C91"/>
    <w:rsid w:val="005F5200"/>
    <w:rsid w:val="005F5ABE"/>
    <w:rsid w:val="005F5CEE"/>
    <w:rsid w:val="005F5FFB"/>
    <w:rsid w:val="005F6A4E"/>
    <w:rsid w:val="005F748A"/>
    <w:rsid w:val="00600809"/>
    <w:rsid w:val="00600A8F"/>
    <w:rsid w:val="006015DE"/>
    <w:rsid w:val="006019DA"/>
    <w:rsid w:val="00602762"/>
    <w:rsid w:val="00602E95"/>
    <w:rsid w:val="00604A43"/>
    <w:rsid w:val="006060A1"/>
    <w:rsid w:val="006067CA"/>
    <w:rsid w:val="00610472"/>
    <w:rsid w:val="00610DB7"/>
    <w:rsid w:val="006116ED"/>
    <w:rsid w:val="00611704"/>
    <w:rsid w:val="00611F77"/>
    <w:rsid w:val="006127CA"/>
    <w:rsid w:val="00612CAE"/>
    <w:rsid w:val="00613D50"/>
    <w:rsid w:val="00613FBF"/>
    <w:rsid w:val="00616742"/>
    <w:rsid w:val="006176CC"/>
    <w:rsid w:val="006206CB"/>
    <w:rsid w:val="0062070E"/>
    <w:rsid w:val="0062107A"/>
    <w:rsid w:val="00621B2A"/>
    <w:rsid w:val="00621B4F"/>
    <w:rsid w:val="00621D8B"/>
    <w:rsid w:val="00622066"/>
    <w:rsid w:val="006226C7"/>
    <w:rsid w:val="00623E79"/>
    <w:rsid w:val="0062612C"/>
    <w:rsid w:val="0062622E"/>
    <w:rsid w:val="0062666B"/>
    <w:rsid w:val="006269E5"/>
    <w:rsid w:val="006274EB"/>
    <w:rsid w:val="00627A15"/>
    <w:rsid w:val="00627BBF"/>
    <w:rsid w:val="006329F5"/>
    <w:rsid w:val="0063315C"/>
    <w:rsid w:val="006331C2"/>
    <w:rsid w:val="00633798"/>
    <w:rsid w:val="006342C7"/>
    <w:rsid w:val="00634306"/>
    <w:rsid w:val="006349D4"/>
    <w:rsid w:val="006355AF"/>
    <w:rsid w:val="00635799"/>
    <w:rsid w:val="0063768B"/>
    <w:rsid w:val="00637763"/>
    <w:rsid w:val="006379FB"/>
    <w:rsid w:val="00637A55"/>
    <w:rsid w:val="0064034E"/>
    <w:rsid w:val="00640854"/>
    <w:rsid w:val="006412D8"/>
    <w:rsid w:val="006415D2"/>
    <w:rsid w:val="00641A86"/>
    <w:rsid w:val="006420F2"/>
    <w:rsid w:val="00642B44"/>
    <w:rsid w:val="0064442D"/>
    <w:rsid w:val="00644574"/>
    <w:rsid w:val="00645C9B"/>
    <w:rsid w:val="00645D0B"/>
    <w:rsid w:val="00646D29"/>
    <w:rsid w:val="00647530"/>
    <w:rsid w:val="00650D0E"/>
    <w:rsid w:val="0065106E"/>
    <w:rsid w:val="006511DF"/>
    <w:rsid w:val="00651BB2"/>
    <w:rsid w:val="00651BDC"/>
    <w:rsid w:val="00652B41"/>
    <w:rsid w:val="00652C2A"/>
    <w:rsid w:val="00652F4B"/>
    <w:rsid w:val="00652F62"/>
    <w:rsid w:val="0065328A"/>
    <w:rsid w:val="0065347B"/>
    <w:rsid w:val="00653836"/>
    <w:rsid w:val="00653A17"/>
    <w:rsid w:val="00655C15"/>
    <w:rsid w:val="00660DD7"/>
    <w:rsid w:val="00660DE1"/>
    <w:rsid w:val="00661C16"/>
    <w:rsid w:val="00661CDB"/>
    <w:rsid w:val="00661F7A"/>
    <w:rsid w:val="0066339A"/>
    <w:rsid w:val="0066352A"/>
    <w:rsid w:val="006636D3"/>
    <w:rsid w:val="00663BA0"/>
    <w:rsid w:val="00665510"/>
    <w:rsid w:val="00666B8E"/>
    <w:rsid w:val="00666F05"/>
    <w:rsid w:val="006704DD"/>
    <w:rsid w:val="006712EE"/>
    <w:rsid w:val="00671981"/>
    <w:rsid w:val="00671C67"/>
    <w:rsid w:val="00671CA1"/>
    <w:rsid w:val="00672194"/>
    <w:rsid w:val="00672C86"/>
    <w:rsid w:val="006740AD"/>
    <w:rsid w:val="006744D6"/>
    <w:rsid w:val="0067459D"/>
    <w:rsid w:val="00675693"/>
    <w:rsid w:val="00675C95"/>
    <w:rsid w:val="00675CD7"/>
    <w:rsid w:val="00676693"/>
    <w:rsid w:val="006769C8"/>
    <w:rsid w:val="00676C1E"/>
    <w:rsid w:val="00680000"/>
    <w:rsid w:val="00681D88"/>
    <w:rsid w:val="00682639"/>
    <w:rsid w:val="00683EB0"/>
    <w:rsid w:val="00684EB8"/>
    <w:rsid w:val="00685212"/>
    <w:rsid w:val="006854DB"/>
    <w:rsid w:val="006855C0"/>
    <w:rsid w:val="00685CEB"/>
    <w:rsid w:val="00686282"/>
    <w:rsid w:val="00687C73"/>
    <w:rsid w:val="00690FCE"/>
    <w:rsid w:val="006914B5"/>
    <w:rsid w:val="00691AA9"/>
    <w:rsid w:val="00694445"/>
    <w:rsid w:val="00694E2B"/>
    <w:rsid w:val="006979D8"/>
    <w:rsid w:val="006A14CF"/>
    <w:rsid w:val="006A2A73"/>
    <w:rsid w:val="006A3C6A"/>
    <w:rsid w:val="006A7D8E"/>
    <w:rsid w:val="006B0A8F"/>
    <w:rsid w:val="006B0C66"/>
    <w:rsid w:val="006B0FA5"/>
    <w:rsid w:val="006B1059"/>
    <w:rsid w:val="006B2449"/>
    <w:rsid w:val="006B27B5"/>
    <w:rsid w:val="006B29CE"/>
    <w:rsid w:val="006B2D30"/>
    <w:rsid w:val="006B341C"/>
    <w:rsid w:val="006B3663"/>
    <w:rsid w:val="006B4C19"/>
    <w:rsid w:val="006B504E"/>
    <w:rsid w:val="006B55A3"/>
    <w:rsid w:val="006B6DD2"/>
    <w:rsid w:val="006B770F"/>
    <w:rsid w:val="006B7A46"/>
    <w:rsid w:val="006B7BD3"/>
    <w:rsid w:val="006C0062"/>
    <w:rsid w:val="006C086E"/>
    <w:rsid w:val="006C0CAE"/>
    <w:rsid w:val="006C0F08"/>
    <w:rsid w:val="006C177A"/>
    <w:rsid w:val="006C1928"/>
    <w:rsid w:val="006C2B67"/>
    <w:rsid w:val="006C2D2E"/>
    <w:rsid w:val="006C53D3"/>
    <w:rsid w:val="006C7941"/>
    <w:rsid w:val="006D0D73"/>
    <w:rsid w:val="006D1515"/>
    <w:rsid w:val="006D3075"/>
    <w:rsid w:val="006D4DBE"/>
    <w:rsid w:val="006D60E8"/>
    <w:rsid w:val="006D62F2"/>
    <w:rsid w:val="006D6A51"/>
    <w:rsid w:val="006D702A"/>
    <w:rsid w:val="006D7205"/>
    <w:rsid w:val="006E0DAC"/>
    <w:rsid w:val="006E0DB5"/>
    <w:rsid w:val="006E1B40"/>
    <w:rsid w:val="006E1DCA"/>
    <w:rsid w:val="006E1EF4"/>
    <w:rsid w:val="006E258E"/>
    <w:rsid w:val="006E2A8C"/>
    <w:rsid w:val="006E3478"/>
    <w:rsid w:val="006E37F1"/>
    <w:rsid w:val="006E3DE5"/>
    <w:rsid w:val="006E3F73"/>
    <w:rsid w:val="006E3FED"/>
    <w:rsid w:val="006E58E1"/>
    <w:rsid w:val="006E6996"/>
    <w:rsid w:val="006E77AC"/>
    <w:rsid w:val="006E78AC"/>
    <w:rsid w:val="006F0FBC"/>
    <w:rsid w:val="006F1049"/>
    <w:rsid w:val="006F157A"/>
    <w:rsid w:val="006F3AB3"/>
    <w:rsid w:val="006F4581"/>
    <w:rsid w:val="006F5389"/>
    <w:rsid w:val="006F5583"/>
    <w:rsid w:val="006F5A20"/>
    <w:rsid w:val="006F68DF"/>
    <w:rsid w:val="006F6DF9"/>
    <w:rsid w:val="006F6E2A"/>
    <w:rsid w:val="00700859"/>
    <w:rsid w:val="00700F56"/>
    <w:rsid w:val="00701AD8"/>
    <w:rsid w:val="00702179"/>
    <w:rsid w:val="0070241B"/>
    <w:rsid w:val="0070349A"/>
    <w:rsid w:val="00703D7C"/>
    <w:rsid w:val="0070404C"/>
    <w:rsid w:val="007040D7"/>
    <w:rsid w:val="007044A5"/>
    <w:rsid w:val="00704D17"/>
    <w:rsid w:val="007050BE"/>
    <w:rsid w:val="007052C2"/>
    <w:rsid w:val="007054EF"/>
    <w:rsid w:val="0071012A"/>
    <w:rsid w:val="00710498"/>
    <w:rsid w:val="00710614"/>
    <w:rsid w:val="007111E1"/>
    <w:rsid w:val="007115D2"/>
    <w:rsid w:val="00711797"/>
    <w:rsid w:val="0071249F"/>
    <w:rsid w:val="0071271D"/>
    <w:rsid w:val="00712C01"/>
    <w:rsid w:val="00713BCD"/>
    <w:rsid w:val="00713E7C"/>
    <w:rsid w:val="00714102"/>
    <w:rsid w:val="007143D4"/>
    <w:rsid w:val="00714556"/>
    <w:rsid w:val="007147E6"/>
    <w:rsid w:val="00714A94"/>
    <w:rsid w:val="007152EE"/>
    <w:rsid w:val="007152FD"/>
    <w:rsid w:val="00716378"/>
    <w:rsid w:val="007165CD"/>
    <w:rsid w:val="0071752F"/>
    <w:rsid w:val="00717C54"/>
    <w:rsid w:val="0072135D"/>
    <w:rsid w:val="00721564"/>
    <w:rsid w:val="00723504"/>
    <w:rsid w:val="00723910"/>
    <w:rsid w:val="00725383"/>
    <w:rsid w:val="007268F8"/>
    <w:rsid w:val="00727431"/>
    <w:rsid w:val="0073058B"/>
    <w:rsid w:val="00730903"/>
    <w:rsid w:val="00730E5F"/>
    <w:rsid w:val="00731621"/>
    <w:rsid w:val="0073245A"/>
    <w:rsid w:val="00732EA5"/>
    <w:rsid w:val="00733836"/>
    <w:rsid w:val="00734095"/>
    <w:rsid w:val="007350C2"/>
    <w:rsid w:val="00735323"/>
    <w:rsid w:val="007355D5"/>
    <w:rsid w:val="007356C0"/>
    <w:rsid w:val="00735F43"/>
    <w:rsid w:val="007403EE"/>
    <w:rsid w:val="00740635"/>
    <w:rsid w:val="00741B66"/>
    <w:rsid w:val="00742FC3"/>
    <w:rsid w:val="0074304C"/>
    <w:rsid w:val="00743267"/>
    <w:rsid w:val="00744212"/>
    <w:rsid w:val="0074471E"/>
    <w:rsid w:val="00744E35"/>
    <w:rsid w:val="00745811"/>
    <w:rsid w:val="00746861"/>
    <w:rsid w:val="00746F76"/>
    <w:rsid w:val="00747029"/>
    <w:rsid w:val="007470E9"/>
    <w:rsid w:val="00747B73"/>
    <w:rsid w:val="0075008F"/>
    <w:rsid w:val="00750D83"/>
    <w:rsid w:val="00750EED"/>
    <w:rsid w:val="00751884"/>
    <w:rsid w:val="00752B8C"/>
    <w:rsid w:val="00752C10"/>
    <w:rsid w:val="00752CFD"/>
    <w:rsid w:val="0075412E"/>
    <w:rsid w:val="0075524B"/>
    <w:rsid w:val="00755C49"/>
    <w:rsid w:val="00755D9A"/>
    <w:rsid w:val="00755EA3"/>
    <w:rsid w:val="00756B88"/>
    <w:rsid w:val="00756BE4"/>
    <w:rsid w:val="00756C49"/>
    <w:rsid w:val="00756EC0"/>
    <w:rsid w:val="00757977"/>
    <w:rsid w:val="00757D0F"/>
    <w:rsid w:val="0076066C"/>
    <w:rsid w:val="0076112C"/>
    <w:rsid w:val="00762512"/>
    <w:rsid w:val="007636B6"/>
    <w:rsid w:val="00763B51"/>
    <w:rsid w:val="00764094"/>
    <w:rsid w:val="00764595"/>
    <w:rsid w:val="00764B6E"/>
    <w:rsid w:val="007651C4"/>
    <w:rsid w:val="0076528A"/>
    <w:rsid w:val="00765690"/>
    <w:rsid w:val="007663C3"/>
    <w:rsid w:val="00767220"/>
    <w:rsid w:val="00770013"/>
    <w:rsid w:val="00770822"/>
    <w:rsid w:val="007710BC"/>
    <w:rsid w:val="007711A4"/>
    <w:rsid w:val="00771491"/>
    <w:rsid w:val="007718A3"/>
    <w:rsid w:val="00771D74"/>
    <w:rsid w:val="007728AA"/>
    <w:rsid w:val="00772D51"/>
    <w:rsid w:val="00773456"/>
    <w:rsid w:val="00774BB6"/>
    <w:rsid w:val="00775066"/>
    <w:rsid w:val="00776723"/>
    <w:rsid w:val="00776B3A"/>
    <w:rsid w:val="00776D48"/>
    <w:rsid w:val="007775F2"/>
    <w:rsid w:val="007800FA"/>
    <w:rsid w:val="00780AFB"/>
    <w:rsid w:val="00780DD8"/>
    <w:rsid w:val="00781380"/>
    <w:rsid w:val="0078179C"/>
    <w:rsid w:val="00781EA3"/>
    <w:rsid w:val="00782B74"/>
    <w:rsid w:val="00783BA1"/>
    <w:rsid w:val="007849C0"/>
    <w:rsid w:val="0078629B"/>
    <w:rsid w:val="007868C4"/>
    <w:rsid w:val="00786BFB"/>
    <w:rsid w:val="007871B1"/>
    <w:rsid w:val="00790C0D"/>
    <w:rsid w:val="007916DB"/>
    <w:rsid w:val="00791BA3"/>
    <w:rsid w:val="00791DD5"/>
    <w:rsid w:val="007925AD"/>
    <w:rsid w:val="00794105"/>
    <w:rsid w:val="0079567F"/>
    <w:rsid w:val="00796C3E"/>
    <w:rsid w:val="00796CBE"/>
    <w:rsid w:val="00797ED2"/>
    <w:rsid w:val="007A04E2"/>
    <w:rsid w:val="007A0628"/>
    <w:rsid w:val="007A22DE"/>
    <w:rsid w:val="007A25FA"/>
    <w:rsid w:val="007A2979"/>
    <w:rsid w:val="007A329A"/>
    <w:rsid w:val="007A3579"/>
    <w:rsid w:val="007A367C"/>
    <w:rsid w:val="007A375D"/>
    <w:rsid w:val="007A4FFA"/>
    <w:rsid w:val="007A5993"/>
    <w:rsid w:val="007A6204"/>
    <w:rsid w:val="007A64AF"/>
    <w:rsid w:val="007A6D18"/>
    <w:rsid w:val="007A6E87"/>
    <w:rsid w:val="007A7A44"/>
    <w:rsid w:val="007A7AAA"/>
    <w:rsid w:val="007B0326"/>
    <w:rsid w:val="007B0600"/>
    <w:rsid w:val="007B1AC9"/>
    <w:rsid w:val="007B300C"/>
    <w:rsid w:val="007B32A6"/>
    <w:rsid w:val="007B33A3"/>
    <w:rsid w:val="007B3894"/>
    <w:rsid w:val="007B3BE2"/>
    <w:rsid w:val="007B5E6E"/>
    <w:rsid w:val="007B5FB4"/>
    <w:rsid w:val="007B7510"/>
    <w:rsid w:val="007B7639"/>
    <w:rsid w:val="007B7671"/>
    <w:rsid w:val="007C0417"/>
    <w:rsid w:val="007C0E25"/>
    <w:rsid w:val="007C1392"/>
    <w:rsid w:val="007C1824"/>
    <w:rsid w:val="007C294B"/>
    <w:rsid w:val="007C30C6"/>
    <w:rsid w:val="007C3459"/>
    <w:rsid w:val="007C3606"/>
    <w:rsid w:val="007C3797"/>
    <w:rsid w:val="007C3EC3"/>
    <w:rsid w:val="007C40DF"/>
    <w:rsid w:val="007C43C6"/>
    <w:rsid w:val="007C4586"/>
    <w:rsid w:val="007C52AF"/>
    <w:rsid w:val="007C5BEA"/>
    <w:rsid w:val="007C5E0E"/>
    <w:rsid w:val="007C5EC2"/>
    <w:rsid w:val="007C654E"/>
    <w:rsid w:val="007C65AB"/>
    <w:rsid w:val="007C7116"/>
    <w:rsid w:val="007C747B"/>
    <w:rsid w:val="007C7A4B"/>
    <w:rsid w:val="007C7F6F"/>
    <w:rsid w:val="007D1205"/>
    <w:rsid w:val="007D16FC"/>
    <w:rsid w:val="007D36B7"/>
    <w:rsid w:val="007D37FB"/>
    <w:rsid w:val="007D3A57"/>
    <w:rsid w:val="007D4484"/>
    <w:rsid w:val="007D4A9A"/>
    <w:rsid w:val="007D55CA"/>
    <w:rsid w:val="007D599A"/>
    <w:rsid w:val="007D5B12"/>
    <w:rsid w:val="007D5B64"/>
    <w:rsid w:val="007D5DD8"/>
    <w:rsid w:val="007D5F43"/>
    <w:rsid w:val="007D5F80"/>
    <w:rsid w:val="007D7877"/>
    <w:rsid w:val="007D7C1F"/>
    <w:rsid w:val="007D7D10"/>
    <w:rsid w:val="007E0BF0"/>
    <w:rsid w:val="007E0D05"/>
    <w:rsid w:val="007E0D89"/>
    <w:rsid w:val="007E150E"/>
    <w:rsid w:val="007E1C6F"/>
    <w:rsid w:val="007E1F29"/>
    <w:rsid w:val="007E2562"/>
    <w:rsid w:val="007E26B3"/>
    <w:rsid w:val="007E299B"/>
    <w:rsid w:val="007E30D4"/>
    <w:rsid w:val="007E350E"/>
    <w:rsid w:val="007E3CDC"/>
    <w:rsid w:val="007E4466"/>
    <w:rsid w:val="007E4E9B"/>
    <w:rsid w:val="007E5D2F"/>
    <w:rsid w:val="007E6A01"/>
    <w:rsid w:val="007E7135"/>
    <w:rsid w:val="007E79F5"/>
    <w:rsid w:val="007F010A"/>
    <w:rsid w:val="007F039C"/>
    <w:rsid w:val="007F04BF"/>
    <w:rsid w:val="007F08A3"/>
    <w:rsid w:val="007F23EE"/>
    <w:rsid w:val="007F2F79"/>
    <w:rsid w:val="007F3420"/>
    <w:rsid w:val="007F34D4"/>
    <w:rsid w:val="007F622F"/>
    <w:rsid w:val="007F6545"/>
    <w:rsid w:val="007F65E0"/>
    <w:rsid w:val="007F67AC"/>
    <w:rsid w:val="007F6A66"/>
    <w:rsid w:val="007F6C71"/>
    <w:rsid w:val="007F7B91"/>
    <w:rsid w:val="00800536"/>
    <w:rsid w:val="00800946"/>
    <w:rsid w:val="008010B1"/>
    <w:rsid w:val="00801541"/>
    <w:rsid w:val="008024C0"/>
    <w:rsid w:val="008028D3"/>
    <w:rsid w:val="00802D1D"/>
    <w:rsid w:val="00803D8E"/>
    <w:rsid w:val="00804A2F"/>
    <w:rsid w:val="0080570E"/>
    <w:rsid w:val="008059AA"/>
    <w:rsid w:val="00807000"/>
    <w:rsid w:val="008072A0"/>
    <w:rsid w:val="00812940"/>
    <w:rsid w:val="00812F28"/>
    <w:rsid w:val="008131C8"/>
    <w:rsid w:val="008132B2"/>
    <w:rsid w:val="00813B4E"/>
    <w:rsid w:val="00814989"/>
    <w:rsid w:val="00815290"/>
    <w:rsid w:val="00815ACC"/>
    <w:rsid w:val="00816D82"/>
    <w:rsid w:val="00816DC2"/>
    <w:rsid w:val="008170BA"/>
    <w:rsid w:val="00822003"/>
    <w:rsid w:val="0082256B"/>
    <w:rsid w:val="008225C1"/>
    <w:rsid w:val="00822D4A"/>
    <w:rsid w:val="008230A0"/>
    <w:rsid w:val="00825873"/>
    <w:rsid w:val="00825D07"/>
    <w:rsid w:val="00826469"/>
    <w:rsid w:val="00826A22"/>
    <w:rsid w:val="00826A58"/>
    <w:rsid w:val="0082716F"/>
    <w:rsid w:val="00827B8A"/>
    <w:rsid w:val="00831C9C"/>
    <w:rsid w:val="00833A75"/>
    <w:rsid w:val="0083539A"/>
    <w:rsid w:val="00835C4E"/>
    <w:rsid w:val="00835D55"/>
    <w:rsid w:val="00836DC5"/>
    <w:rsid w:val="00837412"/>
    <w:rsid w:val="00837A7F"/>
    <w:rsid w:val="00840BF1"/>
    <w:rsid w:val="00840FFC"/>
    <w:rsid w:val="008410BB"/>
    <w:rsid w:val="008419E3"/>
    <w:rsid w:val="0084265E"/>
    <w:rsid w:val="00843CC8"/>
    <w:rsid w:val="0084551A"/>
    <w:rsid w:val="00846F16"/>
    <w:rsid w:val="00846FF1"/>
    <w:rsid w:val="00847321"/>
    <w:rsid w:val="008503B7"/>
    <w:rsid w:val="00850E7C"/>
    <w:rsid w:val="008512A7"/>
    <w:rsid w:val="00851302"/>
    <w:rsid w:val="00852DD8"/>
    <w:rsid w:val="00854521"/>
    <w:rsid w:val="00855855"/>
    <w:rsid w:val="00855B32"/>
    <w:rsid w:val="00855CDF"/>
    <w:rsid w:val="008561A6"/>
    <w:rsid w:val="00856865"/>
    <w:rsid w:val="008575A4"/>
    <w:rsid w:val="00860062"/>
    <w:rsid w:val="00860846"/>
    <w:rsid w:val="00860C80"/>
    <w:rsid w:val="00860F4D"/>
    <w:rsid w:val="00861777"/>
    <w:rsid w:val="00862509"/>
    <w:rsid w:val="00863474"/>
    <w:rsid w:val="00863E2B"/>
    <w:rsid w:val="00864104"/>
    <w:rsid w:val="0086462C"/>
    <w:rsid w:val="0086491C"/>
    <w:rsid w:val="00864C0B"/>
    <w:rsid w:val="00864C28"/>
    <w:rsid w:val="008653B5"/>
    <w:rsid w:val="0086547B"/>
    <w:rsid w:val="00865597"/>
    <w:rsid w:val="00865774"/>
    <w:rsid w:val="00865844"/>
    <w:rsid w:val="00867C83"/>
    <w:rsid w:val="00870B20"/>
    <w:rsid w:val="0087197D"/>
    <w:rsid w:val="00872A81"/>
    <w:rsid w:val="00872D33"/>
    <w:rsid w:val="00873013"/>
    <w:rsid w:val="008743E1"/>
    <w:rsid w:val="00874799"/>
    <w:rsid w:val="0087597E"/>
    <w:rsid w:val="00876034"/>
    <w:rsid w:val="008764FC"/>
    <w:rsid w:val="00876540"/>
    <w:rsid w:val="00876701"/>
    <w:rsid w:val="00876927"/>
    <w:rsid w:val="00876ADC"/>
    <w:rsid w:val="00876C02"/>
    <w:rsid w:val="00876DBA"/>
    <w:rsid w:val="00876EE7"/>
    <w:rsid w:val="00877E17"/>
    <w:rsid w:val="008807D2"/>
    <w:rsid w:val="008809EB"/>
    <w:rsid w:val="00880D0E"/>
    <w:rsid w:val="0088119C"/>
    <w:rsid w:val="0088153C"/>
    <w:rsid w:val="00881884"/>
    <w:rsid w:val="008822D8"/>
    <w:rsid w:val="00882D13"/>
    <w:rsid w:val="00883784"/>
    <w:rsid w:val="008842F1"/>
    <w:rsid w:val="00885683"/>
    <w:rsid w:val="0088571C"/>
    <w:rsid w:val="008857A7"/>
    <w:rsid w:val="00885ADE"/>
    <w:rsid w:val="00885FDA"/>
    <w:rsid w:val="00886384"/>
    <w:rsid w:val="00886511"/>
    <w:rsid w:val="00886D6D"/>
    <w:rsid w:val="008902EE"/>
    <w:rsid w:val="00890FE2"/>
    <w:rsid w:val="0089197A"/>
    <w:rsid w:val="00892DFA"/>
    <w:rsid w:val="008940AD"/>
    <w:rsid w:val="00894A0F"/>
    <w:rsid w:val="00895921"/>
    <w:rsid w:val="00895AE4"/>
    <w:rsid w:val="00896F8D"/>
    <w:rsid w:val="00897128"/>
    <w:rsid w:val="008A0771"/>
    <w:rsid w:val="008A1123"/>
    <w:rsid w:val="008A1E1A"/>
    <w:rsid w:val="008A267B"/>
    <w:rsid w:val="008A36E8"/>
    <w:rsid w:val="008A3A81"/>
    <w:rsid w:val="008A436D"/>
    <w:rsid w:val="008A4874"/>
    <w:rsid w:val="008A490A"/>
    <w:rsid w:val="008A4FA5"/>
    <w:rsid w:val="008A542E"/>
    <w:rsid w:val="008A5CF0"/>
    <w:rsid w:val="008A5F36"/>
    <w:rsid w:val="008A7052"/>
    <w:rsid w:val="008A7494"/>
    <w:rsid w:val="008A7882"/>
    <w:rsid w:val="008A7BAD"/>
    <w:rsid w:val="008B00D4"/>
    <w:rsid w:val="008B0A64"/>
    <w:rsid w:val="008B0BEA"/>
    <w:rsid w:val="008B1C39"/>
    <w:rsid w:val="008B2D67"/>
    <w:rsid w:val="008B3182"/>
    <w:rsid w:val="008B3D34"/>
    <w:rsid w:val="008B3D4D"/>
    <w:rsid w:val="008B3E72"/>
    <w:rsid w:val="008B4B4E"/>
    <w:rsid w:val="008B518C"/>
    <w:rsid w:val="008B6441"/>
    <w:rsid w:val="008B79B7"/>
    <w:rsid w:val="008B7A1B"/>
    <w:rsid w:val="008C04A1"/>
    <w:rsid w:val="008C147C"/>
    <w:rsid w:val="008C203A"/>
    <w:rsid w:val="008C221F"/>
    <w:rsid w:val="008C27A7"/>
    <w:rsid w:val="008C31CD"/>
    <w:rsid w:val="008C3596"/>
    <w:rsid w:val="008C3ED1"/>
    <w:rsid w:val="008C3F1F"/>
    <w:rsid w:val="008C401C"/>
    <w:rsid w:val="008C4CDE"/>
    <w:rsid w:val="008C4DD1"/>
    <w:rsid w:val="008C5F00"/>
    <w:rsid w:val="008C6341"/>
    <w:rsid w:val="008C6551"/>
    <w:rsid w:val="008C65E0"/>
    <w:rsid w:val="008C6A4C"/>
    <w:rsid w:val="008C78AE"/>
    <w:rsid w:val="008D0780"/>
    <w:rsid w:val="008D0900"/>
    <w:rsid w:val="008D0B42"/>
    <w:rsid w:val="008D1291"/>
    <w:rsid w:val="008D1F4D"/>
    <w:rsid w:val="008D2938"/>
    <w:rsid w:val="008D4A78"/>
    <w:rsid w:val="008D4A7F"/>
    <w:rsid w:val="008D4D61"/>
    <w:rsid w:val="008D511C"/>
    <w:rsid w:val="008D5A90"/>
    <w:rsid w:val="008D66FF"/>
    <w:rsid w:val="008D6761"/>
    <w:rsid w:val="008D6E57"/>
    <w:rsid w:val="008D75CA"/>
    <w:rsid w:val="008E065B"/>
    <w:rsid w:val="008E18DA"/>
    <w:rsid w:val="008E1E08"/>
    <w:rsid w:val="008E1F75"/>
    <w:rsid w:val="008E26F8"/>
    <w:rsid w:val="008E32B3"/>
    <w:rsid w:val="008E3C4E"/>
    <w:rsid w:val="008E491B"/>
    <w:rsid w:val="008E6CCA"/>
    <w:rsid w:val="008E751A"/>
    <w:rsid w:val="008F0D07"/>
    <w:rsid w:val="008F0F07"/>
    <w:rsid w:val="008F1277"/>
    <w:rsid w:val="008F1C15"/>
    <w:rsid w:val="008F1DCC"/>
    <w:rsid w:val="008F2464"/>
    <w:rsid w:val="008F38FC"/>
    <w:rsid w:val="008F41F7"/>
    <w:rsid w:val="008F4322"/>
    <w:rsid w:val="008F4438"/>
    <w:rsid w:val="008F4A3C"/>
    <w:rsid w:val="008F5DBB"/>
    <w:rsid w:val="008F6288"/>
    <w:rsid w:val="008F66E2"/>
    <w:rsid w:val="008F7493"/>
    <w:rsid w:val="00900A18"/>
    <w:rsid w:val="00901188"/>
    <w:rsid w:val="009014D5"/>
    <w:rsid w:val="00901D89"/>
    <w:rsid w:val="00902900"/>
    <w:rsid w:val="00903084"/>
    <w:rsid w:val="0090394D"/>
    <w:rsid w:val="00903F37"/>
    <w:rsid w:val="0090420E"/>
    <w:rsid w:val="0090440B"/>
    <w:rsid w:val="00905047"/>
    <w:rsid w:val="00905774"/>
    <w:rsid w:val="00905A1A"/>
    <w:rsid w:val="00905E8B"/>
    <w:rsid w:val="00906D73"/>
    <w:rsid w:val="00907B67"/>
    <w:rsid w:val="00910498"/>
    <w:rsid w:val="00910A8C"/>
    <w:rsid w:val="009113D8"/>
    <w:rsid w:val="0091280A"/>
    <w:rsid w:val="00912F7C"/>
    <w:rsid w:val="00913527"/>
    <w:rsid w:val="00913D6C"/>
    <w:rsid w:val="00914100"/>
    <w:rsid w:val="0091594D"/>
    <w:rsid w:val="0091645E"/>
    <w:rsid w:val="009164E2"/>
    <w:rsid w:val="009173B8"/>
    <w:rsid w:val="00917886"/>
    <w:rsid w:val="00917B2D"/>
    <w:rsid w:val="00920C96"/>
    <w:rsid w:val="00921395"/>
    <w:rsid w:val="009215B8"/>
    <w:rsid w:val="009215F5"/>
    <w:rsid w:val="0092316A"/>
    <w:rsid w:val="00924C6C"/>
    <w:rsid w:val="0092512E"/>
    <w:rsid w:val="00925501"/>
    <w:rsid w:val="00925F0E"/>
    <w:rsid w:val="0092613C"/>
    <w:rsid w:val="00930B31"/>
    <w:rsid w:val="00931845"/>
    <w:rsid w:val="009320C3"/>
    <w:rsid w:val="0093234B"/>
    <w:rsid w:val="009328C5"/>
    <w:rsid w:val="009339DC"/>
    <w:rsid w:val="00934245"/>
    <w:rsid w:val="009344F3"/>
    <w:rsid w:val="00934894"/>
    <w:rsid w:val="0093530F"/>
    <w:rsid w:val="009404B8"/>
    <w:rsid w:val="009406C5"/>
    <w:rsid w:val="00940BC4"/>
    <w:rsid w:val="00940F91"/>
    <w:rsid w:val="00941165"/>
    <w:rsid w:val="00941558"/>
    <w:rsid w:val="00943CC2"/>
    <w:rsid w:val="00943FB5"/>
    <w:rsid w:val="0094456A"/>
    <w:rsid w:val="009470C6"/>
    <w:rsid w:val="009475B2"/>
    <w:rsid w:val="0094788D"/>
    <w:rsid w:val="0095003E"/>
    <w:rsid w:val="00950216"/>
    <w:rsid w:val="009527A1"/>
    <w:rsid w:val="00952D4A"/>
    <w:rsid w:val="00952F3C"/>
    <w:rsid w:val="009534B5"/>
    <w:rsid w:val="009537A4"/>
    <w:rsid w:val="00955473"/>
    <w:rsid w:val="009560D2"/>
    <w:rsid w:val="009577B6"/>
    <w:rsid w:val="009578FB"/>
    <w:rsid w:val="00957974"/>
    <w:rsid w:val="00957D46"/>
    <w:rsid w:val="009602BB"/>
    <w:rsid w:val="0096069E"/>
    <w:rsid w:val="009624F8"/>
    <w:rsid w:val="00963478"/>
    <w:rsid w:val="00963A94"/>
    <w:rsid w:val="009641C5"/>
    <w:rsid w:val="009642DE"/>
    <w:rsid w:val="0096481D"/>
    <w:rsid w:val="009648B7"/>
    <w:rsid w:val="00965F53"/>
    <w:rsid w:val="009674E4"/>
    <w:rsid w:val="00967CD1"/>
    <w:rsid w:val="0097008F"/>
    <w:rsid w:val="00970500"/>
    <w:rsid w:val="0097061F"/>
    <w:rsid w:val="00970751"/>
    <w:rsid w:val="00970E6E"/>
    <w:rsid w:val="00971302"/>
    <w:rsid w:val="00971E3F"/>
    <w:rsid w:val="0097210E"/>
    <w:rsid w:val="0097306C"/>
    <w:rsid w:val="0097372E"/>
    <w:rsid w:val="0097411F"/>
    <w:rsid w:val="009743E2"/>
    <w:rsid w:val="00974D11"/>
    <w:rsid w:val="0097542A"/>
    <w:rsid w:val="0097677A"/>
    <w:rsid w:val="00976DBC"/>
    <w:rsid w:val="00976E85"/>
    <w:rsid w:val="0097724E"/>
    <w:rsid w:val="00977C80"/>
    <w:rsid w:val="00977F3A"/>
    <w:rsid w:val="009801B2"/>
    <w:rsid w:val="00980A9F"/>
    <w:rsid w:val="00982C07"/>
    <w:rsid w:val="009834F2"/>
    <w:rsid w:val="00983523"/>
    <w:rsid w:val="009837F7"/>
    <w:rsid w:val="009843A5"/>
    <w:rsid w:val="009855B4"/>
    <w:rsid w:val="0098615E"/>
    <w:rsid w:val="00986789"/>
    <w:rsid w:val="00987584"/>
    <w:rsid w:val="00987E7A"/>
    <w:rsid w:val="0099050D"/>
    <w:rsid w:val="0099059A"/>
    <w:rsid w:val="00991C0C"/>
    <w:rsid w:val="00991F6F"/>
    <w:rsid w:val="009924B4"/>
    <w:rsid w:val="00992D7B"/>
    <w:rsid w:val="00993524"/>
    <w:rsid w:val="00993601"/>
    <w:rsid w:val="00993B25"/>
    <w:rsid w:val="00994A83"/>
    <w:rsid w:val="00994E7F"/>
    <w:rsid w:val="0099522E"/>
    <w:rsid w:val="00995535"/>
    <w:rsid w:val="009957B5"/>
    <w:rsid w:val="00995E4A"/>
    <w:rsid w:val="00997B5F"/>
    <w:rsid w:val="009A10E9"/>
    <w:rsid w:val="009A216B"/>
    <w:rsid w:val="009A24AC"/>
    <w:rsid w:val="009A3544"/>
    <w:rsid w:val="009A3EA3"/>
    <w:rsid w:val="009A4502"/>
    <w:rsid w:val="009A4D40"/>
    <w:rsid w:val="009A55A6"/>
    <w:rsid w:val="009A7E13"/>
    <w:rsid w:val="009B0745"/>
    <w:rsid w:val="009B19CB"/>
    <w:rsid w:val="009B1A5E"/>
    <w:rsid w:val="009B219F"/>
    <w:rsid w:val="009B255A"/>
    <w:rsid w:val="009B350C"/>
    <w:rsid w:val="009B3B16"/>
    <w:rsid w:val="009B41FA"/>
    <w:rsid w:val="009B4D77"/>
    <w:rsid w:val="009B531A"/>
    <w:rsid w:val="009B63C1"/>
    <w:rsid w:val="009B6572"/>
    <w:rsid w:val="009B75ED"/>
    <w:rsid w:val="009C0138"/>
    <w:rsid w:val="009C015F"/>
    <w:rsid w:val="009C0A68"/>
    <w:rsid w:val="009C2935"/>
    <w:rsid w:val="009C2D7B"/>
    <w:rsid w:val="009C2E40"/>
    <w:rsid w:val="009C2E64"/>
    <w:rsid w:val="009C4541"/>
    <w:rsid w:val="009C526E"/>
    <w:rsid w:val="009C5384"/>
    <w:rsid w:val="009C547C"/>
    <w:rsid w:val="009C6020"/>
    <w:rsid w:val="009C6E6D"/>
    <w:rsid w:val="009C6EE1"/>
    <w:rsid w:val="009C6F7E"/>
    <w:rsid w:val="009C76DE"/>
    <w:rsid w:val="009C7FDA"/>
    <w:rsid w:val="009D10E5"/>
    <w:rsid w:val="009D16C5"/>
    <w:rsid w:val="009D18B0"/>
    <w:rsid w:val="009D2265"/>
    <w:rsid w:val="009D3630"/>
    <w:rsid w:val="009D41CE"/>
    <w:rsid w:val="009D599C"/>
    <w:rsid w:val="009D679A"/>
    <w:rsid w:val="009D72AB"/>
    <w:rsid w:val="009D7EAF"/>
    <w:rsid w:val="009E0EAB"/>
    <w:rsid w:val="009E13C2"/>
    <w:rsid w:val="009E1468"/>
    <w:rsid w:val="009E1954"/>
    <w:rsid w:val="009E19C4"/>
    <w:rsid w:val="009E1C29"/>
    <w:rsid w:val="009E5C3F"/>
    <w:rsid w:val="009E6EE2"/>
    <w:rsid w:val="009E754E"/>
    <w:rsid w:val="009F1616"/>
    <w:rsid w:val="009F337F"/>
    <w:rsid w:val="009F36AF"/>
    <w:rsid w:val="009F7D6D"/>
    <w:rsid w:val="00A002FB"/>
    <w:rsid w:val="00A01963"/>
    <w:rsid w:val="00A02381"/>
    <w:rsid w:val="00A025DC"/>
    <w:rsid w:val="00A044D1"/>
    <w:rsid w:val="00A05312"/>
    <w:rsid w:val="00A0534A"/>
    <w:rsid w:val="00A05F8B"/>
    <w:rsid w:val="00A06598"/>
    <w:rsid w:val="00A066A2"/>
    <w:rsid w:val="00A06769"/>
    <w:rsid w:val="00A072AC"/>
    <w:rsid w:val="00A1018F"/>
    <w:rsid w:val="00A102E0"/>
    <w:rsid w:val="00A105CB"/>
    <w:rsid w:val="00A10801"/>
    <w:rsid w:val="00A131E6"/>
    <w:rsid w:val="00A13B9D"/>
    <w:rsid w:val="00A14227"/>
    <w:rsid w:val="00A144DD"/>
    <w:rsid w:val="00A149DD"/>
    <w:rsid w:val="00A14EB7"/>
    <w:rsid w:val="00A16761"/>
    <w:rsid w:val="00A16C5D"/>
    <w:rsid w:val="00A2081F"/>
    <w:rsid w:val="00A20E34"/>
    <w:rsid w:val="00A21872"/>
    <w:rsid w:val="00A22426"/>
    <w:rsid w:val="00A22A39"/>
    <w:rsid w:val="00A22C29"/>
    <w:rsid w:val="00A252E1"/>
    <w:rsid w:val="00A254E8"/>
    <w:rsid w:val="00A255BE"/>
    <w:rsid w:val="00A260F8"/>
    <w:rsid w:val="00A26149"/>
    <w:rsid w:val="00A2692E"/>
    <w:rsid w:val="00A26AEC"/>
    <w:rsid w:val="00A26B58"/>
    <w:rsid w:val="00A275B3"/>
    <w:rsid w:val="00A27D6D"/>
    <w:rsid w:val="00A3059D"/>
    <w:rsid w:val="00A307D6"/>
    <w:rsid w:val="00A308F7"/>
    <w:rsid w:val="00A30A4E"/>
    <w:rsid w:val="00A316DE"/>
    <w:rsid w:val="00A31AC3"/>
    <w:rsid w:val="00A31E6E"/>
    <w:rsid w:val="00A32EF0"/>
    <w:rsid w:val="00A334B5"/>
    <w:rsid w:val="00A33814"/>
    <w:rsid w:val="00A34B5A"/>
    <w:rsid w:val="00A366B0"/>
    <w:rsid w:val="00A36792"/>
    <w:rsid w:val="00A36AE2"/>
    <w:rsid w:val="00A36B79"/>
    <w:rsid w:val="00A36E41"/>
    <w:rsid w:val="00A4006C"/>
    <w:rsid w:val="00A40C46"/>
    <w:rsid w:val="00A40E88"/>
    <w:rsid w:val="00A428FE"/>
    <w:rsid w:val="00A42D18"/>
    <w:rsid w:val="00A439A3"/>
    <w:rsid w:val="00A43B0E"/>
    <w:rsid w:val="00A43D36"/>
    <w:rsid w:val="00A43FF5"/>
    <w:rsid w:val="00A44092"/>
    <w:rsid w:val="00A46F79"/>
    <w:rsid w:val="00A47295"/>
    <w:rsid w:val="00A475DD"/>
    <w:rsid w:val="00A47674"/>
    <w:rsid w:val="00A503FA"/>
    <w:rsid w:val="00A51A87"/>
    <w:rsid w:val="00A51F0C"/>
    <w:rsid w:val="00A51F34"/>
    <w:rsid w:val="00A5205B"/>
    <w:rsid w:val="00A52BCE"/>
    <w:rsid w:val="00A53C0F"/>
    <w:rsid w:val="00A5404D"/>
    <w:rsid w:val="00A54067"/>
    <w:rsid w:val="00A54FD5"/>
    <w:rsid w:val="00A55ADA"/>
    <w:rsid w:val="00A55FEE"/>
    <w:rsid w:val="00A5685D"/>
    <w:rsid w:val="00A56A96"/>
    <w:rsid w:val="00A56E04"/>
    <w:rsid w:val="00A57106"/>
    <w:rsid w:val="00A57268"/>
    <w:rsid w:val="00A5738E"/>
    <w:rsid w:val="00A5767D"/>
    <w:rsid w:val="00A577BA"/>
    <w:rsid w:val="00A57B58"/>
    <w:rsid w:val="00A6011E"/>
    <w:rsid w:val="00A605D0"/>
    <w:rsid w:val="00A60975"/>
    <w:rsid w:val="00A60AEE"/>
    <w:rsid w:val="00A60EA3"/>
    <w:rsid w:val="00A61230"/>
    <w:rsid w:val="00A61C2D"/>
    <w:rsid w:val="00A61C5C"/>
    <w:rsid w:val="00A6321B"/>
    <w:rsid w:val="00A63ACA"/>
    <w:rsid w:val="00A64206"/>
    <w:rsid w:val="00A64B59"/>
    <w:rsid w:val="00A64F9F"/>
    <w:rsid w:val="00A652C9"/>
    <w:rsid w:val="00A6572B"/>
    <w:rsid w:val="00A668D7"/>
    <w:rsid w:val="00A70B5A"/>
    <w:rsid w:val="00A70DFB"/>
    <w:rsid w:val="00A71237"/>
    <w:rsid w:val="00A71476"/>
    <w:rsid w:val="00A72621"/>
    <w:rsid w:val="00A7271D"/>
    <w:rsid w:val="00A72A03"/>
    <w:rsid w:val="00A74378"/>
    <w:rsid w:val="00A74F22"/>
    <w:rsid w:val="00A755D5"/>
    <w:rsid w:val="00A80128"/>
    <w:rsid w:val="00A8091B"/>
    <w:rsid w:val="00A80AB2"/>
    <w:rsid w:val="00A8160A"/>
    <w:rsid w:val="00A816FE"/>
    <w:rsid w:val="00A81AAC"/>
    <w:rsid w:val="00A824D1"/>
    <w:rsid w:val="00A83C15"/>
    <w:rsid w:val="00A84E61"/>
    <w:rsid w:val="00A85585"/>
    <w:rsid w:val="00A85E1D"/>
    <w:rsid w:val="00A868E4"/>
    <w:rsid w:val="00A87437"/>
    <w:rsid w:val="00A87CED"/>
    <w:rsid w:val="00A87D1E"/>
    <w:rsid w:val="00A90BF5"/>
    <w:rsid w:val="00A91151"/>
    <w:rsid w:val="00A9286E"/>
    <w:rsid w:val="00A92909"/>
    <w:rsid w:val="00A929B9"/>
    <w:rsid w:val="00A92DFD"/>
    <w:rsid w:val="00A93B41"/>
    <w:rsid w:val="00A93EA8"/>
    <w:rsid w:val="00A94168"/>
    <w:rsid w:val="00A941EF"/>
    <w:rsid w:val="00A9426A"/>
    <w:rsid w:val="00A959C2"/>
    <w:rsid w:val="00A95CB0"/>
    <w:rsid w:val="00A95CF9"/>
    <w:rsid w:val="00A96084"/>
    <w:rsid w:val="00A96DFD"/>
    <w:rsid w:val="00A97B5F"/>
    <w:rsid w:val="00A97FC1"/>
    <w:rsid w:val="00AA0478"/>
    <w:rsid w:val="00AA04D2"/>
    <w:rsid w:val="00AA0B71"/>
    <w:rsid w:val="00AA0D8B"/>
    <w:rsid w:val="00AA0EA5"/>
    <w:rsid w:val="00AA2DB1"/>
    <w:rsid w:val="00AA37EA"/>
    <w:rsid w:val="00AA37EB"/>
    <w:rsid w:val="00AA3DB5"/>
    <w:rsid w:val="00AA3F01"/>
    <w:rsid w:val="00AA6E48"/>
    <w:rsid w:val="00AA7397"/>
    <w:rsid w:val="00AA7865"/>
    <w:rsid w:val="00AB102A"/>
    <w:rsid w:val="00AB103D"/>
    <w:rsid w:val="00AB14D1"/>
    <w:rsid w:val="00AB271C"/>
    <w:rsid w:val="00AB3361"/>
    <w:rsid w:val="00AB34CC"/>
    <w:rsid w:val="00AB3ADE"/>
    <w:rsid w:val="00AB3AF2"/>
    <w:rsid w:val="00AB4D6D"/>
    <w:rsid w:val="00AB4EE8"/>
    <w:rsid w:val="00AB5103"/>
    <w:rsid w:val="00AB5340"/>
    <w:rsid w:val="00AB5562"/>
    <w:rsid w:val="00AB5C90"/>
    <w:rsid w:val="00AB66FC"/>
    <w:rsid w:val="00AB6CAB"/>
    <w:rsid w:val="00AB7586"/>
    <w:rsid w:val="00AB7E33"/>
    <w:rsid w:val="00AC08BC"/>
    <w:rsid w:val="00AC0FFA"/>
    <w:rsid w:val="00AC145D"/>
    <w:rsid w:val="00AC1686"/>
    <w:rsid w:val="00AC1714"/>
    <w:rsid w:val="00AC297E"/>
    <w:rsid w:val="00AC2DD2"/>
    <w:rsid w:val="00AC452A"/>
    <w:rsid w:val="00AC54B6"/>
    <w:rsid w:val="00AC61AC"/>
    <w:rsid w:val="00AD0010"/>
    <w:rsid w:val="00AD096D"/>
    <w:rsid w:val="00AD16E1"/>
    <w:rsid w:val="00AD1EFC"/>
    <w:rsid w:val="00AD23B6"/>
    <w:rsid w:val="00AD395D"/>
    <w:rsid w:val="00AD3A62"/>
    <w:rsid w:val="00AD4557"/>
    <w:rsid w:val="00AD46AC"/>
    <w:rsid w:val="00AD4881"/>
    <w:rsid w:val="00AD5C8C"/>
    <w:rsid w:val="00AD721E"/>
    <w:rsid w:val="00AD7654"/>
    <w:rsid w:val="00AD768E"/>
    <w:rsid w:val="00AD7829"/>
    <w:rsid w:val="00AD7F7B"/>
    <w:rsid w:val="00AD7FF8"/>
    <w:rsid w:val="00AE066B"/>
    <w:rsid w:val="00AE1578"/>
    <w:rsid w:val="00AE1949"/>
    <w:rsid w:val="00AE22FC"/>
    <w:rsid w:val="00AE3970"/>
    <w:rsid w:val="00AE3C38"/>
    <w:rsid w:val="00AE3DAC"/>
    <w:rsid w:val="00AE44E7"/>
    <w:rsid w:val="00AE5C30"/>
    <w:rsid w:val="00AE5D66"/>
    <w:rsid w:val="00AE6192"/>
    <w:rsid w:val="00AE632F"/>
    <w:rsid w:val="00AE7DAE"/>
    <w:rsid w:val="00AF0B30"/>
    <w:rsid w:val="00AF27DC"/>
    <w:rsid w:val="00AF3192"/>
    <w:rsid w:val="00AF4095"/>
    <w:rsid w:val="00AF435A"/>
    <w:rsid w:val="00AF43C7"/>
    <w:rsid w:val="00AF4F56"/>
    <w:rsid w:val="00AF5AE1"/>
    <w:rsid w:val="00AF5C20"/>
    <w:rsid w:val="00AF6106"/>
    <w:rsid w:val="00AF75D2"/>
    <w:rsid w:val="00AF7794"/>
    <w:rsid w:val="00AF7AD2"/>
    <w:rsid w:val="00AF7F45"/>
    <w:rsid w:val="00B00F72"/>
    <w:rsid w:val="00B010EF"/>
    <w:rsid w:val="00B01CC6"/>
    <w:rsid w:val="00B0312D"/>
    <w:rsid w:val="00B04DBC"/>
    <w:rsid w:val="00B05148"/>
    <w:rsid w:val="00B05D1B"/>
    <w:rsid w:val="00B06F87"/>
    <w:rsid w:val="00B0727A"/>
    <w:rsid w:val="00B076EE"/>
    <w:rsid w:val="00B07BA8"/>
    <w:rsid w:val="00B1092E"/>
    <w:rsid w:val="00B118AB"/>
    <w:rsid w:val="00B12369"/>
    <w:rsid w:val="00B128AA"/>
    <w:rsid w:val="00B12DB9"/>
    <w:rsid w:val="00B12E22"/>
    <w:rsid w:val="00B133A8"/>
    <w:rsid w:val="00B133F9"/>
    <w:rsid w:val="00B13417"/>
    <w:rsid w:val="00B134B0"/>
    <w:rsid w:val="00B14F72"/>
    <w:rsid w:val="00B1522C"/>
    <w:rsid w:val="00B1532A"/>
    <w:rsid w:val="00B1538A"/>
    <w:rsid w:val="00B15E86"/>
    <w:rsid w:val="00B16DCC"/>
    <w:rsid w:val="00B17B78"/>
    <w:rsid w:val="00B20076"/>
    <w:rsid w:val="00B20996"/>
    <w:rsid w:val="00B20AB5"/>
    <w:rsid w:val="00B20B83"/>
    <w:rsid w:val="00B20C05"/>
    <w:rsid w:val="00B21D6A"/>
    <w:rsid w:val="00B22C25"/>
    <w:rsid w:val="00B23FF1"/>
    <w:rsid w:val="00B2465D"/>
    <w:rsid w:val="00B246F3"/>
    <w:rsid w:val="00B2521E"/>
    <w:rsid w:val="00B258BA"/>
    <w:rsid w:val="00B25CF2"/>
    <w:rsid w:val="00B2612C"/>
    <w:rsid w:val="00B26802"/>
    <w:rsid w:val="00B27151"/>
    <w:rsid w:val="00B2772D"/>
    <w:rsid w:val="00B27B68"/>
    <w:rsid w:val="00B30185"/>
    <w:rsid w:val="00B3374B"/>
    <w:rsid w:val="00B34681"/>
    <w:rsid w:val="00B34E83"/>
    <w:rsid w:val="00B3559E"/>
    <w:rsid w:val="00B35B2E"/>
    <w:rsid w:val="00B35F50"/>
    <w:rsid w:val="00B363F3"/>
    <w:rsid w:val="00B3776F"/>
    <w:rsid w:val="00B37971"/>
    <w:rsid w:val="00B37BAA"/>
    <w:rsid w:val="00B37CD6"/>
    <w:rsid w:val="00B40B8F"/>
    <w:rsid w:val="00B417C3"/>
    <w:rsid w:val="00B4193F"/>
    <w:rsid w:val="00B4252E"/>
    <w:rsid w:val="00B425B5"/>
    <w:rsid w:val="00B42A0F"/>
    <w:rsid w:val="00B430D4"/>
    <w:rsid w:val="00B43311"/>
    <w:rsid w:val="00B43EC6"/>
    <w:rsid w:val="00B43F26"/>
    <w:rsid w:val="00B442B9"/>
    <w:rsid w:val="00B445A3"/>
    <w:rsid w:val="00B454BF"/>
    <w:rsid w:val="00B45BBF"/>
    <w:rsid w:val="00B4695E"/>
    <w:rsid w:val="00B46A99"/>
    <w:rsid w:val="00B471FA"/>
    <w:rsid w:val="00B47D4F"/>
    <w:rsid w:val="00B50603"/>
    <w:rsid w:val="00B508B1"/>
    <w:rsid w:val="00B50F27"/>
    <w:rsid w:val="00B51FA8"/>
    <w:rsid w:val="00B52BB9"/>
    <w:rsid w:val="00B5406A"/>
    <w:rsid w:val="00B549DB"/>
    <w:rsid w:val="00B553FB"/>
    <w:rsid w:val="00B55984"/>
    <w:rsid w:val="00B55B3D"/>
    <w:rsid w:val="00B55D07"/>
    <w:rsid w:val="00B6025A"/>
    <w:rsid w:val="00B606E9"/>
    <w:rsid w:val="00B60A72"/>
    <w:rsid w:val="00B611C2"/>
    <w:rsid w:val="00B614CF"/>
    <w:rsid w:val="00B61D41"/>
    <w:rsid w:val="00B6209E"/>
    <w:rsid w:val="00B625E1"/>
    <w:rsid w:val="00B62B01"/>
    <w:rsid w:val="00B6303D"/>
    <w:rsid w:val="00B63591"/>
    <w:rsid w:val="00B6395E"/>
    <w:rsid w:val="00B63AA7"/>
    <w:rsid w:val="00B643BE"/>
    <w:rsid w:val="00B65584"/>
    <w:rsid w:val="00B65A48"/>
    <w:rsid w:val="00B66022"/>
    <w:rsid w:val="00B670E0"/>
    <w:rsid w:val="00B7032F"/>
    <w:rsid w:val="00B70BDC"/>
    <w:rsid w:val="00B71133"/>
    <w:rsid w:val="00B71180"/>
    <w:rsid w:val="00B715ED"/>
    <w:rsid w:val="00B718FF"/>
    <w:rsid w:val="00B71D7C"/>
    <w:rsid w:val="00B71E71"/>
    <w:rsid w:val="00B72595"/>
    <w:rsid w:val="00B7277D"/>
    <w:rsid w:val="00B7323B"/>
    <w:rsid w:val="00B73C8D"/>
    <w:rsid w:val="00B73FE0"/>
    <w:rsid w:val="00B74722"/>
    <w:rsid w:val="00B74EC4"/>
    <w:rsid w:val="00B75702"/>
    <w:rsid w:val="00B75E30"/>
    <w:rsid w:val="00B766CB"/>
    <w:rsid w:val="00B76EDB"/>
    <w:rsid w:val="00B80231"/>
    <w:rsid w:val="00B80C70"/>
    <w:rsid w:val="00B81313"/>
    <w:rsid w:val="00B82924"/>
    <w:rsid w:val="00B834DF"/>
    <w:rsid w:val="00B83935"/>
    <w:rsid w:val="00B839FA"/>
    <w:rsid w:val="00B84E3B"/>
    <w:rsid w:val="00B85217"/>
    <w:rsid w:val="00B85266"/>
    <w:rsid w:val="00B853A7"/>
    <w:rsid w:val="00B853CE"/>
    <w:rsid w:val="00B85F01"/>
    <w:rsid w:val="00B85FC7"/>
    <w:rsid w:val="00B8655B"/>
    <w:rsid w:val="00B86867"/>
    <w:rsid w:val="00B87509"/>
    <w:rsid w:val="00B913AD"/>
    <w:rsid w:val="00B91E5F"/>
    <w:rsid w:val="00B92185"/>
    <w:rsid w:val="00B952B0"/>
    <w:rsid w:val="00B95755"/>
    <w:rsid w:val="00B963B6"/>
    <w:rsid w:val="00B96474"/>
    <w:rsid w:val="00B9674E"/>
    <w:rsid w:val="00B97147"/>
    <w:rsid w:val="00B97F6F"/>
    <w:rsid w:val="00BA0281"/>
    <w:rsid w:val="00BA1011"/>
    <w:rsid w:val="00BA14DB"/>
    <w:rsid w:val="00BA1E93"/>
    <w:rsid w:val="00BA28D4"/>
    <w:rsid w:val="00BA2ED5"/>
    <w:rsid w:val="00BA306C"/>
    <w:rsid w:val="00BA3AB1"/>
    <w:rsid w:val="00BA3D29"/>
    <w:rsid w:val="00BA4C58"/>
    <w:rsid w:val="00BA6545"/>
    <w:rsid w:val="00BA7912"/>
    <w:rsid w:val="00BA7FD0"/>
    <w:rsid w:val="00BB011E"/>
    <w:rsid w:val="00BB1780"/>
    <w:rsid w:val="00BB1839"/>
    <w:rsid w:val="00BB1CDB"/>
    <w:rsid w:val="00BB1EC8"/>
    <w:rsid w:val="00BB26F4"/>
    <w:rsid w:val="00BB2DDF"/>
    <w:rsid w:val="00BB304B"/>
    <w:rsid w:val="00BB3A36"/>
    <w:rsid w:val="00BB4B41"/>
    <w:rsid w:val="00BB500D"/>
    <w:rsid w:val="00BB510E"/>
    <w:rsid w:val="00BB5F37"/>
    <w:rsid w:val="00BB6981"/>
    <w:rsid w:val="00BB6EEC"/>
    <w:rsid w:val="00BB7DF7"/>
    <w:rsid w:val="00BC026C"/>
    <w:rsid w:val="00BC02CA"/>
    <w:rsid w:val="00BC063F"/>
    <w:rsid w:val="00BC094A"/>
    <w:rsid w:val="00BC0D29"/>
    <w:rsid w:val="00BC1337"/>
    <w:rsid w:val="00BC2053"/>
    <w:rsid w:val="00BC2320"/>
    <w:rsid w:val="00BC2DBA"/>
    <w:rsid w:val="00BC5F05"/>
    <w:rsid w:val="00BC63B1"/>
    <w:rsid w:val="00BC6F6F"/>
    <w:rsid w:val="00BD0B91"/>
    <w:rsid w:val="00BD1171"/>
    <w:rsid w:val="00BD2004"/>
    <w:rsid w:val="00BD4033"/>
    <w:rsid w:val="00BD60C6"/>
    <w:rsid w:val="00BE00A1"/>
    <w:rsid w:val="00BE28DA"/>
    <w:rsid w:val="00BE4772"/>
    <w:rsid w:val="00BE5379"/>
    <w:rsid w:val="00BF158A"/>
    <w:rsid w:val="00BF1F59"/>
    <w:rsid w:val="00BF2A94"/>
    <w:rsid w:val="00BF2E5B"/>
    <w:rsid w:val="00BF2FDC"/>
    <w:rsid w:val="00BF3632"/>
    <w:rsid w:val="00BF3AF1"/>
    <w:rsid w:val="00BF3F27"/>
    <w:rsid w:val="00BF4054"/>
    <w:rsid w:val="00BF498C"/>
    <w:rsid w:val="00BF4EAF"/>
    <w:rsid w:val="00BF569D"/>
    <w:rsid w:val="00BF56EC"/>
    <w:rsid w:val="00BF5912"/>
    <w:rsid w:val="00BF5BD7"/>
    <w:rsid w:val="00BF67BE"/>
    <w:rsid w:val="00BF708E"/>
    <w:rsid w:val="00BF7098"/>
    <w:rsid w:val="00BF7B57"/>
    <w:rsid w:val="00BF7E3A"/>
    <w:rsid w:val="00C00A34"/>
    <w:rsid w:val="00C011F8"/>
    <w:rsid w:val="00C02A11"/>
    <w:rsid w:val="00C03E75"/>
    <w:rsid w:val="00C0445C"/>
    <w:rsid w:val="00C04F65"/>
    <w:rsid w:val="00C05E43"/>
    <w:rsid w:val="00C07989"/>
    <w:rsid w:val="00C07A6F"/>
    <w:rsid w:val="00C07F71"/>
    <w:rsid w:val="00C10DF7"/>
    <w:rsid w:val="00C143EE"/>
    <w:rsid w:val="00C15047"/>
    <w:rsid w:val="00C15166"/>
    <w:rsid w:val="00C152F9"/>
    <w:rsid w:val="00C1690F"/>
    <w:rsid w:val="00C17F31"/>
    <w:rsid w:val="00C20EF7"/>
    <w:rsid w:val="00C21A62"/>
    <w:rsid w:val="00C22238"/>
    <w:rsid w:val="00C22869"/>
    <w:rsid w:val="00C230A8"/>
    <w:rsid w:val="00C23131"/>
    <w:rsid w:val="00C2317B"/>
    <w:rsid w:val="00C251A5"/>
    <w:rsid w:val="00C256B3"/>
    <w:rsid w:val="00C2587C"/>
    <w:rsid w:val="00C259A0"/>
    <w:rsid w:val="00C25B8C"/>
    <w:rsid w:val="00C2632B"/>
    <w:rsid w:val="00C26E3B"/>
    <w:rsid w:val="00C272EE"/>
    <w:rsid w:val="00C30187"/>
    <w:rsid w:val="00C3034D"/>
    <w:rsid w:val="00C303E6"/>
    <w:rsid w:val="00C304CC"/>
    <w:rsid w:val="00C30A1F"/>
    <w:rsid w:val="00C31222"/>
    <w:rsid w:val="00C31CC4"/>
    <w:rsid w:val="00C3257C"/>
    <w:rsid w:val="00C332B7"/>
    <w:rsid w:val="00C33600"/>
    <w:rsid w:val="00C33A6D"/>
    <w:rsid w:val="00C3410D"/>
    <w:rsid w:val="00C341B0"/>
    <w:rsid w:val="00C35D3A"/>
    <w:rsid w:val="00C36C07"/>
    <w:rsid w:val="00C36EFE"/>
    <w:rsid w:val="00C3743B"/>
    <w:rsid w:val="00C37AE0"/>
    <w:rsid w:val="00C406B9"/>
    <w:rsid w:val="00C409EA"/>
    <w:rsid w:val="00C40A3C"/>
    <w:rsid w:val="00C417F4"/>
    <w:rsid w:val="00C422F6"/>
    <w:rsid w:val="00C43175"/>
    <w:rsid w:val="00C43808"/>
    <w:rsid w:val="00C43E33"/>
    <w:rsid w:val="00C44278"/>
    <w:rsid w:val="00C444BC"/>
    <w:rsid w:val="00C4541F"/>
    <w:rsid w:val="00C47A3F"/>
    <w:rsid w:val="00C47AAC"/>
    <w:rsid w:val="00C47FFA"/>
    <w:rsid w:val="00C51094"/>
    <w:rsid w:val="00C51FCB"/>
    <w:rsid w:val="00C52700"/>
    <w:rsid w:val="00C5270B"/>
    <w:rsid w:val="00C52977"/>
    <w:rsid w:val="00C52CAB"/>
    <w:rsid w:val="00C52F2B"/>
    <w:rsid w:val="00C53ED9"/>
    <w:rsid w:val="00C54425"/>
    <w:rsid w:val="00C55392"/>
    <w:rsid w:val="00C553B8"/>
    <w:rsid w:val="00C5590C"/>
    <w:rsid w:val="00C55C90"/>
    <w:rsid w:val="00C56478"/>
    <w:rsid w:val="00C567D5"/>
    <w:rsid w:val="00C5695B"/>
    <w:rsid w:val="00C57062"/>
    <w:rsid w:val="00C602D3"/>
    <w:rsid w:val="00C60899"/>
    <w:rsid w:val="00C623BD"/>
    <w:rsid w:val="00C6263E"/>
    <w:rsid w:val="00C63F7B"/>
    <w:rsid w:val="00C652D3"/>
    <w:rsid w:val="00C66007"/>
    <w:rsid w:val="00C66680"/>
    <w:rsid w:val="00C66D30"/>
    <w:rsid w:val="00C673B7"/>
    <w:rsid w:val="00C6759C"/>
    <w:rsid w:val="00C679DE"/>
    <w:rsid w:val="00C67FC6"/>
    <w:rsid w:val="00C70F85"/>
    <w:rsid w:val="00C710F7"/>
    <w:rsid w:val="00C71771"/>
    <w:rsid w:val="00C72204"/>
    <w:rsid w:val="00C72BC6"/>
    <w:rsid w:val="00C73976"/>
    <w:rsid w:val="00C73A8F"/>
    <w:rsid w:val="00C7403C"/>
    <w:rsid w:val="00C752E1"/>
    <w:rsid w:val="00C76197"/>
    <w:rsid w:val="00C766DA"/>
    <w:rsid w:val="00C778F9"/>
    <w:rsid w:val="00C77BF0"/>
    <w:rsid w:val="00C804C2"/>
    <w:rsid w:val="00C80853"/>
    <w:rsid w:val="00C853A5"/>
    <w:rsid w:val="00C858B6"/>
    <w:rsid w:val="00C862FF"/>
    <w:rsid w:val="00C86E4D"/>
    <w:rsid w:val="00C87883"/>
    <w:rsid w:val="00C879BE"/>
    <w:rsid w:val="00C87FAD"/>
    <w:rsid w:val="00C910B5"/>
    <w:rsid w:val="00C91421"/>
    <w:rsid w:val="00C929F9"/>
    <w:rsid w:val="00C92F05"/>
    <w:rsid w:val="00C94A65"/>
    <w:rsid w:val="00C967A5"/>
    <w:rsid w:val="00C971E2"/>
    <w:rsid w:val="00CA0C24"/>
    <w:rsid w:val="00CA1C58"/>
    <w:rsid w:val="00CA25F1"/>
    <w:rsid w:val="00CA35F8"/>
    <w:rsid w:val="00CA5B93"/>
    <w:rsid w:val="00CA600F"/>
    <w:rsid w:val="00CA6E69"/>
    <w:rsid w:val="00CA7AC1"/>
    <w:rsid w:val="00CB089F"/>
    <w:rsid w:val="00CB1032"/>
    <w:rsid w:val="00CB1142"/>
    <w:rsid w:val="00CB1674"/>
    <w:rsid w:val="00CB1DE0"/>
    <w:rsid w:val="00CB24EF"/>
    <w:rsid w:val="00CB25ED"/>
    <w:rsid w:val="00CB2C98"/>
    <w:rsid w:val="00CB3554"/>
    <w:rsid w:val="00CB37A2"/>
    <w:rsid w:val="00CB48BC"/>
    <w:rsid w:val="00CB5408"/>
    <w:rsid w:val="00CB5A29"/>
    <w:rsid w:val="00CB5EC7"/>
    <w:rsid w:val="00CB6317"/>
    <w:rsid w:val="00CB727E"/>
    <w:rsid w:val="00CB78B9"/>
    <w:rsid w:val="00CC0305"/>
    <w:rsid w:val="00CC03BE"/>
    <w:rsid w:val="00CC0BAE"/>
    <w:rsid w:val="00CC1974"/>
    <w:rsid w:val="00CC1AD5"/>
    <w:rsid w:val="00CC1E2B"/>
    <w:rsid w:val="00CC1E3B"/>
    <w:rsid w:val="00CC27F7"/>
    <w:rsid w:val="00CC3115"/>
    <w:rsid w:val="00CC38B2"/>
    <w:rsid w:val="00CC3A18"/>
    <w:rsid w:val="00CC4607"/>
    <w:rsid w:val="00CC49B9"/>
    <w:rsid w:val="00CC52F2"/>
    <w:rsid w:val="00CC68A4"/>
    <w:rsid w:val="00CC6A56"/>
    <w:rsid w:val="00CC7D3B"/>
    <w:rsid w:val="00CD1BC5"/>
    <w:rsid w:val="00CD255C"/>
    <w:rsid w:val="00CD2668"/>
    <w:rsid w:val="00CD2819"/>
    <w:rsid w:val="00CD3687"/>
    <w:rsid w:val="00CD3857"/>
    <w:rsid w:val="00CD4350"/>
    <w:rsid w:val="00CD47E4"/>
    <w:rsid w:val="00CD4829"/>
    <w:rsid w:val="00CD499E"/>
    <w:rsid w:val="00CD5C64"/>
    <w:rsid w:val="00CD688F"/>
    <w:rsid w:val="00CD7346"/>
    <w:rsid w:val="00CD757B"/>
    <w:rsid w:val="00CD79E2"/>
    <w:rsid w:val="00CE0018"/>
    <w:rsid w:val="00CE0D8D"/>
    <w:rsid w:val="00CE14E2"/>
    <w:rsid w:val="00CE1848"/>
    <w:rsid w:val="00CE2F20"/>
    <w:rsid w:val="00CE347A"/>
    <w:rsid w:val="00CE4416"/>
    <w:rsid w:val="00CE47F9"/>
    <w:rsid w:val="00CE4A43"/>
    <w:rsid w:val="00CE4BF3"/>
    <w:rsid w:val="00CE4EF1"/>
    <w:rsid w:val="00CE5284"/>
    <w:rsid w:val="00CE5A43"/>
    <w:rsid w:val="00CE5EDE"/>
    <w:rsid w:val="00CF0068"/>
    <w:rsid w:val="00CF0A22"/>
    <w:rsid w:val="00CF0C05"/>
    <w:rsid w:val="00CF166C"/>
    <w:rsid w:val="00CF1706"/>
    <w:rsid w:val="00CF1887"/>
    <w:rsid w:val="00CF1EF4"/>
    <w:rsid w:val="00CF3A71"/>
    <w:rsid w:val="00CF3B74"/>
    <w:rsid w:val="00CF3FE4"/>
    <w:rsid w:val="00CF428C"/>
    <w:rsid w:val="00CF4499"/>
    <w:rsid w:val="00CF4A67"/>
    <w:rsid w:val="00CF4BFF"/>
    <w:rsid w:val="00CF4CD8"/>
    <w:rsid w:val="00CF5A02"/>
    <w:rsid w:val="00CF5CFF"/>
    <w:rsid w:val="00CF607F"/>
    <w:rsid w:val="00CF7EE6"/>
    <w:rsid w:val="00D00650"/>
    <w:rsid w:val="00D006AD"/>
    <w:rsid w:val="00D01130"/>
    <w:rsid w:val="00D012DB"/>
    <w:rsid w:val="00D01ED0"/>
    <w:rsid w:val="00D034E5"/>
    <w:rsid w:val="00D036C8"/>
    <w:rsid w:val="00D03A04"/>
    <w:rsid w:val="00D04013"/>
    <w:rsid w:val="00D04381"/>
    <w:rsid w:val="00D0488F"/>
    <w:rsid w:val="00D05154"/>
    <w:rsid w:val="00D06C62"/>
    <w:rsid w:val="00D07785"/>
    <w:rsid w:val="00D0781D"/>
    <w:rsid w:val="00D10B23"/>
    <w:rsid w:val="00D1125B"/>
    <w:rsid w:val="00D1136C"/>
    <w:rsid w:val="00D1247C"/>
    <w:rsid w:val="00D124C2"/>
    <w:rsid w:val="00D125D8"/>
    <w:rsid w:val="00D12B6F"/>
    <w:rsid w:val="00D13EE9"/>
    <w:rsid w:val="00D13FE0"/>
    <w:rsid w:val="00D1409E"/>
    <w:rsid w:val="00D14BED"/>
    <w:rsid w:val="00D154C9"/>
    <w:rsid w:val="00D160EB"/>
    <w:rsid w:val="00D1646D"/>
    <w:rsid w:val="00D203DA"/>
    <w:rsid w:val="00D20B4A"/>
    <w:rsid w:val="00D20C89"/>
    <w:rsid w:val="00D20F9F"/>
    <w:rsid w:val="00D21CD4"/>
    <w:rsid w:val="00D21FE7"/>
    <w:rsid w:val="00D221A1"/>
    <w:rsid w:val="00D22334"/>
    <w:rsid w:val="00D22451"/>
    <w:rsid w:val="00D2268D"/>
    <w:rsid w:val="00D234C4"/>
    <w:rsid w:val="00D23A18"/>
    <w:rsid w:val="00D24ADD"/>
    <w:rsid w:val="00D24D2B"/>
    <w:rsid w:val="00D2568F"/>
    <w:rsid w:val="00D25872"/>
    <w:rsid w:val="00D25935"/>
    <w:rsid w:val="00D259C7"/>
    <w:rsid w:val="00D26A0B"/>
    <w:rsid w:val="00D2712A"/>
    <w:rsid w:val="00D274EC"/>
    <w:rsid w:val="00D2755F"/>
    <w:rsid w:val="00D27ACA"/>
    <w:rsid w:val="00D27C7F"/>
    <w:rsid w:val="00D30CB3"/>
    <w:rsid w:val="00D311D2"/>
    <w:rsid w:val="00D31880"/>
    <w:rsid w:val="00D32952"/>
    <w:rsid w:val="00D3365E"/>
    <w:rsid w:val="00D33CCD"/>
    <w:rsid w:val="00D33D0A"/>
    <w:rsid w:val="00D34265"/>
    <w:rsid w:val="00D346F2"/>
    <w:rsid w:val="00D362A0"/>
    <w:rsid w:val="00D36670"/>
    <w:rsid w:val="00D375E3"/>
    <w:rsid w:val="00D37B04"/>
    <w:rsid w:val="00D405DC"/>
    <w:rsid w:val="00D41288"/>
    <w:rsid w:val="00D415E9"/>
    <w:rsid w:val="00D41DC9"/>
    <w:rsid w:val="00D4276B"/>
    <w:rsid w:val="00D432F9"/>
    <w:rsid w:val="00D43519"/>
    <w:rsid w:val="00D43A36"/>
    <w:rsid w:val="00D43CBF"/>
    <w:rsid w:val="00D4413B"/>
    <w:rsid w:val="00D44937"/>
    <w:rsid w:val="00D44C63"/>
    <w:rsid w:val="00D45BEE"/>
    <w:rsid w:val="00D465B1"/>
    <w:rsid w:val="00D4684E"/>
    <w:rsid w:val="00D46EF7"/>
    <w:rsid w:val="00D4742A"/>
    <w:rsid w:val="00D47A0B"/>
    <w:rsid w:val="00D47F1D"/>
    <w:rsid w:val="00D52165"/>
    <w:rsid w:val="00D52BE6"/>
    <w:rsid w:val="00D53112"/>
    <w:rsid w:val="00D533A2"/>
    <w:rsid w:val="00D53891"/>
    <w:rsid w:val="00D53F37"/>
    <w:rsid w:val="00D56684"/>
    <w:rsid w:val="00D57D26"/>
    <w:rsid w:val="00D60B87"/>
    <w:rsid w:val="00D61DDD"/>
    <w:rsid w:val="00D63D98"/>
    <w:rsid w:val="00D63EF9"/>
    <w:rsid w:val="00D63FEF"/>
    <w:rsid w:val="00D65B88"/>
    <w:rsid w:val="00D669BC"/>
    <w:rsid w:val="00D7053F"/>
    <w:rsid w:val="00D71F9B"/>
    <w:rsid w:val="00D73015"/>
    <w:rsid w:val="00D73923"/>
    <w:rsid w:val="00D740B2"/>
    <w:rsid w:val="00D7472D"/>
    <w:rsid w:val="00D74A53"/>
    <w:rsid w:val="00D75139"/>
    <w:rsid w:val="00D7537F"/>
    <w:rsid w:val="00D762C2"/>
    <w:rsid w:val="00D7678D"/>
    <w:rsid w:val="00D77099"/>
    <w:rsid w:val="00D77670"/>
    <w:rsid w:val="00D77707"/>
    <w:rsid w:val="00D77953"/>
    <w:rsid w:val="00D80DA5"/>
    <w:rsid w:val="00D814D5"/>
    <w:rsid w:val="00D82134"/>
    <w:rsid w:val="00D82BAD"/>
    <w:rsid w:val="00D82C68"/>
    <w:rsid w:val="00D84825"/>
    <w:rsid w:val="00D852CC"/>
    <w:rsid w:val="00D85506"/>
    <w:rsid w:val="00D85BD5"/>
    <w:rsid w:val="00D860C5"/>
    <w:rsid w:val="00D87BA7"/>
    <w:rsid w:val="00D9014F"/>
    <w:rsid w:val="00D906E5"/>
    <w:rsid w:val="00D9086B"/>
    <w:rsid w:val="00D90EC3"/>
    <w:rsid w:val="00D90EE2"/>
    <w:rsid w:val="00D921DC"/>
    <w:rsid w:val="00D941DB"/>
    <w:rsid w:val="00D954E5"/>
    <w:rsid w:val="00D95D90"/>
    <w:rsid w:val="00D95D94"/>
    <w:rsid w:val="00D95F99"/>
    <w:rsid w:val="00D960B7"/>
    <w:rsid w:val="00D96E2F"/>
    <w:rsid w:val="00D976D6"/>
    <w:rsid w:val="00DA08E3"/>
    <w:rsid w:val="00DA0B5D"/>
    <w:rsid w:val="00DA136A"/>
    <w:rsid w:val="00DA16F3"/>
    <w:rsid w:val="00DA395F"/>
    <w:rsid w:val="00DA39C3"/>
    <w:rsid w:val="00DA4637"/>
    <w:rsid w:val="00DA4F08"/>
    <w:rsid w:val="00DA5111"/>
    <w:rsid w:val="00DA5A00"/>
    <w:rsid w:val="00DA5C2F"/>
    <w:rsid w:val="00DA61B0"/>
    <w:rsid w:val="00DA6E3B"/>
    <w:rsid w:val="00DB10FA"/>
    <w:rsid w:val="00DB1D97"/>
    <w:rsid w:val="00DB2399"/>
    <w:rsid w:val="00DB41D0"/>
    <w:rsid w:val="00DB498F"/>
    <w:rsid w:val="00DB4C63"/>
    <w:rsid w:val="00DB59B7"/>
    <w:rsid w:val="00DB650A"/>
    <w:rsid w:val="00DB6EA1"/>
    <w:rsid w:val="00DB75C9"/>
    <w:rsid w:val="00DC271A"/>
    <w:rsid w:val="00DC2AC7"/>
    <w:rsid w:val="00DC342E"/>
    <w:rsid w:val="00DC3FA8"/>
    <w:rsid w:val="00DC5624"/>
    <w:rsid w:val="00DC6A26"/>
    <w:rsid w:val="00DC6ADF"/>
    <w:rsid w:val="00DC715E"/>
    <w:rsid w:val="00DC759C"/>
    <w:rsid w:val="00DD0675"/>
    <w:rsid w:val="00DD0951"/>
    <w:rsid w:val="00DD1257"/>
    <w:rsid w:val="00DD169A"/>
    <w:rsid w:val="00DD1885"/>
    <w:rsid w:val="00DD1957"/>
    <w:rsid w:val="00DD3430"/>
    <w:rsid w:val="00DD5146"/>
    <w:rsid w:val="00DD515F"/>
    <w:rsid w:val="00DD53A2"/>
    <w:rsid w:val="00DD551A"/>
    <w:rsid w:val="00DD6060"/>
    <w:rsid w:val="00DD6232"/>
    <w:rsid w:val="00DD69C3"/>
    <w:rsid w:val="00DD6FA0"/>
    <w:rsid w:val="00DD6FA2"/>
    <w:rsid w:val="00DD714F"/>
    <w:rsid w:val="00DD7721"/>
    <w:rsid w:val="00DD77F6"/>
    <w:rsid w:val="00DE0175"/>
    <w:rsid w:val="00DE0B18"/>
    <w:rsid w:val="00DE1A94"/>
    <w:rsid w:val="00DE1BB2"/>
    <w:rsid w:val="00DE3586"/>
    <w:rsid w:val="00DE488D"/>
    <w:rsid w:val="00DE4C4C"/>
    <w:rsid w:val="00DE4CD7"/>
    <w:rsid w:val="00DE76D1"/>
    <w:rsid w:val="00DE7B52"/>
    <w:rsid w:val="00DF0E93"/>
    <w:rsid w:val="00DF176E"/>
    <w:rsid w:val="00DF1B08"/>
    <w:rsid w:val="00DF27EF"/>
    <w:rsid w:val="00DF352D"/>
    <w:rsid w:val="00DF360E"/>
    <w:rsid w:val="00DF3A80"/>
    <w:rsid w:val="00DF4C59"/>
    <w:rsid w:val="00DF510A"/>
    <w:rsid w:val="00DF55D4"/>
    <w:rsid w:val="00DF6971"/>
    <w:rsid w:val="00DF734A"/>
    <w:rsid w:val="00DF79CE"/>
    <w:rsid w:val="00E003E2"/>
    <w:rsid w:val="00E00869"/>
    <w:rsid w:val="00E00A07"/>
    <w:rsid w:val="00E00C3D"/>
    <w:rsid w:val="00E014DB"/>
    <w:rsid w:val="00E01BCE"/>
    <w:rsid w:val="00E02447"/>
    <w:rsid w:val="00E02C59"/>
    <w:rsid w:val="00E02D52"/>
    <w:rsid w:val="00E032FF"/>
    <w:rsid w:val="00E04D42"/>
    <w:rsid w:val="00E04EE7"/>
    <w:rsid w:val="00E06051"/>
    <w:rsid w:val="00E0667E"/>
    <w:rsid w:val="00E072AB"/>
    <w:rsid w:val="00E0757F"/>
    <w:rsid w:val="00E101BE"/>
    <w:rsid w:val="00E106ED"/>
    <w:rsid w:val="00E11A69"/>
    <w:rsid w:val="00E11E56"/>
    <w:rsid w:val="00E12D3A"/>
    <w:rsid w:val="00E134DD"/>
    <w:rsid w:val="00E13E24"/>
    <w:rsid w:val="00E1541A"/>
    <w:rsid w:val="00E15F27"/>
    <w:rsid w:val="00E170F7"/>
    <w:rsid w:val="00E17F03"/>
    <w:rsid w:val="00E201FE"/>
    <w:rsid w:val="00E20F45"/>
    <w:rsid w:val="00E21390"/>
    <w:rsid w:val="00E21DDB"/>
    <w:rsid w:val="00E22774"/>
    <w:rsid w:val="00E22ED0"/>
    <w:rsid w:val="00E231F6"/>
    <w:rsid w:val="00E2388A"/>
    <w:rsid w:val="00E241B5"/>
    <w:rsid w:val="00E2432B"/>
    <w:rsid w:val="00E24ED1"/>
    <w:rsid w:val="00E26C04"/>
    <w:rsid w:val="00E276A3"/>
    <w:rsid w:val="00E27922"/>
    <w:rsid w:val="00E30446"/>
    <w:rsid w:val="00E30DD0"/>
    <w:rsid w:val="00E31F7F"/>
    <w:rsid w:val="00E321B3"/>
    <w:rsid w:val="00E32DE1"/>
    <w:rsid w:val="00E334EA"/>
    <w:rsid w:val="00E336EC"/>
    <w:rsid w:val="00E35F52"/>
    <w:rsid w:val="00E36893"/>
    <w:rsid w:val="00E36B3B"/>
    <w:rsid w:val="00E370E8"/>
    <w:rsid w:val="00E373EB"/>
    <w:rsid w:val="00E402EF"/>
    <w:rsid w:val="00E40DDD"/>
    <w:rsid w:val="00E4103F"/>
    <w:rsid w:val="00E4108F"/>
    <w:rsid w:val="00E431C9"/>
    <w:rsid w:val="00E441D6"/>
    <w:rsid w:val="00E44454"/>
    <w:rsid w:val="00E448C8"/>
    <w:rsid w:val="00E455FE"/>
    <w:rsid w:val="00E46EB9"/>
    <w:rsid w:val="00E5058B"/>
    <w:rsid w:val="00E50D56"/>
    <w:rsid w:val="00E5113D"/>
    <w:rsid w:val="00E51174"/>
    <w:rsid w:val="00E5133F"/>
    <w:rsid w:val="00E518F2"/>
    <w:rsid w:val="00E51CEF"/>
    <w:rsid w:val="00E525CF"/>
    <w:rsid w:val="00E52B9A"/>
    <w:rsid w:val="00E532A8"/>
    <w:rsid w:val="00E53E8C"/>
    <w:rsid w:val="00E55DBB"/>
    <w:rsid w:val="00E563DF"/>
    <w:rsid w:val="00E56F7E"/>
    <w:rsid w:val="00E57881"/>
    <w:rsid w:val="00E57987"/>
    <w:rsid w:val="00E60091"/>
    <w:rsid w:val="00E6022A"/>
    <w:rsid w:val="00E61181"/>
    <w:rsid w:val="00E619BD"/>
    <w:rsid w:val="00E61B4A"/>
    <w:rsid w:val="00E61E4E"/>
    <w:rsid w:val="00E62794"/>
    <w:rsid w:val="00E62E67"/>
    <w:rsid w:val="00E62E6F"/>
    <w:rsid w:val="00E64671"/>
    <w:rsid w:val="00E65DD7"/>
    <w:rsid w:val="00E675BD"/>
    <w:rsid w:val="00E676E0"/>
    <w:rsid w:val="00E678EA"/>
    <w:rsid w:val="00E70430"/>
    <w:rsid w:val="00E7066E"/>
    <w:rsid w:val="00E7306D"/>
    <w:rsid w:val="00E73523"/>
    <w:rsid w:val="00E757D7"/>
    <w:rsid w:val="00E7600E"/>
    <w:rsid w:val="00E76301"/>
    <w:rsid w:val="00E763D1"/>
    <w:rsid w:val="00E76659"/>
    <w:rsid w:val="00E80871"/>
    <w:rsid w:val="00E80C03"/>
    <w:rsid w:val="00E80E60"/>
    <w:rsid w:val="00E8157C"/>
    <w:rsid w:val="00E81767"/>
    <w:rsid w:val="00E82AD8"/>
    <w:rsid w:val="00E83797"/>
    <w:rsid w:val="00E840CE"/>
    <w:rsid w:val="00E85048"/>
    <w:rsid w:val="00E8597D"/>
    <w:rsid w:val="00E859FF"/>
    <w:rsid w:val="00E86150"/>
    <w:rsid w:val="00E869AF"/>
    <w:rsid w:val="00E902CB"/>
    <w:rsid w:val="00E903E5"/>
    <w:rsid w:val="00E90C7D"/>
    <w:rsid w:val="00E9354F"/>
    <w:rsid w:val="00E93BDF"/>
    <w:rsid w:val="00E93F13"/>
    <w:rsid w:val="00E95AFB"/>
    <w:rsid w:val="00E95C2D"/>
    <w:rsid w:val="00E95F37"/>
    <w:rsid w:val="00E96735"/>
    <w:rsid w:val="00E97410"/>
    <w:rsid w:val="00E97C4B"/>
    <w:rsid w:val="00E97E56"/>
    <w:rsid w:val="00E97FED"/>
    <w:rsid w:val="00EA00A3"/>
    <w:rsid w:val="00EA013A"/>
    <w:rsid w:val="00EA1234"/>
    <w:rsid w:val="00EA30B8"/>
    <w:rsid w:val="00EA4830"/>
    <w:rsid w:val="00EA4AC7"/>
    <w:rsid w:val="00EA6582"/>
    <w:rsid w:val="00EA6B80"/>
    <w:rsid w:val="00EA6C70"/>
    <w:rsid w:val="00EA6CFC"/>
    <w:rsid w:val="00EA6D4A"/>
    <w:rsid w:val="00EB0F39"/>
    <w:rsid w:val="00EB1BC9"/>
    <w:rsid w:val="00EB5DD3"/>
    <w:rsid w:val="00EB5E2F"/>
    <w:rsid w:val="00EB69AC"/>
    <w:rsid w:val="00EB69FD"/>
    <w:rsid w:val="00EB6C4F"/>
    <w:rsid w:val="00EB6DD6"/>
    <w:rsid w:val="00EB7332"/>
    <w:rsid w:val="00EB73C9"/>
    <w:rsid w:val="00EC1085"/>
    <w:rsid w:val="00EC1815"/>
    <w:rsid w:val="00EC2254"/>
    <w:rsid w:val="00EC3492"/>
    <w:rsid w:val="00EC406D"/>
    <w:rsid w:val="00EC426E"/>
    <w:rsid w:val="00EC44AD"/>
    <w:rsid w:val="00EC5209"/>
    <w:rsid w:val="00EC54FF"/>
    <w:rsid w:val="00EC7227"/>
    <w:rsid w:val="00EC7800"/>
    <w:rsid w:val="00ED1398"/>
    <w:rsid w:val="00ED1C82"/>
    <w:rsid w:val="00ED1CE5"/>
    <w:rsid w:val="00ED24A9"/>
    <w:rsid w:val="00ED32AD"/>
    <w:rsid w:val="00ED37A7"/>
    <w:rsid w:val="00ED3AD2"/>
    <w:rsid w:val="00ED52E5"/>
    <w:rsid w:val="00ED59F5"/>
    <w:rsid w:val="00ED5E64"/>
    <w:rsid w:val="00ED6F17"/>
    <w:rsid w:val="00ED73E9"/>
    <w:rsid w:val="00ED74FC"/>
    <w:rsid w:val="00EE1326"/>
    <w:rsid w:val="00EE174F"/>
    <w:rsid w:val="00EE1EC7"/>
    <w:rsid w:val="00EE2770"/>
    <w:rsid w:val="00EE30B7"/>
    <w:rsid w:val="00EE3582"/>
    <w:rsid w:val="00EE3C5F"/>
    <w:rsid w:val="00EE444C"/>
    <w:rsid w:val="00EE539D"/>
    <w:rsid w:val="00EE5808"/>
    <w:rsid w:val="00EE5B1F"/>
    <w:rsid w:val="00EE5CFD"/>
    <w:rsid w:val="00EE6018"/>
    <w:rsid w:val="00EE6375"/>
    <w:rsid w:val="00EE738B"/>
    <w:rsid w:val="00EE7E16"/>
    <w:rsid w:val="00EF03C7"/>
    <w:rsid w:val="00EF068B"/>
    <w:rsid w:val="00EF0A10"/>
    <w:rsid w:val="00EF0A89"/>
    <w:rsid w:val="00EF17D4"/>
    <w:rsid w:val="00EF28CB"/>
    <w:rsid w:val="00EF28EF"/>
    <w:rsid w:val="00EF3137"/>
    <w:rsid w:val="00EF38A7"/>
    <w:rsid w:val="00EF402C"/>
    <w:rsid w:val="00EF4499"/>
    <w:rsid w:val="00EF5038"/>
    <w:rsid w:val="00EF661C"/>
    <w:rsid w:val="00EF7A3A"/>
    <w:rsid w:val="00F00C63"/>
    <w:rsid w:val="00F00E70"/>
    <w:rsid w:val="00F01969"/>
    <w:rsid w:val="00F01D56"/>
    <w:rsid w:val="00F0319D"/>
    <w:rsid w:val="00F03D36"/>
    <w:rsid w:val="00F04BAE"/>
    <w:rsid w:val="00F075CD"/>
    <w:rsid w:val="00F113E6"/>
    <w:rsid w:val="00F11C7A"/>
    <w:rsid w:val="00F1235B"/>
    <w:rsid w:val="00F12D29"/>
    <w:rsid w:val="00F1309A"/>
    <w:rsid w:val="00F14DD0"/>
    <w:rsid w:val="00F1507F"/>
    <w:rsid w:val="00F16FD1"/>
    <w:rsid w:val="00F17342"/>
    <w:rsid w:val="00F1741B"/>
    <w:rsid w:val="00F17BB0"/>
    <w:rsid w:val="00F20140"/>
    <w:rsid w:val="00F208EA"/>
    <w:rsid w:val="00F21263"/>
    <w:rsid w:val="00F21480"/>
    <w:rsid w:val="00F21D5F"/>
    <w:rsid w:val="00F21E8C"/>
    <w:rsid w:val="00F225E7"/>
    <w:rsid w:val="00F227CC"/>
    <w:rsid w:val="00F22A17"/>
    <w:rsid w:val="00F23238"/>
    <w:rsid w:val="00F2336E"/>
    <w:rsid w:val="00F25DDF"/>
    <w:rsid w:val="00F26113"/>
    <w:rsid w:val="00F26560"/>
    <w:rsid w:val="00F26F19"/>
    <w:rsid w:val="00F27BAC"/>
    <w:rsid w:val="00F27DCA"/>
    <w:rsid w:val="00F27F3B"/>
    <w:rsid w:val="00F31008"/>
    <w:rsid w:val="00F31F6E"/>
    <w:rsid w:val="00F31FA6"/>
    <w:rsid w:val="00F32774"/>
    <w:rsid w:val="00F327D4"/>
    <w:rsid w:val="00F3347E"/>
    <w:rsid w:val="00F334B6"/>
    <w:rsid w:val="00F33E05"/>
    <w:rsid w:val="00F34E77"/>
    <w:rsid w:val="00F354E2"/>
    <w:rsid w:val="00F35D7F"/>
    <w:rsid w:val="00F37028"/>
    <w:rsid w:val="00F3776A"/>
    <w:rsid w:val="00F37AFB"/>
    <w:rsid w:val="00F37F00"/>
    <w:rsid w:val="00F405D3"/>
    <w:rsid w:val="00F41D1D"/>
    <w:rsid w:val="00F41FE7"/>
    <w:rsid w:val="00F42405"/>
    <w:rsid w:val="00F43A64"/>
    <w:rsid w:val="00F458F7"/>
    <w:rsid w:val="00F45A84"/>
    <w:rsid w:val="00F46B09"/>
    <w:rsid w:val="00F46D44"/>
    <w:rsid w:val="00F479B3"/>
    <w:rsid w:val="00F50C89"/>
    <w:rsid w:val="00F50CFA"/>
    <w:rsid w:val="00F51BA6"/>
    <w:rsid w:val="00F54F73"/>
    <w:rsid w:val="00F5508B"/>
    <w:rsid w:val="00F5526C"/>
    <w:rsid w:val="00F55CB1"/>
    <w:rsid w:val="00F5638B"/>
    <w:rsid w:val="00F5643C"/>
    <w:rsid w:val="00F574EC"/>
    <w:rsid w:val="00F57C2C"/>
    <w:rsid w:val="00F60161"/>
    <w:rsid w:val="00F60970"/>
    <w:rsid w:val="00F6120B"/>
    <w:rsid w:val="00F616E0"/>
    <w:rsid w:val="00F61AD6"/>
    <w:rsid w:val="00F61B6F"/>
    <w:rsid w:val="00F62E9B"/>
    <w:rsid w:val="00F630DB"/>
    <w:rsid w:val="00F631D6"/>
    <w:rsid w:val="00F63AB7"/>
    <w:rsid w:val="00F649A0"/>
    <w:rsid w:val="00F65A20"/>
    <w:rsid w:val="00F66331"/>
    <w:rsid w:val="00F66718"/>
    <w:rsid w:val="00F67CC1"/>
    <w:rsid w:val="00F70408"/>
    <w:rsid w:val="00F71075"/>
    <w:rsid w:val="00F7110F"/>
    <w:rsid w:val="00F7186F"/>
    <w:rsid w:val="00F71B8F"/>
    <w:rsid w:val="00F71F8D"/>
    <w:rsid w:val="00F7282C"/>
    <w:rsid w:val="00F73564"/>
    <w:rsid w:val="00F737D3"/>
    <w:rsid w:val="00F76C0D"/>
    <w:rsid w:val="00F76D6D"/>
    <w:rsid w:val="00F76EEA"/>
    <w:rsid w:val="00F77A4C"/>
    <w:rsid w:val="00F8103E"/>
    <w:rsid w:val="00F81825"/>
    <w:rsid w:val="00F820C0"/>
    <w:rsid w:val="00F8222C"/>
    <w:rsid w:val="00F82607"/>
    <w:rsid w:val="00F82E98"/>
    <w:rsid w:val="00F830F9"/>
    <w:rsid w:val="00F83307"/>
    <w:rsid w:val="00F83446"/>
    <w:rsid w:val="00F84003"/>
    <w:rsid w:val="00F84859"/>
    <w:rsid w:val="00F8583D"/>
    <w:rsid w:val="00F8699A"/>
    <w:rsid w:val="00F87318"/>
    <w:rsid w:val="00F87401"/>
    <w:rsid w:val="00F875DF"/>
    <w:rsid w:val="00F877A6"/>
    <w:rsid w:val="00F8796E"/>
    <w:rsid w:val="00F903CB"/>
    <w:rsid w:val="00F911EA"/>
    <w:rsid w:val="00F9179E"/>
    <w:rsid w:val="00F91D6B"/>
    <w:rsid w:val="00F924BE"/>
    <w:rsid w:val="00F933CE"/>
    <w:rsid w:val="00F94202"/>
    <w:rsid w:val="00F94AE6"/>
    <w:rsid w:val="00F94E98"/>
    <w:rsid w:val="00F956B4"/>
    <w:rsid w:val="00F96D82"/>
    <w:rsid w:val="00F975B7"/>
    <w:rsid w:val="00FA03F6"/>
    <w:rsid w:val="00FA04CC"/>
    <w:rsid w:val="00FA0FEB"/>
    <w:rsid w:val="00FA1A3C"/>
    <w:rsid w:val="00FA2005"/>
    <w:rsid w:val="00FA2133"/>
    <w:rsid w:val="00FA2871"/>
    <w:rsid w:val="00FA2F3E"/>
    <w:rsid w:val="00FA4F10"/>
    <w:rsid w:val="00FA533A"/>
    <w:rsid w:val="00FB0872"/>
    <w:rsid w:val="00FB0904"/>
    <w:rsid w:val="00FB09F1"/>
    <w:rsid w:val="00FB1116"/>
    <w:rsid w:val="00FB16F6"/>
    <w:rsid w:val="00FB17D9"/>
    <w:rsid w:val="00FB1D40"/>
    <w:rsid w:val="00FB2236"/>
    <w:rsid w:val="00FB28FE"/>
    <w:rsid w:val="00FB33E2"/>
    <w:rsid w:val="00FB3DE2"/>
    <w:rsid w:val="00FB4B02"/>
    <w:rsid w:val="00FB6086"/>
    <w:rsid w:val="00FB6504"/>
    <w:rsid w:val="00FC00BC"/>
    <w:rsid w:val="00FC1554"/>
    <w:rsid w:val="00FC1A16"/>
    <w:rsid w:val="00FC2028"/>
    <w:rsid w:val="00FC26E7"/>
    <w:rsid w:val="00FC4496"/>
    <w:rsid w:val="00FC4A6A"/>
    <w:rsid w:val="00FC4EE9"/>
    <w:rsid w:val="00FC59A6"/>
    <w:rsid w:val="00FC5B9D"/>
    <w:rsid w:val="00FC7756"/>
    <w:rsid w:val="00FD0608"/>
    <w:rsid w:val="00FD0D46"/>
    <w:rsid w:val="00FD129D"/>
    <w:rsid w:val="00FD1719"/>
    <w:rsid w:val="00FD24B7"/>
    <w:rsid w:val="00FD274A"/>
    <w:rsid w:val="00FD2DCA"/>
    <w:rsid w:val="00FD3812"/>
    <w:rsid w:val="00FD3AF4"/>
    <w:rsid w:val="00FD5746"/>
    <w:rsid w:val="00FD6F05"/>
    <w:rsid w:val="00FD7715"/>
    <w:rsid w:val="00FE2C75"/>
    <w:rsid w:val="00FE38D6"/>
    <w:rsid w:val="00FE40CD"/>
    <w:rsid w:val="00FE42CB"/>
    <w:rsid w:val="00FE4526"/>
    <w:rsid w:val="00FE54EE"/>
    <w:rsid w:val="00FE5806"/>
    <w:rsid w:val="00FE6081"/>
    <w:rsid w:val="00FE6427"/>
    <w:rsid w:val="00FE75D6"/>
    <w:rsid w:val="00FE7B47"/>
    <w:rsid w:val="00FE7D84"/>
    <w:rsid w:val="00FF04A4"/>
    <w:rsid w:val="00FF0DDC"/>
    <w:rsid w:val="00FF1883"/>
    <w:rsid w:val="00FF241C"/>
    <w:rsid w:val="00FF351D"/>
    <w:rsid w:val="00FF4BB3"/>
    <w:rsid w:val="00FF515D"/>
    <w:rsid w:val="00FF538F"/>
    <w:rsid w:val="00FF550A"/>
    <w:rsid w:val="00FF592F"/>
    <w:rsid w:val="00FF630D"/>
    <w:rsid w:val="00FF67C0"/>
    <w:rsid w:val="00FF68E6"/>
    <w:rsid w:val="00FF7881"/>
    <w:rsid w:val="035A541C"/>
    <w:rsid w:val="0409646A"/>
    <w:rsid w:val="13D62F2B"/>
    <w:rsid w:val="1487023C"/>
    <w:rsid w:val="159D717D"/>
    <w:rsid w:val="1DAE55A6"/>
    <w:rsid w:val="22CF4E22"/>
    <w:rsid w:val="259614D3"/>
    <w:rsid w:val="2BE6682C"/>
    <w:rsid w:val="2F72338C"/>
    <w:rsid w:val="341936A6"/>
    <w:rsid w:val="34FA6363"/>
    <w:rsid w:val="36F525CA"/>
    <w:rsid w:val="3A6A5DD7"/>
    <w:rsid w:val="3EC33CF2"/>
    <w:rsid w:val="422E6C98"/>
    <w:rsid w:val="472E643E"/>
    <w:rsid w:val="4E702C28"/>
    <w:rsid w:val="4F2026F6"/>
    <w:rsid w:val="59EF443C"/>
    <w:rsid w:val="5C145701"/>
    <w:rsid w:val="69805A97"/>
    <w:rsid w:val="75066AF8"/>
    <w:rsid w:val="76E32304"/>
    <w:rsid w:val="7C3D10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0F4AE108-6553-4A27-B73D-1746422105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3" w:qFormat="1"/>
    <w:lsdException w:name="heading 6"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nhideWhenUsed="1"/>
    <w:lsdException w:name="annotation text" w:semiHidden="1" w:unhideWhenUsed="1" w:qFormat="1"/>
    <w:lsdException w:name="header" w:semiHidden="1" w:uiPriority="99" w:unhideWhenUsed="1" w:qFormat="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qFormat="1"/>
    <w:lsdException w:name="Placeholder Text"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1646D"/>
    <w:pPr>
      <w:widowControl w:val="0"/>
      <w:jc w:val="both"/>
    </w:pPr>
    <w:rPr>
      <w:kern w:val="2"/>
      <w:sz w:val="21"/>
      <w:szCs w:val="24"/>
    </w:rPr>
  </w:style>
  <w:style w:type="paragraph" w:styleId="1">
    <w:name w:val="heading 1"/>
    <w:basedOn w:val="a0"/>
    <w:next w:val="a0"/>
    <w:pPr>
      <w:keepNext/>
      <w:keepLines/>
      <w:tabs>
        <w:tab w:val="left" w:pos="432"/>
      </w:tabs>
      <w:outlineLvl w:val="0"/>
    </w:pPr>
    <w:rPr>
      <w:b/>
      <w:bCs/>
      <w:kern w:val="44"/>
      <w:sz w:val="28"/>
      <w:szCs w:val="44"/>
    </w:rPr>
  </w:style>
  <w:style w:type="paragraph" w:styleId="2">
    <w:name w:val="heading 2"/>
    <w:basedOn w:val="a0"/>
    <w:next w:val="a0"/>
    <w:link w:val="2Char"/>
    <w:pPr>
      <w:keepNext/>
      <w:keepLines/>
      <w:tabs>
        <w:tab w:val="left" w:pos="576"/>
      </w:tabs>
      <w:spacing w:line="360" w:lineRule="auto"/>
      <w:outlineLvl w:val="1"/>
    </w:pPr>
    <w:rPr>
      <w:b/>
      <w:bCs/>
      <w:sz w:val="24"/>
      <w:szCs w:val="32"/>
      <w:lang w:val="zh-CN"/>
    </w:rPr>
  </w:style>
  <w:style w:type="paragraph" w:styleId="3">
    <w:name w:val="heading 3"/>
    <w:basedOn w:val="a0"/>
    <w:next w:val="a0"/>
    <w:qFormat/>
    <w:pPr>
      <w:keepNext/>
      <w:keepLines/>
      <w:adjustRightInd w:val="0"/>
      <w:spacing w:line="360" w:lineRule="auto"/>
      <w:ind w:firstLineChars="200" w:firstLine="482"/>
      <w:outlineLvl w:val="2"/>
    </w:pPr>
    <w:rPr>
      <w:b/>
      <w:bCs/>
      <w:sz w:val="24"/>
    </w:rPr>
  </w:style>
  <w:style w:type="paragraph" w:styleId="4">
    <w:name w:val="heading 4"/>
    <w:basedOn w:val="a0"/>
    <w:next w:val="a0"/>
    <w:pPr>
      <w:keepNext/>
      <w:keepLines/>
      <w:tabs>
        <w:tab w:val="left" w:pos="864"/>
      </w:tabs>
      <w:spacing w:before="280" w:after="290" w:line="376" w:lineRule="auto"/>
      <w:ind w:left="864" w:hanging="864"/>
      <w:outlineLvl w:val="3"/>
    </w:pPr>
    <w:rPr>
      <w:rFonts w:ascii="Arial" w:eastAsia="黑体" w:hAnsi="Arial"/>
      <w:b/>
      <w:bCs/>
      <w:sz w:val="28"/>
      <w:szCs w:val="28"/>
    </w:rPr>
  </w:style>
  <w:style w:type="paragraph" w:styleId="5">
    <w:name w:val="heading 5"/>
    <w:basedOn w:val="a0"/>
    <w:next w:val="a0"/>
    <w:pPr>
      <w:keepNext/>
      <w:keepLines/>
      <w:tabs>
        <w:tab w:val="left" w:pos="1008"/>
      </w:tabs>
      <w:spacing w:before="280" w:after="290" w:line="376" w:lineRule="auto"/>
      <w:ind w:left="1008" w:hanging="1008"/>
      <w:outlineLvl w:val="4"/>
    </w:pPr>
    <w:rPr>
      <w:b/>
      <w:bCs/>
      <w:sz w:val="28"/>
      <w:szCs w:val="28"/>
    </w:rPr>
  </w:style>
  <w:style w:type="paragraph" w:styleId="6">
    <w:name w:val="heading 6"/>
    <w:basedOn w:val="a0"/>
    <w:next w:val="a0"/>
    <w:qFormat/>
    <w:pPr>
      <w:keepNext/>
      <w:keepLines/>
      <w:tabs>
        <w:tab w:val="left" w:pos="1152"/>
      </w:tabs>
      <w:spacing w:before="240" w:after="64" w:line="320" w:lineRule="auto"/>
      <w:ind w:left="1152" w:hanging="1152"/>
      <w:outlineLvl w:val="5"/>
    </w:pPr>
    <w:rPr>
      <w:rFonts w:ascii="Arial" w:eastAsia="黑体" w:hAnsi="Arial"/>
      <w:b/>
      <w:bCs/>
      <w:sz w:val="24"/>
    </w:rPr>
  </w:style>
  <w:style w:type="paragraph" w:styleId="7">
    <w:name w:val="heading 7"/>
    <w:basedOn w:val="a0"/>
    <w:next w:val="a0"/>
    <w:pPr>
      <w:keepNext/>
      <w:keepLines/>
      <w:tabs>
        <w:tab w:val="left" w:pos="1296"/>
      </w:tabs>
      <w:spacing w:before="240" w:after="64" w:line="320" w:lineRule="auto"/>
      <w:ind w:left="1296" w:hanging="1296"/>
      <w:outlineLvl w:val="6"/>
    </w:pPr>
    <w:rPr>
      <w:b/>
      <w:bCs/>
      <w:sz w:val="24"/>
    </w:rPr>
  </w:style>
  <w:style w:type="paragraph" w:styleId="8">
    <w:name w:val="heading 8"/>
    <w:basedOn w:val="a0"/>
    <w:next w:val="a0"/>
    <w:link w:val="8Char"/>
    <w:qFormat/>
    <w:pPr>
      <w:keepNext/>
      <w:keepLines/>
      <w:numPr>
        <w:numId w:val="1"/>
      </w:numPr>
      <w:jc w:val="center"/>
      <w:outlineLvl w:val="7"/>
    </w:pPr>
    <w:rPr>
      <w:b/>
      <w:lang w:val="zh-CN"/>
    </w:rPr>
  </w:style>
  <w:style w:type="paragraph" w:styleId="9">
    <w:name w:val="heading 9"/>
    <w:basedOn w:val="a0"/>
    <w:next w:val="a0"/>
    <w:qFormat/>
    <w:pPr>
      <w:keepNext/>
      <w:keepLines/>
      <w:tabs>
        <w:tab w:val="left" w:pos="1584"/>
      </w:tabs>
      <w:spacing w:before="240" w:after="64" w:line="320" w:lineRule="auto"/>
      <w:ind w:left="1584" w:hanging="1584"/>
      <w:outlineLvl w:val="8"/>
    </w:pPr>
    <w:rPr>
      <w:rFonts w:ascii="Arial" w:eastAsia="黑体" w:hAnsi="Arial"/>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Indent"/>
    <w:basedOn w:val="a0"/>
    <w:link w:val="Char"/>
    <w:qFormat/>
    <w:pPr>
      <w:ind w:firstLineChars="200" w:firstLine="420"/>
    </w:pPr>
    <w:rPr>
      <w:lang w:val="zh-CN"/>
    </w:rPr>
  </w:style>
  <w:style w:type="paragraph" w:styleId="a5">
    <w:name w:val="caption"/>
    <w:basedOn w:val="a0"/>
    <w:next w:val="a0"/>
    <w:link w:val="Char0"/>
    <w:uiPriority w:val="35"/>
    <w:qFormat/>
    <w:rPr>
      <w:rFonts w:ascii="Cambria" w:eastAsia="黑体" w:hAnsi="Cambria"/>
      <w:sz w:val="20"/>
      <w:szCs w:val="20"/>
      <w:lang w:val="zh-CN"/>
    </w:rPr>
  </w:style>
  <w:style w:type="paragraph" w:styleId="a6">
    <w:name w:val="Document Map"/>
    <w:basedOn w:val="a0"/>
    <w:pPr>
      <w:shd w:val="clear" w:color="auto" w:fill="000080"/>
    </w:pPr>
  </w:style>
  <w:style w:type="paragraph" w:styleId="a7">
    <w:name w:val="annotation text"/>
    <w:basedOn w:val="a0"/>
    <w:link w:val="Char1"/>
    <w:qFormat/>
    <w:pPr>
      <w:jc w:val="left"/>
    </w:pPr>
    <w:rPr>
      <w:lang w:val="zh-CN"/>
    </w:rPr>
  </w:style>
  <w:style w:type="paragraph" w:styleId="a8">
    <w:name w:val="Body Text"/>
    <w:basedOn w:val="a0"/>
    <w:link w:val="Char2"/>
    <w:qFormat/>
    <w:pPr>
      <w:adjustRightInd w:val="0"/>
      <w:spacing w:line="400" w:lineRule="atLeast"/>
      <w:textAlignment w:val="baseline"/>
    </w:pPr>
    <w:rPr>
      <w:kern w:val="0"/>
      <w:sz w:val="28"/>
      <w:szCs w:val="20"/>
      <w:lang w:val="zh-CN"/>
    </w:rPr>
  </w:style>
  <w:style w:type="paragraph" w:styleId="a9">
    <w:name w:val="Body Text Indent"/>
    <w:basedOn w:val="a0"/>
    <w:link w:val="Char3"/>
    <w:pPr>
      <w:adjustRightInd w:val="0"/>
      <w:spacing w:line="360" w:lineRule="auto"/>
      <w:ind w:firstLine="600"/>
      <w:textAlignment w:val="baseline"/>
    </w:pPr>
    <w:rPr>
      <w:spacing w:val="4"/>
      <w:kern w:val="0"/>
      <w:sz w:val="28"/>
      <w:szCs w:val="20"/>
      <w:lang w:val="zh-CN"/>
    </w:rPr>
  </w:style>
  <w:style w:type="paragraph" w:styleId="aa">
    <w:name w:val="Block Text"/>
    <w:basedOn w:val="a0"/>
    <w:pPr>
      <w:snapToGrid w:val="0"/>
      <w:spacing w:before="180" w:line="380" w:lineRule="atLeast"/>
      <w:ind w:left="142" w:right="170" w:firstLine="476"/>
    </w:pPr>
    <w:rPr>
      <w:sz w:val="24"/>
      <w:szCs w:val="20"/>
    </w:rPr>
  </w:style>
  <w:style w:type="paragraph" w:styleId="30">
    <w:name w:val="toc 3"/>
    <w:basedOn w:val="a0"/>
    <w:next w:val="a0"/>
    <w:uiPriority w:val="39"/>
    <w:pPr>
      <w:ind w:leftChars="400" w:left="840"/>
    </w:pPr>
  </w:style>
  <w:style w:type="paragraph" w:styleId="ab">
    <w:name w:val="Plain Text"/>
    <w:basedOn w:val="a0"/>
    <w:link w:val="Char4"/>
    <w:qFormat/>
    <w:pPr>
      <w:autoSpaceDE w:val="0"/>
      <w:autoSpaceDN w:val="0"/>
      <w:adjustRightInd w:val="0"/>
      <w:spacing w:line="312" w:lineRule="atLeast"/>
      <w:textAlignment w:val="baseline"/>
    </w:pPr>
    <w:rPr>
      <w:rFonts w:ascii="宋体" w:hAnsi="Tms Rmn"/>
      <w:kern w:val="0"/>
      <w:szCs w:val="20"/>
      <w:lang w:val="zh-CN"/>
    </w:rPr>
  </w:style>
  <w:style w:type="paragraph" w:styleId="ac">
    <w:name w:val="Date"/>
    <w:basedOn w:val="a0"/>
    <w:next w:val="a0"/>
    <w:pPr>
      <w:ind w:leftChars="2500" w:left="100"/>
    </w:pPr>
    <w:rPr>
      <w:sz w:val="28"/>
      <w:szCs w:val="20"/>
    </w:rPr>
  </w:style>
  <w:style w:type="paragraph" w:styleId="20">
    <w:name w:val="Body Text Indent 2"/>
    <w:basedOn w:val="a0"/>
    <w:next w:val="a8"/>
    <w:link w:val="2Char0"/>
    <w:qFormat/>
    <w:pPr>
      <w:snapToGrid w:val="0"/>
      <w:spacing w:line="360" w:lineRule="auto"/>
      <w:ind w:firstLineChars="200" w:firstLine="200"/>
    </w:pPr>
    <w:rPr>
      <w:b/>
      <w:sz w:val="24"/>
      <w:szCs w:val="20"/>
      <w:lang w:val="zh-CN"/>
    </w:rPr>
  </w:style>
  <w:style w:type="paragraph" w:styleId="ad">
    <w:name w:val="Balloon Text"/>
    <w:basedOn w:val="a0"/>
    <w:rPr>
      <w:sz w:val="18"/>
      <w:szCs w:val="18"/>
    </w:rPr>
  </w:style>
  <w:style w:type="paragraph" w:styleId="ae">
    <w:name w:val="footer"/>
    <w:basedOn w:val="a0"/>
    <w:link w:val="Char5"/>
    <w:uiPriority w:val="99"/>
    <w:pPr>
      <w:tabs>
        <w:tab w:val="center" w:pos="4153"/>
        <w:tab w:val="right" w:pos="8306"/>
      </w:tabs>
      <w:snapToGrid w:val="0"/>
      <w:jc w:val="left"/>
    </w:pPr>
    <w:rPr>
      <w:sz w:val="18"/>
      <w:szCs w:val="18"/>
      <w:lang w:val="zh-CN"/>
    </w:rPr>
  </w:style>
  <w:style w:type="paragraph" w:styleId="af">
    <w:name w:val="header"/>
    <w:basedOn w:val="a0"/>
    <w:link w:val="Char6"/>
    <w:uiPriority w:val="99"/>
    <w:qFormat/>
    <w:pPr>
      <w:pBdr>
        <w:bottom w:val="single" w:sz="6" w:space="1" w:color="auto"/>
      </w:pBdr>
      <w:tabs>
        <w:tab w:val="center" w:pos="4153"/>
        <w:tab w:val="right" w:pos="8306"/>
      </w:tabs>
      <w:adjustRightInd w:val="0"/>
      <w:snapToGrid w:val="0"/>
      <w:spacing w:line="240" w:lineRule="atLeast"/>
      <w:jc w:val="center"/>
      <w:textAlignment w:val="baseline"/>
    </w:pPr>
    <w:rPr>
      <w:kern w:val="0"/>
      <w:sz w:val="18"/>
      <w:szCs w:val="20"/>
      <w:lang w:val="zh-CN"/>
    </w:rPr>
  </w:style>
  <w:style w:type="paragraph" w:styleId="10">
    <w:name w:val="toc 1"/>
    <w:next w:val="af0"/>
    <w:uiPriority w:val="39"/>
    <w:qFormat/>
    <w:rPr>
      <w:rFonts w:hAnsi="宋体"/>
      <w:bCs/>
      <w:caps/>
      <w:w w:val="80"/>
      <w:kern w:val="2"/>
      <w:sz w:val="24"/>
      <w:szCs w:val="24"/>
    </w:rPr>
  </w:style>
  <w:style w:type="paragraph" w:styleId="af0">
    <w:name w:val="Body Text First Indent"/>
    <w:basedOn w:val="a8"/>
    <w:pPr>
      <w:adjustRightInd/>
      <w:spacing w:after="120" w:line="240" w:lineRule="auto"/>
      <w:ind w:firstLineChars="100" w:firstLine="420"/>
      <w:textAlignment w:val="auto"/>
    </w:pPr>
    <w:rPr>
      <w:kern w:val="2"/>
      <w:sz w:val="21"/>
      <w:szCs w:val="24"/>
    </w:rPr>
  </w:style>
  <w:style w:type="paragraph" w:styleId="af1">
    <w:name w:val="Subtitle"/>
    <w:basedOn w:val="a0"/>
    <w:next w:val="a0"/>
    <w:link w:val="Char7"/>
    <w:uiPriority w:val="11"/>
    <w:qFormat/>
    <w:pPr>
      <w:spacing w:line="360" w:lineRule="auto"/>
      <w:ind w:firstLineChars="200" w:firstLine="200"/>
      <w:jc w:val="left"/>
    </w:pPr>
    <w:rPr>
      <w:b/>
      <w:bCs/>
      <w:kern w:val="28"/>
      <w:sz w:val="24"/>
      <w:szCs w:val="32"/>
      <w:lang w:val="zh-CN"/>
    </w:rPr>
  </w:style>
  <w:style w:type="paragraph" w:styleId="af2">
    <w:name w:val="List"/>
    <w:basedOn w:val="a0"/>
    <w:pPr>
      <w:widowControl/>
      <w:ind w:left="200" w:hangingChars="200" w:hanging="200"/>
      <w:jc w:val="left"/>
    </w:pPr>
    <w:rPr>
      <w:rFonts w:eastAsia="仿宋_GB2312"/>
      <w:kern w:val="0"/>
      <w:sz w:val="24"/>
      <w:szCs w:val="20"/>
    </w:rPr>
  </w:style>
  <w:style w:type="paragraph" w:styleId="31">
    <w:name w:val="Body Text Indent 3"/>
    <w:basedOn w:val="a0"/>
    <w:link w:val="3Char"/>
    <w:pPr>
      <w:adjustRightInd w:val="0"/>
      <w:spacing w:line="360" w:lineRule="auto"/>
      <w:ind w:firstLine="570"/>
      <w:textAlignment w:val="baseline"/>
    </w:pPr>
    <w:rPr>
      <w:kern w:val="0"/>
      <w:sz w:val="28"/>
      <w:szCs w:val="20"/>
      <w:lang w:val="zh-CN"/>
    </w:rPr>
  </w:style>
  <w:style w:type="paragraph" w:styleId="21">
    <w:name w:val="Body Text 2"/>
    <w:basedOn w:val="a0"/>
    <w:link w:val="2Char1"/>
    <w:pPr>
      <w:spacing w:after="120" w:line="480" w:lineRule="auto"/>
    </w:pPr>
    <w:rPr>
      <w:lang w:val="zh-CN"/>
    </w:rPr>
  </w:style>
  <w:style w:type="paragraph" w:styleId="af3">
    <w:name w:val="Normal (Web)"/>
    <w:basedOn w:val="a0"/>
    <w:link w:val="Char8"/>
    <w:uiPriority w:val="99"/>
    <w:qFormat/>
    <w:pPr>
      <w:widowControl/>
      <w:spacing w:before="100" w:beforeAutospacing="1" w:after="100" w:afterAutospacing="1"/>
      <w:jc w:val="left"/>
    </w:pPr>
    <w:rPr>
      <w:rFonts w:ascii="宋体" w:hAnsi="宋体"/>
      <w:kern w:val="0"/>
      <w:sz w:val="24"/>
    </w:rPr>
  </w:style>
  <w:style w:type="paragraph" w:styleId="af4">
    <w:name w:val="Title"/>
    <w:basedOn w:val="a0"/>
    <w:next w:val="a0"/>
    <w:link w:val="Char9"/>
    <w:qFormat/>
    <w:pPr>
      <w:spacing w:before="240" w:after="240"/>
      <w:jc w:val="center"/>
      <w:outlineLvl w:val="0"/>
    </w:pPr>
    <w:rPr>
      <w:rFonts w:eastAsia="黑体"/>
      <w:bCs/>
      <w:sz w:val="30"/>
      <w:szCs w:val="32"/>
      <w:lang w:val="zh-CN"/>
    </w:rPr>
  </w:style>
  <w:style w:type="paragraph" w:styleId="af5">
    <w:name w:val="annotation subject"/>
    <w:basedOn w:val="a7"/>
    <w:next w:val="a7"/>
    <w:rPr>
      <w:b/>
      <w:bCs/>
    </w:rPr>
  </w:style>
  <w:style w:type="table" w:styleId="af6">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7">
    <w:name w:val="Table Theme"/>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Table Grid 1"/>
    <w:basedOn w:val="a2"/>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styleId="af8">
    <w:name w:val="page number"/>
    <w:basedOn w:val="a1"/>
    <w:qFormat/>
  </w:style>
  <w:style w:type="character" w:styleId="af9">
    <w:name w:val="Hyperlink"/>
    <w:uiPriority w:val="99"/>
    <w:rPr>
      <w:rFonts w:ascii="宋体" w:eastAsia="宋体" w:hAnsi="宋体" w:cs="宋体"/>
      <w:color w:val="0000FF"/>
      <w:kern w:val="2"/>
      <w:sz w:val="24"/>
      <w:szCs w:val="24"/>
      <w:u w:val="single"/>
      <w:lang w:val="en-US" w:eastAsia="zh-CN" w:bidi="ar-SA"/>
    </w:rPr>
  </w:style>
  <w:style w:type="character" w:styleId="afa">
    <w:name w:val="annotation reference"/>
    <w:qFormat/>
    <w:rPr>
      <w:sz w:val="21"/>
      <w:szCs w:val="21"/>
    </w:rPr>
  </w:style>
  <w:style w:type="character" w:customStyle="1" w:styleId="Char9">
    <w:name w:val="标题 Char"/>
    <w:link w:val="af4"/>
    <w:rPr>
      <w:rFonts w:eastAsia="黑体"/>
      <w:bCs/>
      <w:kern w:val="2"/>
      <w:sz w:val="30"/>
      <w:szCs w:val="32"/>
      <w:lang w:val="zh-CN" w:eastAsia="zh-CN"/>
    </w:rPr>
  </w:style>
  <w:style w:type="character" w:customStyle="1" w:styleId="Char">
    <w:name w:val="正文缩进 Char"/>
    <w:link w:val="a4"/>
    <w:rPr>
      <w:kern w:val="2"/>
      <w:sz w:val="21"/>
      <w:szCs w:val="24"/>
    </w:rPr>
  </w:style>
  <w:style w:type="character" w:customStyle="1" w:styleId="Chara">
    <w:name w:val="表格内容 Char"/>
    <w:rPr>
      <w:rFonts w:ascii="宋体" w:eastAsia="宋体" w:hAnsi="宋体" w:cs="宋体"/>
      <w:color w:val="000000"/>
      <w:kern w:val="2"/>
      <w:sz w:val="21"/>
      <w:szCs w:val="16"/>
      <w:lang w:val="en-US" w:eastAsia="zh-CN" w:bidi="ar-SA"/>
    </w:rPr>
  </w:style>
  <w:style w:type="character" w:customStyle="1" w:styleId="Charb">
    <w:name w:val="报告表  段 Char"/>
    <w:link w:val="afb"/>
    <w:rPr>
      <w:rFonts w:ascii="宋体"/>
      <w:sz w:val="24"/>
    </w:rPr>
  </w:style>
  <w:style w:type="paragraph" w:customStyle="1" w:styleId="afb">
    <w:name w:val="报告表  段"/>
    <w:basedOn w:val="a0"/>
    <w:link w:val="Charb"/>
    <w:pPr>
      <w:adjustRightInd w:val="0"/>
      <w:spacing w:line="360" w:lineRule="auto"/>
      <w:ind w:firstLine="505"/>
      <w:textAlignment w:val="baseline"/>
    </w:pPr>
    <w:rPr>
      <w:rFonts w:ascii="宋体"/>
      <w:kern w:val="0"/>
      <w:sz w:val="24"/>
      <w:szCs w:val="20"/>
      <w:lang w:val="zh-CN"/>
    </w:rPr>
  </w:style>
  <w:style w:type="character" w:customStyle="1" w:styleId="8Char">
    <w:name w:val="标题 8 Char"/>
    <w:link w:val="8"/>
    <w:qFormat/>
    <w:rPr>
      <w:b/>
      <w:kern w:val="2"/>
      <w:sz w:val="21"/>
      <w:szCs w:val="24"/>
    </w:rPr>
  </w:style>
  <w:style w:type="character" w:customStyle="1" w:styleId="Charc">
    <w:name w:val="表格内容格式 Char"/>
    <w:link w:val="afc"/>
    <w:rPr>
      <w:bCs/>
      <w:sz w:val="21"/>
      <w:szCs w:val="21"/>
    </w:rPr>
  </w:style>
  <w:style w:type="paragraph" w:customStyle="1" w:styleId="afc">
    <w:name w:val="表格内容格式"/>
    <w:basedOn w:val="a0"/>
    <w:link w:val="Charc"/>
    <w:pPr>
      <w:widowControl/>
      <w:jc w:val="center"/>
    </w:pPr>
    <w:rPr>
      <w:bCs/>
      <w:kern w:val="0"/>
      <w:szCs w:val="21"/>
      <w:lang w:val="zh-CN"/>
    </w:rPr>
  </w:style>
  <w:style w:type="character" w:customStyle="1" w:styleId="Char7">
    <w:name w:val="副标题 Char"/>
    <w:link w:val="af1"/>
    <w:uiPriority w:val="11"/>
    <w:rPr>
      <w:b/>
      <w:bCs/>
      <w:kern w:val="28"/>
      <w:sz w:val="24"/>
      <w:szCs w:val="32"/>
    </w:rPr>
  </w:style>
  <w:style w:type="character" w:customStyle="1" w:styleId="style151">
    <w:name w:val="style151"/>
    <w:rPr>
      <w:color w:val="743E07"/>
      <w:sz w:val="21"/>
      <w:szCs w:val="21"/>
    </w:rPr>
  </w:style>
  <w:style w:type="character" w:customStyle="1" w:styleId="Chard">
    <w:name w:val="自定正文 Char"/>
    <w:link w:val="afd"/>
    <w:rPr>
      <w:snapToGrid/>
      <w:kern w:val="2"/>
      <w:sz w:val="24"/>
      <w:szCs w:val="21"/>
    </w:rPr>
  </w:style>
  <w:style w:type="paragraph" w:customStyle="1" w:styleId="afd">
    <w:name w:val="自定正文"/>
    <w:basedOn w:val="a0"/>
    <w:link w:val="Chard"/>
    <w:pPr>
      <w:tabs>
        <w:tab w:val="left" w:pos="1685"/>
      </w:tabs>
      <w:snapToGrid w:val="0"/>
      <w:spacing w:line="360" w:lineRule="auto"/>
      <w:ind w:firstLine="480"/>
      <w:textAlignment w:val="center"/>
    </w:pPr>
    <w:rPr>
      <w:sz w:val="24"/>
      <w:szCs w:val="21"/>
      <w:lang w:val="zh-CN"/>
    </w:rPr>
  </w:style>
  <w:style w:type="character" w:customStyle="1" w:styleId="ddjjChar">
    <w:name w:val="ddjj Char"/>
    <w:link w:val="ddjj"/>
    <w:qFormat/>
    <w:rPr>
      <w:kern w:val="2"/>
      <w:sz w:val="28"/>
      <w:lang w:bidi="ar-SA"/>
    </w:rPr>
  </w:style>
  <w:style w:type="paragraph" w:customStyle="1" w:styleId="ddjj">
    <w:name w:val="ddjj"/>
    <w:basedOn w:val="a0"/>
    <w:link w:val="ddjjChar"/>
    <w:pPr>
      <w:spacing w:line="360" w:lineRule="auto"/>
      <w:ind w:firstLineChars="200" w:firstLine="200"/>
    </w:pPr>
    <w:rPr>
      <w:sz w:val="28"/>
      <w:szCs w:val="20"/>
      <w:lang w:val="zh-CN"/>
    </w:rPr>
  </w:style>
  <w:style w:type="character" w:customStyle="1" w:styleId="s1">
    <w:name w:val="s1"/>
    <w:rPr>
      <w:sz w:val="18"/>
      <w:szCs w:val="18"/>
    </w:rPr>
  </w:style>
  <w:style w:type="character" w:customStyle="1" w:styleId="Char2">
    <w:name w:val="正文文本 Char"/>
    <w:link w:val="a8"/>
    <w:rPr>
      <w:sz w:val="28"/>
    </w:rPr>
  </w:style>
  <w:style w:type="character" w:customStyle="1" w:styleId="CharChar">
    <w:name w:val="宗兴正文 Char Char"/>
    <w:link w:val="afe"/>
    <w:rPr>
      <w:kern w:val="2"/>
      <w:sz w:val="24"/>
      <w:szCs w:val="24"/>
    </w:rPr>
  </w:style>
  <w:style w:type="paragraph" w:customStyle="1" w:styleId="afe">
    <w:name w:val="宗兴正文"/>
    <w:basedOn w:val="a0"/>
    <w:link w:val="CharChar"/>
    <w:qFormat/>
    <w:pPr>
      <w:spacing w:before="93" w:after="93" w:line="360" w:lineRule="auto"/>
      <w:ind w:firstLineChars="200" w:firstLine="480"/>
      <w:jc w:val="left"/>
    </w:pPr>
    <w:rPr>
      <w:sz w:val="24"/>
      <w:lang w:val="zh-CN"/>
    </w:rPr>
  </w:style>
  <w:style w:type="character" w:customStyle="1" w:styleId="3Char">
    <w:name w:val="正文文本缩进 3 Char"/>
    <w:link w:val="31"/>
    <w:rPr>
      <w:sz w:val="28"/>
    </w:rPr>
  </w:style>
  <w:style w:type="character" w:customStyle="1" w:styleId="description">
    <w:name w:val="description"/>
  </w:style>
  <w:style w:type="character" w:customStyle="1" w:styleId="Char10">
    <w:name w:val="表格内容 Char1"/>
    <w:link w:val="aff"/>
    <w:qFormat/>
    <w:rPr>
      <w:kern w:val="2"/>
      <w:sz w:val="21"/>
      <w:szCs w:val="21"/>
    </w:rPr>
  </w:style>
  <w:style w:type="paragraph" w:customStyle="1" w:styleId="aff">
    <w:name w:val="表格内容"/>
    <w:basedOn w:val="a0"/>
    <w:link w:val="Char10"/>
    <w:qFormat/>
    <w:pPr>
      <w:jc w:val="center"/>
    </w:pPr>
    <w:rPr>
      <w:szCs w:val="21"/>
      <w:lang w:val="zh-CN"/>
    </w:rPr>
  </w:style>
  <w:style w:type="character" w:customStyle="1" w:styleId="Chare">
    <w:name w:val="表头 Char"/>
    <w:link w:val="aff0"/>
    <w:rPr>
      <w:b/>
      <w:kern w:val="2"/>
      <w:sz w:val="21"/>
    </w:rPr>
  </w:style>
  <w:style w:type="paragraph" w:customStyle="1" w:styleId="aff0">
    <w:name w:val="表头"/>
    <w:basedOn w:val="a5"/>
    <w:link w:val="Chare"/>
    <w:qFormat/>
    <w:pPr>
      <w:keepNext/>
      <w:spacing w:line="100" w:lineRule="atLeast"/>
      <w:jc w:val="center"/>
    </w:pPr>
    <w:rPr>
      <w:rFonts w:ascii="Times New Roman" w:eastAsia="宋体" w:hAnsi="Times New Roman"/>
      <w:b/>
      <w:sz w:val="21"/>
    </w:rPr>
  </w:style>
  <w:style w:type="character" w:customStyle="1" w:styleId="14p2">
    <w:name w:val="14p2"/>
    <w:rPr>
      <w:color w:val="666666"/>
      <w:sz w:val="21"/>
      <w:szCs w:val="21"/>
    </w:rPr>
  </w:style>
  <w:style w:type="character" w:customStyle="1" w:styleId="Char3">
    <w:name w:val="正文文本缩进 Char"/>
    <w:link w:val="a9"/>
    <w:rPr>
      <w:spacing w:val="4"/>
      <w:sz w:val="28"/>
    </w:rPr>
  </w:style>
  <w:style w:type="character" w:customStyle="1" w:styleId="22Char">
    <w:name w:val="样式 正文首行缩进:  2 字符 + 首行缩进:  2 字符 Char"/>
    <w:link w:val="22"/>
    <w:rPr>
      <w:rFonts w:cs="宋体"/>
      <w:kern w:val="2"/>
      <w:sz w:val="24"/>
    </w:rPr>
  </w:style>
  <w:style w:type="paragraph" w:customStyle="1" w:styleId="22">
    <w:name w:val="样式 正文首行缩进:  2 字符 + 首行缩进:  2 字符"/>
    <w:basedOn w:val="a0"/>
    <w:link w:val="22Char"/>
    <w:pPr>
      <w:spacing w:line="360" w:lineRule="auto"/>
      <w:ind w:firstLineChars="200" w:firstLine="480"/>
    </w:pPr>
    <w:rPr>
      <w:sz w:val="24"/>
      <w:szCs w:val="20"/>
      <w:lang w:val="zh-CN"/>
    </w:rPr>
  </w:style>
  <w:style w:type="character" w:customStyle="1" w:styleId="CharChar1Char">
    <w:name w:val="Char Char1 Char"/>
    <w:link w:val="CharChar1"/>
    <w:rPr>
      <w:rFonts w:ascii="宋体" w:hAnsi="宋体" w:cs="宋体"/>
      <w:kern w:val="2"/>
      <w:sz w:val="24"/>
      <w:szCs w:val="24"/>
    </w:rPr>
  </w:style>
  <w:style w:type="paragraph" w:customStyle="1" w:styleId="CharChar1">
    <w:name w:val="Char Char1"/>
    <w:basedOn w:val="a0"/>
    <w:link w:val="CharChar1Char"/>
    <w:pPr>
      <w:spacing w:line="360" w:lineRule="auto"/>
      <w:ind w:firstLineChars="200" w:firstLine="200"/>
    </w:pPr>
    <w:rPr>
      <w:rFonts w:ascii="宋体" w:hAnsi="宋体"/>
      <w:sz w:val="24"/>
      <w:lang w:val="zh-CN"/>
    </w:rPr>
  </w:style>
  <w:style w:type="character" w:customStyle="1" w:styleId="14p">
    <w:name w:val="14p"/>
    <w:basedOn w:val="a1"/>
  </w:style>
  <w:style w:type="character" w:customStyle="1" w:styleId="Char11">
    <w:name w:val="正文何黎 Char1"/>
    <w:link w:val="aff1"/>
    <w:rPr>
      <w:rFonts w:hAnsi="宋体" w:cs="宋体"/>
      <w:sz w:val="24"/>
      <w:szCs w:val="24"/>
    </w:rPr>
  </w:style>
  <w:style w:type="paragraph" w:customStyle="1" w:styleId="aff1">
    <w:name w:val="正文何黎"/>
    <w:basedOn w:val="a0"/>
    <w:link w:val="Char11"/>
    <w:pPr>
      <w:spacing w:line="360" w:lineRule="auto"/>
      <w:ind w:firstLineChars="200" w:firstLine="480"/>
    </w:pPr>
    <w:rPr>
      <w:rFonts w:hAnsi="宋体"/>
      <w:kern w:val="0"/>
      <w:sz w:val="24"/>
      <w:lang w:val="zh-CN"/>
    </w:rPr>
  </w:style>
  <w:style w:type="character" w:customStyle="1" w:styleId="2Char">
    <w:name w:val="标题 2 Char"/>
    <w:link w:val="2"/>
    <w:rPr>
      <w:b/>
      <w:bCs/>
      <w:kern w:val="2"/>
      <w:sz w:val="24"/>
      <w:szCs w:val="32"/>
    </w:rPr>
  </w:style>
  <w:style w:type="character" w:customStyle="1" w:styleId="Char1">
    <w:name w:val="批注文字 Char"/>
    <w:link w:val="a7"/>
    <w:qFormat/>
    <w:rPr>
      <w:kern w:val="2"/>
      <w:sz w:val="21"/>
      <w:szCs w:val="24"/>
    </w:rPr>
  </w:style>
  <w:style w:type="character" w:customStyle="1" w:styleId="Char6">
    <w:name w:val="页眉 Char"/>
    <w:link w:val="af"/>
    <w:uiPriority w:val="99"/>
    <w:rPr>
      <w:sz w:val="18"/>
    </w:rPr>
  </w:style>
  <w:style w:type="character" w:customStyle="1" w:styleId="14Char">
    <w:name w:val="样式14 Char"/>
    <w:link w:val="14"/>
    <w:rPr>
      <w:color w:val="000000"/>
      <w:sz w:val="24"/>
      <w:szCs w:val="24"/>
      <w:shd w:val="clear" w:color="auto" w:fill="FFFFFF"/>
    </w:rPr>
  </w:style>
  <w:style w:type="paragraph" w:customStyle="1" w:styleId="14">
    <w:name w:val="样式14"/>
    <w:basedOn w:val="a0"/>
    <w:link w:val="14Char"/>
    <w:pPr>
      <w:shd w:val="clear" w:color="auto" w:fill="FFFFFF"/>
      <w:spacing w:beforeLines="50" w:afterLines="50" w:line="360" w:lineRule="auto"/>
      <w:ind w:left="708" w:hanging="708"/>
    </w:pPr>
    <w:rPr>
      <w:color w:val="000000"/>
      <w:kern w:val="0"/>
      <w:sz w:val="24"/>
      <w:lang w:val="zh-CN"/>
    </w:rPr>
  </w:style>
  <w:style w:type="character" w:customStyle="1" w:styleId="2Char1">
    <w:name w:val="正文文本 2 Char"/>
    <w:link w:val="21"/>
    <w:rPr>
      <w:kern w:val="2"/>
      <w:sz w:val="21"/>
      <w:szCs w:val="24"/>
    </w:rPr>
  </w:style>
  <w:style w:type="character" w:customStyle="1" w:styleId="Char12">
    <w:name w:val="正文缩进 Char1"/>
    <w:rPr>
      <w:kern w:val="2"/>
      <w:sz w:val="21"/>
    </w:rPr>
  </w:style>
  <w:style w:type="character" w:customStyle="1" w:styleId="Char0">
    <w:name w:val="题注 Char"/>
    <w:link w:val="a5"/>
    <w:uiPriority w:val="35"/>
    <w:qFormat/>
    <w:rPr>
      <w:rFonts w:ascii="Cambria" w:eastAsia="黑体" w:hAnsi="Cambria"/>
      <w:kern w:val="2"/>
    </w:rPr>
  </w:style>
  <w:style w:type="character" w:styleId="aff2">
    <w:name w:val="Placeholder Text"/>
    <w:uiPriority w:val="99"/>
    <w:unhideWhenUsed/>
    <w:rPr>
      <w:color w:val="808080"/>
    </w:rPr>
  </w:style>
  <w:style w:type="character" w:customStyle="1" w:styleId="2Char0">
    <w:name w:val="正文文本缩进 2 Char"/>
    <w:link w:val="20"/>
    <w:rPr>
      <w:b/>
      <w:kern w:val="2"/>
      <w:sz w:val="24"/>
    </w:rPr>
  </w:style>
  <w:style w:type="character" w:customStyle="1" w:styleId="Char5">
    <w:name w:val="页脚 Char"/>
    <w:link w:val="ae"/>
    <w:uiPriority w:val="99"/>
    <w:rPr>
      <w:kern w:val="2"/>
      <w:sz w:val="18"/>
      <w:szCs w:val="18"/>
    </w:rPr>
  </w:style>
  <w:style w:type="character" w:customStyle="1" w:styleId="bw">
    <w:name w:val="bw"/>
    <w:basedOn w:val="a1"/>
  </w:style>
  <w:style w:type="character" w:customStyle="1" w:styleId="AChar">
    <w:name w:val="A正文 Char"/>
    <w:link w:val="Aff3"/>
    <w:qFormat/>
    <w:rPr>
      <w:kern w:val="2"/>
      <w:sz w:val="24"/>
      <w:szCs w:val="24"/>
    </w:rPr>
  </w:style>
  <w:style w:type="paragraph" w:customStyle="1" w:styleId="Aff3">
    <w:name w:val="A正文"/>
    <w:basedOn w:val="a0"/>
    <w:next w:val="a8"/>
    <w:link w:val="AChar"/>
    <w:qFormat/>
    <w:pPr>
      <w:spacing w:line="360" w:lineRule="auto"/>
      <w:ind w:firstLineChars="200" w:firstLine="200"/>
    </w:pPr>
    <w:rPr>
      <w:sz w:val="24"/>
      <w:lang w:val="zh-CN"/>
    </w:rPr>
  </w:style>
  <w:style w:type="character" w:customStyle="1" w:styleId="15">
    <w:name w:val="15"/>
    <w:rPr>
      <w:rFonts w:ascii="宋体" w:eastAsia="宋体" w:hAnsi="宋体" w:hint="eastAsia"/>
      <w:color w:val="000000"/>
      <w:kern w:val="2"/>
      <w:sz w:val="21"/>
      <w:szCs w:val="21"/>
    </w:rPr>
  </w:style>
  <w:style w:type="character" w:customStyle="1" w:styleId="style11">
    <w:name w:val="style11"/>
    <w:rPr>
      <w:color w:val="FF0000"/>
    </w:rPr>
  </w:style>
  <w:style w:type="character" w:customStyle="1" w:styleId="A1Char">
    <w:name w:val="A（1）级标题 Char"/>
    <w:link w:val="A10"/>
    <w:rPr>
      <w:kern w:val="2"/>
      <w:sz w:val="24"/>
      <w:szCs w:val="24"/>
    </w:rPr>
  </w:style>
  <w:style w:type="paragraph" w:customStyle="1" w:styleId="A10">
    <w:name w:val="A（1）级标题"/>
    <w:basedOn w:val="a0"/>
    <w:next w:val="a8"/>
    <w:link w:val="A1Char"/>
    <w:qFormat/>
    <w:pPr>
      <w:spacing w:line="360" w:lineRule="auto"/>
      <w:ind w:firstLineChars="200" w:firstLine="200"/>
    </w:pPr>
    <w:rPr>
      <w:sz w:val="24"/>
      <w:lang w:val="zh-CN"/>
    </w:rPr>
  </w:style>
  <w:style w:type="character" w:customStyle="1" w:styleId="Char13">
    <w:name w:val="表格文字 Char1"/>
    <w:link w:val="aff4"/>
    <w:rPr>
      <w:kern w:val="2"/>
      <w:position w:val="-10"/>
      <w:sz w:val="21"/>
    </w:rPr>
  </w:style>
  <w:style w:type="paragraph" w:customStyle="1" w:styleId="aff4">
    <w:name w:val="表格文字"/>
    <w:basedOn w:val="a0"/>
    <w:link w:val="Char13"/>
    <w:qFormat/>
    <w:pPr>
      <w:tabs>
        <w:tab w:val="left" w:pos="-2848"/>
      </w:tabs>
      <w:spacing w:beforeLines="20" w:afterLines="20"/>
      <w:jc w:val="center"/>
    </w:pPr>
    <w:rPr>
      <w:position w:val="-10"/>
      <w:szCs w:val="20"/>
      <w:lang w:val="zh-CN"/>
    </w:rPr>
  </w:style>
  <w:style w:type="character" w:customStyle="1" w:styleId="Char4">
    <w:name w:val="纯文本 Char"/>
    <w:link w:val="ab"/>
    <w:qFormat/>
    <w:rPr>
      <w:rFonts w:ascii="宋体" w:hAnsi="Tms Rmn"/>
      <w:sz w:val="21"/>
    </w:rPr>
  </w:style>
  <w:style w:type="character" w:customStyle="1" w:styleId="2SLCONChar">
    <w:name w:val="正文 首行缩进:  2 字符 SL CON Char"/>
    <w:link w:val="2SLCON"/>
    <w:rPr>
      <w:rFonts w:ascii="宋体" w:cs="宋体"/>
      <w:sz w:val="24"/>
      <w:szCs w:val="24"/>
    </w:rPr>
  </w:style>
  <w:style w:type="paragraph" w:customStyle="1" w:styleId="2SLCON">
    <w:name w:val="正文 首行缩进:  2 字符 SL CON"/>
    <w:basedOn w:val="a0"/>
    <w:link w:val="2SLCONChar"/>
    <w:pPr>
      <w:widowControl/>
      <w:tabs>
        <w:tab w:val="left" w:pos="377"/>
      </w:tabs>
      <w:spacing w:line="360" w:lineRule="auto"/>
      <w:ind w:firstLineChars="200" w:firstLine="200"/>
    </w:pPr>
    <w:rPr>
      <w:rFonts w:ascii="宋体"/>
      <w:kern w:val="0"/>
      <w:sz w:val="24"/>
      <w:lang w:val="zh-CN"/>
    </w:rPr>
  </w:style>
  <w:style w:type="character" w:customStyle="1" w:styleId="style181">
    <w:name w:val="style181"/>
    <w:rPr>
      <w:color w:val="844508"/>
      <w:sz w:val="21"/>
      <w:szCs w:val="21"/>
    </w:rPr>
  </w:style>
  <w:style w:type="character" w:customStyle="1" w:styleId="fontstyle01">
    <w:name w:val="fontstyle01"/>
    <w:rPr>
      <w:rFonts w:ascii="宋体" w:eastAsia="宋体" w:hAnsi="宋体" w:hint="eastAsia"/>
      <w:color w:val="000000"/>
      <w:sz w:val="22"/>
      <w:szCs w:val="22"/>
    </w:rPr>
  </w:style>
  <w:style w:type="character" w:customStyle="1" w:styleId="Charf">
    <w:name w:val="表格表头 Char"/>
    <w:link w:val="aff5"/>
    <w:rPr>
      <w:b/>
      <w:kern w:val="2"/>
      <w:sz w:val="21"/>
      <w:szCs w:val="24"/>
      <w:lang w:val="zh-CN" w:eastAsia="zh-CN"/>
    </w:rPr>
  </w:style>
  <w:style w:type="paragraph" w:customStyle="1" w:styleId="aff5">
    <w:name w:val="表格表头"/>
    <w:basedOn w:val="8"/>
    <w:link w:val="Charf"/>
    <w:qFormat/>
    <w:pPr>
      <w:tabs>
        <w:tab w:val="left" w:pos="210"/>
      </w:tabs>
      <w:ind w:left="0" w:firstLine="0"/>
    </w:pPr>
  </w:style>
  <w:style w:type="paragraph" w:customStyle="1" w:styleId="Char20">
    <w:name w:val="Char2"/>
    <w:basedOn w:val="a0"/>
    <w:pPr>
      <w:ind w:firstLineChars="200" w:firstLine="200"/>
    </w:pPr>
  </w:style>
  <w:style w:type="paragraph" w:customStyle="1" w:styleId="220">
    <w:name w:val="样式 样式 题注 + 首行缩进:  2 字符 + 首行缩进:  2 字符"/>
    <w:basedOn w:val="a0"/>
    <w:pPr>
      <w:spacing w:line="480" w:lineRule="auto"/>
      <w:ind w:firstLineChars="200" w:firstLine="480"/>
      <w:jc w:val="center"/>
    </w:pPr>
    <w:rPr>
      <w:rFonts w:ascii="Arial" w:eastAsia="黑体" w:hAnsi="Arial"/>
      <w:sz w:val="24"/>
      <w:szCs w:val="20"/>
    </w:rPr>
  </w:style>
  <w:style w:type="paragraph" w:customStyle="1" w:styleId="23">
    <w:name w:val="样式2"/>
    <w:basedOn w:val="a0"/>
    <w:pPr>
      <w:spacing w:line="300" w:lineRule="exact"/>
      <w:jc w:val="center"/>
    </w:pPr>
    <w:rPr>
      <w:rFonts w:ascii="宋体" w:hAnsi="宋体"/>
      <w:spacing w:val="4"/>
      <w:szCs w:val="20"/>
    </w:rPr>
  </w:style>
  <w:style w:type="paragraph" w:customStyle="1" w:styleId="Style27">
    <w:name w:val="_Style 27"/>
    <w:basedOn w:val="a0"/>
    <w:rPr>
      <w:szCs w:val="20"/>
    </w:rPr>
  </w:style>
  <w:style w:type="paragraph" w:customStyle="1" w:styleId="Char24">
    <w:name w:val="Char24"/>
    <w:basedOn w:val="a0"/>
    <w:semiHidden/>
    <w:pPr>
      <w:spacing w:line="360" w:lineRule="auto"/>
      <w:ind w:firstLineChars="200" w:firstLine="200"/>
    </w:pPr>
    <w:rPr>
      <w:rFonts w:ascii="宋体" w:hAnsi="宋体" w:cs="宋体"/>
      <w:sz w:val="24"/>
    </w:rPr>
  </w:style>
  <w:style w:type="paragraph" w:customStyle="1" w:styleId="Char23">
    <w:name w:val="Char23"/>
    <w:basedOn w:val="a0"/>
    <w:semiHidden/>
    <w:pPr>
      <w:spacing w:line="360" w:lineRule="auto"/>
      <w:ind w:firstLineChars="200" w:firstLine="200"/>
    </w:pPr>
    <w:rPr>
      <w:rFonts w:ascii="宋体" w:hAnsi="宋体" w:cs="宋体"/>
      <w:sz w:val="24"/>
    </w:rPr>
  </w:style>
  <w:style w:type="paragraph" w:customStyle="1" w:styleId="Char14">
    <w:name w:val="Char1"/>
    <w:basedOn w:val="a0"/>
    <w:pPr>
      <w:snapToGrid w:val="0"/>
      <w:spacing w:line="360" w:lineRule="auto"/>
      <w:ind w:firstLineChars="200" w:firstLine="529"/>
    </w:pPr>
    <w:rPr>
      <w:rFonts w:ascii="宋体" w:hAnsi="宋体"/>
      <w:b/>
    </w:rPr>
  </w:style>
  <w:style w:type="paragraph" w:customStyle="1" w:styleId="152">
    <w:name w:val="样式 两端对齐 行距: 1.5 倍行距 首行缩进:  2 字符"/>
    <w:basedOn w:val="a0"/>
    <w:pPr>
      <w:widowControl/>
      <w:spacing w:line="360" w:lineRule="auto"/>
      <w:ind w:firstLineChars="200" w:firstLine="200"/>
    </w:pPr>
    <w:rPr>
      <w:rFonts w:cs="PMingLiU"/>
      <w:kern w:val="0"/>
      <w:sz w:val="24"/>
      <w:szCs w:val="20"/>
    </w:rPr>
  </w:style>
  <w:style w:type="paragraph" w:customStyle="1" w:styleId="12">
    <w:name w:val="列出段落1"/>
    <w:basedOn w:val="a0"/>
    <w:unhideWhenUsed/>
    <w:pPr>
      <w:ind w:firstLineChars="200" w:firstLine="420"/>
    </w:pPr>
  </w:style>
  <w:style w:type="paragraph" w:customStyle="1" w:styleId="CharChar0">
    <w:name w:val="样式 段落 Char + Char"/>
    <w:basedOn w:val="a0"/>
    <w:qFormat/>
    <w:pPr>
      <w:topLinePunct/>
      <w:snapToGrid w:val="0"/>
      <w:spacing w:line="360" w:lineRule="auto"/>
      <w:ind w:firstLineChars="200" w:firstLine="200"/>
    </w:pPr>
    <w:rPr>
      <w:sz w:val="24"/>
    </w:rPr>
  </w:style>
  <w:style w:type="paragraph" w:customStyle="1" w:styleId="16">
    <w:name w:val="样式16"/>
    <w:basedOn w:val="a0"/>
    <w:pPr>
      <w:spacing w:beforeLines="50" w:afterLines="50"/>
    </w:pPr>
    <w:rPr>
      <w:b/>
      <w:bCs/>
      <w:szCs w:val="21"/>
    </w:rPr>
  </w:style>
  <w:style w:type="paragraph" w:customStyle="1" w:styleId="Charf0">
    <w:name w:val="普通文字 Char"/>
    <w:basedOn w:val="a0"/>
    <w:next w:val="a4"/>
    <w:pPr>
      <w:ind w:firstLineChars="200" w:firstLine="420"/>
    </w:pPr>
  </w:style>
  <w:style w:type="paragraph" w:customStyle="1" w:styleId="CharCharCharCharCharChar">
    <w:name w:val="Char Char Char Char Char Char"/>
    <w:basedOn w:val="a0"/>
    <w:rPr>
      <w:sz w:val="24"/>
    </w:rPr>
  </w:style>
  <w:style w:type="paragraph" w:customStyle="1" w:styleId="Charf1">
    <w:name w:val="Char"/>
    <w:basedOn w:val="a0"/>
    <w:pPr>
      <w:snapToGrid w:val="0"/>
      <w:spacing w:line="360" w:lineRule="auto"/>
      <w:ind w:firstLineChars="200" w:firstLine="529"/>
    </w:pPr>
    <w:rPr>
      <w:rFonts w:ascii="宋体" w:hAnsi="宋体"/>
      <w:b/>
    </w:rPr>
  </w:style>
  <w:style w:type="paragraph" w:customStyle="1" w:styleId="CharCharChar">
    <w:name w:val="Char Char Char"/>
    <w:basedOn w:val="a0"/>
  </w:style>
  <w:style w:type="paragraph" w:customStyle="1" w:styleId="Aff6">
    <w:name w:val="样式 自动A +"/>
    <w:basedOn w:val="a0"/>
    <w:pPr>
      <w:spacing w:beforeLines="50" w:afterLines="50" w:line="360" w:lineRule="auto"/>
      <w:ind w:firstLineChars="200" w:firstLine="480"/>
    </w:pPr>
    <w:rPr>
      <w:rFonts w:ascii="宋体" w:hAnsi="宋体" w:cs="宋体"/>
      <w:color w:val="000000"/>
      <w:sz w:val="24"/>
    </w:rPr>
  </w:style>
  <w:style w:type="paragraph" w:customStyle="1" w:styleId="1520">
    <w:name w:val="样式 四号 黑色 行距: 1.5 倍行距 首行缩进:  2 字符"/>
    <w:basedOn w:val="a0"/>
    <w:pPr>
      <w:spacing w:line="360" w:lineRule="auto"/>
      <w:ind w:firstLineChars="200" w:firstLine="560"/>
    </w:pPr>
    <w:rPr>
      <w:rFonts w:eastAsia="仿宋_GB2312" w:cs="宋体"/>
      <w:color w:val="000000"/>
      <w:sz w:val="28"/>
      <w:szCs w:val="20"/>
    </w:rPr>
  </w:style>
  <w:style w:type="paragraph" w:styleId="aff7">
    <w:name w:val="List Paragraph"/>
    <w:basedOn w:val="a0"/>
    <w:link w:val="Charf2"/>
    <w:uiPriority w:val="99"/>
    <w:qFormat/>
    <w:pPr>
      <w:ind w:firstLineChars="200" w:firstLine="420"/>
    </w:pPr>
  </w:style>
  <w:style w:type="paragraph" w:customStyle="1" w:styleId="ParaCharCharCharCharCharCharChar">
    <w:name w:val="默认段落字体 Para Char Char Char Char Char Char Char"/>
    <w:basedOn w:val="a0"/>
    <w:pPr>
      <w:spacing w:line="360" w:lineRule="auto"/>
      <w:ind w:firstLineChars="200" w:firstLine="200"/>
    </w:pPr>
  </w:style>
  <w:style w:type="paragraph" w:customStyle="1" w:styleId="CharCharCharCharCharCharChar">
    <w:name w:val="Char Char Char Char Char Char Char"/>
    <w:basedOn w:val="a0"/>
  </w:style>
  <w:style w:type="paragraph" w:customStyle="1" w:styleId="Char21">
    <w:name w:val="Char21"/>
    <w:basedOn w:val="a0"/>
    <w:pPr>
      <w:snapToGrid w:val="0"/>
      <w:spacing w:line="360" w:lineRule="auto"/>
      <w:ind w:firstLineChars="200" w:firstLine="529"/>
    </w:pPr>
    <w:rPr>
      <w:rFonts w:ascii="宋体" w:hAnsi="宋体"/>
      <w:b/>
    </w:rPr>
  </w:style>
  <w:style w:type="paragraph" w:customStyle="1" w:styleId="ParaCharCharCharChar">
    <w:name w:val="默认段落字体 Para Char Char Char Char"/>
    <w:basedOn w:val="a0"/>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CharCharCharCharCharChar2Char">
    <w:name w:val="Char Char Char Char Char Char2 Char"/>
    <w:basedOn w:val="a0"/>
    <w:pPr>
      <w:spacing w:line="360" w:lineRule="auto"/>
      <w:ind w:firstLineChars="200" w:firstLine="200"/>
    </w:pPr>
    <w:rPr>
      <w:rFonts w:ascii="宋体" w:hAnsi="宋体" w:cs="宋体"/>
      <w:sz w:val="24"/>
    </w:rPr>
  </w:style>
  <w:style w:type="paragraph" w:customStyle="1" w:styleId="322">
    <w:name w:val="样式 表格 32 + 首行缩进:  2 字符"/>
    <w:basedOn w:val="a0"/>
    <w:pPr>
      <w:autoSpaceDE w:val="0"/>
      <w:autoSpaceDN w:val="0"/>
      <w:adjustRightInd w:val="0"/>
      <w:spacing w:line="0" w:lineRule="atLeast"/>
      <w:ind w:firstLineChars="200" w:firstLine="200"/>
      <w:jc w:val="center"/>
      <w:textAlignment w:val="baseline"/>
    </w:pPr>
    <w:rPr>
      <w:kern w:val="0"/>
      <w:sz w:val="24"/>
      <w:szCs w:val="20"/>
    </w:rPr>
  </w:style>
  <w:style w:type="paragraph" w:customStyle="1" w:styleId="aff8">
    <w:name w:val="小四行居中"/>
    <w:basedOn w:val="a0"/>
    <w:pPr>
      <w:autoSpaceDE w:val="0"/>
      <w:autoSpaceDN w:val="0"/>
      <w:adjustRightInd w:val="0"/>
      <w:snapToGrid w:val="0"/>
      <w:spacing w:line="480" w:lineRule="exact"/>
      <w:ind w:left="-6" w:firstLineChars="167" w:firstLine="401"/>
      <w:textAlignment w:val="center"/>
    </w:pPr>
    <w:rPr>
      <w:rFonts w:ascii="宋体" w:hAnsi="宋体"/>
      <w:sz w:val="24"/>
    </w:rPr>
  </w:style>
  <w:style w:type="paragraph" w:customStyle="1" w:styleId="aff9">
    <w:name w:val="标准正文"/>
    <w:basedOn w:val="a0"/>
    <w:pPr>
      <w:spacing w:line="360" w:lineRule="auto"/>
      <w:ind w:firstLineChars="200" w:firstLine="480"/>
      <w:jc w:val="center"/>
    </w:pPr>
    <w:rPr>
      <w:rFonts w:ascii="宋体" w:hAnsi="宋体" w:cs="宋体"/>
      <w:bCs/>
      <w:kern w:val="0"/>
      <w:sz w:val="24"/>
    </w:rPr>
  </w:style>
  <w:style w:type="paragraph" w:customStyle="1" w:styleId="xzz">
    <w:name w:val="xzz"/>
    <w:basedOn w:val="a0"/>
    <w:pPr>
      <w:ind w:firstLineChars="200" w:firstLine="480"/>
    </w:pPr>
    <w:rPr>
      <w:sz w:val="24"/>
    </w:rPr>
  </w:style>
  <w:style w:type="paragraph" w:customStyle="1" w:styleId="Char221">
    <w:name w:val="Char221"/>
    <w:basedOn w:val="a0"/>
    <w:pPr>
      <w:spacing w:line="360" w:lineRule="auto"/>
      <w:ind w:firstLineChars="200" w:firstLine="200"/>
    </w:pPr>
    <w:rPr>
      <w:rFonts w:ascii="宋体" w:hAnsi="宋体" w:cs="宋体"/>
      <w:sz w:val="24"/>
    </w:rPr>
  </w:style>
  <w:style w:type="paragraph" w:customStyle="1" w:styleId="CharCharChar1">
    <w:name w:val="Char Char Char1"/>
    <w:basedOn w:val="a0"/>
    <w:rPr>
      <w:sz w:val="24"/>
    </w:rPr>
  </w:style>
  <w:style w:type="paragraph" w:customStyle="1" w:styleId="affa">
    <w:name w:val="a表格"/>
    <w:basedOn w:val="a0"/>
    <w:pPr>
      <w:snapToGrid w:val="0"/>
      <w:jc w:val="center"/>
      <w:outlineLvl w:val="2"/>
    </w:pPr>
    <w:rPr>
      <w:szCs w:val="21"/>
    </w:rPr>
  </w:style>
  <w:style w:type="paragraph" w:customStyle="1" w:styleId="A11">
    <w:name w:val="A1级标题"/>
    <w:basedOn w:val="a0"/>
    <w:qFormat/>
    <w:pPr>
      <w:spacing w:afterLines="50" w:after="50"/>
    </w:pPr>
    <w:rPr>
      <w:b/>
      <w:sz w:val="28"/>
    </w:rPr>
  </w:style>
  <w:style w:type="paragraph" w:customStyle="1" w:styleId="32">
    <w:name w:val="表格 32"/>
    <w:basedOn w:val="a0"/>
    <w:pPr>
      <w:autoSpaceDE w:val="0"/>
      <w:autoSpaceDN w:val="0"/>
      <w:adjustRightInd w:val="0"/>
      <w:jc w:val="center"/>
    </w:pPr>
    <w:rPr>
      <w:rFonts w:ascii="宋体" w:hAnsi="Impact"/>
      <w:kern w:val="24"/>
      <w:sz w:val="24"/>
      <w:szCs w:val="20"/>
    </w:rPr>
  </w:style>
  <w:style w:type="paragraph" w:customStyle="1" w:styleId="Char22">
    <w:name w:val="Char22"/>
    <w:basedOn w:val="a0"/>
    <w:semiHidden/>
    <w:qFormat/>
    <w:pPr>
      <w:spacing w:line="360" w:lineRule="auto"/>
      <w:ind w:firstLineChars="200" w:firstLine="200"/>
    </w:pPr>
    <w:rPr>
      <w:rFonts w:ascii="宋体" w:hAnsi="宋体" w:cs="宋体"/>
      <w:sz w:val="24"/>
      <w:szCs w:val="20"/>
    </w:rPr>
  </w:style>
  <w:style w:type="paragraph" w:customStyle="1" w:styleId="33">
    <w:name w:val="3"/>
    <w:basedOn w:val="a0"/>
  </w:style>
  <w:style w:type="paragraph" w:customStyle="1" w:styleId="115">
    <w:name w:val="样式 样式1 + 非加宽量 / 紧缩量  行距: 1.5 倍行距"/>
    <w:basedOn w:val="a0"/>
    <w:pPr>
      <w:spacing w:before="120" w:after="120"/>
      <w:ind w:firstLineChars="218" w:firstLine="523"/>
    </w:pPr>
    <w:rPr>
      <w:rFonts w:cs="宋体"/>
      <w:sz w:val="24"/>
      <w:szCs w:val="20"/>
    </w:rPr>
  </w:style>
  <w:style w:type="paragraph" w:customStyle="1" w:styleId="13">
    <w:name w:val="样式1"/>
    <w:basedOn w:val="a0"/>
    <w:pPr>
      <w:spacing w:line="500" w:lineRule="exact"/>
      <w:ind w:firstLineChars="200" w:firstLine="496"/>
    </w:pPr>
    <w:rPr>
      <w:spacing w:val="4"/>
      <w:sz w:val="24"/>
      <w:szCs w:val="20"/>
    </w:rPr>
  </w:style>
  <w:style w:type="paragraph" w:customStyle="1" w:styleId="CharCharCharCharCharCharChar1">
    <w:name w:val="Char Char Char Char Char Char Char1"/>
    <w:basedOn w:val="a0"/>
  </w:style>
  <w:style w:type="paragraph" w:customStyle="1" w:styleId="24">
    <w:name w:val="表格2"/>
    <w:basedOn w:val="a0"/>
    <w:next w:val="a0"/>
    <w:pPr>
      <w:topLinePunct/>
      <w:autoSpaceDE w:val="0"/>
      <w:autoSpaceDN w:val="0"/>
      <w:adjustRightInd w:val="0"/>
      <w:jc w:val="center"/>
      <w:textAlignment w:val="baseline"/>
    </w:pPr>
    <w:rPr>
      <w:rFonts w:ascii="宋体" w:hAnsi="Impact"/>
      <w:kern w:val="24"/>
      <w:position w:val="-28"/>
      <w:szCs w:val="20"/>
    </w:rPr>
  </w:style>
  <w:style w:type="paragraph" w:customStyle="1" w:styleId="CharChar2">
    <w:name w:val="Char Char"/>
    <w:basedOn w:val="a0"/>
    <w:pPr>
      <w:snapToGrid w:val="0"/>
      <w:spacing w:line="440" w:lineRule="atLeast"/>
    </w:pPr>
    <w:rPr>
      <w:szCs w:val="20"/>
    </w:rPr>
  </w:style>
  <w:style w:type="paragraph" w:customStyle="1" w:styleId="17">
    <w:name w:val="表格1"/>
    <w:basedOn w:val="a0"/>
    <w:next w:val="a0"/>
    <w:pPr>
      <w:topLinePunct/>
      <w:autoSpaceDE w:val="0"/>
      <w:autoSpaceDN w:val="0"/>
      <w:adjustRightInd w:val="0"/>
      <w:jc w:val="center"/>
      <w:textAlignment w:val="baseline"/>
    </w:pPr>
    <w:rPr>
      <w:rFonts w:ascii="宋体" w:hAnsi="Impact"/>
      <w:kern w:val="24"/>
      <w:sz w:val="28"/>
      <w:szCs w:val="20"/>
    </w:rPr>
  </w:style>
  <w:style w:type="paragraph" w:customStyle="1" w:styleId="CharCharChar2Char">
    <w:name w:val="Char Char Char2 Char"/>
    <w:basedOn w:val="a0"/>
    <w:pPr>
      <w:numPr>
        <w:numId w:val="2"/>
      </w:numPr>
      <w:tabs>
        <w:tab w:val="left" w:pos="425"/>
      </w:tabs>
    </w:pPr>
    <w:rPr>
      <w:rFonts w:ascii="宋体"/>
      <w:sz w:val="28"/>
      <w:szCs w:val="20"/>
    </w:rPr>
  </w:style>
  <w:style w:type="paragraph" w:customStyle="1" w:styleId="100">
    <w:name w:val="样式 报告1 + 左侧:  0 厘米"/>
    <w:basedOn w:val="a0"/>
    <w:pPr>
      <w:tabs>
        <w:tab w:val="left" w:pos="851"/>
        <w:tab w:val="left" w:pos="5220"/>
      </w:tabs>
      <w:adjustRightInd w:val="0"/>
      <w:spacing w:line="360" w:lineRule="auto"/>
      <w:ind w:firstLine="480"/>
      <w:textAlignment w:val="baseline"/>
    </w:pPr>
    <w:rPr>
      <w:rFonts w:ascii="宋体" w:hAnsi="宋体" w:cs="宋体"/>
      <w:color w:val="FF0000"/>
      <w:spacing w:val="8"/>
      <w:kern w:val="0"/>
      <w:sz w:val="24"/>
    </w:rPr>
  </w:style>
  <w:style w:type="paragraph" w:customStyle="1" w:styleId="TOC1">
    <w:name w:val="TOC 标题1"/>
    <w:basedOn w:val="1"/>
    <w:next w:val="a0"/>
    <w:uiPriority w:val="39"/>
    <w:qFormat/>
    <w:pPr>
      <w:widowControl/>
      <w:tabs>
        <w:tab w:val="clear" w:pos="432"/>
      </w:tabs>
      <w:spacing w:before="240" w:line="259" w:lineRule="auto"/>
      <w:jc w:val="left"/>
      <w:outlineLvl w:val="9"/>
    </w:pPr>
    <w:rPr>
      <w:rFonts w:ascii="Calibri Light" w:hAnsi="Calibri Light"/>
      <w:b w:val="0"/>
      <w:bCs w:val="0"/>
      <w:color w:val="2E74B5"/>
      <w:kern w:val="0"/>
      <w:sz w:val="32"/>
      <w:szCs w:val="32"/>
    </w:rPr>
  </w:style>
  <w:style w:type="paragraph" w:customStyle="1" w:styleId="GB23121">
    <w:name w:val="样式 样式 (中文) 仿宋_GB2312 居中1 + 小四"/>
    <w:basedOn w:val="a0"/>
    <w:qFormat/>
    <w:pPr>
      <w:jc w:val="center"/>
    </w:pPr>
    <w:rPr>
      <w:rFonts w:cs="宋体"/>
      <w:b/>
      <w:color w:val="000000"/>
      <w:szCs w:val="21"/>
    </w:rPr>
  </w:style>
  <w:style w:type="paragraph" w:customStyle="1" w:styleId="Char30">
    <w:name w:val="Char3"/>
    <w:basedOn w:val="a0"/>
    <w:pPr>
      <w:snapToGrid w:val="0"/>
      <w:spacing w:line="360" w:lineRule="auto"/>
      <w:ind w:firstLineChars="200" w:firstLine="529"/>
    </w:pPr>
    <w:rPr>
      <w:rFonts w:ascii="宋体" w:hAnsi="宋体"/>
      <w:b/>
    </w:rPr>
  </w:style>
  <w:style w:type="paragraph" w:customStyle="1" w:styleId="320">
    <w:name w:val="正文 32"/>
    <w:basedOn w:val="a0"/>
    <w:pPr>
      <w:autoSpaceDE w:val="0"/>
      <w:autoSpaceDN w:val="0"/>
      <w:adjustRightInd w:val="0"/>
      <w:spacing w:line="300" w:lineRule="auto"/>
      <w:ind w:firstLine="567"/>
    </w:pPr>
    <w:rPr>
      <w:rFonts w:eastAsia="楷体_GB2312"/>
      <w:kern w:val="0"/>
      <w:sz w:val="24"/>
      <w:szCs w:val="20"/>
    </w:rPr>
  </w:style>
  <w:style w:type="character" w:customStyle="1" w:styleId="Charf3">
    <w:name w:val="报告表正文 Char"/>
    <w:link w:val="affb"/>
    <w:rPr>
      <w:color w:val="000000"/>
      <w:kern w:val="2"/>
      <w:sz w:val="24"/>
      <w:szCs w:val="24"/>
    </w:rPr>
  </w:style>
  <w:style w:type="paragraph" w:customStyle="1" w:styleId="affb">
    <w:name w:val="报告表正文"/>
    <w:basedOn w:val="a0"/>
    <w:link w:val="Charf3"/>
    <w:qFormat/>
    <w:pPr>
      <w:spacing w:line="360" w:lineRule="auto"/>
      <w:ind w:firstLineChars="200" w:firstLine="200"/>
    </w:pPr>
    <w:rPr>
      <w:color w:val="000000"/>
      <w:sz w:val="24"/>
      <w:lang w:val="zh-CN"/>
    </w:rPr>
  </w:style>
  <w:style w:type="table" w:customStyle="1" w:styleId="18">
    <w:name w:val="网格型1"/>
    <w:basedOn w:val="a2"/>
    <w:uiPriority w:val="39"/>
    <w:qFormat/>
    <w:pPr>
      <w:widowControl w:val="0"/>
      <w:adjustRightInd w:val="0"/>
      <w:snapToGrid w:val="0"/>
      <w:jc w:val="both"/>
    </w:p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tcPr>
      <w:vAlign w:val="center"/>
    </w:tcPr>
    <w:tblStylePr w:type="firstRow">
      <w:rPr>
        <w:rFonts w:eastAsia="Arial"/>
        <w:sz w:val="21"/>
      </w:rPr>
      <w:tblPr/>
      <w:tcPr>
        <w:tcBorders>
          <w:top w:val="single" w:sz="12" w:space="0" w:color="auto"/>
          <w:left w:val="single" w:sz="4" w:space="0" w:color="auto"/>
          <w:bottom w:val="single" w:sz="12" w:space="0" w:color="auto"/>
          <w:right w:val="single" w:sz="12" w:space="0" w:color="auto"/>
          <w:insideH w:val="nil"/>
          <w:insideV w:val="single" w:sz="4" w:space="0" w:color="auto"/>
          <w:tl2br w:val="nil"/>
          <w:tr2bl w:val="nil"/>
        </w:tcBorders>
        <w:shd w:val="clear" w:color="auto" w:fill="D8D8D8"/>
      </w:tcPr>
    </w:tblStylePr>
  </w:style>
  <w:style w:type="paragraph" w:customStyle="1" w:styleId="a">
    <w:name w:val="图题"/>
    <w:basedOn w:val="8"/>
    <w:qFormat/>
    <w:pPr>
      <w:numPr>
        <w:numId w:val="3"/>
      </w:numPr>
    </w:pPr>
    <w:rPr>
      <w:lang w:val="en-US"/>
    </w:rPr>
  </w:style>
  <w:style w:type="paragraph" w:customStyle="1" w:styleId="affc">
    <w:name w:val="报告表表格"/>
    <w:pPr>
      <w:jc w:val="center"/>
    </w:pPr>
    <w:rPr>
      <w:color w:val="000000"/>
      <w:kern w:val="2"/>
      <w:sz w:val="21"/>
      <w:szCs w:val="22"/>
    </w:rPr>
  </w:style>
  <w:style w:type="character" w:customStyle="1" w:styleId="Char8">
    <w:name w:val="普通(网站) Char"/>
    <w:link w:val="af3"/>
    <w:qFormat/>
    <w:locked/>
    <w:rPr>
      <w:rFonts w:ascii="宋体" w:hAnsi="宋体"/>
      <w:sz w:val="24"/>
      <w:szCs w:val="24"/>
    </w:rPr>
  </w:style>
  <w:style w:type="character" w:customStyle="1" w:styleId="Charf4">
    <w:name w:val="表格 Char"/>
    <w:link w:val="affd"/>
    <w:locked/>
    <w:rPr>
      <w:rFonts w:ascii="宋体"/>
      <w:sz w:val="21"/>
    </w:rPr>
  </w:style>
  <w:style w:type="paragraph" w:customStyle="1" w:styleId="affd">
    <w:name w:val="表格"/>
    <w:basedOn w:val="a0"/>
    <w:next w:val="a0"/>
    <w:link w:val="Charf4"/>
    <w:pPr>
      <w:adjustRightInd w:val="0"/>
      <w:snapToGrid w:val="0"/>
      <w:spacing w:beforeLines="10" w:afterLines="10" w:line="259" w:lineRule="auto"/>
      <w:jc w:val="center"/>
    </w:pPr>
    <w:rPr>
      <w:rFonts w:ascii="宋体"/>
      <w:kern w:val="0"/>
      <w:szCs w:val="20"/>
    </w:rPr>
  </w:style>
  <w:style w:type="character" w:customStyle="1" w:styleId="font31">
    <w:name w:val="font31"/>
    <w:basedOn w:val="a1"/>
    <w:rPr>
      <w:rFonts w:ascii="宋体" w:eastAsia="宋体" w:hAnsi="宋体" w:hint="eastAsia"/>
      <w:color w:val="000000"/>
      <w:sz w:val="21"/>
      <w:szCs w:val="21"/>
      <w:u w:val="none"/>
    </w:rPr>
  </w:style>
  <w:style w:type="character" w:customStyle="1" w:styleId="font21">
    <w:name w:val="font21"/>
    <w:basedOn w:val="a1"/>
    <w:rPr>
      <w:rFonts w:ascii="Times New Roman" w:hAnsi="Times New Roman" w:cs="Times New Roman" w:hint="default"/>
      <w:color w:val="000000"/>
      <w:sz w:val="21"/>
      <w:szCs w:val="21"/>
      <w:u w:val="none"/>
    </w:rPr>
  </w:style>
  <w:style w:type="character" w:customStyle="1" w:styleId="font11">
    <w:name w:val="font11"/>
    <w:basedOn w:val="a1"/>
    <w:rPr>
      <w:rFonts w:ascii="Times New Roman" w:hAnsi="Times New Roman" w:cs="Times New Roman" w:hint="default"/>
      <w:color w:val="000000"/>
      <w:sz w:val="21"/>
      <w:szCs w:val="21"/>
      <w:u w:val="none"/>
      <w:vertAlign w:val="superscript"/>
    </w:rPr>
  </w:style>
  <w:style w:type="character" w:customStyle="1" w:styleId="Charf2">
    <w:name w:val="列出段落 Char"/>
    <w:link w:val="aff7"/>
    <w:uiPriority w:val="34"/>
    <w:rPr>
      <w:kern w:val="2"/>
      <w:sz w:val="21"/>
      <w:szCs w:val="24"/>
    </w:rPr>
  </w:style>
  <w:style w:type="table" w:customStyle="1" w:styleId="affe">
    <w:name w:val="标准表格"/>
    <w:basedOn w:val="a2"/>
    <w:uiPriority w:val="99"/>
    <w:qFormat/>
    <w:pPr>
      <w:spacing w:before="74"/>
      <w:jc w:val="center"/>
    </w:pPr>
    <w:rPr>
      <w:sz w:val="18"/>
    </w:rPr>
    <w:tblPr>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6" w:space="0" w:color="000000" w:themeColor="text1"/>
        <w:insideV w:val="single" w:sz="6" w:space="0" w:color="000000" w:themeColor="text1"/>
      </w:tblBorders>
    </w:tblPr>
    <w:trPr>
      <w:jc w:val="center"/>
    </w:trPr>
    <w:tcPr>
      <w:shd w:val="clear" w:color="auto" w:fill="CAEACE" w:themeFill="background1"/>
      <w:vAlign w:val="center"/>
    </w:tcPr>
    <w:tblStylePr w:type="firstRow">
      <w:pPr>
        <w:wordWrap/>
        <w:spacing w:beforeLines="0" w:before="0" w:beforeAutospacing="0" w:afterLines="0" w:after="0" w:afterAutospacing="0" w:line="240" w:lineRule="auto"/>
        <w:ind w:leftChars="0" w:left="0" w:rightChars="0" w:right="0" w:firstLineChars="0" w:firstLine="0"/>
        <w:jc w:val="center"/>
      </w:pPr>
      <w:rPr>
        <w:rFonts w:eastAsia="宋体"/>
        <w:sz w:val="18"/>
      </w:rPr>
      <w:tblPr/>
      <w:trPr>
        <w:tblHeader/>
      </w:trPr>
    </w:tblStylePr>
    <w:tblStylePr w:type="firstCol">
      <w:pPr>
        <w:jc w:val="center"/>
      </w:pPr>
    </w:tblStylePr>
  </w:style>
  <w:style w:type="paragraph" w:customStyle="1" w:styleId="afff">
    <w:name w:val="表格填充内容"/>
    <w:basedOn w:val="a7"/>
    <w:link w:val="Charf5"/>
    <w:qFormat/>
    <w:rsid w:val="00485681"/>
    <w:rPr>
      <w:color w:val="FF0000"/>
    </w:rPr>
  </w:style>
  <w:style w:type="paragraph" w:customStyle="1" w:styleId="afff0">
    <w:name w:val="报告表正文标注文字"/>
    <w:basedOn w:val="affb"/>
    <w:link w:val="Charf6"/>
    <w:qFormat/>
    <w:rsid w:val="001729E4"/>
    <w:pPr>
      <w:ind w:firstLine="482"/>
    </w:pPr>
    <w:rPr>
      <w:b/>
      <w:color w:val="FF0000"/>
    </w:rPr>
  </w:style>
  <w:style w:type="character" w:customStyle="1" w:styleId="Charf5">
    <w:name w:val="表格填充内容 Char"/>
    <w:basedOn w:val="Char1"/>
    <w:link w:val="afff"/>
    <w:rsid w:val="00485681"/>
    <w:rPr>
      <w:color w:val="FF0000"/>
      <w:kern w:val="2"/>
      <w:sz w:val="21"/>
      <w:szCs w:val="24"/>
      <w:lang w:val="zh-CN"/>
    </w:rPr>
  </w:style>
  <w:style w:type="character" w:customStyle="1" w:styleId="Charf6">
    <w:name w:val="报告表正文标注文字 Char"/>
    <w:basedOn w:val="Charf3"/>
    <w:link w:val="afff0"/>
    <w:rsid w:val="001729E4"/>
    <w:rPr>
      <w:b/>
      <w:color w:val="FF0000"/>
      <w:kern w:val="2"/>
      <w:sz w:val="24"/>
      <w:szCs w:val="24"/>
      <w:lang w:val="zh-CN"/>
    </w:rPr>
  </w:style>
  <w:style w:type="character" w:customStyle="1" w:styleId="48Char">
    <w:name w:val="样式48 Char"/>
    <w:link w:val="48"/>
    <w:rsid w:val="0000717A"/>
  </w:style>
  <w:style w:type="paragraph" w:customStyle="1" w:styleId="48">
    <w:name w:val="样式48"/>
    <w:basedOn w:val="a0"/>
    <w:link w:val="48Char"/>
    <w:qFormat/>
    <w:rsid w:val="0000717A"/>
    <w:pPr>
      <w:tabs>
        <w:tab w:val="left" w:pos="397"/>
      </w:tabs>
      <w:spacing w:beforeLines="50" w:before="50"/>
      <w:jc w:val="center"/>
      <w:outlineLvl w:val="4"/>
    </w:pPr>
    <w:rPr>
      <w:kern w:val="0"/>
      <w:sz w:val="20"/>
      <w:szCs w:val="20"/>
    </w:rPr>
  </w:style>
  <w:style w:type="paragraph" w:customStyle="1" w:styleId="YP">
    <w:name w:val="表格正文 YP"/>
    <w:basedOn w:val="a0"/>
    <w:link w:val="YPChar"/>
    <w:qFormat/>
    <w:rsid w:val="00E003E2"/>
    <w:pPr>
      <w:ind w:firstLine="2"/>
      <w:jc w:val="center"/>
    </w:pPr>
    <w:rPr>
      <w:rFonts w:hAnsi="宋体"/>
      <w:szCs w:val="21"/>
    </w:rPr>
  </w:style>
  <w:style w:type="paragraph" w:customStyle="1" w:styleId="LYP">
    <w:name w:val="正文 LYP"/>
    <w:basedOn w:val="a0"/>
    <w:qFormat/>
    <w:rsid w:val="00E003E2"/>
    <w:pPr>
      <w:spacing w:line="360" w:lineRule="auto"/>
      <w:ind w:firstLineChars="200" w:firstLine="200"/>
    </w:pPr>
    <w:rPr>
      <w:sz w:val="24"/>
    </w:rPr>
  </w:style>
  <w:style w:type="character" w:customStyle="1" w:styleId="YPChar">
    <w:name w:val="表格正文 YP Char"/>
    <w:link w:val="YP"/>
    <w:qFormat/>
    <w:rsid w:val="00714556"/>
    <w:rPr>
      <w:rFonts w:hAnsi="宋体"/>
      <w:kern w:val="2"/>
      <w:sz w:val="21"/>
      <w:szCs w:val="21"/>
    </w:rPr>
  </w:style>
  <w:style w:type="paragraph" w:styleId="25">
    <w:name w:val="Body Text First Indent 2"/>
    <w:basedOn w:val="a9"/>
    <w:link w:val="2Char2"/>
    <w:semiHidden/>
    <w:unhideWhenUsed/>
    <w:rsid w:val="000F3751"/>
    <w:pPr>
      <w:adjustRightInd/>
      <w:spacing w:after="120" w:line="240" w:lineRule="auto"/>
      <w:ind w:leftChars="200" w:left="420" w:firstLineChars="200" w:firstLine="420"/>
      <w:textAlignment w:val="auto"/>
    </w:pPr>
    <w:rPr>
      <w:spacing w:val="0"/>
      <w:kern w:val="2"/>
      <w:sz w:val="21"/>
      <w:szCs w:val="24"/>
      <w:lang w:val="en-US"/>
    </w:rPr>
  </w:style>
  <w:style w:type="character" w:customStyle="1" w:styleId="2Char2">
    <w:name w:val="正文首行缩进 2 Char"/>
    <w:basedOn w:val="Char3"/>
    <w:link w:val="25"/>
    <w:semiHidden/>
    <w:rsid w:val="000F3751"/>
    <w:rPr>
      <w:spacing w:val="4"/>
      <w:kern w:val="2"/>
      <w:sz w:val="21"/>
      <w:szCs w:val="24"/>
    </w:rPr>
  </w:style>
  <w:style w:type="paragraph" w:customStyle="1" w:styleId="NormalIndent1">
    <w:name w:val="Normal Indent1"/>
    <w:basedOn w:val="a0"/>
    <w:qFormat/>
    <w:rsid w:val="00EB7332"/>
    <w:pPr>
      <w:ind w:firstLine="420"/>
    </w:pPr>
  </w:style>
  <w:style w:type="character" w:customStyle="1" w:styleId="font81">
    <w:name w:val="font81"/>
    <w:qFormat/>
    <w:rsid w:val="0035293A"/>
    <w:rPr>
      <w:rFonts w:ascii="宋体" w:eastAsia="宋体" w:hAnsi="宋体" w:cs="宋体" w:hint="eastAsia"/>
      <w:color w:val="000000"/>
      <w:sz w:val="21"/>
      <w:szCs w:val="21"/>
      <w:u w:val="none"/>
    </w:rPr>
  </w:style>
  <w:style w:type="paragraph" w:customStyle="1" w:styleId="TableParagraph">
    <w:name w:val="Table Paragraph"/>
    <w:basedOn w:val="a0"/>
    <w:qFormat/>
    <w:rsid w:val="008C31CD"/>
    <w:rPr>
      <w:rFonts w:ascii="宋体" w:hAnsi="宋体" w:cs="宋体"/>
      <w:lang w:val="zh-CN" w:bidi="zh-CN"/>
    </w:rPr>
  </w:style>
  <w:style w:type="paragraph" w:customStyle="1" w:styleId="Default1">
    <w:name w:val="Default1"/>
    <w:qFormat/>
    <w:rsid w:val="00C858B6"/>
    <w:pPr>
      <w:widowControl w:val="0"/>
      <w:autoSpaceDE w:val="0"/>
      <w:autoSpaceDN w:val="0"/>
      <w:adjustRightInd w:val="0"/>
    </w:pPr>
    <w:rPr>
      <w:rFonts w:ascii="宋体" w:cs="宋体"/>
      <w:color w:val="000000"/>
      <w:sz w:val="24"/>
      <w:szCs w:val="24"/>
    </w:rPr>
  </w:style>
  <w:style w:type="paragraph" w:customStyle="1" w:styleId="26">
    <w:name w:val="样式 黑色 行距: 最小值 26 磅"/>
    <w:basedOn w:val="a0"/>
    <w:qFormat/>
    <w:rsid w:val="00C858B6"/>
    <w:pPr>
      <w:ind w:firstLineChars="200" w:firstLine="200"/>
      <w:jc w:val="left"/>
    </w:pPr>
    <w:rPr>
      <w:rFonts w:eastAsia="楷体_GB2312" w:cs="宋体"/>
      <w:color w:val="000000"/>
      <w:spacing w:val="6"/>
      <w:sz w:val="28"/>
      <w:szCs w:val="20"/>
    </w:rPr>
  </w:style>
  <w:style w:type="character" w:customStyle="1" w:styleId="Char15">
    <w:name w:val="纯文本 Char1"/>
    <w:qFormat/>
    <w:rsid w:val="00C858B6"/>
    <w:rPr>
      <w:rFonts w:asciiTheme="minorHAnsi" w:eastAsiaTheme="minorEastAsia" w:hAnsiTheme="minorHAnsi" w:cstheme="minorBidi"/>
      <w:kern w:val="2"/>
      <w:sz w:val="24"/>
    </w:rPr>
  </w:style>
  <w:style w:type="paragraph" w:styleId="TOC">
    <w:name w:val="TOC Heading"/>
    <w:basedOn w:val="1"/>
    <w:next w:val="a0"/>
    <w:uiPriority w:val="39"/>
    <w:unhideWhenUsed/>
    <w:qFormat/>
    <w:rsid w:val="002304EE"/>
    <w:pPr>
      <w:widowControl/>
      <w:tabs>
        <w:tab w:val="clear" w:pos="432"/>
      </w:tabs>
      <w:spacing w:before="24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customStyle="1" w:styleId="d">
    <w:name w:val="表头d"/>
    <w:basedOn w:val="a0"/>
    <w:qFormat/>
    <w:rsid w:val="00E30DD0"/>
    <w:pPr>
      <w:numPr>
        <w:numId w:val="7"/>
      </w:numPr>
      <w:tabs>
        <w:tab w:val="left" w:pos="0"/>
      </w:tabs>
      <w:jc w:val="center"/>
    </w:pPr>
    <w:rPr>
      <w:b/>
      <w:sz w:val="24"/>
    </w:rPr>
  </w:style>
  <w:style w:type="paragraph" w:styleId="afff1">
    <w:name w:val="No Spacing"/>
    <w:basedOn w:val="a0"/>
    <w:qFormat/>
    <w:rsid w:val="00370D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75203">
      <w:bodyDiv w:val="1"/>
      <w:marLeft w:val="0"/>
      <w:marRight w:val="0"/>
      <w:marTop w:val="0"/>
      <w:marBottom w:val="0"/>
      <w:divBdr>
        <w:top w:val="none" w:sz="0" w:space="0" w:color="auto"/>
        <w:left w:val="none" w:sz="0" w:space="0" w:color="auto"/>
        <w:bottom w:val="none" w:sz="0" w:space="0" w:color="auto"/>
        <w:right w:val="none" w:sz="0" w:space="0" w:color="auto"/>
      </w:divBdr>
    </w:div>
    <w:div w:id="73014371">
      <w:bodyDiv w:val="1"/>
      <w:marLeft w:val="0"/>
      <w:marRight w:val="0"/>
      <w:marTop w:val="0"/>
      <w:marBottom w:val="0"/>
      <w:divBdr>
        <w:top w:val="none" w:sz="0" w:space="0" w:color="auto"/>
        <w:left w:val="none" w:sz="0" w:space="0" w:color="auto"/>
        <w:bottom w:val="none" w:sz="0" w:space="0" w:color="auto"/>
        <w:right w:val="none" w:sz="0" w:space="0" w:color="auto"/>
      </w:divBdr>
    </w:div>
    <w:div w:id="201134412">
      <w:bodyDiv w:val="1"/>
      <w:marLeft w:val="0"/>
      <w:marRight w:val="0"/>
      <w:marTop w:val="0"/>
      <w:marBottom w:val="0"/>
      <w:divBdr>
        <w:top w:val="none" w:sz="0" w:space="0" w:color="auto"/>
        <w:left w:val="none" w:sz="0" w:space="0" w:color="auto"/>
        <w:bottom w:val="none" w:sz="0" w:space="0" w:color="auto"/>
        <w:right w:val="none" w:sz="0" w:space="0" w:color="auto"/>
      </w:divBdr>
    </w:div>
    <w:div w:id="262688954">
      <w:bodyDiv w:val="1"/>
      <w:marLeft w:val="0"/>
      <w:marRight w:val="0"/>
      <w:marTop w:val="0"/>
      <w:marBottom w:val="0"/>
      <w:divBdr>
        <w:top w:val="none" w:sz="0" w:space="0" w:color="auto"/>
        <w:left w:val="none" w:sz="0" w:space="0" w:color="auto"/>
        <w:bottom w:val="none" w:sz="0" w:space="0" w:color="auto"/>
        <w:right w:val="none" w:sz="0" w:space="0" w:color="auto"/>
      </w:divBdr>
    </w:div>
    <w:div w:id="447046927">
      <w:bodyDiv w:val="1"/>
      <w:marLeft w:val="0"/>
      <w:marRight w:val="0"/>
      <w:marTop w:val="0"/>
      <w:marBottom w:val="0"/>
      <w:divBdr>
        <w:top w:val="none" w:sz="0" w:space="0" w:color="auto"/>
        <w:left w:val="none" w:sz="0" w:space="0" w:color="auto"/>
        <w:bottom w:val="none" w:sz="0" w:space="0" w:color="auto"/>
        <w:right w:val="none" w:sz="0" w:space="0" w:color="auto"/>
      </w:divBdr>
    </w:div>
    <w:div w:id="476385776">
      <w:bodyDiv w:val="1"/>
      <w:marLeft w:val="0"/>
      <w:marRight w:val="0"/>
      <w:marTop w:val="0"/>
      <w:marBottom w:val="0"/>
      <w:divBdr>
        <w:top w:val="none" w:sz="0" w:space="0" w:color="auto"/>
        <w:left w:val="none" w:sz="0" w:space="0" w:color="auto"/>
        <w:bottom w:val="none" w:sz="0" w:space="0" w:color="auto"/>
        <w:right w:val="none" w:sz="0" w:space="0" w:color="auto"/>
      </w:divBdr>
    </w:div>
    <w:div w:id="614672713">
      <w:bodyDiv w:val="1"/>
      <w:marLeft w:val="0"/>
      <w:marRight w:val="0"/>
      <w:marTop w:val="0"/>
      <w:marBottom w:val="0"/>
      <w:divBdr>
        <w:top w:val="none" w:sz="0" w:space="0" w:color="auto"/>
        <w:left w:val="none" w:sz="0" w:space="0" w:color="auto"/>
        <w:bottom w:val="none" w:sz="0" w:space="0" w:color="auto"/>
        <w:right w:val="none" w:sz="0" w:space="0" w:color="auto"/>
      </w:divBdr>
    </w:div>
    <w:div w:id="720712299">
      <w:bodyDiv w:val="1"/>
      <w:marLeft w:val="0"/>
      <w:marRight w:val="0"/>
      <w:marTop w:val="0"/>
      <w:marBottom w:val="0"/>
      <w:divBdr>
        <w:top w:val="none" w:sz="0" w:space="0" w:color="auto"/>
        <w:left w:val="none" w:sz="0" w:space="0" w:color="auto"/>
        <w:bottom w:val="none" w:sz="0" w:space="0" w:color="auto"/>
        <w:right w:val="none" w:sz="0" w:space="0" w:color="auto"/>
      </w:divBdr>
    </w:div>
    <w:div w:id="725184265">
      <w:bodyDiv w:val="1"/>
      <w:marLeft w:val="0"/>
      <w:marRight w:val="0"/>
      <w:marTop w:val="0"/>
      <w:marBottom w:val="0"/>
      <w:divBdr>
        <w:top w:val="none" w:sz="0" w:space="0" w:color="auto"/>
        <w:left w:val="none" w:sz="0" w:space="0" w:color="auto"/>
        <w:bottom w:val="none" w:sz="0" w:space="0" w:color="auto"/>
        <w:right w:val="none" w:sz="0" w:space="0" w:color="auto"/>
      </w:divBdr>
    </w:div>
    <w:div w:id="741415000">
      <w:bodyDiv w:val="1"/>
      <w:marLeft w:val="0"/>
      <w:marRight w:val="0"/>
      <w:marTop w:val="0"/>
      <w:marBottom w:val="0"/>
      <w:divBdr>
        <w:top w:val="none" w:sz="0" w:space="0" w:color="auto"/>
        <w:left w:val="none" w:sz="0" w:space="0" w:color="auto"/>
        <w:bottom w:val="none" w:sz="0" w:space="0" w:color="auto"/>
        <w:right w:val="none" w:sz="0" w:space="0" w:color="auto"/>
      </w:divBdr>
    </w:div>
    <w:div w:id="753430970">
      <w:bodyDiv w:val="1"/>
      <w:marLeft w:val="0"/>
      <w:marRight w:val="0"/>
      <w:marTop w:val="0"/>
      <w:marBottom w:val="0"/>
      <w:divBdr>
        <w:top w:val="none" w:sz="0" w:space="0" w:color="auto"/>
        <w:left w:val="none" w:sz="0" w:space="0" w:color="auto"/>
        <w:bottom w:val="none" w:sz="0" w:space="0" w:color="auto"/>
        <w:right w:val="none" w:sz="0" w:space="0" w:color="auto"/>
      </w:divBdr>
    </w:div>
    <w:div w:id="933245817">
      <w:bodyDiv w:val="1"/>
      <w:marLeft w:val="0"/>
      <w:marRight w:val="0"/>
      <w:marTop w:val="0"/>
      <w:marBottom w:val="0"/>
      <w:divBdr>
        <w:top w:val="none" w:sz="0" w:space="0" w:color="auto"/>
        <w:left w:val="none" w:sz="0" w:space="0" w:color="auto"/>
        <w:bottom w:val="none" w:sz="0" w:space="0" w:color="auto"/>
        <w:right w:val="none" w:sz="0" w:space="0" w:color="auto"/>
      </w:divBdr>
    </w:div>
    <w:div w:id="999383725">
      <w:bodyDiv w:val="1"/>
      <w:marLeft w:val="0"/>
      <w:marRight w:val="0"/>
      <w:marTop w:val="0"/>
      <w:marBottom w:val="0"/>
      <w:divBdr>
        <w:top w:val="none" w:sz="0" w:space="0" w:color="auto"/>
        <w:left w:val="none" w:sz="0" w:space="0" w:color="auto"/>
        <w:bottom w:val="none" w:sz="0" w:space="0" w:color="auto"/>
        <w:right w:val="none" w:sz="0" w:space="0" w:color="auto"/>
      </w:divBdr>
    </w:div>
    <w:div w:id="1128157422">
      <w:bodyDiv w:val="1"/>
      <w:marLeft w:val="0"/>
      <w:marRight w:val="0"/>
      <w:marTop w:val="0"/>
      <w:marBottom w:val="0"/>
      <w:divBdr>
        <w:top w:val="none" w:sz="0" w:space="0" w:color="auto"/>
        <w:left w:val="none" w:sz="0" w:space="0" w:color="auto"/>
        <w:bottom w:val="none" w:sz="0" w:space="0" w:color="auto"/>
        <w:right w:val="none" w:sz="0" w:space="0" w:color="auto"/>
      </w:divBdr>
    </w:div>
    <w:div w:id="1131089710">
      <w:bodyDiv w:val="1"/>
      <w:marLeft w:val="0"/>
      <w:marRight w:val="0"/>
      <w:marTop w:val="0"/>
      <w:marBottom w:val="0"/>
      <w:divBdr>
        <w:top w:val="none" w:sz="0" w:space="0" w:color="auto"/>
        <w:left w:val="none" w:sz="0" w:space="0" w:color="auto"/>
        <w:bottom w:val="none" w:sz="0" w:space="0" w:color="auto"/>
        <w:right w:val="none" w:sz="0" w:space="0" w:color="auto"/>
      </w:divBdr>
    </w:div>
    <w:div w:id="1268974337">
      <w:bodyDiv w:val="1"/>
      <w:marLeft w:val="0"/>
      <w:marRight w:val="0"/>
      <w:marTop w:val="0"/>
      <w:marBottom w:val="0"/>
      <w:divBdr>
        <w:top w:val="none" w:sz="0" w:space="0" w:color="auto"/>
        <w:left w:val="none" w:sz="0" w:space="0" w:color="auto"/>
        <w:bottom w:val="none" w:sz="0" w:space="0" w:color="auto"/>
        <w:right w:val="none" w:sz="0" w:space="0" w:color="auto"/>
      </w:divBdr>
    </w:div>
    <w:div w:id="1313825017">
      <w:bodyDiv w:val="1"/>
      <w:marLeft w:val="0"/>
      <w:marRight w:val="0"/>
      <w:marTop w:val="0"/>
      <w:marBottom w:val="0"/>
      <w:divBdr>
        <w:top w:val="none" w:sz="0" w:space="0" w:color="auto"/>
        <w:left w:val="none" w:sz="0" w:space="0" w:color="auto"/>
        <w:bottom w:val="none" w:sz="0" w:space="0" w:color="auto"/>
        <w:right w:val="none" w:sz="0" w:space="0" w:color="auto"/>
      </w:divBdr>
    </w:div>
    <w:div w:id="1317805201">
      <w:bodyDiv w:val="1"/>
      <w:marLeft w:val="0"/>
      <w:marRight w:val="0"/>
      <w:marTop w:val="0"/>
      <w:marBottom w:val="0"/>
      <w:divBdr>
        <w:top w:val="none" w:sz="0" w:space="0" w:color="auto"/>
        <w:left w:val="none" w:sz="0" w:space="0" w:color="auto"/>
        <w:bottom w:val="none" w:sz="0" w:space="0" w:color="auto"/>
        <w:right w:val="none" w:sz="0" w:space="0" w:color="auto"/>
      </w:divBdr>
    </w:div>
    <w:div w:id="1432236127">
      <w:bodyDiv w:val="1"/>
      <w:marLeft w:val="0"/>
      <w:marRight w:val="0"/>
      <w:marTop w:val="0"/>
      <w:marBottom w:val="0"/>
      <w:divBdr>
        <w:top w:val="none" w:sz="0" w:space="0" w:color="auto"/>
        <w:left w:val="none" w:sz="0" w:space="0" w:color="auto"/>
        <w:bottom w:val="none" w:sz="0" w:space="0" w:color="auto"/>
        <w:right w:val="none" w:sz="0" w:space="0" w:color="auto"/>
      </w:divBdr>
    </w:div>
    <w:div w:id="1454669589">
      <w:bodyDiv w:val="1"/>
      <w:marLeft w:val="0"/>
      <w:marRight w:val="0"/>
      <w:marTop w:val="0"/>
      <w:marBottom w:val="0"/>
      <w:divBdr>
        <w:top w:val="none" w:sz="0" w:space="0" w:color="auto"/>
        <w:left w:val="none" w:sz="0" w:space="0" w:color="auto"/>
        <w:bottom w:val="none" w:sz="0" w:space="0" w:color="auto"/>
        <w:right w:val="none" w:sz="0" w:space="0" w:color="auto"/>
      </w:divBdr>
    </w:div>
    <w:div w:id="1566453691">
      <w:bodyDiv w:val="1"/>
      <w:marLeft w:val="0"/>
      <w:marRight w:val="0"/>
      <w:marTop w:val="0"/>
      <w:marBottom w:val="0"/>
      <w:divBdr>
        <w:top w:val="none" w:sz="0" w:space="0" w:color="auto"/>
        <w:left w:val="none" w:sz="0" w:space="0" w:color="auto"/>
        <w:bottom w:val="none" w:sz="0" w:space="0" w:color="auto"/>
        <w:right w:val="none" w:sz="0" w:space="0" w:color="auto"/>
      </w:divBdr>
    </w:div>
    <w:div w:id="1580141610">
      <w:bodyDiv w:val="1"/>
      <w:marLeft w:val="0"/>
      <w:marRight w:val="0"/>
      <w:marTop w:val="0"/>
      <w:marBottom w:val="0"/>
      <w:divBdr>
        <w:top w:val="none" w:sz="0" w:space="0" w:color="auto"/>
        <w:left w:val="none" w:sz="0" w:space="0" w:color="auto"/>
        <w:bottom w:val="none" w:sz="0" w:space="0" w:color="auto"/>
        <w:right w:val="none" w:sz="0" w:space="0" w:color="auto"/>
      </w:divBdr>
    </w:div>
    <w:div w:id="1611278814">
      <w:bodyDiv w:val="1"/>
      <w:marLeft w:val="0"/>
      <w:marRight w:val="0"/>
      <w:marTop w:val="0"/>
      <w:marBottom w:val="0"/>
      <w:divBdr>
        <w:top w:val="none" w:sz="0" w:space="0" w:color="auto"/>
        <w:left w:val="none" w:sz="0" w:space="0" w:color="auto"/>
        <w:bottom w:val="none" w:sz="0" w:space="0" w:color="auto"/>
        <w:right w:val="none" w:sz="0" w:space="0" w:color="auto"/>
      </w:divBdr>
    </w:div>
    <w:div w:id="1639721631">
      <w:bodyDiv w:val="1"/>
      <w:marLeft w:val="0"/>
      <w:marRight w:val="0"/>
      <w:marTop w:val="0"/>
      <w:marBottom w:val="0"/>
      <w:divBdr>
        <w:top w:val="none" w:sz="0" w:space="0" w:color="auto"/>
        <w:left w:val="none" w:sz="0" w:space="0" w:color="auto"/>
        <w:bottom w:val="none" w:sz="0" w:space="0" w:color="auto"/>
        <w:right w:val="none" w:sz="0" w:space="0" w:color="auto"/>
      </w:divBdr>
    </w:div>
    <w:div w:id="1645231615">
      <w:bodyDiv w:val="1"/>
      <w:marLeft w:val="0"/>
      <w:marRight w:val="0"/>
      <w:marTop w:val="0"/>
      <w:marBottom w:val="0"/>
      <w:divBdr>
        <w:top w:val="none" w:sz="0" w:space="0" w:color="auto"/>
        <w:left w:val="none" w:sz="0" w:space="0" w:color="auto"/>
        <w:bottom w:val="none" w:sz="0" w:space="0" w:color="auto"/>
        <w:right w:val="none" w:sz="0" w:space="0" w:color="auto"/>
      </w:divBdr>
    </w:div>
    <w:div w:id="1701005285">
      <w:bodyDiv w:val="1"/>
      <w:marLeft w:val="0"/>
      <w:marRight w:val="0"/>
      <w:marTop w:val="0"/>
      <w:marBottom w:val="0"/>
      <w:divBdr>
        <w:top w:val="none" w:sz="0" w:space="0" w:color="auto"/>
        <w:left w:val="none" w:sz="0" w:space="0" w:color="auto"/>
        <w:bottom w:val="none" w:sz="0" w:space="0" w:color="auto"/>
        <w:right w:val="none" w:sz="0" w:space="0" w:color="auto"/>
      </w:divBdr>
    </w:div>
    <w:div w:id="1774473816">
      <w:bodyDiv w:val="1"/>
      <w:marLeft w:val="0"/>
      <w:marRight w:val="0"/>
      <w:marTop w:val="0"/>
      <w:marBottom w:val="0"/>
      <w:divBdr>
        <w:top w:val="none" w:sz="0" w:space="0" w:color="auto"/>
        <w:left w:val="none" w:sz="0" w:space="0" w:color="auto"/>
        <w:bottom w:val="none" w:sz="0" w:space="0" w:color="auto"/>
        <w:right w:val="none" w:sz="0" w:space="0" w:color="auto"/>
      </w:divBdr>
    </w:div>
    <w:div w:id="1860123277">
      <w:bodyDiv w:val="1"/>
      <w:marLeft w:val="0"/>
      <w:marRight w:val="0"/>
      <w:marTop w:val="0"/>
      <w:marBottom w:val="0"/>
      <w:divBdr>
        <w:top w:val="none" w:sz="0" w:space="0" w:color="auto"/>
        <w:left w:val="none" w:sz="0" w:space="0" w:color="auto"/>
        <w:bottom w:val="none" w:sz="0" w:space="0" w:color="auto"/>
        <w:right w:val="none" w:sz="0" w:space="0" w:color="auto"/>
      </w:divBdr>
    </w:div>
    <w:div w:id="1881744425">
      <w:bodyDiv w:val="1"/>
      <w:marLeft w:val="0"/>
      <w:marRight w:val="0"/>
      <w:marTop w:val="0"/>
      <w:marBottom w:val="0"/>
      <w:divBdr>
        <w:top w:val="none" w:sz="0" w:space="0" w:color="auto"/>
        <w:left w:val="none" w:sz="0" w:space="0" w:color="auto"/>
        <w:bottom w:val="none" w:sz="0" w:space="0" w:color="auto"/>
        <w:right w:val="none" w:sz="0" w:space="0" w:color="auto"/>
      </w:divBdr>
    </w:div>
    <w:div w:id="1905022777">
      <w:bodyDiv w:val="1"/>
      <w:marLeft w:val="0"/>
      <w:marRight w:val="0"/>
      <w:marTop w:val="0"/>
      <w:marBottom w:val="0"/>
      <w:divBdr>
        <w:top w:val="none" w:sz="0" w:space="0" w:color="auto"/>
        <w:left w:val="none" w:sz="0" w:space="0" w:color="auto"/>
        <w:bottom w:val="none" w:sz="0" w:space="0" w:color="auto"/>
        <w:right w:val="none" w:sz="0" w:space="0" w:color="auto"/>
      </w:divBdr>
    </w:div>
    <w:div w:id="1926526326">
      <w:bodyDiv w:val="1"/>
      <w:marLeft w:val="0"/>
      <w:marRight w:val="0"/>
      <w:marTop w:val="0"/>
      <w:marBottom w:val="0"/>
      <w:divBdr>
        <w:top w:val="none" w:sz="0" w:space="0" w:color="auto"/>
        <w:left w:val="none" w:sz="0" w:space="0" w:color="auto"/>
        <w:bottom w:val="none" w:sz="0" w:space="0" w:color="auto"/>
        <w:right w:val="none" w:sz="0" w:space="0" w:color="auto"/>
      </w:divBdr>
    </w:div>
    <w:div w:id="2048096431">
      <w:bodyDiv w:val="1"/>
      <w:marLeft w:val="0"/>
      <w:marRight w:val="0"/>
      <w:marTop w:val="0"/>
      <w:marBottom w:val="0"/>
      <w:divBdr>
        <w:top w:val="none" w:sz="0" w:space="0" w:color="auto"/>
        <w:left w:val="none" w:sz="0" w:space="0" w:color="auto"/>
        <w:bottom w:val="none" w:sz="0" w:space="0" w:color="auto"/>
        <w:right w:val="none" w:sz="0" w:space="0" w:color="auto"/>
      </w:divBdr>
    </w:div>
    <w:div w:id="2066249821">
      <w:bodyDiv w:val="1"/>
      <w:marLeft w:val="0"/>
      <w:marRight w:val="0"/>
      <w:marTop w:val="0"/>
      <w:marBottom w:val="0"/>
      <w:divBdr>
        <w:top w:val="none" w:sz="0" w:space="0" w:color="auto"/>
        <w:left w:val="none" w:sz="0" w:space="0" w:color="auto"/>
        <w:bottom w:val="none" w:sz="0" w:space="0" w:color="auto"/>
        <w:right w:val="none" w:sz="0" w:space="0" w:color="auto"/>
      </w:divBdr>
    </w:div>
    <w:div w:id="21393750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baike.so.com/doc/489999.html" TargetMode="External"/><Relationship Id="rId18" Type="http://schemas.openxmlformats.org/officeDocument/2006/relationships/image" Target="media/image1.png"/><Relationship Id="rId26" Type="http://schemas.openxmlformats.org/officeDocument/2006/relationships/footer" Target="footer3.xml"/><Relationship Id="rId39" Type="http://schemas.openxmlformats.org/officeDocument/2006/relationships/image" Target="media/image19.png"/><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4.png"/><Relationship Id="rId42" Type="http://schemas.openxmlformats.org/officeDocument/2006/relationships/image" Target="media/image22.png"/><Relationship Id="rId7" Type="http://schemas.openxmlformats.org/officeDocument/2006/relationships/footnotes" Target="footnotes.xml"/><Relationship Id="rId12" Type="http://schemas.openxmlformats.org/officeDocument/2006/relationships/hyperlink" Target="http://baike.so.com/doc/719999.html" TargetMode="External"/><Relationship Id="rId17" Type="http://schemas.openxmlformats.org/officeDocument/2006/relationships/hyperlink" Target="http://baike.so.com/doc/625906.html" TargetMode="External"/><Relationship Id="rId25" Type="http://schemas.openxmlformats.org/officeDocument/2006/relationships/image" Target="media/image7.wmf"/><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baike.so.com/doc/5342961.html" TargetMode="External"/><Relationship Id="rId20" Type="http://schemas.openxmlformats.org/officeDocument/2006/relationships/image" Target="media/image3.png"/><Relationship Id="rId29" Type="http://schemas.openxmlformats.org/officeDocument/2006/relationships/footer" Target="footer4.xm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baike.so.com/doc/1378366.html" TargetMode="External"/><Relationship Id="rId24" Type="http://schemas.openxmlformats.org/officeDocument/2006/relationships/hyperlink" Target="http://www.mep.gov.cn/tech/hjbz/bzwb/wlhj/shjzlbz/200809/t20080917_128815.htm" TargetMode="Externa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baike.so.com/doc/2447932.html"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6.png"/><Relationship Id="rId10" Type="http://schemas.openxmlformats.org/officeDocument/2006/relationships/footer" Target="footer2.xml"/><Relationship Id="rId19" Type="http://schemas.openxmlformats.org/officeDocument/2006/relationships/image" Target="media/image2.png"/><Relationship Id="rId31" Type="http://schemas.openxmlformats.org/officeDocument/2006/relationships/image" Target="media/image11.jpeg"/><Relationship Id="rId44" Type="http://schemas.openxmlformats.org/officeDocument/2006/relationships/image" Target="media/image24.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hyperlink" Target="http://baike.so.com/doc/5441661.html" TargetMode="Externa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3.png"/></Relationships>
</file>

<file path=word/theme/theme1.xml><?xml version="1.0" encoding="utf-8"?>
<a:theme xmlns:a="http://schemas.openxmlformats.org/drawingml/2006/main" name="Office 主题">
  <a:themeElements>
    <a:clrScheme name="Office">
      <a:dk1>
        <a:sysClr val="windowText" lastClr="000000"/>
      </a:dk1>
      <a:lt1>
        <a:sysClr val="window" lastClr="CAEACE"/>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9ED0A8E-EA20-4DF7-BEC0-E089C8518D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7625</TotalTime>
  <Pages>1</Pages>
  <Words>5175</Words>
  <Characters>29498</Characters>
  <Application>Microsoft Office Word</Application>
  <DocSecurity>0</DocSecurity>
  <Lines>245</Lines>
  <Paragraphs>69</Paragraphs>
  <ScaleCrop>false</ScaleCrop>
  <Company>CHINA</Company>
  <LinksUpToDate>false</LinksUpToDate>
  <CharactersWithSpaces>34604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subject/>
  <dc:creator>KK</dc:creator>
  <cp:keywords/>
  <dc:description/>
  <cp:lastModifiedBy>HT</cp:lastModifiedBy>
  <cp:revision>107</cp:revision>
  <cp:lastPrinted>2021-06-07T03:26:00Z</cp:lastPrinted>
  <dcterms:created xsi:type="dcterms:W3CDTF">2021-03-15T02:30:00Z</dcterms:created>
  <dcterms:modified xsi:type="dcterms:W3CDTF">2021-06-15T08:47:00Z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