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0" w:name="_GoBack"/>
      <w:bookmarkEnd w:id="0"/>
      <w:r>
        <w:rPr>
          <w:sz w:val="32"/>
          <w:szCs w:val="32"/>
        </w:rPr>
        <w:t>附件2</w:t>
      </w:r>
      <w:r>
        <w:t xml:space="preserve"> </w:t>
      </w:r>
    </w:p>
    <w:p>
      <w:pPr>
        <w:pStyle w:val="11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b/>
          <w:bCs/>
          <w:color w:val="000000"/>
          <w:sz w:val="28"/>
          <w:szCs w:val="28"/>
        </w:rPr>
        <w:t>中山市强制性清洁生产企业信息公开表</w:t>
      </w:r>
      <w:r>
        <w:t xml:space="preserve"> </w:t>
      </w:r>
    </w:p>
    <w:tbl>
      <w:tblPr>
        <w:tblW w:w="8336" w:type="dxa"/>
        <w:tblCellSpacing w:w="15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7"/>
        <w:gridCol w:w="1117"/>
        <w:gridCol w:w="2871"/>
        <w:gridCol w:w="358"/>
        <w:gridCol w:w="358"/>
        <w:gridCol w:w="1344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企业名称</w:t>
            </w:r>
            <w: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中山梅华表业有限公司</w:t>
            </w:r>
            <w:r>
              <w:rPr>
                <w:sz w:val="21"/>
                <w:szCs w:val="21"/>
              </w:rPr>
              <w:t>（盖章）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法人代表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企业所在地址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中山市民众镇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民三工业区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bCs/>
                <w:sz w:val="21"/>
                <w:szCs w:val="21"/>
              </w:rPr>
              <w:t>污染物排放情况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废水污染物名称</w:t>
            </w:r>
            <w:r>
              <w:t xml:space="preserve">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  <w:vertAlign w:val="superscript"/>
              </w:rPr>
              <w:t>[1]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CODcr</w:t>
            </w:r>
            <w: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排放浓度[2]</w:t>
            </w:r>
            <w:r>
              <w:t xml:space="preserve">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（mg/L或其他）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排放总量</w:t>
            </w:r>
            <w:r>
              <w:rPr>
                <w:sz w:val="21"/>
                <w:szCs w:val="21"/>
                <w:vertAlign w:val="superscript"/>
              </w:rPr>
              <w:t>[3]</w:t>
            </w:r>
            <w:r>
              <w:t xml:space="preserve">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（吨/年）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氨氮</w:t>
            </w:r>
            <w:r>
              <w:t xml:space="preserve"> 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/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/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/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废水排放方式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(直接排放 □间接排放 □不外排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废气污染物名称</w:t>
            </w:r>
            <w:r>
              <w:t xml:space="preserve">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  <w:vertAlign w:val="superscript"/>
              </w:rPr>
              <w:t>[1]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排放浓度[2]</w:t>
            </w:r>
            <w:r>
              <w:t xml:space="preserve">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（ mg/m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或其他）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排放总量</w:t>
            </w:r>
            <w:r>
              <w:rPr>
                <w:sz w:val="21"/>
                <w:szCs w:val="21"/>
                <w:vertAlign w:val="superscript"/>
              </w:rPr>
              <w:t>[3]</w:t>
            </w:r>
            <w:r>
              <w:t xml:space="preserve">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（吨/年）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/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/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/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/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/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废气排放方式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□有组织排放 (无组织排放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超标及超总量情况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本项目为202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年第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  <w:r>
              <w:rPr>
                <w:sz w:val="21"/>
                <w:szCs w:val="21"/>
              </w:rPr>
              <w:t>批应依法实施清洁生产审核的重点企业名单（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涉重金属</w:t>
            </w:r>
            <w:r>
              <w:rPr>
                <w:sz w:val="21"/>
                <w:szCs w:val="21"/>
              </w:rPr>
              <w:t>重点监管企业），企业纳入清洁生产审核。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bCs/>
                <w:sz w:val="21"/>
                <w:szCs w:val="21"/>
              </w:rPr>
              <w:t>有毒有害原料使用情况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名称</w:t>
            </w:r>
            <w:r>
              <w:t xml:space="preserve">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4"/>
                <w:szCs w:val="24"/>
              </w:rPr>
              <w:t>铁</w:t>
            </w:r>
            <w: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数量</w:t>
            </w:r>
            <w:r>
              <w:t xml:space="preserve">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（吨/年或其他）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用途</w:t>
            </w:r>
            <w:r>
              <w:t xml:space="preserve">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水处理药剂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bCs/>
                <w:sz w:val="21"/>
                <w:szCs w:val="21"/>
              </w:rPr>
              <w:t>有毒有害物质排放情况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名称</w:t>
            </w:r>
            <w:r>
              <w:t xml:space="preserve">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数量和浓度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bCs/>
                <w:sz w:val="21"/>
                <w:szCs w:val="21"/>
              </w:rPr>
              <w:t>危险废物产生和处置情况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tblCellSpacing w:w="15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名称</w:t>
            </w:r>
            <w:r>
              <w:t xml:space="preserve">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产生量</w:t>
            </w:r>
            <w:r>
              <w:t xml:space="preserve">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（吨/年）</w:t>
            </w:r>
            <w:r>
              <w:t xml:space="preserve">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是否按规范</w:t>
            </w:r>
            <w:r>
              <w:t xml:space="preserve">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处置</w:t>
            </w:r>
            <w:r>
              <w:t xml:space="preserve">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□是 □否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bCs/>
                <w:sz w:val="21"/>
                <w:szCs w:val="21"/>
              </w:rPr>
              <w:t>依法落实环境风险防控措施情况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是否编制《突发环境事件应急预案》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1"/>
                <w:szCs w:val="21"/>
              </w:rPr>
              <w:t>☑是 □否</w:t>
            </w:r>
            <w:r>
              <w:t xml:space="preserve"> 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36" w:type="dxa"/>
        <w:tblCellSpacing w:w="15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CellSpacing w:w="15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备注：其他需要说明的情况（选填）。</w:t>
            </w:r>
            <w:r>
              <w:t xml:space="preserve"> 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1" w:after="0" w:afterAutospacing="1" w:line="27" w:lineRule="atLeast"/>
        <w:ind w:left="0" w:right="0"/>
      </w:pPr>
      <w:r>
        <w:rPr>
          <w:sz w:val="24"/>
          <w:szCs w:val="24"/>
        </w:rPr>
        <w:t>注：</w:t>
      </w:r>
      <w:r>
        <w:t xml:space="preserve"> 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1" w:after="0" w:afterAutospacing="1" w:line="27" w:lineRule="atLeast"/>
        <w:ind w:left="0" w:right="0" w:firstLine="480"/>
      </w:pPr>
      <w:r>
        <w:rPr>
          <w:sz w:val="24"/>
          <w:szCs w:val="24"/>
        </w:rPr>
        <w:t>企业根据《清洁生产审核办法》</w:t>
      </w:r>
      <w:r>
        <w:rPr>
          <w:b/>
          <w:bCs/>
          <w:color w:val="333333"/>
          <w:sz w:val="24"/>
          <w:szCs w:val="24"/>
          <w:shd w:val="clear" w:fill="FFFFFF"/>
        </w:rPr>
        <w:t>第十一条（一）、（三）的要求，对应本单位被纳入强制性清洁生产审核的原因填写相关信息。</w:t>
      </w:r>
      <w:r>
        <w:t xml:space="preserve"> 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1" w:after="0" w:afterAutospacing="1" w:line="27" w:lineRule="atLeast"/>
        <w:ind w:left="0" w:right="0" w:firstLine="480"/>
      </w:pPr>
      <w:r>
        <w:rPr>
          <w:sz w:val="24"/>
          <w:szCs w:val="24"/>
        </w:rPr>
        <w:t>[1]根据本行业废水、废气特征污染物因子，选填3-5种。</w:t>
      </w:r>
      <w:r>
        <w:t xml:space="preserve"> 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1" w:after="0" w:afterAutospacing="1" w:line="27" w:lineRule="atLeast"/>
        <w:ind w:left="0" w:right="0" w:firstLine="480"/>
      </w:pPr>
      <w:r>
        <w:rPr>
          <w:sz w:val="24"/>
          <w:szCs w:val="24"/>
        </w:rPr>
        <w:t>[2]排放浓度：根据《全国统一编码排污许可证》执行的排放标准填写相应污染物因子的标准限值，国家或地方排放标准如有变更，按最新执行。</w:t>
      </w:r>
      <w:r>
        <w:t xml:space="preserve"> 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1" w:after="0" w:afterAutospacing="1" w:line="27" w:lineRule="atLeast"/>
        <w:ind w:left="0" w:right="0" w:firstLine="480"/>
      </w:pPr>
      <w:r>
        <w:rPr>
          <w:sz w:val="24"/>
          <w:szCs w:val="24"/>
        </w:rPr>
        <w:t>[3]</w:t>
      </w:r>
      <w:r>
        <w:rPr>
          <w:color w:val="000000"/>
          <w:sz w:val="24"/>
          <w:szCs w:val="24"/>
        </w:rPr>
        <w:t>排放总量：</w:t>
      </w:r>
      <w:r>
        <w:rPr>
          <w:sz w:val="24"/>
          <w:szCs w:val="24"/>
        </w:rPr>
        <w:t>根据《全国统一编码排污许可证》的许可排放量填写。</w:t>
      </w:r>
      <w:r>
        <w:t xml:space="preserve"> </w:t>
      </w:r>
    </w:p>
    <w:p>
      <w:pPr>
        <w:pStyle w:val="11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p>
      <w:pPr>
        <w:pStyle w:val="11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keepNext w:val="0"/>
        <w:keepLines w:val="0"/>
        <w:widowControl/>
        <w:suppressLineNumbers w:val="0"/>
        <w:spacing w:before="300" w:beforeAutospacing="0" w:line="360" w:lineRule="auto"/>
        <w:ind w:lef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8F8A25"/>
    <w:multiLevelType w:val="multilevel"/>
    <w:tmpl w:val="268F8A25"/>
    <w:lvl w:ilvl="0" w:tentative="0">
      <w:start w:val="1"/>
      <w:numFmt w:val="decimal"/>
      <w:pStyle w:val="2"/>
      <w:lvlText w:val="%1."/>
      <w:lvlJc w:val="left"/>
      <w:pPr>
        <w:ind w:left="2880" w:hanging="420"/>
      </w:pPr>
      <w:rPr>
        <w:rFonts w:hint="default"/>
        <w:b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144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ZDYwMWNjMTQ5NDNhYzU2NmNiY2M4MWJmYjEzODQifQ=="/>
  </w:docVars>
  <w:rsids>
    <w:rsidRoot w:val="50BA330F"/>
    <w:rsid w:val="285717B4"/>
    <w:rsid w:val="50BA330F"/>
    <w:rsid w:val="7E7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="120" w:after="330"/>
      <w:ind w:left="0" w:firstLine="0" w:firstLineChars="0"/>
      <w:jc w:val="center"/>
      <w:outlineLvl w:val="0"/>
    </w:pPr>
    <w:rPr>
      <w:rFonts w:ascii="Times New Roman" w:hAnsi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144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rPr>
      <w:sz w:val="24"/>
    </w:rPr>
  </w:style>
  <w:style w:type="character" w:styleId="14">
    <w:name w:val="Hyperlink"/>
    <w:basedOn w:val="13"/>
    <w:uiPriority w:val="0"/>
    <w:rPr>
      <w:color w:val="0000FF"/>
      <w:u w:val="single"/>
    </w:rPr>
  </w:style>
  <w:style w:type="character" w:customStyle="1" w:styleId="15">
    <w:name w:val="标题 1 Char"/>
    <w:basedOn w:val="13"/>
    <w:link w:val="2"/>
    <w:qFormat/>
    <w:uiPriority w:val="9"/>
    <w:rPr>
      <w:rFonts w:ascii="Times New Roman" w:hAnsi="Times New Roman" w:eastAsiaTheme="minorEastAsia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749</Words>
  <Characters>796</Characters>
  <Lines>0</Lines>
  <Paragraphs>0</Paragraphs>
  <TotalTime>0</TotalTime>
  <ScaleCrop>false</ScaleCrop>
  <LinksUpToDate>false</LinksUpToDate>
  <CharactersWithSpaces>868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2023-09-07T01:13:00Z</dcterms:created>
  <dc:creator>蒋米奇</dc:creator>
  <cp:lastModifiedBy>蒋米奇</cp:lastModifiedBy>
  <dcterms:modified xsi:type="dcterms:W3CDTF">2023-09-07T01:16:14Z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4A3B78EA75E24E88A35EE1E967F5CDFA_13</vt:lpwstr>
  </property>
</Properties>
</file>