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中山市艺华橡胶制品有限公司年产汽车用橡胶配件65吨、机械橡胶配件80吨扩建项目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0FDC7CA0"/>
    <w:rsid w:val="13533F54"/>
    <w:rsid w:val="1EB94C48"/>
    <w:rsid w:val="34766470"/>
    <w:rsid w:val="39E6645A"/>
    <w:rsid w:val="3C750CEC"/>
    <w:rsid w:val="3D92338A"/>
    <w:rsid w:val="3E485240"/>
    <w:rsid w:val="40B84F93"/>
    <w:rsid w:val="44EB321A"/>
    <w:rsid w:val="461B7B9E"/>
    <w:rsid w:val="4D5C3625"/>
    <w:rsid w:val="591F3E42"/>
    <w:rsid w:val="5E9277B7"/>
    <w:rsid w:val="63921B0C"/>
    <w:rsid w:val="692F05AB"/>
    <w:rsid w:val="6D535020"/>
    <w:rsid w:val="750B79A7"/>
    <w:rsid w:val="7E471ED2"/>
    <w:rsid w:val="7F72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jc w:val="left"/>
    </w:pPr>
    <w:rPr>
      <w:color w:val="000000"/>
      <w:kern w:val="0"/>
      <w:sz w:val="24"/>
    </w:rPr>
  </w:style>
  <w:style w:type="paragraph" w:customStyle="1" w:styleId="3">
    <w:name w:val="纯文本1"/>
    <w:basedOn w:val="1"/>
    <w:qFormat/>
    <w:uiPriority w:val="0"/>
    <w:pPr>
      <w:adjustRightInd w:val="0"/>
      <w:ind w:firstLine="0"/>
      <w:jc w:val="center"/>
      <w:textAlignment w:val="baseline"/>
    </w:pPr>
    <w:rPr>
      <w:rFonts w:ascii="宋体" w:hAnsi="Courier New"/>
    </w:rPr>
  </w:style>
  <w:style w:type="paragraph" w:styleId="4">
    <w:name w:val="List 3"/>
    <w:basedOn w:val="1"/>
    <w:next w:val="1"/>
    <w:qFormat/>
    <w:uiPriority w:val="0"/>
    <w:pPr>
      <w:spacing w:line="240" w:lineRule="auto"/>
      <w:ind w:left="100" w:leftChars="400" w:hanging="200" w:hangingChars="200"/>
      <w:contextualSpacing/>
    </w:pPr>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2022-01-24T00:44:31Z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77E22F09BBF441E08BF0F5B03A8F6267</vt:lpwstr>
  </property>
</Properties>
</file>