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r>
              <w:rPr>
                <w:rFonts w:hint="eastAsia" w:ascii="宋体" w:hAnsi="宋体" w:eastAsia="宋体"/>
                <w:sz w:val="21"/>
                <w:szCs w:val="21"/>
                <w:lang w:eastAsia="zh-CN"/>
              </w:rPr>
              <w:t>中山市洁林塑料科技有限公司</w:t>
            </w:r>
            <w:bookmarkEnd w:id="0"/>
            <w:r>
              <w:rPr>
                <w:rFonts w:hint="eastAsia" w:ascii="宋体" w:hAnsi="宋体" w:eastAsia="宋体"/>
                <w:sz w:val="21"/>
                <w:szCs w:val="21"/>
              </w:rPr>
              <w:t>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40B84F93"/>
    <w:rsid w:val="44EB321A"/>
    <w:rsid w:val="45B46C32"/>
    <w:rsid w:val="461B7B9E"/>
    <w:rsid w:val="4D8D2ABC"/>
    <w:rsid w:val="591F3E42"/>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2020-10-14T00:32:41Z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