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F00" w:rsidRDefault="00F2084E">
      <w:pPr>
        <w:adjustRightInd w:val="0"/>
        <w:snapToGrid w:val="0"/>
        <w:spacing w:line="240" w:lineRule="auto"/>
        <w:ind w:firstLineChars="0" w:firstLine="0"/>
        <w:rPr>
          <w:rFonts w:ascii="Calibri" w:hAnsi="Calibri"/>
          <w:b/>
          <w:bCs w:val="0"/>
          <w:szCs w:val="24"/>
        </w:rPr>
      </w:pPr>
      <w:bookmarkStart w:id="0" w:name="_GoBack"/>
      <w:bookmarkEnd w:id="0"/>
      <w:r w:rsidRPr="00F2084E">
        <w:rPr>
          <w:rFonts w:ascii="Calibri" w:hAnsi="Calibri"/>
          <w:bCs w:val="0"/>
          <w:spacing w:val="30"/>
          <w:sz w:val="20"/>
          <w:szCs w:val="24"/>
        </w:rPr>
        <w:pict>
          <v:rect id="_x0000_s1026" style="position:absolute;left:0;text-align:left;margin-left:284.75pt;margin-top:12.55pt;width:126pt;height:85.8pt;z-index:-251599872" o:gfxdata="UEsDBAoAAAAAAIdO4kAAAAAAAAAAAAAAAAAEAAAAZHJzL1BLAwQUAAAACACHTuJAi/0uitcAAAAK&#10;AQAADwAAAGRycy9kb3ducmV2LnhtbE2PwU7DMAyG70i8Q2QkbixtpZatNJ0GYtdJDCTgljUmqdY4&#10;VZOt4+0xJzja/vT7+5v1xQ/ijFPsAynIFxkIpC6YnqyCt9ft3RJETJqMHgKhgm+MsG6vrxpdmzDT&#10;C573yQoOoVhrBS6lsZYydg69joswIvHtK0xeJx4nK82kZw73gyyyrJJe98QfnB7xyWF33J+8gufx&#10;c7cpbZSb9+Q+juFx3rqdVer2Js8eQCS8pD8YfvVZHVp2OoQTmSgGBWW1KhlVUJQ5CAaWRc6LA5Or&#10;6h5k28j/FdofUEsDBBQAAAAIAIdO4kB7K31U4QEAALMDAAAOAAAAZHJzL2Uyb0RvYy54bWytU0uO&#10;EzEQ3SNxB8t70p1IE8200pkFYdggGGngABV/ui35J5cn3TkNEjsOwXEQ16DshAyfDUL0wl12lV/V&#10;e1Xe3M7OsoNKaILv+XLRcqa8CNL4oecf3t+9uOYMM3gJNnjV86NCfrt9/mwzxU6twhisVIkRiMdu&#10;ij0fc45d06AYlQNchKg8OXVIDjJt09DIBBOhO9us2nbdTCHJmIJQiHS6Ozn5tuJrrUR+pzWqzGzP&#10;qbZc11TXfVmb7Qa6IUEcjTiXAf9QhQPjKekFagcZ2GMyf0A5I1LAoPNCBNcErY1QlQOxWba/sXkY&#10;IarKhcTBeJEJ/x+seHu4T8xI6h1nHhy16NvHz1+/fGLLos0UsaOQh3ifzjsksxCddXLlTxTYXPU8&#10;XvRUc2aCDpfrtqUmcSbIt2yvb9brqnjzdD0mzK9VcKwYPU/UsKojHN5gppQU+iOkZPPhzlhbm2Y9&#10;m3p+c7W6Inyg0dEWMpkuEhn0Q4XBYI0sV8plTMP+pU3sAGUY6lc4Uopfwkq+HeB4iquu05g4k1WR&#10;AbpRgXzlJcvHSIJ5mmxeinFKcmYVPYRi1cgMxv5NJBVhPdVSBD9JXKw872eCKeY+yCN16jEmM4yk&#10;VG1PDafJqCTOU1xG7+d9BX16a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0uitcAAAAKAQAA&#10;DwAAAAAAAAABACAAAAAiAAAAZHJzL2Rvd25yZXYueG1sUEsBAhQAFAAAAAgAh07iQHsrfVThAQAA&#10;swMAAA4AAAAAAAAAAQAgAAAAJgEAAGRycy9lMm9Eb2MueG1sUEsFBgAAAAAGAAYAWQEAAHkFAAAA&#10;AA==&#10;" filled="f">
            <v:textbox>
              <w:txbxContent>
                <w:p w:rsidR="004231C2" w:rsidRDefault="004231C2" w:rsidP="004231C2">
                  <w:pPr>
                    <w:pStyle w:val="22"/>
                    <w:spacing w:beforeLines="50" w:line="360" w:lineRule="auto"/>
                    <w:rPr>
                      <w:rFonts w:ascii="黑体" w:eastAsia="黑体"/>
                      <w:kern w:val="2"/>
                    </w:rPr>
                  </w:pPr>
                  <w:r>
                    <w:rPr>
                      <w:rFonts w:ascii="黑体" w:eastAsia="黑体" w:hint="eastAsia"/>
                      <w:kern w:val="2"/>
                    </w:rPr>
                    <w:t>报告表编号</w:t>
                  </w:r>
                </w:p>
                <w:p w:rsidR="004231C2" w:rsidRDefault="004231C2">
                  <w:pPr>
                    <w:ind w:firstLineChars="0" w:firstLine="0"/>
                    <w:jc w:val="center"/>
                    <w:rPr>
                      <w:rFonts w:ascii="黑体" w:eastAsia="黑体" w:hAnsi="Calibri"/>
                      <w:bCs w:val="0"/>
                      <w:szCs w:val="24"/>
                    </w:rPr>
                  </w:pPr>
                  <w:r>
                    <w:rPr>
                      <w:rFonts w:ascii="Calibri" w:eastAsia="黑体" w:hAnsi="Calibri"/>
                      <w:bCs w:val="0"/>
                      <w:szCs w:val="24"/>
                      <w:u w:val="single"/>
                    </w:rPr>
                    <w:t>2020</w:t>
                  </w:r>
                  <w:r>
                    <w:rPr>
                      <w:rFonts w:ascii="黑体" w:eastAsia="黑体" w:hAnsi="Calibri" w:hint="eastAsia"/>
                      <w:bCs w:val="0"/>
                      <w:szCs w:val="24"/>
                    </w:rPr>
                    <w:t xml:space="preserve"> 年</w:t>
                  </w:r>
                </w:p>
                <w:p w:rsidR="004231C2" w:rsidRDefault="004231C2">
                  <w:pPr>
                    <w:pStyle w:val="22"/>
                    <w:spacing w:line="360" w:lineRule="auto"/>
                    <w:rPr>
                      <w:rFonts w:ascii="黑体" w:eastAsia="黑体"/>
                      <w:kern w:val="2"/>
                      <w:u w:val="single"/>
                    </w:rPr>
                  </w:pPr>
                  <w:r>
                    <w:rPr>
                      <w:rFonts w:ascii="黑体" w:eastAsia="黑体" w:hint="eastAsia"/>
                      <w:kern w:val="2"/>
                    </w:rPr>
                    <w:t>编号：</w:t>
                  </w:r>
                </w:p>
              </w:txbxContent>
            </v:textbox>
          </v:rect>
        </w:pict>
      </w:r>
    </w:p>
    <w:p w:rsidR="00F57F00" w:rsidRDefault="00F57F00">
      <w:pPr>
        <w:adjustRightInd w:val="0"/>
        <w:snapToGrid w:val="0"/>
        <w:spacing w:line="240" w:lineRule="auto"/>
        <w:ind w:firstLineChars="0" w:firstLine="0"/>
        <w:rPr>
          <w:rFonts w:ascii="Calibri" w:hAnsi="Calibri"/>
          <w:b/>
          <w:bCs w:val="0"/>
          <w:szCs w:val="24"/>
        </w:rPr>
      </w:pPr>
    </w:p>
    <w:p w:rsidR="00F57F00" w:rsidRDefault="00F57F00">
      <w:pPr>
        <w:adjustRightInd w:val="0"/>
        <w:snapToGrid w:val="0"/>
        <w:spacing w:line="240" w:lineRule="auto"/>
        <w:ind w:firstLineChars="0" w:firstLine="0"/>
        <w:rPr>
          <w:rFonts w:ascii="Calibri" w:hAnsi="Calibri"/>
          <w:b/>
          <w:bCs w:val="0"/>
          <w:szCs w:val="24"/>
        </w:rPr>
      </w:pPr>
    </w:p>
    <w:p w:rsidR="00F57F00" w:rsidRDefault="00F57F00">
      <w:pPr>
        <w:adjustRightInd w:val="0"/>
        <w:snapToGrid w:val="0"/>
        <w:spacing w:line="240" w:lineRule="auto"/>
        <w:ind w:firstLineChars="0" w:firstLine="0"/>
        <w:rPr>
          <w:rFonts w:ascii="Calibri" w:hAnsi="Calibri"/>
          <w:b/>
          <w:bCs w:val="0"/>
          <w:szCs w:val="24"/>
        </w:rPr>
      </w:pPr>
    </w:p>
    <w:p w:rsidR="00F57F00" w:rsidRDefault="00F57F00">
      <w:pPr>
        <w:adjustRightInd w:val="0"/>
        <w:snapToGrid w:val="0"/>
        <w:spacing w:line="240" w:lineRule="auto"/>
        <w:ind w:firstLineChars="0" w:firstLine="0"/>
        <w:rPr>
          <w:rFonts w:ascii="Calibri" w:hAnsi="Calibri"/>
          <w:b/>
          <w:bCs w:val="0"/>
          <w:szCs w:val="24"/>
        </w:rPr>
      </w:pPr>
    </w:p>
    <w:p w:rsidR="00F57F00" w:rsidRDefault="00F57F00">
      <w:pPr>
        <w:adjustRightInd w:val="0"/>
        <w:snapToGrid w:val="0"/>
        <w:spacing w:line="240" w:lineRule="auto"/>
        <w:ind w:firstLineChars="0" w:firstLine="0"/>
        <w:rPr>
          <w:rFonts w:ascii="Calibri" w:hAnsi="Calibri"/>
          <w:b/>
          <w:bCs w:val="0"/>
          <w:szCs w:val="24"/>
        </w:rPr>
      </w:pPr>
    </w:p>
    <w:p w:rsidR="00F57F00" w:rsidRDefault="00F57F00">
      <w:pPr>
        <w:adjustRightInd w:val="0"/>
        <w:snapToGrid w:val="0"/>
        <w:spacing w:line="240" w:lineRule="auto"/>
        <w:ind w:firstLineChars="0" w:firstLine="0"/>
        <w:rPr>
          <w:rFonts w:ascii="Calibri" w:hAnsi="Calibri"/>
          <w:b/>
          <w:bCs w:val="0"/>
          <w:szCs w:val="24"/>
        </w:rPr>
      </w:pPr>
    </w:p>
    <w:p w:rsidR="00F57F00" w:rsidRDefault="005B0A29">
      <w:pPr>
        <w:adjustRightInd w:val="0"/>
        <w:snapToGrid w:val="0"/>
        <w:spacing w:line="240" w:lineRule="auto"/>
        <w:ind w:firstLineChars="0" w:firstLine="0"/>
        <w:jc w:val="center"/>
        <w:outlineLvl w:val="0"/>
        <w:rPr>
          <w:rFonts w:ascii="Calibri" w:hAnsi="Calibri"/>
          <w:b/>
          <w:bCs w:val="0"/>
          <w:sz w:val="72"/>
          <w:szCs w:val="24"/>
        </w:rPr>
      </w:pPr>
      <w:r>
        <w:rPr>
          <w:rFonts w:ascii="Calibri" w:hAnsi="Calibri"/>
          <w:b/>
          <w:bCs w:val="0"/>
          <w:sz w:val="72"/>
          <w:szCs w:val="24"/>
        </w:rPr>
        <w:t>建设项目环境影响报告表</w:t>
      </w:r>
    </w:p>
    <w:p w:rsidR="00F57F00" w:rsidRDefault="00F57F00" w:rsidP="004231C2">
      <w:pPr>
        <w:adjustRightInd w:val="0"/>
        <w:snapToGrid w:val="0"/>
        <w:spacing w:beforeLines="50" w:line="240" w:lineRule="auto"/>
        <w:ind w:firstLineChars="0" w:firstLine="0"/>
        <w:jc w:val="center"/>
        <w:rPr>
          <w:rFonts w:ascii="Calibri" w:hAnsi="Calibri"/>
          <w:b/>
          <w:bCs w:val="0"/>
          <w:sz w:val="36"/>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5B0A29">
      <w:pPr>
        <w:adjustRightInd w:val="0"/>
        <w:snapToGrid w:val="0"/>
        <w:spacing w:line="240" w:lineRule="auto"/>
        <w:ind w:firstLineChars="0" w:firstLine="0"/>
        <w:rPr>
          <w:rFonts w:ascii="Calibri" w:hAnsi="Calibri"/>
          <w:bCs w:val="0"/>
          <w:sz w:val="28"/>
          <w:szCs w:val="24"/>
        </w:rPr>
      </w:pPr>
      <w:r>
        <w:rPr>
          <w:rFonts w:ascii="Calibri" w:hAnsi="Calibri" w:hint="eastAsia"/>
          <w:bCs w:val="0"/>
          <w:sz w:val="28"/>
          <w:szCs w:val="24"/>
        </w:rPr>
        <w:t xml:space="preserve"> </w:t>
      </w:r>
    </w:p>
    <w:p w:rsidR="00F57F00" w:rsidRDefault="00F57F00">
      <w:pPr>
        <w:adjustRightInd w:val="0"/>
        <w:snapToGrid w:val="0"/>
        <w:spacing w:line="240" w:lineRule="auto"/>
        <w:ind w:firstLineChars="0" w:firstLine="0"/>
        <w:jc w:val="center"/>
        <w:rPr>
          <w:rFonts w:ascii="Calibri" w:hAnsi="Calibri"/>
          <w:bCs w:val="0"/>
          <w:sz w:val="28"/>
          <w:szCs w:val="24"/>
        </w:rPr>
      </w:pPr>
    </w:p>
    <w:p w:rsidR="00F57F00" w:rsidRDefault="005B0A29">
      <w:pPr>
        <w:snapToGrid w:val="0"/>
        <w:ind w:firstLineChars="0" w:firstLine="0"/>
        <w:jc w:val="center"/>
        <w:rPr>
          <w:rFonts w:ascii="Calibri" w:hAnsi="Calibri"/>
          <w:b/>
          <w:bCs w:val="0"/>
          <w:sz w:val="32"/>
          <w:szCs w:val="24"/>
          <w:u w:val="single"/>
        </w:rPr>
      </w:pPr>
      <w:r>
        <w:rPr>
          <w:rFonts w:ascii="Calibri" w:hAnsi="Calibri"/>
          <w:b/>
          <w:bCs w:val="0"/>
          <w:sz w:val="32"/>
          <w:szCs w:val="24"/>
        </w:rPr>
        <w:t>项目名称：</w:t>
      </w:r>
      <w:r>
        <w:rPr>
          <w:rFonts w:ascii="Calibri" w:hAnsi="Calibri" w:hint="eastAsia"/>
          <w:b/>
          <w:bCs w:val="0"/>
          <w:sz w:val="32"/>
          <w:szCs w:val="24"/>
          <w:u w:val="single"/>
        </w:rPr>
        <w:t>中山市合益蛋类制品有限公司废水排放方式技改项目</w:t>
      </w:r>
    </w:p>
    <w:p w:rsidR="00F57F00" w:rsidRDefault="005B0A29">
      <w:pPr>
        <w:snapToGrid w:val="0"/>
        <w:ind w:firstLineChars="0" w:firstLine="0"/>
        <w:jc w:val="center"/>
        <w:rPr>
          <w:rFonts w:ascii="Calibri" w:hAnsi="Calibri"/>
          <w:b/>
          <w:bCs w:val="0"/>
          <w:sz w:val="32"/>
          <w:szCs w:val="24"/>
          <w:u w:val="single"/>
        </w:rPr>
      </w:pPr>
      <w:r>
        <w:rPr>
          <w:rFonts w:ascii="Calibri" w:hAnsi="Calibri"/>
          <w:b/>
          <w:bCs w:val="0"/>
          <w:sz w:val="32"/>
          <w:szCs w:val="24"/>
        </w:rPr>
        <w:t>建设单位（盖章）：</w:t>
      </w:r>
      <w:r>
        <w:rPr>
          <w:rFonts w:ascii="Calibri" w:hAnsi="Calibri" w:hint="eastAsia"/>
          <w:b/>
          <w:bCs w:val="0"/>
          <w:sz w:val="32"/>
          <w:szCs w:val="24"/>
          <w:u w:val="single"/>
        </w:rPr>
        <w:t>中山市合益蛋类制品有限公司</w:t>
      </w:r>
    </w:p>
    <w:p w:rsidR="00F57F00" w:rsidRDefault="00F57F00">
      <w:pPr>
        <w:snapToGrid w:val="0"/>
        <w:ind w:firstLineChars="0" w:firstLine="0"/>
        <w:rPr>
          <w:rFonts w:ascii="Calibri" w:hAnsi="Calibri"/>
          <w:b/>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F57F00">
      <w:pPr>
        <w:adjustRightInd w:val="0"/>
        <w:snapToGrid w:val="0"/>
        <w:spacing w:line="240" w:lineRule="auto"/>
        <w:ind w:firstLineChars="0" w:firstLine="0"/>
        <w:rPr>
          <w:rFonts w:ascii="Calibri" w:hAnsi="Calibri"/>
          <w:bCs w:val="0"/>
          <w:sz w:val="28"/>
          <w:szCs w:val="24"/>
        </w:rPr>
      </w:pPr>
    </w:p>
    <w:p w:rsidR="00F57F00" w:rsidRDefault="005B0A29">
      <w:pPr>
        <w:adjustRightInd w:val="0"/>
        <w:snapToGrid w:val="0"/>
        <w:ind w:firstLineChars="0" w:firstLine="0"/>
        <w:jc w:val="center"/>
        <w:rPr>
          <w:rFonts w:ascii="Calibri" w:hAnsi="Calibri"/>
          <w:b/>
          <w:bCs w:val="0"/>
          <w:color w:val="0070C0"/>
          <w:sz w:val="32"/>
          <w:szCs w:val="24"/>
        </w:rPr>
      </w:pPr>
      <w:r>
        <w:rPr>
          <w:rFonts w:ascii="Calibri" w:hAnsi="Calibri"/>
          <w:b/>
          <w:bCs w:val="0"/>
          <w:sz w:val="32"/>
          <w:szCs w:val="24"/>
        </w:rPr>
        <w:t>编制日期：</w:t>
      </w:r>
      <w:r>
        <w:rPr>
          <w:rFonts w:ascii="Calibri" w:hAnsi="Calibri"/>
          <w:b/>
          <w:bCs w:val="0"/>
          <w:sz w:val="32"/>
          <w:szCs w:val="24"/>
        </w:rPr>
        <w:t>2020</w:t>
      </w:r>
      <w:r>
        <w:rPr>
          <w:rFonts w:ascii="Calibri" w:hAnsi="Calibri"/>
          <w:b/>
          <w:bCs w:val="0"/>
          <w:sz w:val="32"/>
          <w:szCs w:val="24"/>
        </w:rPr>
        <w:t>年</w:t>
      </w:r>
      <w:r>
        <w:rPr>
          <w:rFonts w:ascii="Calibri" w:hAnsi="Calibri" w:hint="eastAsia"/>
          <w:b/>
          <w:bCs w:val="0"/>
          <w:sz w:val="32"/>
          <w:szCs w:val="24"/>
        </w:rPr>
        <w:t>9</w:t>
      </w:r>
      <w:r>
        <w:rPr>
          <w:rFonts w:ascii="Calibri" w:hAnsi="Calibri"/>
          <w:b/>
          <w:bCs w:val="0"/>
          <w:sz w:val="32"/>
          <w:szCs w:val="24"/>
        </w:rPr>
        <w:t>月</w:t>
      </w:r>
    </w:p>
    <w:p w:rsidR="00F57F00" w:rsidRDefault="005B0A29">
      <w:pPr>
        <w:spacing w:line="240" w:lineRule="auto"/>
        <w:ind w:firstLineChars="0" w:firstLine="0"/>
        <w:jc w:val="center"/>
        <w:rPr>
          <w:rFonts w:ascii="Calibri" w:hAnsi="Calibri"/>
          <w:b/>
          <w:bCs w:val="0"/>
          <w:sz w:val="32"/>
          <w:szCs w:val="24"/>
        </w:rPr>
      </w:pPr>
      <w:r>
        <w:rPr>
          <w:rFonts w:ascii="Calibri" w:hAnsi="Calibri" w:hint="eastAsia"/>
          <w:b/>
          <w:bCs w:val="0"/>
          <w:sz w:val="32"/>
          <w:szCs w:val="24"/>
        </w:rPr>
        <w:t>国家生态环境部制</w:t>
      </w:r>
    </w:p>
    <w:p w:rsidR="00F57F00" w:rsidRDefault="005B0A29">
      <w:pPr>
        <w:ind w:firstLine="643"/>
        <w:rPr>
          <w:rFonts w:ascii="Calibri" w:hAnsi="Calibri"/>
          <w:b/>
          <w:bCs w:val="0"/>
          <w:sz w:val="32"/>
          <w:szCs w:val="24"/>
        </w:rPr>
      </w:pPr>
      <w:r>
        <w:rPr>
          <w:rFonts w:ascii="Calibri" w:hAnsi="Calibri" w:hint="eastAsia"/>
          <w:b/>
          <w:bCs w:val="0"/>
          <w:sz w:val="32"/>
          <w:szCs w:val="24"/>
        </w:rPr>
        <w:br w:type="page"/>
      </w:r>
    </w:p>
    <w:p w:rsidR="00F57F00" w:rsidRDefault="00F57F00">
      <w:pPr>
        <w:spacing w:line="240" w:lineRule="auto"/>
        <w:ind w:firstLineChars="0" w:firstLine="0"/>
        <w:jc w:val="center"/>
        <w:rPr>
          <w:rFonts w:ascii="Calibri" w:hAnsi="Calibri"/>
          <w:b/>
          <w:bCs w:val="0"/>
          <w:sz w:val="32"/>
          <w:szCs w:val="24"/>
        </w:rPr>
      </w:pPr>
    </w:p>
    <w:p w:rsidR="00F57F00" w:rsidRDefault="005B0A29">
      <w:pPr>
        <w:tabs>
          <w:tab w:val="left" w:pos="628"/>
          <w:tab w:val="center" w:pos="4713"/>
        </w:tabs>
        <w:ind w:firstLine="400"/>
        <w:jc w:val="left"/>
        <w:rPr>
          <w:b/>
          <w:color w:val="000000"/>
        </w:rPr>
      </w:pPr>
      <w:r>
        <w:rPr>
          <w:color w:val="000000"/>
          <w:sz w:val="20"/>
        </w:rPr>
        <w:tab/>
      </w:r>
      <w:r>
        <w:rPr>
          <w:color w:val="000000"/>
          <w:sz w:val="20"/>
        </w:rPr>
        <w:tab/>
      </w:r>
      <w:r>
        <w:rPr>
          <w:b/>
          <w:color w:val="000000"/>
          <w:sz w:val="36"/>
        </w:rPr>
        <w:t>《建设项目环境影响报告表》编制说明</w:t>
      </w:r>
    </w:p>
    <w:p w:rsidR="00F57F00" w:rsidRDefault="005B0A29">
      <w:pPr>
        <w:ind w:firstLine="560"/>
        <w:rPr>
          <w:color w:val="000000"/>
          <w:sz w:val="40"/>
        </w:rPr>
      </w:pPr>
      <w:r>
        <w:rPr>
          <w:color w:val="000000"/>
          <w:sz w:val="28"/>
        </w:rPr>
        <w:t>《建设项目环境影响报告表》由具有从事环境影响评价工作资质的单位编制。</w:t>
      </w:r>
    </w:p>
    <w:p w:rsidR="00F57F00" w:rsidRDefault="005B0A29">
      <w:pPr>
        <w:ind w:firstLine="560"/>
        <w:rPr>
          <w:color w:val="000000"/>
          <w:sz w:val="40"/>
        </w:rPr>
      </w:pPr>
      <w:r>
        <w:rPr>
          <w:color w:val="000000"/>
          <w:sz w:val="28"/>
        </w:rPr>
        <w:t>1</w:t>
      </w:r>
      <w:r>
        <w:rPr>
          <w:color w:val="000000"/>
          <w:sz w:val="28"/>
        </w:rPr>
        <w:t>．项目名称</w:t>
      </w:r>
      <w:r>
        <w:rPr>
          <w:color w:val="000000"/>
          <w:sz w:val="28"/>
        </w:rPr>
        <w:t>——</w:t>
      </w:r>
      <w:r>
        <w:rPr>
          <w:color w:val="000000"/>
          <w:sz w:val="28"/>
        </w:rPr>
        <w:t>指项目立项批复时的名称，应不超过</w:t>
      </w:r>
      <w:r>
        <w:rPr>
          <w:color w:val="000000"/>
          <w:sz w:val="28"/>
        </w:rPr>
        <w:t>30</w:t>
      </w:r>
      <w:r>
        <w:rPr>
          <w:color w:val="000000"/>
          <w:sz w:val="28"/>
        </w:rPr>
        <w:t>个字</w:t>
      </w:r>
      <w:r>
        <w:rPr>
          <w:color w:val="000000"/>
          <w:sz w:val="28"/>
        </w:rPr>
        <w:t>(</w:t>
      </w:r>
      <w:r>
        <w:rPr>
          <w:color w:val="000000"/>
          <w:sz w:val="28"/>
        </w:rPr>
        <w:t>两个英文字段作一个汉字</w:t>
      </w:r>
      <w:r>
        <w:rPr>
          <w:color w:val="000000"/>
          <w:sz w:val="28"/>
        </w:rPr>
        <w:t>)</w:t>
      </w:r>
      <w:r>
        <w:rPr>
          <w:color w:val="000000"/>
          <w:sz w:val="28"/>
        </w:rPr>
        <w:t>。</w:t>
      </w:r>
    </w:p>
    <w:p w:rsidR="00F57F00" w:rsidRDefault="005B0A29">
      <w:pPr>
        <w:ind w:firstLine="560"/>
        <w:rPr>
          <w:color w:val="000000"/>
          <w:sz w:val="40"/>
        </w:rPr>
      </w:pPr>
      <w:r>
        <w:rPr>
          <w:color w:val="000000"/>
          <w:sz w:val="28"/>
        </w:rPr>
        <w:t>2</w:t>
      </w:r>
      <w:r>
        <w:rPr>
          <w:color w:val="000000"/>
          <w:sz w:val="28"/>
        </w:rPr>
        <w:t>．建设地点</w:t>
      </w:r>
      <w:r>
        <w:rPr>
          <w:color w:val="000000"/>
          <w:sz w:val="28"/>
        </w:rPr>
        <w:t>——</w:t>
      </w:r>
      <w:r>
        <w:rPr>
          <w:color w:val="000000"/>
          <w:sz w:val="28"/>
        </w:rPr>
        <w:t>指项目所在地详细地址，公路、铁路应填写起止地点。</w:t>
      </w:r>
    </w:p>
    <w:p w:rsidR="00F57F00" w:rsidRDefault="005B0A29">
      <w:pPr>
        <w:ind w:firstLine="560"/>
        <w:rPr>
          <w:color w:val="000000"/>
          <w:sz w:val="40"/>
        </w:rPr>
      </w:pPr>
      <w:r>
        <w:rPr>
          <w:color w:val="000000"/>
          <w:sz w:val="28"/>
        </w:rPr>
        <w:t>3</w:t>
      </w:r>
      <w:r>
        <w:rPr>
          <w:color w:val="000000"/>
          <w:sz w:val="28"/>
        </w:rPr>
        <w:t>．行业类别</w:t>
      </w:r>
      <w:r>
        <w:rPr>
          <w:color w:val="000000"/>
          <w:sz w:val="28"/>
        </w:rPr>
        <w:t>——</w:t>
      </w:r>
      <w:r>
        <w:rPr>
          <w:color w:val="000000"/>
          <w:sz w:val="28"/>
        </w:rPr>
        <w:t>按国标填写。</w:t>
      </w:r>
    </w:p>
    <w:p w:rsidR="00F57F00" w:rsidRDefault="005B0A29">
      <w:pPr>
        <w:ind w:firstLine="560"/>
        <w:rPr>
          <w:color w:val="000000"/>
          <w:sz w:val="40"/>
        </w:rPr>
      </w:pPr>
      <w:r>
        <w:rPr>
          <w:color w:val="000000"/>
          <w:sz w:val="28"/>
        </w:rPr>
        <w:t>4</w:t>
      </w:r>
      <w:r>
        <w:rPr>
          <w:color w:val="000000"/>
          <w:sz w:val="28"/>
        </w:rPr>
        <w:t>．总投资</w:t>
      </w:r>
      <w:r>
        <w:rPr>
          <w:color w:val="000000"/>
          <w:sz w:val="28"/>
        </w:rPr>
        <w:t>——</w:t>
      </w:r>
      <w:r>
        <w:rPr>
          <w:color w:val="000000"/>
          <w:sz w:val="28"/>
        </w:rPr>
        <w:t>指项目投资总额。</w:t>
      </w:r>
    </w:p>
    <w:p w:rsidR="00F57F00" w:rsidRDefault="005B0A29">
      <w:pPr>
        <w:ind w:firstLine="560"/>
        <w:rPr>
          <w:color w:val="000000"/>
          <w:sz w:val="40"/>
        </w:rPr>
      </w:pPr>
      <w:r>
        <w:rPr>
          <w:color w:val="000000"/>
          <w:sz w:val="28"/>
        </w:rPr>
        <w:t>5</w:t>
      </w:r>
      <w:r>
        <w:rPr>
          <w:color w:val="000000"/>
          <w:sz w:val="28"/>
        </w:rPr>
        <w:t>．主要环境保护目标</w:t>
      </w:r>
      <w:r>
        <w:rPr>
          <w:color w:val="000000"/>
          <w:sz w:val="28"/>
        </w:rPr>
        <w:t>——</w:t>
      </w:r>
      <w:r>
        <w:rPr>
          <w:color w:val="000000"/>
          <w:sz w:val="28"/>
        </w:rPr>
        <w:t>指项目区周围一定范围内集中居民住宅区、学校、医院、保护文物、风景名胜区、水源地和生态敏感点等，应尽可能给出保护目标、性质、规模和距厂界距离等。</w:t>
      </w:r>
    </w:p>
    <w:p w:rsidR="00F57F00" w:rsidRDefault="005B0A29">
      <w:pPr>
        <w:ind w:firstLine="560"/>
        <w:rPr>
          <w:color w:val="000000"/>
          <w:sz w:val="40"/>
        </w:rPr>
      </w:pPr>
      <w:r>
        <w:rPr>
          <w:color w:val="000000"/>
          <w:sz w:val="28"/>
        </w:rPr>
        <w:t>6</w:t>
      </w:r>
      <w:r>
        <w:rPr>
          <w:color w:val="000000"/>
          <w:sz w:val="28"/>
        </w:rPr>
        <w:t>．结论与建议</w:t>
      </w:r>
      <w:r>
        <w:rPr>
          <w:color w:val="000000"/>
          <w:sz w:val="28"/>
        </w:rPr>
        <w:t>——</w:t>
      </w:r>
      <w:r>
        <w:rPr>
          <w:color w:val="000000"/>
          <w:sz w:val="28"/>
        </w:rPr>
        <w:t>给出本项目清洁生产、达标排放和总量控制的分析结论，确定污染防治措施的有效性，说明本项目对环境造成的影响，给出建设项目环境可行性的明确结论。同时提出减少环境影响的其他建议。</w:t>
      </w:r>
    </w:p>
    <w:p w:rsidR="00F57F00" w:rsidRDefault="005B0A29">
      <w:pPr>
        <w:ind w:firstLine="560"/>
        <w:rPr>
          <w:color w:val="000000"/>
          <w:sz w:val="40"/>
        </w:rPr>
      </w:pPr>
      <w:r>
        <w:rPr>
          <w:color w:val="000000"/>
          <w:sz w:val="28"/>
        </w:rPr>
        <w:t>7</w:t>
      </w:r>
      <w:r>
        <w:rPr>
          <w:color w:val="000000"/>
          <w:sz w:val="28"/>
        </w:rPr>
        <w:t>．预审意见</w:t>
      </w:r>
      <w:r>
        <w:rPr>
          <w:color w:val="000000"/>
          <w:sz w:val="28"/>
        </w:rPr>
        <w:t>——</w:t>
      </w:r>
      <w:r>
        <w:rPr>
          <w:color w:val="000000"/>
          <w:sz w:val="28"/>
        </w:rPr>
        <w:t>由行业主管部门填写答复意见，无主管部门项目，可不填。</w:t>
      </w:r>
    </w:p>
    <w:p w:rsidR="00F57F00" w:rsidRDefault="005B0A29">
      <w:pPr>
        <w:ind w:firstLine="560"/>
        <w:rPr>
          <w:color w:val="000000"/>
          <w:sz w:val="40"/>
        </w:rPr>
      </w:pPr>
      <w:r>
        <w:rPr>
          <w:color w:val="000000"/>
          <w:sz w:val="28"/>
        </w:rPr>
        <w:t>8</w:t>
      </w:r>
      <w:r>
        <w:rPr>
          <w:color w:val="000000"/>
          <w:sz w:val="28"/>
        </w:rPr>
        <w:t>．审批意见</w:t>
      </w:r>
      <w:r>
        <w:rPr>
          <w:color w:val="000000"/>
          <w:sz w:val="28"/>
        </w:rPr>
        <w:t>——</w:t>
      </w:r>
      <w:r>
        <w:rPr>
          <w:color w:val="000000"/>
          <w:sz w:val="28"/>
        </w:rPr>
        <w:t>由负责审批该项目的环境保护行政主管部门批复。</w:t>
      </w:r>
    </w:p>
    <w:p w:rsidR="00F57F00" w:rsidRDefault="00F57F00">
      <w:pPr>
        <w:ind w:firstLine="560"/>
        <w:rPr>
          <w:color w:val="000000"/>
          <w:sz w:val="28"/>
        </w:rPr>
      </w:pPr>
    </w:p>
    <w:p w:rsidR="00F57F00" w:rsidRDefault="00F57F00">
      <w:pPr>
        <w:ind w:firstLine="560"/>
        <w:rPr>
          <w:color w:val="000000"/>
          <w:sz w:val="28"/>
        </w:rPr>
      </w:pPr>
    </w:p>
    <w:p w:rsidR="00F57F00" w:rsidRDefault="00F57F00">
      <w:pPr>
        <w:ind w:firstLine="560"/>
        <w:rPr>
          <w:color w:val="000000"/>
          <w:sz w:val="28"/>
        </w:rPr>
      </w:pPr>
    </w:p>
    <w:p w:rsidR="00F57F00" w:rsidRDefault="005B0A29">
      <w:pPr>
        <w:tabs>
          <w:tab w:val="left" w:pos="5604"/>
        </w:tabs>
        <w:ind w:firstLine="560"/>
        <w:rPr>
          <w:color w:val="000000"/>
          <w:sz w:val="28"/>
        </w:rPr>
      </w:pPr>
      <w:r>
        <w:rPr>
          <w:color w:val="000000"/>
          <w:sz w:val="28"/>
        </w:rPr>
        <w:tab/>
      </w:r>
    </w:p>
    <w:p w:rsidR="00F57F00" w:rsidRDefault="005B0A29">
      <w:pPr>
        <w:tabs>
          <w:tab w:val="left" w:pos="5604"/>
        </w:tabs>
        <w:ind w:firstLine="560"/>
        <w:rPr>
          <w:color w:val="000000"/>
          <w:sz w:val="28"/>
        </w:rPr>
        <w:sectPr w:rsidR="00F57F00" w:rsidSect="00091AC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851" w:footer="992" w:gutter="0"/>
          <w:cols w:space="720"/>
          <w:docGrid w:linePitch="326"/>
        </w:sectPr>
      </w:pPr>
      <w:r>
        <w:rPr>
          <w:color w:val="000000"/>
          <w:sz w:val="28"/>
        </w:rPr>
        <w:tab/>
      </w:r>
    </w:p>
    <w:p w:rsidR="00F57F00" w:rsidRDefault="005B0A29">
      <w:pPr>
        <w:ind w:firstLineChars="0" w:firstLine="0"/>
        <w:jc w:val="center"/>
        <w:rPr>
          <w:b/>
          <w:color w:val="000000"/>
          <w:sz w:val="36"/>
          <w:szCs w:val="20"/>
        </w:rPr>
      </w:pPr>
      <w:r>
        <w:rPr>
          <w:b/>
          <w:color w:val="000000"/>
          <w:sz w:val="36"/>
          <w:szCs w:val="20"/>
        </w:rPr>
        <w:lastRenderedPageBreak/>
        <w:t>目</w:t>
      </w:r>
      <w:r>
        <w:rPr>
          <w:b/>
          <w:color w:val="000000"/>
          <w:sz w:val="36"/>
          <w:szCs w:val="20"/>
        </w:rPr>
        <w:t xml:space="preserve">  </w:t>
      </w:r>
      <w:r>
        <w:rPr>
          <w:b/>
          <w:color w:val="000000"/>
          <w:sz w:val="36"/>
          <w:szCs w:val="20"/>
        </w:rPr>
        <w:t>录</w:t>
      </w:r>
    </w:p>
    <w:p w:rsidR="00F57F00" w:rsidRDefault="00F2084E">
      <w:pPr>
        <w:pStyle w:val="10"/>
        <w:ind w:firstLineChars="0" w:firstLine="0"/>
        <w:rPr>
          <w:rStyle w:val="ae"/>
          <w:noProof/>
        </w:rPr>
      </w:pPr>
      <w:r>
        <w:rPr>
          <w:b/>
          <w:color w:val="000000"/>
          <w:sz w:val="36"/>
          <w:szCs w:val="20"/>
        </w:rPr>
        <w:fldChar w:fldCharType="begin"/>
      </w:r>
      <w:r w:rsidR="005B0A29">
        <w:rPr>
          <w:b/>
          <w:color w:val="000000"/>
          <w:sz w:val="36"/>
          <w:szCs w:val="20"/>
        </w:rPr>
        <w:instrText xml:space="preserve"> TOC \o "1-3" \h \z \u </w:instrText>
      </w:r>
      <w:r>
        <w:rPr>
          <w:b/>
          <w:color w:val="000000"/>
          <w:sz w:val="36"/>
          <w:szCs w:val="20"/>
        </w:rPr>
        <w:fldChar w:fldCharType="separate"/>
      </w:r>
      <w:hyperlink w:anchor="_Toc534798448" w:history="1">
        <w:r w:rsidR="005B0A29">
          <w:rPr>
            <w:rStyle w:val="ae"/>
            <w:rFonts w:hint="eastAsia"/>
            <w:noProof/>
          </w:rPr>
          <w:t>建设项目基本情况</w:t>
        </w:r>
        <w:r w:rsidR="005B0A29">
          <w:rPr>
            <w:rStyle w:val="ae"/>
            <w:noProof/>
          </w:rPr>
          <w:tab/>
        </w:r>
        <w:r>
          <w:rPr>
            <w:rStyle w:val="ae"/>
            <w:noProof/>
          </w:rPr>
          <w:fldChar w:fldCharType="begin"/>
        </w:r>
        <w:r w:rsidR="005B0A29">
          <w:rPr>
            <w:rStyle w:val="ae"/>
            <w:noProof/>
          </w:rPr>
          <w:instrText xml:space="preserve"> PAGEREF _Toc534798448 \h </w:instrText>
        </w:r>
        <w:r>
          <w:rPr>
            <w:rStyle w:val="ae"/>
            <w:noProof/>
          </w:rPr>
        </w:r>
        <w:r>
          <w:rPr>
            <w:rStyle w:val="ae"/>
            <w:noProof/>
          </w:rPr>
          <w:fldChar w:fldCharType="separate"/>
        </w:r>
        <w:r w:rsidR="00101186">
          <w:rPr>
            <w:rStyle w:val="ae"/>
            <w:noProof/>
          </w:rPr>
          <w:t>1</w:t>
        </w:r>
        <w:r>
          <w:rPr>
            <w:rStyle w:val="ae"/>
            <w:noProof/>
          </w:rPr>
          <w:fldChar w:fldCharType="end"/>
        </w:r>
      </w:hyperlink>
    </w:p>
    <w:p w:rsidR="00F57F00" w:rsidRDefault="00F2084E">
      <w:pPr>
        <w:pStyle w:val="10"/>
        <w:ind w:firstLineChars="0" w:firstLine="0"/>
        <w:rPr>
          <w:rStyle w:val="ae"/>
          <w:noProof/>
        </w:rPr>
      </w:pPr>
      <w:hyperlink w:anchor="_Toc534798449" w:history="1">
        <w:r w:rsidR="005B0A29">
          <w:rPr>
            <w:rStyle w:val="ae"/>
            <w:rFonts w:hint="eastAsia"/>
            <w:noProof/>
          </w:rPr>
          <w:t>建设项目所在地自然环境简况</w:t>
        </w:r>
        <w:r w:rsidR="005B0A29">
          <w:rPr>
            <w:rStyle w:val="ae"/>
            <w:noProof/>
          </w:rPr>
          <w:tab/>
        </w:r>
        <w:r w:rsidR="005B0A29">
          <w:rPr>
            <w:rStyle w:val="ae"/>
            <w:rFonts w:hint="eastAsia"/>
            <w:noProof/>
          </w:rPr>
          <w:t>1</w:t>
        </w:r>
      </w:hyperlink>
      <w:r w:rsidR="005B0A29">
        <w:rPr>
          <w:rStyle w:val="ae"/>
          <w:rFonts w:hint="eastAsia"/>
          <w:noProof/>
        </w:rPr>
        <w:t>9</w:t>
      </w:r>
    </w:p>
    <w:p w:rsidR="00F57F00" w:rsidRDefault="00F2084E">
      <w:pPr>
        <w:pStyle w:val="10"/>
        <w:ind w:firstLineChars="0" w:firstLine="0"/>
        <w:rPr>
          <w:rStyle w:val="ae"/>
          <w:noProof/>
        </w:rPr>
      </w:pPr>
      <w:hyperlink w:anchor="_Toc534798450" w:history="1">
        <w:r w:rsidR="005B0A29">
          <w:rPr>
            <w:rStyle w:val="ae"/>
            <w:rFonts w:hint="eastAsia"/>
            <w:noProof/>
          </w:rPr>
          <w:t>环境质量状况</w:t>
        </w:r>
        <w:r w:rsidR="005B0A29">
          <w:rPr>
            <w:rStyle w:val="ae"/>
            <w:noProof/>
          </w:rPr>
          <w:tab/>
        </w:r>
        <w:r>
          <w:rPr>
            <w:rStyle w:val="ae"/>
            <w:noProof/>
          </w:rPr>
          <w:fldChar w:fldCharType="begin"/>
        </w:r>
        <w:r w:rsidR="005B0A29">
          <w:rPr>
            <w:rStyle w:val="ae"/>
            <w:noProof/>
          </w:rPr>
          <w:instrText xml:space="preserve"> PAGEREF _Toc534798450 \h </w:instrText>
        </w:r>
        <w:r>
          <w:rPr>
            <w:rStyle w:val="ae"/>
            <w:noProof/>
          </w:rPr>
        </w:r>
        <w:r>
          <w:rPr>
            <w:rStyle w:val="ae"/>
            <w:noProof/>
          </w:rPr>
          <w:fldChar w:fldCharType="separate"/>
        </w:r>
        <w:r w:rsidR="00101186">
          <w:rPr>
            <w:rStyle w:val="ae"/>
            <w:noProof/>
          </w:rPr>
          <w:t>20</w:t>
        </w:r>
        <w:r>
          <w:rPr>
            <w:rStyle w:val="ae"/>
            <w:noProof/>
          </w:rPr>
          <w:fldChar w:fldCharType="end"/>
        </w:r>
      </w:hyperlink>
    </w:p>
    <w:p w:rsidR="00F57F00" w:rsidRDefault="00F2084E">
      <w:pPr>
        <w:pStyle w:val="10"/>
        <w:ind w:firstLineChars="0" w:firstLine="0"/>
        <w:rPr>
          <w:rStyle w:val="ae"/>
          <w:noProof/>
        </w:rPr>
      </w:pPr>
      <w:hyperlink w:anchor="_Toc534798451" w:history="1">
        <w:r w:rsidR="005B0A29">
          <w:rPr>
            <w:rStyle w:val="ae"/>
            <w:rFonts w:hint="eastAsia"/>
            <w:noProof/>
          </w:rPr>
          <w:t>评价适用标准</w:t>
        </w:r>
        <w:r w:rsidR="005B0A29">
          <w:rPr>
            <w:rStyle w:val="ae"/>
            <w:noProof/>
          </w:rPr>
          <w:tab/>
        </w:r>
        <w:r>
          <w:rPr>
            <w:rStyle w:val="ae"/>
            <w:noProof/>
          </w:rPr>
          <w:fldChar w:fldCharType="begin"/>
        </w:r>
        <w:r w:rsidR="005B0A29">
          <w:rPr>
            <w:rStyle w:val="ae"/>
            <w:noProof/>
          </w:rPr>
          <w:instrText xml:space="preserve"> PAGEREF _Toc534798451 \h </w:instrText>
        </w:r>
        <w:r>
          <w:rPr>
            <w:rStyle w:val="ae"/>
            <w:noProof/>
          </w:rPr>
        </w:r>
        <w:r>
          <w:rPr>
            <w:rStyle w:val="ae"/>
            <w:noProof/>
          </w:rPr>
          <w:fldChar w:fldCharType="separate"/>
        </w:r>
        <w:r w:rsidR="00101186">
          <w:rPr>
            <w:rStyle w:val="ae"/>
            <w:noProof/>
          </w:rPr>
          <w:t>24</w:t>
        </w:r>
        <w:r>
          <w:rPr>
            <w:rStyle w:val="ae"/>
            <w:noProof/>
          </w:rPr>
          <w:fldChar w:fldCharType="end"/>
        </w:r>
      </w:hyperlink>
    </w:p>
    <w:p w:rsidR="00F57F00" w:rsidRDefault="00F2084E">
      <w:pPr>
        <w:pStyle w:val="10"/>
        <w:ind w:firstLineChars="0" w:firstLine="0"/>
        <w:rPr>
          <w:rStyle w:val="ae"/>
          <w:noProof/>
        </w:rPr>
      </w:pPr>
      <w:hyperlink w:anchor="_Toc534798452" w:history="1">
        <w:r w:rsidR="005B0A29">
          <w:rPr>
            <w:rStyle w:val="ae"/>
            <w:rFonts w:hint="eastAsia"/>
            <w:noProof/>
          </w:rPr>
          <w:t>建设项目工程分析</w:t>
        </w:r>
        <w:r w:rsidR="005B0A29">
          <w:rPr>
            <w:rStyle w:val="ae"/>
            <w:noProof/>
          </w:rPr>
          <w:tab/>
        </w:r>
        <w:r>
          <w:rPr>
            <w:rStyle w:val="ae"/>
            <w:noProof/>
          </w:rPr>
          <w:fldChar w:fldCharType="begin"/>
        </w:r>
        <w:r w:rsidR="005B0A29">
          <w:rPr>
            <w:rStyle w:val="ae"/>
            <w:noProof/>
          </w:rPr>
          <w:instrText xml:space="preserve"> PAGEREF _Toc534798452 \h </w:instrText>
        </w:r>
        <w:r>
          <w:rPr>
            <w:rStyle w:val="ae"/>
            <w:noProof/>
          </w:rPr>
        </w:r>
        <w:r>
          <w:rPr>
            <w:rStyle w:val="ae"/>
            <w:noProof/>
          </w:rPr>
          <w:fldChar w:fldCharType="separate"/>
        </w:r>
        <w:r w:rsidR="00101186">
          <w:rPr>
            <w:rStyle w:val="ae"/>
            <w:noProof/>
          </w:rPr>
          <w:t>25</w:t>
        </w:r>
        <w:r>
          <w:rPr>
            <w:rStyle w:val="ae"/>
            <w:noProof/>
          </w:rPr>
          <w:fldChar w:fldCharType="end"/>
        </w:r>
      </w:hyperlink>
    </w:p>
    <w:p w:rsidR="00F57F00" w:rsidRDefault="00F2084E">
      <w:pPr>
        <w:pStyle w:val="10"/>
        <w:ind w:firstLineChars="0" w:firstLine="0"/>
        <w:rPr>
          <w:rStyle w:val="ae"/>
          <w:noProof/>
        </w:rPr>
      </w:pPr>
      <w:hyperlink w:anchor="_Toc534798453" w:history="1">
        <w:r w:rsidR="005B0A29">
          <w:rPr>
            <w:rStyle w:val="ae"/>
            <w:rFonts w:hint="eastAsia"/>
            <w:noProof/>
          </w:rPr>
          <w:t>项目主要污染物产生及预计排放情况</w:t>
        </w:r>
        <w:r w:rsidR="005B0A29">
          <w:rPr>
            <w:rStyle w:val="ae"/>
            <w:noProof/>
          </w:rPr>
          <w:tab/>
        </w:r>
        <w:r>
          <w:rPr>
            <w:rStyle w:val="ae"/>
            <w:noProof/>
          </w:rPr>
          <w:fldChar w:fldCharType="begin"/>
        </w:r>
        <w:r w:rsidR="005B0A29">
          <w:rPr>
            <w:rStyle w:val="ae"/>
            <w:noProof/>
          </w:rPr>
          <w:instrText xml:space="preserve"> PAGEREF _Toc534798453 \h </w:instrText>
        </w:r>
        <w:r>
          <w:rPr>
            <w:rStyle w:val="ae"/>
            <w:noProof/>
          </w:rPr>
        </w:r>
        <w:r>
          <w:rPr>
            <w:rStyle w:val="ae"/>
            <w:noProof/>
          </w:rPr>
          <w:fldChar w:fldCharType="separate"/>
        </w:r>
        <w:r w:rsidR="00101186">
          <w:rPr>
            <w:rStyle w:val="ae"/>
            <w:noProof/>
          </w:rPr>
          <w:t>31</w:t>
        </w:r>
        <w:r>
          <w:rPr>
            <w:rStyle w:val="ae"/>
            <w:noProof/>
          </w:rPr>
          <w:fldChar w:fldCharType="end"/>
        </w:r>
      </w:hyperlink>
    </w:p>
    <w:p w:rsidR="00F57F00" w:rsidRDefault="00F2084E">
      <w:pPr>
        <w:pStyle w:val="10"/>
        <w:ind w:firstLineChars="0" w:firstLine="0"/>
        <w:rPr>
          <w:rStyle w:val="ae"/>
          <w:noProof/>
        </w:rPr>
      </w:pPr>
      <w:hyperlink w:anchor="_Toc534798454" w:history="1">
        <w:r w:rsidR="005B0A29">
          <w:rPr>
            <w:rStyle w:val="ae"/>
            <w:rFonts w:hint="eastAsia"/>
            <w:noProof/>
          </w:rPr>
          <w:t>环境影响分析</w:t>
        </w:r>
        <w:r w:rsidR="005B0A29">
          <w:rPr>
            <w:rStyle w:val="ae"/>
            <w:noProof/>
          </w:rPr>
          <w:tab/>
        </w:r>
        <w:r>
          <w:rPr>
            <w:rStyle w:val="ae"/>
            <w:noProof/>
          </w:rPr>
          <w:fldChar w:fldCharType="begin"/>
        </w:r>
        <w:r w:rsidR="005B0A29">
          <w:rPr>
            <w:rStyle w:val="ae"/>
            <w:noProof/>
          </w:rPr>
          <w:instrText xml:space="preserve"> PAGEREF _Toc534798454 \h </w:instrText>
        </w:r>
        <w:r>
          <w:rPr>
            <w:rStyle w:val="ae"/>
            <w:noProof/>
          </w:rPr>
        </w:r>
        <w:r>
          <w:rPr>
            <w:rStyle w:val="ae"/>
            <w:noProof/>
          </w:rPr>
          <w:fldChar w:fldCharType="separate"/>
        </w:r>
        <w:r w:rsidR="00101186">
          <w:rPr>
            <w:rStyle w:val="ae"/>
            <w:noProof/>
          </w:rPr>
          <w:t>32</w:t>
        </w:r>
        <w:r>
          <w:rPr>
            <w:rStyle w:val="ae"/>
            <w:noProof/>
          </w:rPr>
          <w:fldChar w:fldCharType="end"/>
        </w:r>
      </w:hyperlink>
    </w:p>
    <w:p w:rsidR="00F57F00" w:rsidRDefault="00F2084E">
      <w:pPr>
        <w:pStyle w:val="10"/>
        <w:ind w:firstLineChars="0" w:firstLine="0"/>
        <w:rPr>
          <w:rStyle w:val="ae"/>
          <w:noProof/>
        </w:rPr>
      </w:pPr>
      <w:hyperlink w:anchor="_Toc534798455" w:history="1">
        <w:r w:rsidR="005B0A29">
          <w:rPr>
            <w:rStyle w:val="ae"/>
            <w:rFonts w:hint="eastAsia"/>
            <w:noProof/>
          </w:rPr>
          <w:t>建设项目拟采取的防治措施及预期治理效果</w:t>
        </w:r>
        <w:r w:rsidR="005B0A29">
          <w:rPr>
            <w:rStyle w:val="ae"/>
            <w:noProof/>
          </w:rPr>
          <w:tab/>
        </w:r>
        <w:r>
          <w:rPr>
            <w:rStyle w:val="ae"/>
            <w:noProof/>
          </w:rPr>
          <w:fldChar w:fldCharType="begin"/>
        </w:r>
        <w:r w:rsidR="005B0A29">
          <w:rPr>
            <w:rStyle w:val="ae"/>
            <w:noProof/>
          </w:rPr>
          <w:instrText xml:space="preserve"> PAGEREF _Toc534798455 \h </w:instrText>
        </w:r>
        <w:r>
          <w:rPr>
            <w:rStyle w:val="ae"/>
            <w:noProof/>
          </w:rPr>
        </w:r>
        <w:r>
          <w:rPr>
            <w:rStyle w:val="ae"/>
            <w:noProof/>
          </w:rPr>
          <w:fldChar w:fldCharType="separate"/>
        </w:r>
        <w:r w:rsidR="00101186">
          <w:rPr>
            <w:rStyle w:val="ae"/>
            <w:noProof/>
          </w:rPr>
          <w:t>41</w:t>
        </w:r>
        <w:r>
          <w:rPr>
            <w:rStyle w:val="ae"/>
            <w:noProof/>
          </w:rPr>
          <w:fldChar w:fldCharType="end"/>
        </w:r>
      </w:hyperlink>
    </w:p>
    <w:p w:rsidR="00F57F00" w:rsidRDefault="00F2084E">
      <w:pPr>
        <w:pStyle w:val="10"/>
        <w:ind w:firstLineChars="0" w:firstLine="0"/>
        <w:rPr>
          <w:rStyle w:val="ae"/>
          <w:noProof/>
        </w:rPr>
      </w:pPr>
      <w:hyperlink w:anchor="_Toc534798456" w:history="1">
        <w:r w:rsidR="005B0A29">
          <w:rPr>
            <w:rStyle w:val="ae"/>
            <w:rFonts w:hint="eastAsia"/>
            <w:noProof/>
          </w:rPr>
          <w:t>环保验收竣工要求</w:t>
        </w:r>
        <w:r w:rsidR="005B0A29">
          <w:rPr>
            <w:rStyle w:val="ae"/>
            <w:noProof/>
          </w:rPr>
          <w:tab/>
        </w:r>
        <w:r>
          <w:rPr>
            <w:rStyle w:val="ae"/>
            <w:noProof/>
          </w:rPr>
          <w:fldChar w:fldCharType="begin"/>
        </w:r>
        <w:r w:rsidR="005B0A29">
          <w:rPr>
            <w:rStyle w:val="ae"/>
            <w:noProof/>
          </w:rPr>
          <w:instrText xml:space="preserve"> PAGEREF _Toc534798456 \h </w:instrText>
        </w:r>
        <w:r>
          <w:rPr>
            <w:rStyle w:val="ae"/>
            <w:noProof/>
          </w:rPr>
        </w:r>
        <w:r>
          <w:rPr>
            <w:rStyle w:val="ae"/>
            <w:noProof/>
          </w:rPr>
          <w:fldChar w:fldCharType="separate"/>
        </w:r>
        <w:r w:rsidR="00101186">
          <w:rPr>
            <w:rStyle w:val="ae"/>
            <w:noProof/>
          </w:rPr>
          <w:t>42</w:t>
        </w:r>
        <w:r>
          <w:rPr>
            <w:rStyle w:val="ae"/>
            <w:noProof/>
          </w:rPr>
          <w:fldChar w:fldCharType="end"/>
        </w:r>
      </w:hyperlink>
    </w:p>
    <w:p w:rsidR="00F57F00" w:rsidRDefault="00F2084E">
      <w:pPr>
        <w:pStyle w:val="10"/>
        <w:ind w:firstLineChars="0" w:firstLine="0"/>
        <w:rPr>
          <w:rStyle w:val="ae"/>
          <w:noProof/>
        </w:rPr>
      </w:pPr>
      <w:hyperlink w:anchor="_Toc534798457" w:history="1">
        <w:r w:rsidR="005B0A29">
          <w:rPr>
            <w:rStyle w:val="ae"/>
            <w:rFonts w:hint="eastAsia"/>
            <w:noProof/>
          </w:rPr>
          <w:t>结论</w:t>
        </w:r>
        <w:r w:rsidR="005B0A29">
          <w:rPr>
            <w:rStyle w:val="ae"/>
            <w:noProof/>
          </w:rPr>
          <w:tab/>
        </w:r>
        <w:r>
          <w:rPr>
            <w:rStyle w:val="ae"/>
            <w:noProof/>
          </w:rPr>
          <w:fldChar w:fldCharType="begin"/>
        </w:r>
        <w:r w:rsidR="005B0A29">
          <w:rPr>
            <w:rStyle w:val="ae"/>
            <w:noProof/>
          </w:rPr>
          <w:instrText xml:space="preserve"> PAGEREF _Toc534798457 \h </w:instrText>
        </w:r>
        <w:r>
          <w:rPr>
            <w:rStyle w:val="ae"/>
            <w:noProof/>
          </w:rPr>
        </w:r>
        <w:r>
          <w:rPr>
            <w:rStyle w:val="ae"/>
            <w:noProof/>
          </w:rPr>
          <w:fldChar w:fldCharType="separate"/>
        </w:r>
        <w:r w:rsidR="00101186">
          <w:rPr>
            <w:rStyle w:val="ae"/>
            <w:noProof/>
          </w:rPr>
          <w:t>43</w:t>
        </w:r>
        <w:r>
          <w:rPr>
            <w:rStyle w:val="ae"/>
            <w:noProof/>
          </w:rPr>
          <w:fldChar w:fldCharType="end"/>
        </w:r>
      </w:hyperlink>
    </w:p>
    <w:p w:rsidR="00F57F00" w:rsidRDefault="00F2084E" w:rsidP="008F08C1">
      <w:pPr>
        <w:ind w:firstLineChars="0" w:firstLine="0"/>
        <w:jc w:val="left"/>
      </w:pPr>
      <w:r>
        <w:rPr>
          <w:b/>
          <w:color w:val="000000"/>
          <w:sz w:val="36"/>
          <w:szCs w:val="20"/>
        </w:rPr>
        <w:fldChar w:fldCharType="end"/>
      </w:r>
      <w:r w:rsidR="008F08C1">
        <w:t xml:space="preserve"> </w:t>
      </w:r>
    </w:p>
    <w:p w:rsidR="00F57F00" w:rsidRDefault="00F57F00">
      <w:pPr>
        <w:pStyle w:val="11"/>
        <w:sectPr w:rsidR="00F57F00" w:rsidSect="00091ACA">
          <w:headerReference w:type="default" r:id="rId14"/>
          <w:footerReference w:type="default" r:id="rId15"/>
          <w:pgSz w:w="11906" w:h="16838"/>
          <w:pgMar w:top="1418" w:right="1418" w:bottom="1418" w:left="1418" w:header="964" w:footer="992" w:gutter="0"/>
          <w:pgNumType w:start="1"/>
          <w:cols w:space="720"/>
          <w:docGrid w:linePitch="326"/>
        </w:sectPr>
      </w:pPr>
    </w:p>
    <w:p w:rsidR="00F57F00" w:rsidRDefault="005B0A29">
      <w:pPr>
        <w:pStyle w:val="11"/>
        <w:rPr>
          <w:rFonts w:ascii="黑体" w:eastAsia="黑体" w:hAnsi="黑体" w:cs="黑体"/>
        </w:rPr>
      </w:pPr>
      <w:bookmarkStart w:id="1" w:name="_Toc534798448"/>
      <w:r>
        <w:rPr>
          <w:rFonts w:ascii="黑体" w:eastAsia="黑体" w:hAnsi="黑体" w:cs="黑体" w:hint="eastAsia"/>
        </w:rPr>
        <w:lastRenderedPageBreak/>
        <w:t>建设项目基本情况</w:t>
      </w:r>
      <w:bookmarkEnd w:id="1"/>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2275"/>
        <w:gridCol w:w="1633"/>
        <w:gridCol w:w="1252"/>
        <w:gridCol w:w="1579"/>
        <w:gridCol w:w="1616"/>
        <w:gridCol w:w="1273"/>
      </w:tblGrid>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项目名称</w:t>
            </w:r>
          </w:p>
        </w:tc>
        <w:tc>
          <w:tcPr>
            <w:tcW w:w="7353" w:type="dxa"/>
            <w:gridSpan w:val="5"/>
            <w:vAlign w:val="center"/>
          </w:tcPr>
          <w:p w:rsidR="00F57F00" w:rsidRDefault="005B0A29">
            <w:pPr>
              <w:spacing w:line="276" w:lineRule="auto"/>
              <w:ind w:firstLineChars="0" w:firstLine="0"/>
              <w:jc w:val="center"/>
            </w:pPr>
            <w:r>
              <w:rPr>
                <w:rFonts w:hint="eastAsia"/>
              </w:rPr>
              <w:t>中山市合益蛋类制品有限公司废水排放方式技改项目</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建设单位</w:t>
            </w:r>
          </w:p>
        </w:tc>
        <w:tc>
          <w:tcPr>
            <w:tcW w:w="7353" w:type="dxa"/>
            <w:gridSpan w:val="5"/>
            <w:vAlign w:val="center"/>
          </w:tcPr>
          <w:p w:rsidR="00F57F00" w:rsidRDefault="005B0A29">
            <w:pPr>
              <w:spacing w:line="276" w:lineRule="auto"/>
              <w:ind w:firstLineChars="0" w:firstLine="0"/>
              <w:jc w:val="center"/>
            </w:pPr>
            <w:r>
              <w:rPr>
                <w:rFonts w:hint="eastAsia"/>
              </w:rPr>
              <w:t>中山市合益蛋类制品有限公司</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法人代表</w:t>
            </w:r>
          </w:p>
        </w:tc>
        <w:tc>
          <w:tcPr>
            <w:tcW w:w="2885" w:type="dxa"/>
            <w:gridSpan w:val="2"/>
            <w:vAlign w:val="center"/>
          </w:tcPr>
          <w:p w:rsidR="00F57F00" w:rsidRDefault="005B0A29">
            <w:pPr>
              <w:spacing w:line="276" w:lineRule="auto"/>
              <w:ind w:firstLineChars="0" w:firstLine="0"/>
              <w:jc w:val="center"/>
            </w:pPr>
            <w:r>
              <w:rPr>
                <w:rFonts w:hint="eastAsia"/>
              </w:rPr>
              <w:t>徐干彬</w:t>
            </w:r>
          </w:p>
        </w:tc>
        <w:tc>
          <w:tcPr>
            <w:tcW w:w="1579" w:type="dxa"/>
            <w:vAlign w:val="center"/>
          </w:tcPr>
          <w:p w:rsidR="00F57F00" w:rsidRDefault="005B0A29">
            <w:pPr>
              <w:spacing w:line="276" w:lineRule="auto"/>
              <w:ind w:firstLineChars="0" w:firstLine="0"/>
              <w:jc w:val="center"/>
            </w:pPr>
            <w:r>
              <w:rPr>
                <w:b/>
                <w:bCs w:val="0"/>
              </w:rPr>
              <w:t>联系人</w:t>
            </w:r>
          </w:p>
        </w:tc>
        <w:tc>
          <w:tcPr>
            <w:tcW w:w="2889" w:type="dxa"/>
            <w:gridSpan w:val="2"/>
            <w:vAlign w:val="center"/>
          </w:tcPr>
          <w:p w:rsidR="00F57F00" w:rsidRDefault="005B0A29">
            <w:pPr>
              <w:spacing w:line="276" w:lineRule="auto"/>
              <w:ind w:firstLineChars="0" w:firstLine="0"/>
              <w:jc w:val="center"/>
            </w:pPr>
            <w:r>
              <w:rPr>
                <w:rFonts w:hint="eastAsia"/>
              </w:rPr>
              <w:t>卢宝钳</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通讯地址</w:t>
            </w:r>
          </w:p>
        </w:tc>
        <w:tc>
          <w:tcPr>
            <w:tcW w:w="7353" w:type="dxa"/>
            <w:gridSpan w:val="5"/>
            <w:vAlign w:val="center"/>
          </w:tcPr>
          <w:p w:rsidR="00F57F00" w:rsidRDefault="005B0A29">
            <w:pPr>
              <w:spacing w:line="276" w:lineRule="auto"/>
              <w:ind w:firstLineChars="0" w:firstLine="0"/>
              <w:jc w:val="center"/>
            </w:pPr>
            <w:r>
              <w:rPr>
                <w:rFonts w:hint="eastAsia"/>
              </w:rPr>
              <w:t>中山市港口镇沙港西路</w:t>
            </w:r>
            <w:r>
              <w:rPr>
                <w:rFonts w:hint="eastAsia"/>
              </w:rPr>
              <w:t>28</w:t>
            </w:r>
            <w:r>
              <w:rPr>
                <w:rFonts w:hint="eastAsia"/>
              </w:rPr>
              <w:t>号</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联系电话</w:t>
            </w:r>
          </w:p>
        </w:tc>
        <w:tc>
          <w:tcPr>
            <w:tcW w:w="1633" w:type="dxa"/>
            <w:vAlign w:val="center"/>
          </w:tcPr>
          <w:p w:rsidR="00F57F00" w:rsidRDefault="005B0A29">
            <w:pPr>
              <w:spacing w:line="276" w:lineRule="auto"/>
              <w:ind w:firstLineChars="0" w:firstLine="0"/>
              <w:jc w:val="center"/>
            </w:pPr>
            <w:r>
              <w:rPr>
                <w:rFonts w:hint="eastAsia"/>
              </w:rPr>
              <w:t>13702309288</w:t>
            </w:r>
          </w:p>
        </w:tc>
        <w:tc>
          <w:tcPr>
            <w:tcW w:w="1252" w:type="dxa"/>
            <w:vAlign w:val="center"/>
          </w:tcPr>
          <w:p w:rsidR="00F57F00" w:rsidRDefault="005B0A29">
            <w:pPr>
              <w:spacing w:line="276" w:lineRule="auto"/>
              <w:ind w:firstLineChars="0" w:firstLine="0"/>
              <w:jc w:val="center"/>
            </w:pPr>
            <w:r>
              <w:rPr>
                <w:b/>
                <w:bCs w:val="0"/>
              </w:rPr>
              <w:t>传真</w:t>
            </w:r>
          </w:p>
        </w:tc>
        <w:tc>
          <w:tcPr>
            <w:tcW w:w="1579" w:type="dxa"/>
            <w:vAlign w:val="center"/>
          </w:tcPr>
          <w:p w:rsidR="00F57F00" w:rsidRDefault="005B0A29">
            <w:pPr>
              <w:spacing w:line="276" w:lineRule="auto"/>
              <w:ind w:firstLineChars="0" w:firstLine="0"/>
              <w:jc w:val="center"/>
            </w:pPr>
            <w:r>
              <w:t>/</w:t>
            </w:r>
          </w:p>
        </w:tc>
        <w:tc>
          <w:tcPr>
            <w:tcW w:w="1616" w:type="dxa"/>
            <w:vAlign w:val="center"/>
          </w:tcPr>
          <w:p w:rsidR="00F57F00" w:rsidRDefault="005B0A29">
            <w:pPr>
              <w:spacing w:line="276" w:lineRule="auto"/>
              <w:ind w:firstLineChars="0" w:firstLine="0"/>
              <w:jc w:val="center"/>
            </w:pPr>
            <w:r>
              <w:rPr>
                <w:b/>
                <w:bCs w:val="0"/>
              </w:rPr>
              <w:t>邮政编码</w:t>
            </w:r>
          </w:p>
        </w:tc>
        <w:tc>
          <w:tcPr>
            <w:tcW w:w="1273" w:type="dxa"/>
            <w:vAlign w:val="center"/>
          </w:tcPr>
          <w:p w:rsidR="00F57F00" w:rsidRDefault="005B0A29">
            <w:pPr>
              <w:pStyle w:val="-99"/>
            </w:pPr>
            <w:r>
              <w:rPr>
                <w:rFonts w:hint="eastAsia"/>
                <w:shd w:val="clear" w:color="auto" w:fill="FFFFFF"/>
              </w:rPr>
              <w:t>528400</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建设地点</w:t>
            </w:r>
          </w:p>
        </w:tc>
        <w:tc>
          <w:tcPr>
            <w:tcW w:w="7353" w:type="dxa"/>
            <w:gridSpan w:val="5"/>
            <w:vAlign w:val="center"/>
          </w:tcPr>
          <w:p w:rsidR="00F57F00" w:rsidRDefault="005B0A29">
            <w:pPr>
              <w:spacing w:line="276" w:lineRule="auto"/>
              <w:ind w:firstLineChars="0" w:firstLine="0"/>
              <w:jc w:val="center"/>
            </w:pPr>
            <w:r>
              <w:rPr>
                <w:rFonts w:hint="eastAsia"/>
              </w:rPr>
              <w:t>中山市港口镇沙港西路</w:t>
            </w:r>
            <w:r>
              <w:rPr>
                <w:rFonts w:hint="eastAsia"/>
              </w:rPr>
              <w:t>28</w:t>
            </w:r>
            <w:r>
              <w:rPr>
                <w:rFonts w:hint="eastAsia"/>
              </w:rPr>
              <w:t>号</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立项审批</w:t>
            </w:r>
          </w:p>
          <w:p w:rsidR="00F57F00" w:rsidRDefault="005B0A29">
            <w:pPr>
              <w:spacing w:line="276" w:lineRule="auto"/>
              <w:ind w:firstLineChars="0" w:firstLine="0"/>
              <w:jc w:val="center"/>
              <w:rPr>
                <w:b/>
                <w:bCs w:val="0"/>
              </w:rPr>
            </w:pPr>
            <w:r>
              <w:rPr>
                <w:b/>
                <w:bCs w:val="0"/>
              </w:rPr>
              <w:t>部</w:t>
            </w:r>
            <w:r>
              <w:rPr>
                <w:b/>
                <w:bCs w:val="0"/>
              </w:rPr>
              <w:t xml:space="preserve">  </w:t>
            </w:r>
            <w:r>
              <w:rPr>
                <w:b/>
                <w:bCs w:val="0"/>
              </w:rPr>
              <w:t>门</w:t>
            </w:r>
          </w:p>
        </w:tc>
        <w:tc>
          <w:tcPr>
            <w:tcW w:w="2885" w:type="dxa"/>
            <w:gridSpan w:val="2"/>
            <w:vAlign w:val="center"/>
          </w:tcPr>
          <w:p w:rsidR="00F57F00" w:rsidRDefault="005B0A29">
            <w:pPr>
              <w:spacing w:line="276" w:lineRule="auto"/>
              <w:ind w:firstLineChars="0" w:firstLine="0"/>
              <w:jc w:val="center"/>
            </w:pPr>
            <w:r>
              <w:t>--</w:t>
            </w:r>
          </w:p>
        </w:tc>
        <w:tc>
          <w:tcPr>
            <w:tcW w:w="1579" w:type="dxa"/>
            <w:vAlign w:val="center"/>
          </w:tcPr>
          <w:p w:rsidR="00F57F00" w:rsidRDefault="005B0A29">
            <w:pPr>
              <w:spacing w:line="276" w:lineRule="auto"/>
              <w:ind w:firstLineChars="0" w:firstLine="0"/>
              <w:jc w:val="center"/>
            </w:pPr>
            <w:r>
              <w:rPr>
                <w:b/>
                <w:bCs w:val="0"/>
              </w:rPr>
              <w:t>批准文号</w:t>
            </w:r>
          </w:p>
        </w:tc>
        <w:tc>
          <w:tcPr>
            <w:tcW w:w="2889" w:type="dxa"/>
            <w:gridSpan w:val="2"/>
            <w:vAlign w:val="center"/>
          </w:tcPr>
          <w:p w:rsidR="00F57F00" w:rsidRDefault="005B0A29">
            <w:pPr>
              <w:spacing w:line="276" w:lineRule="auto"/>
              <w:ind w:firstLineChars="0" w:firstLine="0"/>
              <w:jc w:val="center"/>
            </w:pPr>
            <w:r>
              <w:t>--</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建设性质</w:t>
            </w:r>
          </w:p>
        </w:tc>
        <w:tc>
          <w:tcPr>
            <w:tcW w:w="2885" w:type="dxa"/>
            <w:gridSpan w:val="2"/>
            <w:vAlign w:val="center"/>
          </w:tcPr>
          <w:p w:rsidR="00F57F00" w:rsidRDefault="005B0A29">
            <w:pPr>
              <w:spacing w:line="276" w:lineRule="auto"/>
              <w:ind w:firstLineChars="0" w:firstLine="0"/>
              <w:jc w:val="center"/>
              <w:rPr>
                <w:spacing w:val="34"/>
                <w:kern w:val="0"/>
                <w:bdr w:val="single" w:sz="4" w:space="0" w:color="auto"/>
              </w:rPr>
            </w:pPr>
            <w:r>
              <w:rPr>
                <w:rFonts w:hint="eastAsia"/>
                <w:spacing w:val="34"/>
                <w:kern w:val="0"/>
              </w:rPr>
              <w:t>技改</w:t>
            </w:r>
            <w:r>
              <w:rPr>
                <w:spacing w:val="34"/>
                <w:kern w:val="0"/>
              </w:rPr>
              <w:sym w:font="Wingdings 2" w:char="0052"/>
            </w:r>
            <w:r>
              <w:rPr>
                <w:spacing w:val="34"/>
                <w:kern w:val="0"/>
              </w:rPr>
              <w:t>新建</w:t>
            </w:r>
            <w:r>
              <w:rPr>
                <w:spacing w:val="34"/>
                <w:kern w:val="0"/>
              </w:rPr>
              <w:sym w:font="Wingdings 2" w:char="00A3"/>
            </w:r>
          </w:p>
          <w:p w:rsidR="00F57F00" w:rsidRDefault="005B0A29">
            <w:pPr>
              <w:spacing w:line="276" w:lineRule="auto"/>
              <w:ind w:firstLineChars="0" w:firstLine="0"/>
              <w:jc w:val="center"/>
            </w:pPr>
            <w:r>
              <w:rPr>
                <w:spacing w:val="34"/>
                <w:kern w:val="0"/>
              </w:rPr>
              <w:t>搬迁</w:t>
            </w:r>
            <w:r>
              <w:rPr>
                <w:spacing w:val="34"/>
                <w:kern w:val="0"/>
              </w:rPr>
              <w:sym w:font="Wingdings 2" w:char="00A3"/>
            </w:r>
          </w:p>
        </w:tc>
        <w:tc>
          <w:tcPr>
            <w:tcW w:w="1579" w:type="dxa"/>
            <w:vAlign w:val="center"/>
          </w:tcPr>
          <w:p w:rsidR="00F57F00" w:rsidRDefault="005B0A29">
            <w:pPr>
              <w:spacing w:line="276" w:lineRule="auto"/>
              <w:ind w:firstLineChars="0" w:firstLine="0"/>
              <w:jc w:val="center"/>
              <w:rPr>
                <w:b/>
                <w:bCs w:val="0"/>
              </w:rPr>
            </w:pPr>
            <w:r>
              <w:rPr>
                <w:b/>
                <w:bCs w:val="0"/>
              </w:rPr>
              <w:t>行业类别</w:t>
            </w:r>
          </w:p>
          <w:p w:rsidR="00F57F00" w:rsidRDefault="005B0A29">
            <w:pPr>
              <w:spacing w:line="276" w:lineRule="auto"/>
              <w:ind w:firstLineChars="0" w:firstLine="0"/>
              <w:jc w:val="center"/>
            </w:pPr>
            <w:r>
              <w:rPr>
                <w:b/>
                <w:bCs w:val="0"/>
              </w:rPr>
              <w:t>及代码</w:t>
            </w:r>
          </w:p>
        </w:tc>
        <w:tc>
          <w:tcPr>
            <w:tcW w:w="2889" w:type="dxa"/>
            <w:gridSpan w:val="2"/>
            <w:vAlign w:val="center"/>
          </w:tcPr>
          <w:p w:rsidR="00F57F00" w:rsidRDefault="005B0A29">
            <w:pPr>
              <w:spacing w:line="276" w:lineRule="auto"/>
              <w:ind w:firstLineChars="0" w:firstLine="0"/>
              <w:jc w:val="center"/>
            </w:pPr>
            <w:r>
              <w:rPr>
                <w:rFonts w:hint="eastAsia"/>
              </w:rPr>
              <w:t xml:space="preserve">C1393 </w:t>
            </w:r>
            <w:r>
              <w:rPr>
                <w:rFonts w:hint="eastAsia"/>
              </w:rPr>
              <w:t>蛋品加工</w:t>
            </w:r>
          </w:p>
        </w:tc>
      </w:tr>
      <w:tr w:rsidR="00F57F00">
        <w:trPr>
          <w:trHeight w:val="340"/>
          <w:jc w:val="center"/>
        </w:trPr>
        <w:tc>
          <w:tcPr>
            <w:tcW w:w="2275" w:type="dxa"/>
            <w:vAlign w:val="center"/>
          </w:tcPr>
          <w:p w:rsidR="00F57F00" w:rsidRDefault="005B0A29">
            <w:pPr>
              <w:ind w:firstLineChars="0" w:firstLine="0"/>
              <w:jc w:val="center"/>
              <w:rPr>
                <w:b/>
                <w:bCs w:val="0"/>
              </w:rPr>
            </w:pPr>
            <w:r>
              <w:rPr>
                <w:b/>
                <w:bCs w:val="0"/>
              </w:rPr>
              <w:t>用地面积</w:t>
            </w:r>
          </w:p>
          <w:p w:rsidR="00F57F00" w:rsidRDefault="005B0A29">
            <w:pPr>
              <w:ind w:firstLineChars="0" w:firstLine="0"/>
              <w:jc w:val="center"/>
              <w:rPr>
                <w:b/>
                <w:bCs w:val="0"/>
              </w:rPr>
            </w:pPr>
            <w:r>
              <w:rPr>
                <w:b/>
                <w:bCs w:val="0"/>
              </w:rPr>
              <w:t>(</w:t>
            </w:r>
            <w:r>
              <w:rPr>
                <w:b/>
                <w:bCs w:val="0"/>
              </w:rPr>
              <w:t>平方米</w:t>
            </w:r>
            <w:r>
              <w:rPr>
                <w:b/>
                <w:bCs w:val="0"/>
              </w:rPr>
              <w:t>)</w:t>
            </w:r>
          </w:p>
        </w:tc>
        <w:tc>
          <w:tcPr>
            <w:tcW w:w="2885" w:type="dxa"/>
            <w:gridSpan w:val="2"/>
            <w:vAlign w:val="center"/>
          </w:tcPr>
          <w:p w:rsidR="00F57F00" w:rsidRDefault="005B0A29">
            <w:pPr>
              <w:spacing w:line="276" w:lineRule="auto"/>
              <w:ind w:firstLineChars="0" w:firstLine="0"/>
              <w:jc w:val="center"/>
            </w:pPr>
            <w:r>
              <w:rPr>
                <w:rFonts w:hint="eastAsia"/>
              </w:rPr>
              <w:t>28666.67</w:t>
            </w:r>
          </w:p>
        </w:tc>
        <w:tc>
          <w:tcPr>
            <w:tcW w:w="1579" w:type="dxa"/>
            <w:vAlign w:val="center"/>
          </w:tcPr>
          <w:p w:rsidR="00F57F00" w:rsidRDefault="005B0A29">
            <w:pPr>
              <w:spacing w:line="276" w:lineRule="auto"/>
              <w:ind w:firstLineChars="0" w:firstLine="0"/>
              <w:jc w:val="center"/>
              <w:rPr>
                <w:b/>
                <w:bCs w:val="0"/>
              </w:rPr>
            </w:pPr>
            <w:r>
              <w:rPr>
                <w:rFonts w:hint="eastAsia"/>
                <w:b/>
                <w:bCs w:val="0"/>
              </w:rPr>
              <w:t>绿化面积</w:t>
            </w:r>
          </w:p>
          <w:p w:rsidR="00F57F00" w:rsidRDefault="005B0A29">
            <w:pPr>
              <w:spacing w:line="276" w:lineRule="auto"/>
              <w:ind w:firstLineChars="0" w:firstLine="0"/>
              <w:jc w:val="center"/>
            </w:pPr>
            <w:r>
              <w:rPr>
                <w:b/>
                <w:bCs w:val="0"/>
              </w:rPr>
              <w:t>(</w:t>
            </w:r>
            <w:r>
              <w:rPr>
                <w:b/>
                <w:bCs w:val="0"/>
              </w:rPr>
              <w:t>平方米</w:t>
            </w:r>
            <w:r>
              <w:rPr>
                <w:b/>
                <w:bCs w:val="0"/>
              </w:rPr>
              <w:t>)</w:t>
            </w:r>
          </w:p>
        </w:tc>
        <w:tc>
          <w:tcPr>
            <w:tcW w:w="2889" w:type="dxa"/>
            <w:gridSpan w:val="2"/>
            <w:vAlign w:val="center"/>
          </w:tcPr>
          <w:p w:rsidR="00F57F00" w:rsidRDefault="005B0A29">
            <w:pPr>
              <w:spacing w:line="276" w:lineRule="auto"/>
              <w:ind w:firstLineChars="0" w:firstLine="0"/>
              <w:jc w:val="center"/>
            </w:pPr>
            <w:r>
              <w:rPr>
                <w:rFonts w:hint="eastAsia"/>
              </w:rPr>
              <w:t>23000</w:t>
            </w:r>
          </w:p>
        </w:tc>
      </w:tr>
      <w:tr w:rsidR="00F57F00">
        <w:trPr>
          <w:trHeight w:val="340"/>
          <w:jc w:val="center"/>
        </w:trPr>
        <w:tc>
          <w:tcPr>
            <w:tcW w:w="2275" w:type="dxa"/>
            <w:vAlign w:val="center"/>
          </w:tcPr>
          <w:p w:rsidR="00F57F00" w:rsidRDefault="005B0A29">
            <w:pPr>
              <w:spacing w:line="276" w:lineRule="auto"/>
              <w:ind w:firstLineChars="0" w:firstLine="0"/>
              <w:jc w:val="center"/>
              <w:rPr>
                <w:b/>
                <w:bCs w:val="0"/>
              </w:rPr>
            </w:pPr>
            <w:r>
              <w:rPr>
                <w:b/>
                <w:bCs w:val="0"/>
              </w:rPr>
              <w:t>总投资</w:t>
            </w:r>
          </w:p>
          <w:p w:rsidR="00F57F00" w:rsidRDefault="005B0A29">
            <w:pPr>
              <w:spacing w:line="276" w:lineRule="auto"/>
              <w:ind w:firstLineChars="0" w:firstLine="0"/>
              <w:jc w:val="center"/>
              <w:rPr>
                <w:b/>
                <w:bCs w:val="0"/>
              </w:rPr>
            </w:pPr>
            <w:r>
              <w:rPr>
                <w:b/>
                <w:bCs w:val="0"/>
              </w:rPr>
              <w:t>（万元）</w:t>
            </w:r>
          </w:p>
        </w:tc>
        <w:tc>
          <w:tcPr>
            <w:tcW w:w="1633" w:type="dxa"/>
            <w:shd w:val="clear" w:color="auto" w:fill="auto"/>
            <w:vAlign w:val="center"/>
          </w:tcPr>
          <w:p w:rsidR="00F57F00" w:rsidRDefault="005B0A29">
            <w:pPr>
              <w:spacing w:line="276" w:lineRule="auto"/>
              <w:ind w:firstLineChars="0" w:firstLine="0"/>
              <w:jc w:val="center"/>
            </w:pPr>
            <w:r>
              <w:rPr>
                <w:rFonts w:hint="eastAsia"/>
              </w:rPr>
              <w:t>10</w:t>
            </w:r>
            <w:r>
              <w:rPr>
                <w:rFonts w:hint="eastAsia"/>
                <w:sz w:val="21"/>
                <w:szCs w:val="21"/>
              </w:rPr>
              <w:t>（技改部分）</w:t>
            </w:r>
          </w:p>
        </w:tc>
        <w:tc>
          <w:tcPr>
            <w:tcW w:w="1252" w:type="dxa"/>
            <w:vAlign w:val="center"/>
          </w:tcPr>
          <w:p w:rsidR="00F57F00" w:rsidRDefault="005B0A29">
            <w:pPr>
              <w:spacing w:line="276" w:lineRule="auto"/>
              <w:ind w:firstLineChars="0" w:firstLine="0"/>
              <w:jc w:val="center"/>
              <w:rPr>
                <w:b/>
                <w:bCs w:val="0"/>
              </w:rPr>
            </w:pPr>
            <w:r>
              <w:rPr>
                <w:b/>
                <w:bCs w:val="0"/>
              </w:rPr>
              <w:t>环保投资</w:t>
            </w:r>
          </w:p>
          <w:p w:rsidR="00F57F00" w:rsidRDefault="005B0A29">
            <w:pPr>
              <w:spacing w:line="276" w:lineRule="auto"/>
              <w:ind w:firstLineChars="0" w:firstLine="0"/>
              <w:jc w:val="center"/>
            </w:pPr>
            <w:r>
              <w:rPr>
                <w:b/>
                <w:bCs w:val="0"/>
              </w:rPr>
              <w:t>（万元）</w:t>
            </w:r>
          </w:p>
        </w:tc>
        <w:tc>
          <w:tcPr>
            <w:tcW w:w="1579" w:type="dxa"/>
            <w:shd w:val="clear" w:color="auto" w:fill="auto"/>
            <w:vAlign w:val="center"/>
          </w:tcPr>
          <w:p w:rsidR="00F57F00" w:rsidRDefault="005B0A29">
            <w:pPr>
              <w:spacing w:line="276" w:lineRule="auto"/>
              <w:ind w:firstLineChars="0" w:firstLine="0"/>
              <w:jc w:val="center"/>
            </w:pPr>
            <w:r>
              <w:rPr>
                <w:rFonts w:hint="eastAsia"/>
              </w:rPr>
              <w:t>5</w:t>
            </w:r>
            <w:r>
              <w:rPr>
                <w:rFonts w:hint="eastAsia"/>
                <w:sz w:val="21"/>
                <w:szCs w:val="21"/>
              </w:rPr>
              <w:t>（技改部分）</w:t>
            </w:r>
          </w:p>
        </w:tc>
        <w:tc>
          <w:tcPr>
            <w:tcW w:w="1616" w:type="dxa"/>
            <w:vAlign w:val="center"/>
          </w:tcPr>
          <w:p w:rsidR="00F57F00" w:rsidRDefault="005B0A29">
            <w:pPr>
              <w:spacing w:line="276" w:lineRule="auto"/>
              <w:ind w:firstLineChars="0" w:firstLine="0"/>
              <w:jc w:val="center"/>
            </w:pPr>
            <w:r>
              <w:rPr>
                <w:b/>
                <w:bCs w:val="0"/>
              </w:rPr>
              <w:t>环保投资占总投资比例</w:t>
            </w:r>
          </w:p>
        </w:tc>
        <w:tc>
          <w:tcPr>
            <w:tcW w:w="1273" w:type="dxa"/>
            <w:shd w:val="clear" w:color="auto" w:fill="auto"/>
            <w:vAlign w:val="center"/>
          </w:tcPr>
          <w:p w:rsidR="00F57F00" w:rsidRDefault="005B0A29">
            <w:pPr>
              <w:spacing w:line="276" w:lineRule="auto"/>
              <w:ind w:firstLineChars="0" w:firstLine="0"/>
              <w:jc w:val="center"/>
            </w:pPr>
            <w:r>
              <w:rPr>
                <w:rFonts w:hint="eastAsia"/>
              </w:rPr>
              <w:t>50%</w:t>
            </w:r>
          </w:p>
        </w:tc>
      </w:tr>
      <w:tr w:rsidR="00F57F00">
        <w:trPr>
          <w:trHeight w:val="340"/>
          <w:jc w:val="center"/>
        </w:trPr>
        <w:tc>
          <w:tcPr>
            <w:tcW w:w="2275" w:type="dxa"/>
            <w:tcBorders>
              <w:bottom w:val="single" w:sz="4" w:space="0" w:color="auto"/>
            </w:tcBorders>
            <w:vAlign w:val="center"/>
          </w:tcPr>
          <w:p w:rsidR="00F57F00" w:rsidRDefault="005B0A29">
            <w:pPr>
              <w:spacing w:line="276" w:lineRule="auto"/>
              <w:ind w:firstLineChars="0" w:firstLine="0"/>
              <w:jc w:val="center"/>
              <w:rPr>
                <w:b/>
                <w:bCs w:val="0"/>
              </w:rPr>
            </w:pPr>
            <w:r>
              <w:rPr>
                <w:b/>
                <w:bCs w:val="0"/>
              </w:rPr>
              <w:t>评价经费</w:t>
            </w:r>
          </w:p>
          <w:p w:rsidR="00F57F00" w:rsidRDefault="005B0A29">
            <w:pPr>
              <w:spacing w:line="276" w:lineRule="auto"/>
              <w:ind w:firstLineChars="0" w:firstLine="0"/>
              <w:jc w:val="center"/>
              <w:rPr>
                <w:b/>
                <w:bCs w:val="0"/>
              </w:rPr>
            </w:pPr>
            <w:r>
              <w:rPr>
                <w:b/>
                <w:bCs w:val="0"/>
              </w:rPr>
              <w:t>（万元）</w:t>
            </w:r>
          </w:p>
        </w:tc>
        <w:tc>
          <w:tcPr>
            <w:tcW w:w="1633" w:type="dxa"/>
            <w:tcBorders>
              <w:bottom w:val="single" w:sz="4" w:space="0" w:color="auto"/>
            </w:tcBorders>
            <w:vAlign w:val="center"/>
          </w:tcPr>
          <w:p w:rsidR="00F57F00" w:rsidRDefault="005B0A29">
            <w:pPr>
              <w:ind w:firstLineChars="0" w:firstLine="0"/>
              <w:jc w:val="center"/>
            </w:pPr>
            <w:r>
              <w:t>--</w:t>
            </w:r>
          </w:p>
        </w:tc>
        <w:tc>
          <w:tcPr>
            <w:tcW w:w="2831" w:type="dxa"/>
            <w:gridSpan w:val="2"/>
            <w:tcBorders>
              <w:bottom w:val="single" w:sz="4" w:space="0" w:color="auto"/>
            </w:tcBorders>
            <w:vAlign w:val="center"/>
          </w:tcPr>
          <w:p w:rsidR="00F57F00" w:rsidRDefault="005B0A29">
            <w:pPr>
              <w:ind w:firstLineChars="0" w:firstLine="0"/>
              <w:jc w:val="center"/>
            </w:pPr>
            <w:r>
              <w:rPr>
                <w:b/>
                <w:bCs w:val="0"/>
              </w:rPr>
              <w:t>预期投产日期</w:t>
            </w:r>
          </w:p>
        </w:tc>
        <w:tc>
          <w:tcPr>
            <w:tcW w:w="2889" w:type="dxa"/>
            <w:gridSpan w:val="2"/>
            <w:tcBorders>
              <w:bottom w:val="single" w:sz="4" w:space="0" w:color="auto"/>
            </w:tcBorders>
            <w:vAlign w:val="center"/>
          </w:tcPr>
          <w:p w:rsidR="00F57F00" w:rsidRDefault="005B0A29">
            <w:pPr>
              <w:ind w:firstLineChars="0" w:firstLine="0"/>
              <w:jc w:val="center"/>
            </w:pPr>
            <w:r>
              <w:t>2020</w:t>
            </w:r>
            <w:r>
              <w:t>年</w:t>
            </w:r>
            <w:r>
              <w:rPr>
                <w:rFonts w:hint="eastAsia"/>
              </w:rPr>
              <w:t>10</w:t>
            </w:r>
            <w:r>
              <w:t>月</w:t>
            </w:r>
          </w:p>
        </w:tc>
      </w:tr>
      <w:tr w:rsidR="00F57F00">
        <w:trPr>
          <w:trHeight w:val="90"/>
          <w:jc w:val="center"/>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57F00" w:rsidRDefault="005B0A29">
            <w:pPr>
              <w:spacing w:before="240"/>
              <w:ind w:firstLineChars="0" w:firstLine="0"/>
              <w:jc w:val="left"/>
              <w:rPr>
                <w:rFonts w:ascii="黑体" w:eastAsia="黑体" w:hAnsi="黑体" w:cs="黑体"/>
                <w:b/>
                <w:bCs w:val="0"/>
              </w:rPr>
            </w:pPr>
            <w:r>
              <w:rPr>
                <w:rFonts w:ascii="黑体" w:eastAsia="黑体" w:hAnsi="黑体" w:cs="黑体" w:hint="eastAsia"/>
                <w:b/>
                <w:bCs w:val="0"/>
              </w:rPr>
              <w:t>工程内容及规模</w:t>
            </w:r>
          </w:p>
          <w:p w:rsidR="00F57F00" w:rsidRDefault="005B0A29">
            <w:pPr>
              <w:numPr>
                <w:ilvl w:val="0"/>
                <w:numId w:val="2"/>
              </w:numPr>
              <w:ind w:firstLine="482"/>
              <w:rPr>
                <w:b/>
                <w:bCs w:val="0"/>
              </w:rPr>
            </w:pPr>
            <w:r>
              <w:rPr>
                <w:rFonts w:hint="eastAsia"/>
                <w:b/>
                <w:bCs w:val="0"/>
              </w:rPr>
              <w:t>环评类别判断说明</w:t>
            </w:r>
          </w:p>
          <w:p w:rsidR="005B0A29" w:rsidRDefault="005B0A29" w:rsidP="005B0A29">
            <w:pPr>
              <w:ind w:firstLine="480"/>
              <w:rPr>
                <w:rFonts w:ascii="宋体" w:hAnsi="宋体"/>
                <w:szCs w:val="24"/>
              </w:rPr>
            </w:pPr>
            <w:r>
              <w:rPr>
                <w:rFonts w:ascii="宋体" w:hAnsi="宋体" w:hint="eastAsia"/>
                <w:szCs w:val="24"/>
              </w:rPr>
              <w:t>中山市合益蛋类制品有限公司成立于2001年,注册资金100万元，位于中山市港口镇沙港西路28号（项目中心位置：</w:t>
            </w:r>
            <w:r>
              <w:rPr>
                <w:szCs w:val="24"/>
              </w:rPr>
              <w:t>N22°</w:t>
            </w:r>
            <w:r>
              <w:rPr>
                <w:rFonts w:hint="eastAsia"/>
                <w:szCs w:val="24"/>
              </w:rPr>
              <w:t>34</w:t>
            </w:r>
            <w:proofErr w:type="gramStart"/>
            <w:r>
              <w:rPr>
                <w:rFonts w:ascii="宋体" w:hAnsi="宋体" w:hint="eastAsia"/>
                <w:szCs w:val="24"/>
              </w:rPr>
              <w:t>’</w:t>
            </w:r>
            <w:proofErr w:type="gramEnd"/>
            <w:r>
              <w:rPr>
                <w:rFonts w:hint="eastAsia"/>
                <w:szCs w:val="24"/>
              </w:rPr>
              <w:t>46.51</w:t>
            </w:r>
            <w:proofErr w:type="gramStart"/>
            <w:r>
              <w:rPr>
                <w:szCs w:val="24"/>
              </w:rPr>
              <w:t>”</w:t>
            </w:r>
            <w:proofErr w:type="gramEnd"/>
            <w:r>
              <w:rPr>
                <w:rFonts w:ascii="宋体" w:hAnsi="宋体"/>
                <w:szCs w:val="24"/>
              </w:rPr>
              <w:t>，</w:t>
            </w:r>
            <w:r>
              <w:rPr>
                <w:szCs w:val="24"/>
              </w:rPr>
              <w:t>E113°20</w:t>
            </w:r>
            <w:proofErr w:type="gramStart"/>
            <w:r>
              <w:rPr>
                <w:rFonts w:hint="eastAsia"/>
                <w:szCs w:val="24"/>
              </w:rPr>
              <w:t>’</w:t>
            </w:r>
            <w:proofErr w:type="gramEnd"/>
            <w:r>
              <w:rPr>
                <w:rFonts w:hint="eastAsia"/>
                <w:szCs w:val="24"/>
              </w:rPr>
              <w:t>3.70</w:t>
            </w:r>
            <w:proofErr w:type="gramStart"/>
            <w:r>
              <w:rPr>
                <w:szCs w:val="24"/>
              </w:rPr>
              <w:t>”</w:t>
            </w:r>
            <w:proofErr w:type="gramEnd"/>
            <w:r>
              <w:rPr>
                <w:rFonts w:ascii="宋体" w:hAnsi="宋体" w:hint="eastAsia"/>
                <w:szCs w:val="24"/>
              </w:rPr>
              <w:t>），主要从事食品生产、收购蛋类、货物及技术进出口。项目用地面积为13333.3m</w:t>
            </w:r>
            <w:r>
              <w:rPr>
                <w:rFonts w:ascii="宋体" w:hAnsi="宋体" w:hint="eastAsia"/>
                <w:szCs w:val="24"/>
                <w:vertAlign w:val="superscript"/>
              </w:rPr>
              <w:t>2</w:t>
            </w:r>
            <w:r>
              <w:rPr>
                <w:rFonts w:ascii="宋体" w:hAnsi="宋体" w:hint="eastAsia"/>
                <w:szCs w:val="24"/>
              </w:rPr>
              <w:t>，建筑面积为23000m</w:t>
            </w:r>
            <w:r>
              <w:rPr>
                <w:rFonts w:ascii="宋体" w:hAnsi="宋体" w:hint="eastAsia"/>
                <w:szCs w:val="24"/>
                <w:vertAlign w:val="superscript"/>
              </w:rPr>
              <w:t>2</w:t>
            </w:r>
            <w:r>
              <w:rPr>
                <w:rFonts w:ascii="宋体" w:hAnsi="宋体" w:hint="eastAsia"/>
                <w:szCs w:val="24"/>
              </w:rPr>
              <w:t>。项目采用鸭蛋、食盐等原材料，经过选蛋、腌制、清洗等工艺技术，进行蛋制品的农副产品加工，年产咸鸭蛋3100吨，年产咸蛋黄5000吨。</w:t>
            </w:r>
          </w:p>
          <w:p w:rsidR="00F57F00" w:rsidRDefault="005B0A29" w:rsidP="005B0A29">
            <w:pPr>
              <w:ind w:firstLine="480"/>
            </w:pPr>
            <w:r>
              <w:rPr>
                <w:rFonts w:ascii="宋体" w:hAnsi="宋体"/>
                <w:szCs w:val="24"/>
              </w:rPr>
              <w:t>项目所在地</w:t>
            </w:r>
            <w:r>
              <w:rPr>
                <w:rFonts w:ascii="宋体" w:hAnsi="宋体" w:hint="eastAsia"/>
                <w:szCs w:val="24"/>
              </w:rPr>
              <w:t>北</w:t>
            </w:r>
            <w:r>
              <w:rPr>
                <w:rFonts w:ascii="宋体" w:hAnsi="宋体"/>
                <w:szCs w:val="24"/>
              </w:rPr>
              <w:t>面</w:t>
            </w:r>
            <w:proofErr w:type="gramStart"/>
            <w:r>
              <w:rPr>
                <w:rFonts w:ascii="宋体" w:hAnsi="宋体"/>
                <w:szCs w:val="24"/>
              </w:rPr>
              <w:t>是</w:t>
            </w:r>
            <w:r>
              <w:rPr>
                <w:rFonts w:ascii="宋体" w:hAnsi="宋体" w:hint="eastAsia"/>
                <w:szCs w:val="24"/>
              </w:rPr>
              <w:t>裕福北路</w:t>
            </w:r>
            <w:proofErr w:type="gramEnd"/>
            <w:r>
              <w:rPr>
                <w:rFonts w:ascii="宋体" w:hAnsi="宋体" w:hint="eastAsia"/>
                <w:szCs w:val="24"/>
              </w:rPr>
              <w:t>、广兴包装厂，隔路为中山市</w:t>
            </w:r>
            <w:proofErr w:type="gramStart"/>
            <w:r>
              <w:rPr>
                <w:rFonts w:ascii="宋体" w:hAnsi="宋体" w:hint="eastAsia"/>
                <w:szCs w:val="24"/>
              </w:rPr>
              <w:t>新域电子</w:t>
            </w:r>
            <w:proofErr w:type="gramEnd"/>
            <w:r>
              <w:rPr>
                <w:rFonts w:ascii="宋体" w:hAnsi="宋体" w:hint="eastAsia"/>
                <w:szCs w:val="24"/>
              </w:rPr>
              <w:t>产品制造有限公司、中山市中盛制网有限公司、中山市</w:t>
            </w:r>
            <w:proofErr w:type="gramStart"/>
            <w:r>
              <w:rPr>
                <w:rFonts w:ascii="宋体" w:hAnsi="宋体" w:hint="eastAsia"/>
                <w:szCs w:val="24"/>
              </w:rPr>
              <w:t>缙</w:t>
            </w:r>
            <w:proofErr w:type="gramEnd"/>
            <w:r>
              <w:rPr>
                <w:rFonts w:ascii="宋体" w:hAnsi="宋体" w:hint="eastAsia"/>
                <w:szCs w:val="24"/>
              </w:rPr>
              <w:t>东机械有限公司</w:t>
            </w:r>
            <w:r>
              <w:rPr>
                <w:rFonts w:ascii="宋体" w:hAnsi="宋体"/>
                <w:szCs w:val="24"/>
              </w:rPr>
              <w:t>；</w:t>
            </w:r>
            <w:r>
              <w:rPr>
                <w:rFonts w:ascii="宋体" w:hAnsi="宋体" w:hint="eastAsia"/>
                <w:szCs w:val="24"/>
              </w:rPr>
              <w:t>东</w:t>
            </w:r>
            <w:r>
              <w:rPr>
                <w:rFonts w:ascii="宋体" w:hAnsi="宋体"/>
                <w:szCs w:val="24"/>
              </w:rPr>
              <w:t>面是</w:t>
            </w:r>
            <w:r>
              <w:rPr>
                <w:rFonts w:ascii="宋体" w:hAnsi="宋体" w:hint="eastAsia"/>
                <w:szCs w:val="24"/>
              </w:rPr>
              <w:t>沙港西路，隔路为中山</w:t>
            </w:r>
            <w:proofErr w:type="gramStart"/>
            <w:r>
              <w:rPr>
                <w:rFonts w:ascii="宋体" w:hAnsi="宋体" w:hint="eastAsia"/>
                <w:szCs w:val="24"/>
              </w:rPr>
              <w:t>市盛宏餐饮</w:t>
            </w:r>
            <w:proofErr w:type="gramEnd"/>
            <w:r>
              <w:rPr>
                <w:rFonts w:ascii="宋体" w:hAnsi="宋体" w:hint="eastAsia"/>
                <w:szCs w:val="24"/>
              </w:rPr>
              <w:t>管理有限公司、中山市中连劳务派遣有限公司</w:t>
            </w:r>
            <w:r>
              <w:rPr>
                <w:rFonts w:ascii="宋体" w:hAnsi="宋体"/>
                <w:szCs w:val="24"/>
              </w:rPr>
              <w:t>；</w:t>
            </w:r>
            <w:r>
              <w:rPr>
                <w:rFonts w:ascii="宋体" w:hAnsi="宋体" w:hint="eastAsia"/>
                <w:szCs w:val="24"/>
              </w:rPr>
              <w:t>南</w:t>
            </w:r>
            <w:r>
              <w:rPr>
                <w:rFonts w:ascii="宋体" w:hAnsi="宋体"/>
                <w:szCs w:val="24"/>
              </w:rPr>
              <w:t>面是</w:t>
            </w:r>
            <w:r>
              <w:rPr>
                <w:rFonts w:ascii="宋体" w:hAnsi="宋体" w:hint="eastAsia"/>
                <w:szCs w:val="24"/>
              </w:rPr>
              <w:t>中山市大雅五金制品有限公司、</w:t>
            </w:r>
            <w:proofErr w:type="gramStart"/>
            <w:r>
              <w:rPr>
                <w:rFonts w:ascii="宋体" w:hAnsi="宋体" w:hint="eastAsia"/>
                <w:szCs w:val="24"/>
              </w:rPr>
              <w:t>乐肯办公</w:t>
            </w:r>
            <w:proofErr w:type="gramEnd"/>
            <w:r>
              <w:rPr>
                <w:rFonts w:ascii="宋体" w:hAnsi="宋体" w:hint="eastAsia"/>
                <w:szCs w:val="24"/>
              </w:rPr>
              <w:t>用品有限公司、空地等</w:t>
            </w:r>
            <w:r>
              <w:rPr>
                <w:rFonts w:ascii="宋体" w:hAnsi="宋体"/>
                <w:szCs w:val="24"/>
              </w:rPr>
              <w:t>；</w:t>
            </w:r>
            <w:r>
              <w:rPr>
                <w:rFonts w:ascii="宋体" w:hAnsi="宋体" w:hint="eastAsia"/>
                <w:szCs w:val="24"/>
              </w:rPr>
              <w:t>西</w:t>
            </w:r>
            <w:r>
              <w:rPr>
                <w:rFonts w:ascii="宋体" w:hAnsi="宋体"/>
                <w:szCs w:val="24"/>
              </w:rPr>
              <w:t>面是</w:t>
            </w:r>
            <w:r>
              <w:rPr>
                <w:rFonts w:ascii="宋体" w:hAnsi="宋体" w:hint="eastAsia"/>
                <w:szCs w:val="24"/>
              </w:rPr>
              <w:t>空地，中山市莱力电子制造有限公司、天美包装印</w:t>
            </w:r>
            <w:proofErr w:type="gramStart"/>
            <w:r>
              <w:rPr>
                <w:rFonts w:ascii="宋体" w:hAnsi="宋体" w:hint="eastAsia"/>
                <w:szCs w:val="24"/>
              </w:rPr>
              <w:t>务</w:t>
            </w:r>
            <w:proofErr w:type="gramEnd"/>
            <w:r>
              <w:rPr>
                <w:rFonts w:ascii="宋体" w:hAnsi="宋体" w:hint="eastAsia"/>
                <w:szCs w:val="24"/>
              </w:rPr>
              <w:t>、工厂。</w:t>
            </w:r>
          </w:p>
          <w:p w:rsidR="00F57F00" w:rsidRDefault="005B0A29">
            <w:pPr>
              <w:adjustRightInd w:val="0"/>
              <w:spacing w:before="120"/>
              <w:ind w:firstLine="480"/>
              <w:textAlignment w:val="baseline"/>
            </w:pPr>
            <w:r>
              <w:rPr>
                <w:rFonts w:hint="eastAsia"/>
              </w:rPr>
              <w:t>技改</w:t>
            </w:r>
            <w:r>
              <w:t>前企业环保手续汇总表详见下表。</w:t>
            </w:r>
          </w:p>
          <w:p w:rsidR="005B0A29" w:rsidRDefault="005B0A29">
            <w:pPr>
              <w:pStyle w:val="-991"/>
              <w:rPr>
                <w:color w:val="auto"/>
              </w:rPr>
            </w:pPr>
          </w:p>
          <w:p w:rsidR="00F57F00" w:rsidRDefault="005B0A29">
            <w:pPr>
              <w:pStyle w:val="-991"/>
              <w:rPr>
                <w:color w:val="auto"/>
              </w:rPr>
            </w:pPr>
            <w:r>
              <w:rPr>
                <w:color w:val="auto"/>
              </w:rPr>
              <w:t>表</w:t>
            </w:r>
            <w:r>
              <w:rPr>
                <w:color w:val="auto"/>
              </w:rPr>
              <w:t xml:space="preserve">1  </w:t>
            </w:r>
            <w:r>
              <w:rPr>
                <w:rFonts w:hint="eastAsia"/>
                <w:color w:val="auto"/>
              </w:rPr>
              <w:t>技改</w:t>
            </w:r>
            <w:r>
              <w:rPr>
                <w:color w:val="auto"/>
              </w:rPr>
              <w:t>前企业环保手续汇总一览表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20"/>
              <w:gridCol w:w="1020"/>
              <w:gridCol w:w="4540"/>
              <w:gridCol w:w="1828"/>
            </w:tblGrid>
            <w:tr w:rsidR="005B0A29" w:rsidTr="005B0A29">
              <w:trPr>
                <w:trHeight w:val="329"/>
                <w:jc w:val="center"/>
              </w:trPr>
              <w:tc>
                <w:tcPr>
                  <w:tcW w:w="172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5B0A29" w:rsidRDefault="005B0A29" w:rsidP="005B0A29">
                  <w:pPr>
                    <w:pStyle w:val="af5"/>
                    <w:ind w:firstLine="480"/>
                    <w:jc w:val="center"/>
                    <w:rPr>
                      <w:rFonts w:ascii="Times New Roman" w:hAnsi="Times New Roman" w:cs="Times New Roman"/>
                    </w:rPr>
                  </w:pPr>
                  <w:r>
                    <w:rPr>
                      <w:rFonts w:ascii="Times New Roman" w:hAnsi="Times New Roman" w:cs="Times New Roman"/>
                    </w:rPr>
                    <w:t>建设时间</w:t>
                  </w:r>
                </w:p>
              </w:tc>
              <w:tc>
                <w:tcPr>
                  <w:tcW w:w="102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5B0A29" w:rsidRDefault="005B0A29">
                  <w:pPr>
                    <w:pStyle w:val="af5"/>
                    <w:jc w:val="center"/>
                    <w:rPr>
                      <w:rFonts w:ascii="Times New Roman" w:hAnsi="Times New Roman" w:cs="Times New Roman"/>
                    </w:rPr>
                  </w:pPr>
                  <w:r>
                    <w:rPr>
                      <w:rFonts w:ascii="Times New Roman" w:hAnsi="Times New Roman" w:cs="Times New Roman"/>
                    </w:rPr>
                    <w:t>建设性质</w:t>
                  </w:r>
                </w:p>
              </w:tc>
              <w:tc>
                <w:tcPr>
                  <w:tcW w:w="4540" w:type="dxa"/>
                  <w:tcBorders>
                    <w:top w:val="single" w:sz="4" w:space="0" w:color="auto"/>
                    <w:left w:val="nil"/>
                    <w:bottom w:val="single" w:sz="4" w:space="0" w:color="auto"/>
                    <w:right w:val="single" w:sz="4" w:space="0" w:color="auto"/>
                  </w:tcBorders>
                  <w:vAlign w:val="center"/>
                  <w:hideMark/>
                </w:tcPr>
                <w:p w:rsidR="005B0A29" w:rsidRDefault="005B0A29">
                  <w:pPr>
                    <w:pStyle w:val="af5"/>
                    <w:jc w:val="center"/>
                    <w:rPr>
                      <w:rFonts w:ascii="Times New Roman" w:hAnsi="Times New Roman" w:cs="Times New Roman"/>
                    </w:rPr>
                  </w:pPr>
                  <w:r>
                    <w:rPr>
                      <w:rFonts w:ascii="Times New Roman" w:hAnsi="Times New Roman" w:cs="Times New Roman"/>
                    </w:rPr>
                    <w:t>环保审批情况</w:t>
                  </w:r>
                </w:p>
              </w:tc>
              <w:tc>
                <w:tcPr>
                  <w:tcW w:w="1828" w:type="dxa"/>
                  <w:tcBorders>
                    <w:top w:val="single" w:sz="4" w:space="0" w:color="auto"/>
                    <w:left w:val="nil"/>
                    <w:bottom w:val="single" w:sz="4" w:space="0" w:color="auto"/>
                    <w:right w:val="single" w:sz="4" w:space="0" w:color="auto"/>
                  </w:tcBorders>
                  <w:vAlign w:val="center"/>
                  <w:hideMark/>
                </w:tcPr>
                <w:p w:rsidR="005B0A29" w:rsidRDefault="005B0A29">
                  <w:pPr>
                    <w:pStyle w:val="af5"/>
                    <w:jc w:val="center"/>
                    <w:rPr>
                      <w:rFonts w:ascii="Times New Roman" w:hAnsi="Times New Roman" w:cs="Times New Roman"/>
                    </w:rPr>
                  </w:pPr>
                  <w:r>
                    <w:rPr>
                      <w:rFonts w:ascii="Times New Roman" w:hAnsi="Times New Roman" w:cs="Times New Roman" w:hint="eastAsia"/>
                    </w:rPr>
                    <w:t>验收情况</w:t>
                  </w:r>
                </w:p>
              </w:tc>
            </w:tr>
            <w:tr w:rsidR="005B0A29" w:rsidTr="005B0A29">
              <w:trPr>
                <w:trHeight w:val="377"/>
                <w:jc w:val="center"/>
              </w:trPr>
              <w:tc>
                <w:tcPr>
                  <w:tcW w:w="172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5B0A29" w:rsidRDefault="005B0A29">
                  <w:pPr>
                    <w:pStyle w:val="af5"/>
                    <w:jc w:val="center"/>
                    <w:rPr>
                      <w:rFonts w:ascii="Times New Roman" w:hAnsi="Times New Roman" w:cs="Times New Roman"/>
                    </w:rPr>
                  </w:pPr>
                  <w:r>
                    <w:rPr>
                      <w:rFonts w:ascii="Times New Roman" w:hAnsi="Times New Roman" w:cs="Times New Roman"/>
                    </w:rPr>
                    <w:t>200</w:t>
                  </w:r>
                  <w:r>
                    <w:rPr>
                      <w:rFonts w:ascii="Times New Roman" w:hAnsi="Times New Roman" w:cs="Times New Roman" w:hint="eastAsia"/>
                    </w:rPr>
                    <w:t>6</w:t>
                  </w:r>
                  <w:r>
                    <w:rPr>
                      <w:rFonts w:ascii="Times New Roman" w:hAnsi="Times New Roman" w:cs="Times New Roman"/>
                    </w:rPr>
                    <w:t>年</w:t>
                  </w:r>
                  <w:r>
                    <w:rPr>
                      <w:rFonts w:ascii="Times New Roman" w:hAnsi="Times New Roman" w:cs="Times New Roman" w:hint="eastAsia"/>
                    </w:rPr>
                    <w:t>7</w:t>
                  </w:r>
                  <w:r>
                    <w:rPr>
                      <w:rFonts w:ascii="Times New Roman" w:hAnsi="Times New Roman" w:cs="Times New Roman"/>
                    </w:rPr>
                    <w:t>月</w:t>
                  </w:r>
                </w:p>
              </w:tc>
              <w:tc>
                <w:tcPr>
                  <w:tcW w:w="102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5B0A29" w:rsidRDefault="005B0A29">
                  <w:pPr>
                    <w:pStyle w:val="af5"/>
                    <w:jc w:val="center"/>
                    <w:rPr>
                      <w:rFonts w:ascii="Times New Roman" w:hAnsi="Times New Roman" w:cs="Times New Roman"/>
                    </w:rPr>
                  </w:pPr>
                  <w:r>
                    <w:rPr>
                      <w:rFonts w:ascii="Times New Roman" w:hAnsi="Times New Roman" w:cs="Times New Roman"/>
                    </w:rPr>
                    <w:t>新建</w:t>
                  </w:r>
                </w:p>
              </w:tc>
              <w:tc>
                <w:tcPr>
                  <w:tcW w:w="4540" w:type="dxa"/>
                  <w:tcBorders>
                    <w:top w:val="single" w:sz="4" w:space="0" w:color="auto"/>
                    <w:left w:val="nil"/>
                    <w:bottom w:val="single" w:sz="4" w:space="0" w:color="auto"/>
                    <w:right w:val="single" w:sz="4" w:space="0" w:color="auto"/>
                  </w:tcBorders>
                  <w:vAlign w:val="center"/>
                  <w:hideMark/>
                </w:tcPr>
                <w:p w:rsidR="005B0A29" w:rsidRDefault="005B0A29">
                  <w:pPr>
                    <w:pStyle w:val="af5"/>
                    <w:jc w:val="center"/>
                    <w:rPr>
                      <w:rFonts w:ascii="Times New Roman" w:hAnsi="Times New Roman" w:cs="Times New Roman"/>
                    </w:rPr>
                  </w:pPr>
                  <w:r>
                    <w:rPr>
                      <w:rFonts w:ascii="Times New Roman" w:hAnsi="Times New Roman" w:cs="Times New Roman"/>
                    </w:rPr>
                    <w:t>批准编号：</w:t>
                  </w:r>
                  <w:proofErr w:type="gramStart"/>
                  <w:r>
                    <w:rPr>
                      <w:rFonts w:ascii="Times New Roman" w:hAnsi="Times New Roman" w:cs="Times New Roman"/>
                      <w:color w:val="000000"/>
                    </w:rPr>
                    <w:t>中环建</w:t>
                  </w:r>
                  <w:r>
                    <w:rPr>
                      <w:rFonts w:ascii="Times New Roman" w:hAnsi="Times New Roman" w:cs="Times New Roman" w:hint="eastAsia"/>
                      <w:color w:val="000000"/>
                    </w:rPr>
                    <w:t>登</w:t>
                  </w:r>
                  <w:proofErr w:type="gramEnd"/>
                  <w:r>
                    <w:rPr>
                      <w:rFonts w:ascii="Times New Roman" w:hAnsi="Times New Roman" w:cs="Times New Roman"/>
                      <w:color w:val="000000"/>
                    </w:rPr>
                    <w:t>[200</w:t>
                  </w:r>
                  <w:r>
                    <w:rPr>
                      <w:rFonts w:ascii="Times New Roman" w:hAnsi="Times New Roman" w:cs="Times New Roman" w:hint="eastAsia"/>
                      <w:color w:val="000000"/>
                    </w:rPr>
                    <w:t>6</w:t>
                  </w:r>
                  <w:r>
                    <w:rPr>
                      <w:rFonts w:ascii="Times New Roman" w:hAnsi="Times New Roman" w:cs="Times New Roman"/>
                      <w:color w:val="000000"/>
                    </w:rPr>
                    <w:t>]</w:t>
                  </w:r>
                  <w:r>
                    <w:rPr>
                      <w:rFonts w:ascii="Times New Roman" w:hAnsi="Times New Roman" w:cs="Times New Roman" w:hint="eastAsia"/>
                      <w:color w:val="000000"/>
                    </w:rPr>
                    <w:t>07943</w:t>
                  </w:r>
                  <w:r>
                    <w:rPr>
                      <w:rFonts w:ascii="Times New Roman" w:hAnsi="Times New Roman" w:cs="Times New Roman"/>
                      <w:color w:val="000000"/>
                    </w:rPr>
                    <w:t>号</w:t>
                  </w:r>
                </w:p>
              </w:tc>
              <w:tc>
                <w:tcPr>
                  <w:tcW w:w="1828" w:type="dxa"/>
                  <w:tcBorders>
                    <w:top w:val="single" w:sz="4" w:space="0" w:color="auto"/>
                    <w:left w:val="nil"/>
                    <w:bottom w:val="single" w:sz="4" w:space="0" w:color="auto"/>
                    <w:right w:val="single" w:sz="4" w:space="0" w:color="auto"/>
                  </w:tcBorders>
                  <w:vAlign w:val="center"/>
                  <w:hideMark/>
                </w:tcPr>
                <w:p w:rsidR="005B0A29" w:rsidRDefault="005B0A29">
                  <w:pPr>
                    <w:pStyle w:val="af5"/>
                    <w:jc w:val="center"/>
                    <w:rPr>
                      <w:rFonts w:ascii="Times New Roman" w:hAnsi="Times New Roman" w:cs="Times New Roman"/>
                    </w:rPr>
                  </w:pPr>
                  <w:r>
                    <w:rPr>
                      <w:rFonts w:ascii="Times New Roman" w:hAnsi="Times New Roman" w:cs="Times New Roman" w:hint="eastAsia"/>
                    </w:rPr>
                    <w:t>已验收，</w:t>
                  </w:r>
                  <w:proofErr w:type="gramStart"/>
                  <w:r>
                    <w:rPr>
                      <w:rFonts w:ascii="Times New Roman" w:hAnsi="Times New Roman" w:cs="Times New Roman" w:hint="eastAsia"/>
                    </w:rPr>
                    <w:t>见附册</w:t>
                  </w:r>
                  <w:proofErr w:type="gramEnd"/>
                </w:p>
              </w:tc>
            </w:tr>
            <w:tr w:rsidR="005B0A29" w:rsidTr="005B0A29">
              <w:trPr>
                <w:trHeight w:val="377"/>
                <w:jc w:val="center"/>
              </w:trPr>
              <w:tc>
                <w:tcPr>
                  <w:tcW w:w="172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5B0A29" w:rsidRDefault="005B0A29">
                  <w:pPr>
                    <w:pStyle w:val="af5"/>
                    <w:jc w:val="center"/>
                    <w:rPr>
                      <w:rFonts w:ascii="Times New Roman" w:hAnsi="Times New Roman" w:cs="Times New Roman"/>
                    </w:rPr>
                  </w:pPr>
                  <w:r>
                    <w:rPr>
                      <w:rFonts w:ascii="Times New Roman" w:hAnsi="Times New Roman" w:cs="Times New Roman"/>
                    </w:rPr>
                    <w:t>2018</w:t>
                  </w:r>
                  <w:r>
                    <w:rPr>
                      <w:rFonts w:ascii="Times New Roman" w:hAnsi="Times New Roman" w:cs="Times New Roman" w:hint="eastAsia"/>
                    </w:rPr>
                    <w:t>年</w:t>
                  </w:r>
                  <w:r>
                    <w:rPr>
                      <w:rFonts w:ascii="Times New Roman" w:hAnsi="Times New Roman" w:cs="Times New Roman" w:hint="eastAsia"/>
                    </w:rPr>
                    <w:t>8</w:t>
                  </w:r>
                  <w:r>
                    <w:rPr>
                      <w:rFonts w:ascii="Times New Roman" w:hAnsi="Times New Roman" w:cs="Times New Roman" w:hint="eastAsia"/>
                    </w:rPr>
                    <w:t>月</w:t>
                  </w:r>
                </w:p>
              </w:tc>
              <w:tc>
                <w:tcPr>
                  <w:tcW w:w="102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5B0A29" w:rsidRDefault="005B0A29">
                  <w:pPr>
                    <w:pStyle w:val="af5"/>
                    <w:jc w:val="center"/>
                    <w:rPr>
                      <w:rFonts w:ascii="Times New Roman" w:hAnsi="Times New Roman" w:cs="Times New Roman"/>
                    </w:rPr>
                  </w:pPr>
                  <w:r>
                    <w:rPr>
                      <w:rFonts w:ascii="Times New Roman" w:hAnsi="Times New Roman" w:cs="Times New Roman" w:hint="eastAsia"/>
                    </w:rPr>
                    <w:t>扩建</w:t>
                  </w:r>
                </w:p>
              </w:tc>
              <w:tc>
                <w:tcPr>
                  <w:tcW w:w="4540" w:type="dxa"/>
                  <w:tcBorders>
                    <w:top w:val="single" w:sz="4" w:space="0" w:color="auto"/>
                    <w:left w:val="nil"/>
                    <w:bottom w:val="single" w:sz="4" w:space="0" w:color="auto"/>
                    <w:right w:val="single" w:sz="4" w:space="0" w:color="auto"/>
                  </w:tcBorders>
                  <w:vAlign w:val="center"/>
                  <w:hideMark/>
                </w:tcPr>
                <w:p w:rsidR="005B0A29" w:rsidRDefault="005B0A29" w:rsidP="005B0A29">
                  <w:pPr>
                    <w:pStyle w:val="af5"/>
                    <w:jc w:val="center"/>
                    <w:rPr>
                      <w:rFonts w:ascii="Times New Roman" w:hAnsi="Times New Roman" w:cs="Times New Roman"/>
                    </w:rPr>
                  </w:pPr>
                  <w:r>
                    <w:rPr>
                      <w:rFonts w:ascii="Times New Roman" w:hAnsi="Times New Roman" w:cs="Times New Roman"/>
                    </w:rPr>
                    <w:t>批准编号：</w:t>
                  </w:r>
                  <w:r>
                    <w:rPr>
                      <w:rFonts w:ascii="Times New Roman" w:hAnsi="Times New Roman" w:cs="Times New Roman"/>
                      <w:color w:val="000000"/>
                    </w:rPr>
                    <w:t>中（</w:t>
                  </w:r>
                  <w:r>
                    <w:rPr>
                      <w:rFonts w:ascii="Times New Roman" w:hAnsi="Times New Roman" w:cs="Times New Roman" w:hint="eastAsia"/>
                      <w:color w:val="000000"/>
                    </w:rPr>
                    <w:t>港</w:t>
                  </w:r>
                  <w:r>
                    <w:rPr>
                      <w:rFonts w:ascii="Times New Roman" w:hAnsi="Times New Roman" w:cs="Times New Roman"/>
                      <w:color w:val="000000"/>
                    </w:rPr>
                    <w:t>）环建</w:t>
                  </w:r>
                  <w:r>
                    <w:rPr>
                      <w:rFonts w:ascii="Times New Roman" w:hAnsi="Times New Roman" w:cs="Times New Roman" w:hint="eastAsia"/>
                      <w:color w:val="000000"/>
                    </w:rPr>
                    <w:t>表</w:t>
                  </w:r>
                  <w:r>
                    <w:rPr>
                      <w:rFonts w:ascii="Times New Roman" w:hAnsi="Times New Roman" w:cs="Times New Roman"/>
                      <w:color w:val="000000"/>
                    </w:rPr>
                    <w:t>[2018]</w:t>
                  </w:r>
                  <w:r>
                    <w:rPr>
                      <w:rFonts w:ascii="Times New Roman" w:hAnsi="Times New Roman" w:cs="Times New Roman" w:hint="eastAsia"/>
                      <w:color w:val="000000"/>
                    </w:rPr>
                    <w:t>0029</w:t>
                  </w:r>
                  <w:r>
                    <w:rPr>
                      <w:rFonts w:ascii="Times New Roman" w:hAnsi="Times New Roman" w:cs="Times New Roman"/>
                      <w:color w:val="000000"/>
                    </w:rPr>
                    <w:t>号</w:t>
                  </w:r>
                </w:p>
              </w:tc>
              <w:tc>
                <w:tcPr>
                  <w:tcW w:w="1828" w:type="dxa"/>
                  <w:tcBorders>
                    <w:top w:val="single" w:sz="4" w:space="0" w:color="auto"/>
                    <w:left w:val="nil"/>
                    <w:bottom w:val="single" w:sz="4" w:space="0" w:color="auto"/>
                    <w:right w:val="single" w:sz="4" w:space="0" w:color="auto"/>
                  </w:tcBorders>
                  <w:vAlign w:val="center"/>
                  <w:hideMark/>
                </w:tcPr>
                <w:p w:rsidR="005B0A29" w:rsidRDefault="005B0A29">
                  <w:pPr>
                    <w:pStyle w:val="af5"/>
                    <w:jc w:val="center"/>
                    <w:rPr>
                      <w:rFonts w:ascii="Times New Roman" w:hAnsi="Times New Roman" w:cs="Times New Roman"/>
                    </w:rPr>
                  </w:pPr>
                  <w:r>
                    <w:rPr>
                      <w:rFonts w:ascii="Times New Roman" w:hAnsi="Times New Roman" w:cs="Times New Roman" w:hint="eastAsia"/>
                    </w:rPr>
                    <w:t>已验收，</w:t>
                  </w:r>
                  <w:proofErr w:type="gramStart"/>
                  <w:r>
                    <w:rPr>
                      <w:rFonts w:ascii="Times New Roman" w:hAnsi="Times New Roman" w:cs="Times New Roman" w:hint="eastAsia"/>
                    </w:rPr>
                    <w:t>见附册</w:t>
                  </w:r>
                  <w:proofErr w:type="gramEnd"/>
                </w:p>
              </w:tc>
            </w:tr>
          </w:tbl>
          <w:p w:rsidR="00F57F00" w:rsidRDefault="005B0A29">
            <w:pPr>
              <w:pStyle w:val="-990"/>
              <w:ind w:firstLine="480"/>
            </w:pPr>
            <w:r>
              <w:rPr>
                <w:rFonts w:hint="eastAsia"/>
              </w:rPr>
              <w:t>由于本项目位于中山市港口污水处理有限公司的纳污范围。中山市港口污水处理有限公司提</w:t>
            </w:r>
            <w:proofErr w:type="gramStart"/>
            <w:r>
              <w:rPr>
                <w:rFonts w:hint="eastAsia"/>
              </w:rPr>
              <w:t>标改造环</w:t>
            </w:r>
            <w:proofErr w:type="gramEnd"/>
            <w:r>
              <w:rPr>
                <w:rFonts w:hint="eastAsia"/>
              </w:rPr>
              <w:t>评于</w:t>
            </w:r>
            <w:r>
              <w:rPr>
                <w:rFonts w:hint="eastAsia"/>
              </w:rPr>
              <w:t>2019</w:t>
            </w:r>
            <w:r>
              <w:rPr>
                <w:rFonts w:hint="eastAsia"/>
              </w:rPr>
              <w:t>年</w:t>
            </w:r>
            <w:r>
              <w:rPr>
                <w:rFonts w:hint="eastAsia"/>
              </w:rPr>
              <w:t>11</w:t>
            </w:r>
            <w:r>
              <w:rPr>
                <w:rFonts w:hint="eastAsia"/>
              </w:rPr>
              <w:t>月</w:t>
            </w:r>
            <w:r>
              <w:rPr>
                <w:rFonts w:hint="eastAsia"/>
              </w:rPr>
              <w:t>6</w:t>
            </w:r>
            <w:r>
              <w:rPr>
                <w:rFonts w:hint="eastAsia"/>
              </w:rPr>
              <w:t>日获得批复：</w:t>
            </w:r>
            <w:r w:rsidR="00297E51">
              <w:rPr>
                <w:rFonts w:hint="eastAsia"/>
              </w:rPr>
              <w:t>中（港）环建表</w:t>
            </w:r>
            <w:r w:rsidR="00297E51">
              <w:rPr>
                <w:rFonts w:hint="eastAsia"/>
              </w:rPr>
              <w:t>[2019]0030</w:t>
            </w:r>
            <w:r w:rsidR="00297E51">
              <w:rPr>
                <w:rFonts w:hint="eastAsia"/>
              </w:rPr>
              <w:t>号</w:t>
            </w:r>
            <w:r>
              <w:rPr>
                <w:rFonts w:hint="eastAsia"/>
              </w:rPr>
              <w:t>，现已建成投产，处理规模为</w:t>
            </w:r>
            <w:r w:rsidR="00297E51">
              <w:rPr>
                <w:rFonts w:hint="eastAsia"/>
              </w:rPr>
              <w:t>4</w:t>
            </w:r>
            <w:r>
              <w:rPr>
                <w:rFonts w:hint="eastAsia"/>
              </w:rPr>
              <w:t>万</w:t>
            </w:r>
            <w:r>
              <w:rPr>
                <w:rFonts w:hint="eastAsia"/>
              </w:rPr>
              <w:t>m</w:t>
            </w:r>
            <w:r>
              <w:rPr>
                <w:rFonts w:hint="eastAsia"/>
                <w:vertAlign w:val="superscript"/>
              </w:rPr>
              <w:t>3</w:t>
            </w:r>
            <w:r>
              <w:rPr>
                <w:rFonts w:hint="eastAsia"/>
              </w:rPr>
              <w:t>/d</w:t>
            </w:r>
            <w:r>
              <w:rPr>
                <w:rFonts w:hint="eastAsia"/>
              </w:rPr>
              <w:t>污水。</w:t>
            </w:r>
          </w:p>
          <w:p w:rsidR="00F57F00" w:rsidRDefault="003F4833" w:rsidP="003F4833">
            <w:pPr>
              <w:adjustRightInd w:val="0"/>
              <w:snapToGrid w:val="0"/>
              <w:ind w:firstLine="480"/>
            </w:pPr>
            <w:r w:rsidRPr="003F4833">
              <w:rPr>
                <w:rFonts w:asciiTheme="minorEastAsia" w:eastAsiaTheme="minorEastAsia" w:hAnsiTheme="minorEastAsia" w:hint="eastAsia"/>
              </w:rPr>
              <w:t>本项目</w:t>
            </w:r>
            <w:r w:rsidR="005B0A29" w:rsidRPr="003F4833">
              <w:rPr>
                <w:rFonts w:asciiTheme="minorEastAsia" w:eastAsiaTheme="minorEastAsia" w:hAnsiTheme="minorEastAsia" w:hint="eastAsia"/>
              </w:rPr>
              <w:t>为降低水环境风险，现将废水排放去向进行如下变更：</w:t>
            </w:r>
            <w:r w:rsidR="0062092C">
              <w:rPr>
                <w:rFonts w:asciiTheme="minorEastAsia" w:eastAsiaTheme="minorEastAsia" w:hAnsiTheme="minorEastAsia" w:hint="eastAsia"/>
              </w:rPr>
              <w:t>①</w:t>
            </w:r>
            <w:r w:rsidR="004231C2">
              <w:rPr>
                <w:rFonts w:asciiTheme="minorEastAsia" w:eastAsiaTheme="minorEastAsia" w:hAnsiTheme="minorEastAsia" w:hint="eastAsia"/>
              </w:rPr>
              <w:t>生产废水</w:t>
            </w:r>
            <w:r w:rsidR="0090396D">
              <w:rPr>
                <w:rFonts w:asciiTheme="minorEastAsia" w:eastAsiaTheme="minorEastAsia" w:hAnsiTheme="minorEastAsia" w:hint="eastAsia"/>
              </w:rPr>
              <w:t>排放标准</w:t>
            </w:r>
            <w:r w:rsidR="005B0A29" w:rsidRPr="003F4833">
              <w:rPr>
                <w:rFonts w:asciiTheme="minorEastAsia" w:eastAsiaTheme="minorEastAsia" w:hAnsiTheme="minorEastAsia" w:hint="eastAsia"/>
              </w:rPr>
              <w:t>处理</w:t>
            </w:r>
            <w:r w:rsidRPr="003F4833">
              <w:rPr>
                <w:rFonts w:asciiTheme="minorEastAsia" w:eastAsiaTheme="minorEastAsia" w:hAnsiTheme="minorEastAsia"/>
              </w:rPr>
              <w:t>执行广东省《水污染物排放限值》（DB44/26-2001</w:t>
            </w:r>
            <w:r w:rsidRPr="003F4833">
              <w:rPr>
                <w:rFonts w:asciiTheme="minorEastAsia" w:eastAsiaTheme="minorEastAsia" w:hAnsiTheme="minorEastAsia" w:hint="eastAsia"/>
              </w:rPr>
              <w:t>）第二时段一级标准</w:t>
            </w:r>
            <w:r>
              <w:rPr>
                <w:rFonts w:asciiTheme="minorEastAsia" w:eastAsiaTheme="minorEastAsia" w:hAnsiTheme="minorEastAsia" w:hint="eastAsia"/>
              </w:rPr>
              <w:t>，</w:t>
            </w:r>
            <w:r w:rsidR="005B0A29">
              <w:rPr>
                <w:rFonts w:hint="eastAsia"/>
                <w:b/>
                <w:bCs w:val="0"/>
              </w:rPr>
              <w:t>变更</w:t>
            </w:r>
            <w:r w:rsidR="005B0A29">
              <w:rPr>
                <w:rFonts w:hint="eastAsia"/>
              </w:rPr>
              <w:t>为</w:t>
            </w:r>
            <w:r w:rsidR="0062092C" w:rsidRPr="003F4833">
              <w:rPr>
                <w:rFonts w:asciiTheme="minorEastAsia" w:eastAsiaTheme="minorEastAsia" w:hAnsiTheme="minorEastAsia"/>
              </w:rPr>
              <w:t>执行</w:t>
            </w:r>
            <w:r w:rsidR="00101186">
              <w:rPr>
                <w:rFonts w:asciiTheme="minorEastAsia" w:eastAsiaTheme="minorEastAsia" w:hAnsiTheme="minorEastAsia"/>
              </w:rPr>
              <w:t>广东省《水污染物排放限值》（DB44/26-2001）第二时段三级标准及港口污水处理厂进水标准较严者</w:t>
            </w:r>
            <w:r w:rsidR="00874B5E">
              <w:rPr>
                <w:rFonts w:asciiTheme="minorEastAsia" w:eastAsiaTheme="minorEastAsia" w:hAnsiTheme="minorEastAsia" w:hint="eastAsia"/>
              </w:rPr>
              <w:t>，维持原有的废水处理工艺不变</w:t>
            </w:r>
            <w:r w:rsidR="0062092C">
              <w:rPr>
                <w:rFonts w:asciiTheme="minorEastAsia" w:eastAsiaTheme="minorEastAsia" w:hAnsiTheme="minorEastAsia" w:hint="eastAsia"/>
              </w:rPr>
              <w:t>（</w:t>
            </w:r>
            <w:r w:rsidR="0062092C" w:rsidRPr="003F4833">
              <w:rPr>
                <w:rFonts w:asciiTheme="minorEastAsia" w:eastAsiaTheme="minorEastAsia" w:hAnsiTheme="minorEastAsia" w:hint="eastAsia"/>
              </w:rPr>
              <w:t>混凝沉淀池+水解酸化池+好氧活性污泥</w:t>
            </w:r>
            <w:r w:rsidR="0062092C">
              <w:rPr>
                <w:rFonts w:asciiTheme="minorEastAsia" w:eastAsiaTheme="minorEastAsia" w:hAnsiTheme="minorEastAsia" w:hint="eastAsia"/>
              </w:rPr>
              <w:t>）</w:t>
            </w:r>
            <w:r w:rsidR="00874B5E">
              <w:rPr>
                <w:rFonts w:asciiTheme="minorEastAsia" w:eastAsiaTheme="minorEastAsia" w:hAnsiTheme="minorEastAsia" w:hint="eastAsia"/>
              </w:rPr>
              <w:t>，降低排放标准</w:t>
            </w:r>
            <w:r w:rsidR="0090396D">
              <w:rPr>
                <w:rFonts w:asciiTheme="minorEastAsia" w:eastAsiaTheme="minorEastAsia" w:hAnsiTheme="minorEastAsia" w:hint="eastAsia"/>
              </w:rPr>
              <w:t>；</w:t>
            </w:r>
            <w:r w:rsidR="0062092C">
              <w:rPr>
                <w:rFonts w:asciiTheme="minorEastAsia" w:eastAsiaTheme="minorEastAsia" w:hAnsiTheme="minorEastAsia" w:hint="eastAsia"/>
              </w:rPr>
              <w:t>②</w:t>
            </w:r>
            <w:r w:rsidR="0090396D">
              <w:rPr>
                <w:rFonts w:asciiTheme="minorEastAsia" w:eastAsiaTheme="minorEastAsia" w:hAnsiTheme="minorEastAsia" w:hint="eastAsia"/>
              </w:rPr>
              <w:t>由原有的直接排放（排放入石特涌）变更为间接排放（排放入</w:t>
            </w:r>
            <w:r w:rsidR="0062092C">
              <w:rPr>
                <w:rFonts w:asciiTheme="minorEastAsia" w:eastAsiaTheme="minorEastAsia" w:hAnsiTheme="minorEastAsia" w:hint="eastAsia"/>
              </w:rPr>
              <w:t>中山市</w:t>
            </w:r>
            <w:r w:rsidR="0090396D">
              <w:rPr>
                <w:rFonts w:asciiTheme="minorEastAsia" w:eastAsiaTheme="minorEastAsia" w:hAnsiTheme="minorEastAsia" w:hint="eastAsia"/>
              </w:rPr>
              <w:t>港口污水处理有限公司）</w:t>
            </w:r>
            <w:r w:rsidR="005B0A29">
              <w:rPr>
                <w:rFonts w:hint="eastAsia"/>
              </w:rPr>
              <w:t>。</w:t>
            </w:r>
          </w:p>
          <w:p w:rsidR="00F57F00" w:rsidRDefault="005B0A29" w:rsidP="003F4833">
            <w:pPr>
              <w:adjustRightInd w:val="0"/>
              <w:snapToGrid w:val="0"/>
              <w:ind w:firstLine="480"/>
              <w:textAlignment w:val="baseline"/>
            </w:pPr>
            <w:r>
              <w:t>根据《中华人民共和国环境影响评价法》、《建设项目环境保护管理条例》和《建设项目环境影响评价分类管理名录》的有关规定，该项目</w:t>
            </w:r>
            <w:r>
              <w:rPr>
                <w:rFonts w:hint="eastAsia"/>
              </w:rPr>
              <w:t>需</w:t>
            </w:r>
            <w:r>
              <w:t>进行环境影响评价，从环保角度论证项目的可行性。</w:t>
            </w:r>
            <w:r>
              <w:rPr>
                <w:rFonts w:hint="eastAsia"/>
              </w:rPr>
              <w:t>根据《建设</w:t>
            </w:r>
            <w:r>
              <w:t>项目</w:t>
            </w:r>
            <w:r>
              <w:rPr>
                <w:rFonts w:hint="eastAsia"/>
              </w:rPr>
              <w:t>环境</w:t>
            </w:r>
            <w:r>
              <w:t>影响</w:t>
            </w:r>
            <w:r>
              <w:rPr>
                <w:rFonts w:hint="eastAsia"/>
              </w:rPr>
              <w:t>分类</w:t>
            </w:r>
            <w:r>
              <w:t>管理</w:t>
            </w:r>
            <w:r>
              <w:rPr>
                <w:rFonts w:hint="eastAsia"/>
              </w:rPr>
              <w:t>目录》（</w:t>
            </w:r>
            <w:r>
              <w:t>2018</w:t>
            </w:r>
            <w:r>
              <w:rPr>
                <w:rFonts w:hint="eastAsia"/>
              </w:rPr>
              <w:t>）的</w:t>
            </w:r>
            <w:r>
              <w:t>类别划分，</w:t>
            </w:r>
            <w:r>
              <w:rPr>
                <w:rFonts w:hint="eastAsia"/>
              </w:rPr>
              <w:t>本项目</w:t>
            </w:r>
            <w:r>
              <w:t>为</w:t>
            </w:r>
            <w:r>
              <w:rPr>
                <w:rFonts w:hint="eastAsia"/>
              </w:rPr>
              <w:t>“</w:t>
            </w:r>
            <w:r>
              <w:rPr>
                <w:rFonts w:hint="eastAsia"/>
              </w:rPr>
              <w:t>97</w:t>
            </w:r>
            <w:r>
              <w:rPr>
                <w:rFonts w:hint="eastAsia"/>
              </w:rPr>
              <w:t>工业废水处理”</w:t>
            </w:r>
            <w:r>
              <w:t>中的</w:t>
            </w:r>
            <w:r>
              <w:t>“</w:t>
            </w:r>
            <w:r>
              <w:rPr>
                <w:rFonts w:hint="eastAsia"/>
              </w:rPr>
              <w:t>其他</w:t>
            </w:r>
            <w:r>
              <w:t>”</w:t>
            </w:r>
            <w:r>
              <w:rPr>
                <w:rFonts w:hint="eastAsia"/>
              </w:rPr>
              <w:t>类别，判定该</w:t>
            </w:r>
            <w:r>
              <w:t>项目</w:t>
            </w:r>
            <w:r>
              <w:rPr>
                <w:rFonts w:hint="eastAsia"/>
              </w:rPr>
              <w:t>的</w:t>
            </w:r>
            <w:r>
              <w:t>环评</w:t>
            </w:r>
            <w:r>
              <w:rPr>
                <w:rFonts w:hint="eastAsia"/>
              </w:rPr>
              <w:t>类别为</w:t>
            </w:r>
            <w:r>
              <w:t>报告表</w:t>
            </w:r>
            <w:r>
              <w:rPr>
                <w:rFonts w:hint="eastAsia"/>
              </w:rPr>
              <w:t>。</w:t>
            </w:r>
            <w:r>
              <w:t>为此，</w:t>
            </w:r>
            <w:r>
              <w:rPr>
                <w:rFonts w:hint="eastAsia"/>
              </w:rPr>
              <w:t>中山市合益蛋类制品有限公司</w:t>
            </w:r>
            <w:r>
              <w:t>委托</w:t>
            </w:r>
            <w:r w:rsidR="0090396D">
              <w:rPr>
                <w:rFonts w:hint="eastAsia"/>
              </w:rPr>
              <w:t>中山市中赢环保工程有限公司</w:t>
            </w:r>
            <w:r>
              <w:t>承担本技改</w:t>
            </w:r>
            <w:r>
              <w:rPr>
                <w:rFonts w:hint="eastAsia"/>
              </w:rPr>
              <w:t>项目</w:t>
            </w:r>
            <w:r>
              <w:t>的环境影响评价工作。</w:t>
            </w:r>
            <w:r>
              <w:rPr>
                <w:rFonts w:hint="eastAsia"/>
              </w:rPr>
              <w:t>环评</w:t>
            </w:r>
            <w:r>
              <w:t>单位接受委托后，</w:t>
            </w:r>
            <w:r>
              <w:rPr>
                <w:rFonts w:hint="eastAsia"/>
              </w:rPr>
              <w:t>立刻组织</w:t>
            </w:r>
            <w:r>
              <w:t>环境影响评价技术人员赶赴</w:t>
            </w:r>
            <w:r>
              <w:rPr>
                <w:rFonts w:hint="eastAsia"/>
              </w:rPr>
              <w:t>到</w:t>
            </w:r>
            <w:r>
              <w:t>现场进行实地勘查，并收集了建设项目及其它有关资料，依据国家有关环保法规文件和环境影响评价技术导则，编制了该项目环境影响报告表，报请环境保护行政主管部门审批，为项目实施和管理提供依据。</w:t>
            </w:r>
          </w:p>
          <w:p w:rsidR="00F57F00" w:rsidRDefault="005B0A29">
            <w:pPr>
              <w:ind w:firstLine="480"/>
            </w:pPr>
            <w:r>
              <w:rPr>
                <w:rFonts w:hint="eastAsia"/>
              </w:rPr>
              <w:t>本项目评价内容仅为废水污染防治措施中废水排放方式的变更，</w:t>
            </w:r>
            <w:r w:rsidR="004231C2">
              <w:rPr>
                <w:rFonts w:hint="eastAsia"/>
              </w:rPr>
              <w:t>生产废水</w:t>
            </w:r>
            <w:r>
              <w:rPr>
                <w:rFonts w:hint="eastAsia"/>
              </w:rPr>
              <w:t>由直接排放变更为间接排放，不涉及主体工程的变化。具体变化如下：</w:t>
            </w:r>
          </w:p>
          <w:p w:rsidR="00F57F00" w:rsidRDefault="0062092C" w:rsidP="0062092C">
            <w:pPr>
              <w:pStyle w:val="Default"/>
              <w:snapToGrid w:val="0"/>
              <w:spacing w:line="360" w:lineRule="auto"/>
              <w:ind w:firstLineChars="200" w:firstLine="480"/>
            </w:pPr>
            <w:r>
              <w:rPr>
                <w:rFonts w:asciiTheme="minorEastAsia" w:eastAsiaTheme="minorEastAsia" w:hAnsiTheme="minorEastAsia" w:hint="eastAsia"/>
              </w:rPr>
              <w:t>①</w:t>
            </w:r>
            <w:r w:rsidR="004231C2">
              <w:rPr>
                <w:rFonts w:asciiTheme="minorEastAsia" w:eastAsiaTheme="minorEastAsia" w:hAnsiTheme="minorEastAsia" w:hint="eastAsia"/>
              </w:rPr>
              <w:t>生产废水</w:t>
            </w:r>
            <w:r>
              <w:rPr>
                <w:rFonts w:asciiTheme="minorEastAsia" w:eastAsiaTheme="minorEastAsia" w:hAnsiTheme="minorEastAsia" w:hint="eastAsia"/>
              </w:rPr>
              <w:t>排放标准</w:t>
            </w:r>
            <w:r w:rsidRPr="003F4833">
              <w:rPr>
                <w:rFonts w:asciiTheme="minorEastAsia" w:eastAsiaTheme="minorEastAsia" w:hAnsiTheme="minorEastAsia" w:hint="eastAsia"/>
              </w:rPr>
              <w:t>处理</w:t>
            </w:r>
            <w:r w:rsidRPr="003F4833">
              <w:rPr>
                <w:rFonts w:asciiTheme="minorEastAsia" w:eastAsiaTheme="minorEastAsia" w:hAnsiTheme="minorEastAsia"/>
              </w:rPr>
              <w:t>执行广东省《水污染物排放限值》（DB44/26-2001</w:t>
            </w:r>
            <w:r w:rsidRPr="003F4833">
              <w:rPr>
                <w:rFonts w:asciiTheme="minorEastAsia" w:eastAsiaTheme="minorEastAsia" w:hAnsiTheme="minorEastAsia" w:hint="eastAsia"/>
              </w:rPr>
              <w:t>）第二时段一级标准</w:t>
            </w:r>
            <w:r>
              <w:rPr>
                <w:rFonts w:asciiTheme="minorEastAsia" w:eastAsiaTheme="minorEastAsia" w:hAnsiTheme="minorEastAsia" w:hint="eastAsia"/>
              </w:rPr>
              <w:t>，</w:t>
            </w:r>
            <w:r>
              <w:rPr>
                <w:rFonts w:hint="eastAsia"/>
                <w:b/>
                <w:bCs/>
              </w:rPr>
              <w:t>变更</w:t>
            </w:r>
            <w:r>
              <w:rPr>
                <w:rFonts w:hint="eastAsia"/>
              </w:rPr>
              <w:t>为</w:t>
            </w:r>
            <w:r w:rsidRPr="003F4833">
              <w:rPr>
                <w:rFonts w:asciiTheme="minorEastAsia" w:eastAsiaTheme="minorEastAsia" w:hAnsiTheme="minorEastAsia"/>
              </w:rPr>
              <w:t>执行</w:t>
            </w:r>
            <w:r w:rsidR="00101186">
              <w:rPr>
                <w:rFonts w:asciiTheme="minorEastAsia" w:eastAsiaTheme="minorEastAsia" w:hAnsiTheme="minorEastAsia"/>
              </w:rPr>
              <w:t>广东省《水污染物排放限值》（DB44/26-2001）第二时段三级标准及港口污水处理厂进水标准较严者</w:t>
            </w:r>
            <w:r>
              <w:rPr>
                <w:rFonts w:asciiTheme="minorEastAsia" w:eastAsiaTheme="minorEastAsia" w:hAnsiTheme="minorEastAsia" w:hint="eastAsia"/>
              </w:rPr>
              <w:t>，维持原有的废水处理工艺不变（</w:t>
            </w:r>
            <w:r w:rsidRPr="003F4833">
              <w:rPr>
                <w:rFonts w:asciiTheme="minorEastAsia" w:eastAsiaTheme="minorEastAsia" w:hAnsiTheme="minorEastAsia" w:hint="eastAsia"/>
              </w:rPr>
              <w:t>混凝沉淀池+水解酸化池+好氧活性污泥</w:t>
            </w:r>
            <w:r>
              <w:rPr>
                <w:rFonts w:asciiTheme="minorEastAsia" w:eastAsiaTheme="minorEastAsia" w:hAnsiTheme="minorEastAsia" w:hint="eastAsia"/>
              </w:rPr>
              <w:t>），降低排放标准；②由原有的直接排放（排放入石特涌）变更为间接排放（排放入中山市港口污水处理有限公司）</w:t>
            </w:r>
            <w:r>
              <w:rPr>
                <w:rFonts w:hint="eastAsia"/>
              </w:rPr>
              <w:t>。</w:t>
            </w:r>
          </w:p>
          <w:p w:rsidR="00F57F00" w:rsidRPr="008F08C1" w:rsidRDefault="005B0A29" w:rsidP="00707A0F">
            <w:pPr>
              <w:pStyle w:val="Default"/>
              <w:snapToGrid w:val="0"/>
              <w:spacing w:line="360" w:lineRule="auto"/>
              <w:ind w:firstLineChars="200" w:firstLine="482"/>
              <w:rPr>
                <w:b/>
                <w:bCs/>
              </w:rPr>
            </w:pPr>
            <w:r w:rsidRPr="008F08C1">
              <w:rPr>
                <w:rFonts w:hint="eastAsia"/>
                <w:b/>
                <w:bCs/>
              </w:rPr>
              <w:lastRenderedPageBreak/>
              <w:t>相符性分析</w:t>
            </w:r>
          </w:p>
          <w:p w:rsidR="00F57F00" w:rsidRPr="008F08C1" w:rsidRDefault="005B0A29">
            <w:pPr>
              <w:numPr>
                <w:ilvl w:val="0"/>
                <w:numId w:val="3"/>
              </w:numPr>
              <w:ind w:firstLine="482"/>
            </w:pPr>
            <w:r w:rsidRPr="008F08C1">
              <w:rPr>
                <w:rFonts w:hint="eastAsia"/>
                <w:b/>
              </w:rPr>
              <w:t>与相关政策的相符性</w:t>
            </w:r>
          </w:p>
          <w:p w:rsidR="00F57F00" w:rsidRDefault="005B0A29">
            <w:pPr>
              <w:numPr>
                <w:ilvl w:val="0"/>
                <w:numId w:val="4"/>
              </w:numPr>
              <w:ind w:firstLine="480"/>
            </w:pPr>
            <w:r>
              <w:rPr>
                <w:rFonts w:hint="eastAsia"/>
              </w:rPr>
              <w:t>与《国务院关于印发水污染防治行动计划的通知》的相符性</w:t>
            </w:r>
          </w:p>
          <w:p w:rsidR="00F57F00" w:rsidRDefault="005B0A29">
            <w:pPr>
              <w:ind w:firstLine="480"/>
            </w:pPr>
            <w:r>
              <w:rPr>
                <w:rFonts w:hint="eastAsia"/>
              </w:rPr>
              <w:t>根据《水污染防治行动计划》（</w:t>
            </w:r>
            <w:r>
              <w:rPr>
                <w:rFonts w:hint="eastAsia"/>
              </w:rPr>
              <w:t>2015</w:t>
            </w:r>
            <w:r>
              <w:rPr>
                <w:rFonts w:hint="eastAsia"/>
              </w:rPr>
              <w:t>年</w:t>
            </w:r>
            <w:r>
              <w:rPr>
                <w:rFonts w:hint="eastAsia"/>
              </w:rPr>
              <w:t>2</w:t>
            </w:r>
            <w:r>
              <w:rPr>
                <w:rFonts w:hint="eastAsia"/>
              </w:rPr>
              <w:t>月）：“</w:t>
            </w:r>
            <w:r>
              <w:t>集中治理工业集聚区水污染。强化经济技术开发区、高新技术产业开发区、出口加工区等工业集聚区污染治理。集聚区内工业废水必须经预处理达到集中处理要求，方可进入污水集中处理设施。</w:t>
            </w:r>
            <w:r>
              <w:rPr>
                <w:rFonts w:hint="eastAsia"/>
              </w:rPr>
              <w:t>”</w:t>
            </w:r>
          </w:p>
          <w:p w:rsidR="00F57F00" w:rsidRDefault="00324543">
            <w:pPr>
              <w:ind w:firstLine="480"/>
            </w:pPr>
            <w:r>
              <w:rPr>
                <w:rFonts w:hint="eastAsia"/>
              </w:rPr>
              <w:t>本项目</w:t>
            </w:r>
            <w:r w:rsidR="005B0A29">
              <w:rPr>
                <w:rFonts w:hint="eastAsia"/>
              </w:rPr>
              <w:t>位于</w:t>
            </w:r>
            <w:r>
              <w:rPr>
                <w:rFonts w:hint="eastAsia"/>
              </w:rPr>
              <w:t>沙港西路的沿路一片工业区</w:t>
            </w:r>
            <w:r w:rsidR="005B0A29">
              <w:rPr>
                <w:rFonts w:hint="eastAsia"/>
              </w:rPr>
              <w:t>，本项目的生产废水由直接排放变更为间接排放，经过厂区内废水治理设施处理达到集中处理要求后，进入</w:t>
            </w:r>
            <w:r>
              <w:rPr>
                <w:rFonts w:hint="eastAsia"/>
              </w:rPr>
              <w:t>港口污水处理厂进行</w:t>
            </w:r>
            <w:r w:rsidR="005B0A29">
              <w:rPr>
                <w:rFonts w:hint="eastAsia"/>
              </w:rPr>
              <w:t>处理后排放，符合政策要求。</w:t>
            </w:r>
          </w:p>
          <w:p w:rsidR="00F57F00" w:rsidRDefault="005B0A29">
            <w:pPr>
              <w:ind w:firstLine="480"/>
            </w:pPr>
            <w:r>
              <w:rPr>
                <w:rFonts w:hint="eastAsia"/>
              </w:rPr>
              <w:t>（</w:t>
            </w:r>
            <w:r>
              <w:rPr>
                <w:rFonts w:hint="eastAsia"/>
              </w:rPr>
              <w:t>2</w:t>
            </w:r>
            <w:r>
              <w:rPr>
                <w:rFonts w:hint="eastAsia"/>
              </w:rPr>
              <w:t>）与《关于加强和规范声环境功能区划管理工作的通知》的相符性</w:t>
            </w:r>
          </w:p>
          <w:p w:rsidR="00F57F00" w:rsidRDefault="005B0A29">
            <w:pPr>
              <w:ind w:firstLine="480"/>
            </w:pPr>
            <w:r>
              <w:rPr>
                <w:rFonts w:hint="eastAsia"/>
              </w:rPr>
              <w:t>在关于加强和规范声环境功能区划管理工作的通知</w:t>
            </w:r>
            <w:proofErr w:type="gramStart"/>
            <w:r>
              <w:rPr>
                <w:rFonts w:hint="eastAsia"/>
              </w:rPr>
              <w:t>》</w:t>
            </w:r>
            <w:proofErr w:type="gramEnd"/>
            <w:r>
              <w:rPr>
                <w:rFonts w:hint="eastAsia"/>
              </w:rPr>
              <w:t>中，“建设项目严格执行声环境功能区环境准入，禁止在</w:t>
            </w:r>
            <w:r>
              <w:rPr>
                <w:rFonts w:hint="eastAsia"/>
              </w:rPr>
              <w:t>0</w:t>
            </w:r>
            <w:r>
              <w:rPr>
                <w:rFonts w:hint="eastAsia"/>
              </w:rPr>
              <w:t>、</w:t>
            </w:r>
            <w:r w:rsidR="00073324">
              <w:rPr>
                <w:rFonts w:hint="eastAsia"/>
              </w:rPr>
              <w:t>3</w:t>
            </w:r>
            <w:r w:rsidR="00073324">
              <w:rPr>
                <w:rFonts w:hint="eastAsia"/>
              </w:rPr>
              <w:t>类</w:t>
            </w:r>
            <w:r>
              <w:rPr>
                <w:rFonts w:hint="eastAsia"/>
              </w:rPr>
              <w:t>区、严格限制在</w:t>
            </w:r>
            <w:r>
              <w:rPr>
                <w:rFonts w:hint="eastAsia"/>
              </w:rPr>
              <w:t>2</w:t>
            </w:r>
            <w:r>
              <w:rPr>
                <w:rFonts w:hint="eastAsia"/>
              </w:rPr>
              <w:t>类区建设产生噪声污染的工业项目。”</w:t>
            </w:r>
          </w:p>
          <w:p w:rsidR="00F57F00" w:rsidRDefault="005B0A29">
            <w:pPr>
              <w:ind w:firstLineChars="0" w:firstLine="0"/>
            </w:pPr>
            <w:r>
              <w:rPr>
                <w:rFonts w:hint="eastAsia"/>
              </w:rPr>
              <w:t>根据《中华人民共和国噪声污染防治法》（</w:t>
            </w:r>
            <w:r>
              <w:rPr>
                <w:rFonts w:hint="eastAsia"/>
              </w:rPr>
              <w:t>2018</w:t>
            </w:r>
            <w:r>
              <w:rPr>
                <w:rFonts w:hint="eastAsia"/>
              </w:rPr>
              <w:t>年修改）：环境噪声污染指的是所产生的环境噪声超过国家规定的环境噪声排放标准，并干扰他人正常生活、工作和学习的现象。</w:t>
            </w:r>
          </w:p>
          <w:p w:rsidR="00F57F00" w:rsidRDefault="00324543" w:rsidP="00324543">
            <w:pPr>
              <w:ind w:firstLine="480"/>
            </w:pPr>
            <w:r>
              <w:rPr>
                <w:rFonts w:hint="eastAsia"/>
              </w:rPr>
              <w:t>本项目位于</w:t>
            </w:r>
            <w:r>
              <w:rPr>
                <w:rFonts w:hint="eastAsia"/>
              </w:rPr>
              <w:t>3</w:t>
            </w:r>
            <w:r>
              <w:rPr>
                <w:rFonts w:hint="eastAsia"/>
              </w:rPr>
              <w:t>类声功能区，</w:t>
            </w:r>
            <w:r>
              <w:t xml:space="preserve"> </w:t>
            </w:r>
            <w:r w:rsidR="005B0A29">
              <w:rPr>
                <w:rFonts w:hint="eastAsia"/>
              </w:rPr>
              <w:t>根据声环境影响分析，本项目技改后无新增噪声设备，技改后项目四周厂界噪声值均达到《工业企业厂界环境噪声排放标准》（</w:t>
            </w:r>
            <w:r w:rsidR="005B0A29">
              <w:rPr>
                <w:rFonts w:hint="eastAsia"/>
              </w:rPr>
              <w:t>GB12348-2008</w:t>
            </w:r>
            <w:r w:rsidR="005B0A29">
              <w:rPr>
                <w:rFonts w:hint="eastAsia"/>
              </w:rPr>
              <w:t>）</w:t>
            </w:r>
            <w:r>
              <w:rPr>
                <w:rFonts w:hint="eastAsia"/>
              </w:rPr>
              <w:t>3</w:t>
            </w:r>
            <w:r w:rsidR="005B0A29">
              <w:rPr>
                <w:rFonts w:hint="eastAsia"/>
              </w:rPr>
              <w:t>类标准。因此项目不属于噪声污染型项目，项目选址符合《关于加强和规范声环境功能区划管理工作的通知》要求。</w:t>
            </w:r>
          </w:p>
          <w:p w:rsidR="00F57F00" w:rsidRDefault="005B0A29">
            <w:pPr>
              <w:numPr>
                <w:ilvl w:val="0"/>
                <w:numId w:val="3"/>
              </w:numPr>
              <w:ind w:firstLine="482"/>
              <w:rPr>
                <w:b/>
                <w:bCs w:val="0"/>
              </w:rPr>
            </w:pPr>
            <w:r>
              <w:rPr>
                <w:rFonts w:hint="eastAsia"/>
                <w:b/>
                <w:bCs w:val="0"/>
              </w:rPr>
              <w:t>与产业政策的相符性</w:t>
            </w:r>
          </w:p>
          <w:p w:rsidR="00324543" w:rsidRDefault="00324543" w:rsidP="00324543">
            <w:pPr>
              <w:ind w:firstLine="480"/>
              <w:jc w:val="left"/>
              <w:rPr>
                <w:szCs w:val="21"/>
              </w:rPr>
            </w:pPr>
            <w:r>
              <w:rPr>
                <w:szCs w:val="21"/>
              </w:rPr>
              <w:t>项目</w:t>
            </w:r>
            <w:r>
              <w:rPr>
                <w:rFonts w:hint="eastAsia"/>
                <w:szCs w:val="21"/>
              </w:rPr>
              <w:t>符合《中山市产业结构调整指导目录</w:t>
            </w:r>
            <w:r>
              <w:rPr>
                <w:rFonts w:hint="eastAsia"/>
                <w:szCs w:val="21"/>
              </w:rPr>
              <w:t>(2019</w:t>
            </w:r>
            <w:r>
              <w:rPr>
                <w:rFonts w:hint="eastAsia"/>
                <w:szCs w:val="21"/>
              </w:rPr>
              <w:t>年版</w:t>
            </w:r>
            <w:r>
              <w:rPr>
                <w:rFonts w:hint="eastAsia"/>
                <w:szCs w:val="21"/>
              </w:rPr>
              <w:t>)</w:t>
            </w:r>
            <w:r>
              <w:rPr>
                <w:rFonts w:hint="eastAsia"/>
                <w:szCs w:val="21"/>
              </w:rPr>
              <w:t>》相关产业政策要求；</w:t>
            </w:r>
            <w:r>
              <w:rPr>
                <w:rFonts w:hint="eastAsia"/>
                <w:color w:val="0000FF"/>
                <w:szCs w:val="21"/>
              </w:rPr>
              <w:t>不在《市场准入负面清单（</w:t>
            </w:r>
            <w:r>
              <w:rPr>
                <w:rFonts w:hint="eastAsia"/>
                <w:color w:val="0000FF"/>
                <w:szCs w:val="21"/>
              </w:rPr>
              <w:t>2019</w:t>
            </w:r>
            <w:r>
              <w:rPr>
                <w:rFonts w:hint="eastAsia"/>
                <w:color w:val="0000FF"/>
                <w:szCs w:val="21"/>
              </w:rPr>
              <w:t>年版）》（</w:t>
            </w:r>
            <w:proofErr w:type="gramStart"/>
            <w:r>
              <w:rPr>
                <w:rFonts w:hint="eastAsia"/>
                <w:color w:val="0000FF"/>
                <w:szCs w:val="21"/>
              </w:rPr>
              <w:t>发改经</w:t>
            </w:r>
            <w:proofErr w:type="gramEnd"/>
            <w:r>
              <w:rPr>
                <w:rFonts w:hint="eastAsia"/>
                <w:color w:val="0000FF"/>
                <w:szCs w:val="21"/>
              </w:rPr>
              <w:t>体</w:t>
            </w:r>
            <w:r>
              <w:rPr>
                <w:rFonts w:hint="eastAsia"/>
                <w:color w:val="0000FF"/>
                <w:szCs w:val="21"/>
              </w:rPr>
              <w:t>[2018]1892</w:t>
            </w:r>
            <w:r>
              <w:rPr>
                <w:rFonts w:hint="eastAsia"/>
                <w:color w:val="0000FF"/>
                <w:szCs w:val="21"/>
              </w:rPr>
              <w:t>号）类别中，</w:t>
            </w:r>
            <w:r>
              <w:rPr>
                <w:rFonts w:hint="eastAsia"/>
                <w:szCs w:val="21"/>
              </w:rPr>
              <w:t>本项目属于许可准入类别，符合国家有关法律、法规和政策规定。</w:t>
            </w:r>
          </w:p>
          <w:p w:rsidR="00F57F00" w:rsidRDefault="005B0A29">
            <w:pPr>
              <w:tabs>
                <w:tab w:val="left" w:pos="3686"/>
              </w:tabs>
              <w:adjustRightInd w:val="0"/>
              <w:snapToGrid w:val="0"/>
              <w:ind w:firstLine="480"/>
            </w:pPr>
            <w:r>
              <w:rPr>
                <w:rFonts w:hint="eastAsia"/>
              </w:rPr>
              <w:t>综上</w:t>
            </w:r>
            <w:r>
              <w:t>所述，本项目的</w:t>
            </w:r>
            <w:r>
              <w:rPr>
                <w:rFonts w:hint="eastAsia"/>
              </w:rPr>
              <w:t>建设与</w:t>
            </w:r>
            <w:r>
              <w:t>国家、广东省和</w:t>
            </w:r>
            <w:r>
              <w:rPr>
                <w:rFonts w:hint="eastAsia"/>
              </w:rPr>
              <w:t>中山</w:t>
            </w:r>
            <w:r>
              <w:t>市产业政策相符。</w:t>
            </w:r>
          </w:p>
          <w:p w:rsidR="00F57F00" w:rsidRDefault="005B0A29">
            <w:pPr>
              <w:numPr>
                <w:ilvl w:val="0"/>
                <w:numId w:val="3"/>
              </w:numPr>
              <w:ind w:firstLine="482"/>
              <w:rPr>
                <w:b/>
                <w:bCs w:val="0"/>
              </w:rPr>
            </w:pPr>
            <w:r>
              <w:rPr>
                <w:rFonts w:hint="eastAsia"/>
                <w:b/>
                <w:bCs w:val="0"/>
              </w:rPr>
              <w:t>与城市总体规划的相符性</w:t>
            </w:r>
          </w:p>
          <w:p w:rsidR="00F57F00" w:rsidRDefault="005B0A29">
            <w:pPr>
              <w:ind w:firstLine="480"/>
            </w:pPr>
            <w:r>
              <w:rPr>
                <w:rFonts w:hint="eastAsia"/>
              </w:rPr>
              <w:t>本项目位于中山市港口镇沙港西路</w:t>
            </w:r>
            <w:r>
              <w:rPr>
                <w:rFonts w:hint="eastAsia"/>
              </w:rPr>
              <w:t>28</w:t>
            </w:r>
            <w:r>
              <w:rPr>
                <w:rFonts w:hint="eastAsia"/>
              </w:rPr>
              <w:t>号，位于中山市合益蛋类制品有限公司现有用地范围内建设，</w:t>
            </w:r>
            <w:proofErr w:type="gramStart"/>
            <w:r>
              <w:rPr>
                <w:rFonts w:hint="eastAsia"/>
              </w:rPr>
              <w:t>不</w:t>
            </w:r>
            <w:proofErr w:type="gramEnd"/>
            <w:r>
              <w:rPr>
                <w:rFonts w:hint="eastAsia"/>
              </w:rPr>
              <w:t>新增用地。根据《中山市规划一张图》，本项目所在地属于二类工业用地，项目符合规划要求。</w:t>
            </w:r>
          </w:p>
          <w:p w:rsidR="00F57F00" w:rsidRDefault="005B0A29">
            <w:pPr>
              <w:numPr>
                <w:ilvl w:val="0"/>
                <w:numId w:val="3"/>
              </w:numPr>
              <w:ind w:firstLine="482"/>
              <w:rPr>
                <w:b/>
                <w:bCs w:val="0"/>
              </w:rPr>
            </w:pPr>
            <w:r>
              <w:rPr>
                <w:rFonts w:hint="eastAsia"/>
                <w:b/>
                <w:bCs w:val="0"/>
              </w:rPr>
              <w:t>与环境功能区划的相符性</w:t>
            </w:r>
          </w:p>
          <w:p w:rsidR="00F57F00" w:rsidRDefault="005B0A29">
            <w:pPr>
              <w:ind w:firstLine="480"/>
            </w:pPr>
            <w:r>
              <w:rPr>
                <w:rFonts w:hint="eastAsia"/>
              </w:rPr>
              <w:t>根据《中山市环境空气质量功能区划分》（</w:t>
            </w:r>
            <w:r w:rsidR="00324543">
              <w:rPr>
                <w:rFonts w:hint="eastAsia"/>
              </w:rPr>
              <w:t>2020</w:t>
            </w:r>
            <w:r w:rsidR="00324543">
              <w:rPr>
                <w:rFonts w:hint="eastAsia"/>
              </w:rPr>
              <w:t>年修订</w:t>
            </w:r>
            <w:r>
              <w:rPr>
                <w:rFonts w:hint="eastAsia"/>
              </w:rPr>
              <w:t>），本项目所在区域为二类区。</w:t>
            </w:r>
            <w:r>
              <w:rPr>
                <w:rFonts w:hint="eastAsia"/>
              </w:rPr>
              <w:lastRenderedPageBreak/>
              <w:t>本项目仅对废水排放方式进行技改，大气污染物的种类和</w:t>
            </w:r>
            <w:proofErr w:type="gramStart"/>
            <w:r>
              <w:rPr>
                <w:rFonts w:hint="eastAsia"/>
              </w:rPr>
              <w:t>源强</w:t>
            </w:r>
            <w:proofErr w:type="gramEnd"/>
            <w:r>
              <w:rPr>
                <w:rFonts w:hint="eastAsia"/>
              </w:rPr>
              <w:t>不发生变化，对周围环境的影响不大。</w:t>
            </w:r>
          </w:p>
          <w:p w:rsidR="00F57F00" w:rsidRDefault="005B0A29">
            <w:pPr>
              <w:ind w:firstLine="480"/>
            </w:pPr>
            <w:r>
              <w:rPr>
                <w:rFonts w:hint="eastAsia"/>
              </w:rPr>
              <w:t>本项目纳污河道</w:t>
            </w:r>
            <w:proofErr w:type="gramStart"/>
            <w:r w:rsidR="00324543">
              <w:rPr>
                <w:rFonts w:hint="eastAsia"/>
              </w:rPr>
              <w:t>石特涌</w:t>
            </w:r>
            <w:proofErr w:type="gramEnd"/>
            <w:r>
              <w:rPr>
                <w:rFonts w:hint="eastAsia"/>
              </w:rPr>
              <w:t>为水功能</w:t>
            </w:r>
            <w:r>
              <w:rPr>
                <w:rFonts w:hint="eastAsia"/>
              </w:rPr>
              <w:t>III</w:t>
            </w:r>
            <w:r>
              <w:rPr>
                <w:rFonts w:hint="eastAsia"/>
              </w:rPr>
              <w:t>类区，</w:t>
            </w:r>
            <w:r>
              <w:t>项目废水经厂内</w:t>
            </w:r>
            <w:r>
              <w:rPr>
                <w:rFonts w:hint="eastAsia"/>
              </w:rPr>
              <w:t>预</w:t>
            </w:r>
            <w:r>
              <w:t>处理达标后，经市政</w:t>
            </w:r>
            <w:r>
              <w:rPr>
                <w:rFonts w:hint="eastAsia"/>
              </w:rPr>
              <w:t>污水</w:t>
            </w:r>
            <w:r>
              <w:t>管网排入</w:t>
            </w:r>
            <w:r w:rsidR="00324543">
              <w:rPr>
                <w:rFonts w:hint="eastAsia"/>
              </w:rPr>
              <w:t>港口污水处理厂</w:t>
            </w:r>
            <w:r>
              <w:t>进一步处理，处理达标后排放至</w:t>
            </w:r>
            <w:r w:rsidR="00324543">
              <w:rPr>
                <w:rFonts w:hint="eastAsia"/>
              </w:rPr>
              <w:t>浅水湖</w:t>
            </w:r>
            <w:r>
              <w:rPr>
                <w:rFonts w:hint="eastAsia"/>
              </w:rPr>
              <w:t>，对纳污河道水质影响不大。</w:t>
            </w:r>
          </w:p>
          <w:p w:rsidR="00F57F00" w:rsidRDefault="005B0A29">
            <w:pPr>
              <w:ind w:firstLine="480"/>
            </w:pPr>
            <w:r>
              <w:rPr>
                <w:rFonts w:hint="eastAsia"/>
              </w:rPr>
              <w:t>根据《中山市声环境功能区划方案》（中环</w:t>
            </w:r>
            <w:r>
              <w:rPr>
                <w:rFonts w:hint="eastAsia"/>
              </w:rPr>
              <w:t>[2018]87</w:t>
            </w:r>
            <w:r>
              <w:rPr>
                <w:rFonts w:hint="eastAsia"/>
              </w:rPr>
              <w:t>号），本项目所在区域为</w:t>
            </w:r>
            <w:r w:rsidR="00324543">
              <w:rPr>
                <w:rFonts w:hint="eastAsia"/>
              </w:rPr>
              <w:t>3</w:t>
            </w:r>
            <w:r>
              <w:rPr>
                <w:rFonts w:hint="eastAsia"/>
              </w:rPr>
              <w:t>类声环境功能区，本项目的设备噪声经减振隔声处理后，厂界达到《声环境质量标准》（</w:t>
            </w:r>
            <w:r>
              <w:rPr>
                <w:rFonts w:hint="eastAsia"/>
              </w:rPr>
              <w:t>GB3096-2008</w:t>
            </w:r>
            <w:r>
              <w:rPr>
                <w:rFonts w:hint="eastAsia"/>
              </w:rPr>
              <w:t>）</w:t>
            </w:r>
            <w:r w:rsidR="00324543">
              <w:rPr>
                <w:rFonts w:hint="eastAsia"/>
              </w:rPr>
              <w:t>3</w:t>
            </w:r>
            <w:r>
              <w:t>类标准</w:t>
            </w:r>
            <w:r>
              <w:rPr>
                <w:rFonts w:hint="eastAsia"/>
              </w:rPr>
              <w:t>，对周围环境影响较小。</w:t>
            </w:r>
          </w:p>
          <w:p w:rsidR="00F57F00" w:rsidRDefault="005B0A29">
            <w:pPr>
              <w:ind w:firstLine="480"/>
            </w:pPr>
            <w:r>
              <w:rPr>
                <w:rFonts w:hint="eastAsia"/>
              </w:rPr>
              <w:t>项目周围无国家重点保护的文物、古迹，无风景名胜区、自然保护区等，项目选址符合环境功能区划的要求。</w:t>
            </w:r>
          </w:p>
          <w:p w:rsidR="00F57F00" w:rsidRDefault="005B0A29">
            <w:pPr>
              <w:pStyle w:val="-990"/>
              <w:numPr>
                <w:ilvl w:val="0"/>
                <w:numId w:val="2"/>
              </w:numPr>
              <w:ind w:firstLine="482"/>
              <w:rPr>
                <w:b/>
                <w:bCs/>
              </w:rPr>
            </w:pPr>
            <w:r>
              <w:rPr>
                <w:rFonts w:hint="eastAsia"/>
                <w:b/>
                <w:bCs/>
              </w:rPr>
              <w:t>编制依据</w:t>
            </w:r>
          </w:p>
          <w:p w:rsidR="00F57F00" w:rsidRDefault="005B0A29">
            <w:pPr>
              <w:pStyle w:val="af0"/>
              <w:ind w:left="480" w:firstLineChars="0" w:firstLine="0"/>
            </w:pPr>
            <w:r>
              <w:rPr>
                <w:rFonts w:hint="eastAsia"/>
              </w:rPr>
              <w:t>1.</w:t>
            </w:r>
            <w:r>
              <w:t>《中华人民共和国环境影响评价法》</w:t>
            </w:r>
            <w:r>
              <w:t>(20</w:t>
            </w:r>
            <w:r>
              <w:rPr>
                <w:rFonts w:hint="eastAsia"/>
              </w:rPr>
              <w:t>1</w:t>
            </w:r>
            <w:r>
              <w:t>8</w:t>
            </w:r>
            <w:r>
              <w:t>年</w:t>
            </w:r>
            <w:r>
              <w:t>12</w:t>
            </w:r>
            <w:r>
              <w:t>月</w:t>
            </w:r>
            <w:r>
              <w:t>29</w:t>
            </w:r>
            <w:r>
              <w:t>日实施</w:t>
            </w:r>
            <w:r>
              <w:t>)</w:t>
            </w:r>
            <w:r>
              <w:t>；</w:t>
            </w:r>
          </w:p>
          <w:p w:rsidR="00F57F00" w:rsidRDefault="005B0A29">
            <w:pPr>
              <w:pStyle w:val="af0"/>
              <w:ind w:left="480" w:firstLineChars="0" w:firstLine="0"/>
            </w:pPr>
            <w:r>
              <w:rPr>
                <w:rFonts w:hint="eastAsia"/>
              </w:rPr>
              <w:t>2.</w:t>
            </w:r>
            <w:r>
              <w:rPr>
                <w:rFonts w:hint="eastAsia"/>
              </w:rPr>
              <w:t>《中华人民共和国环境保护法》（</w:t>
            </w:r>
            <w:r>
              <w:rPr>
                <w:rFonts w:hint="eastAsia"/>
              </w:rPr>
              <w:t>2015</w:t>
            </w:r>
            <w:r>
              <w:rPr>
                <w:rFonts w:hint="eastAsia"/>
              </w:rPr>
              <w:t>年</w:t>
            </w:r>
            <w:r>
              <w:rPr>
                <w:rFonts w:hint="eastAsia"/>
              </w:rPr>
              <w:t>1</w:t>
            </w:r>
            <w:r>
              <w:rPr>
                <w:rFonts w:hint="eastAsia"/>
              </w:rPr>
              <w:t>月</w:t>
            </w:r>
            <w:r>
              <w:rPr>
                <w:rFonts w:hint="eastAsia"/>
              </w:rPr>
              <w:t>1</w:t>
            </w:r>
            <w:r>
              <w:rPr>
                <w:rFonts w:hint="eastAsia"/>
              </w:rPr>
              <w:t>日实施）；</w:t>
            </w:r>
          </w:p>
          <w:p w:rsidR="00F57F00" w:rsidRDefault="005B0A29">
            <w:pPr>
              <w:pStyle w:val="af0"/>
              <w:ind w:left="480" w:firstLineChars="0" w:firstLine="0"/>
            </w:pPr>
            <w:r>
              <w:rPr>
                <w:rFonts w:hint="eastAsia"/>
              </w:rPr>
              <w:t>3.</w:t>
            </w:r>
            <w:r>
              <w:rPr>
                <w:rFonts w:hint="eastAsia"/>
              </w:rPr>
              <w:t>《中华人民共和国水污染防治法》</w:t>
            </w:r>
            <w:r>
              <w:t>(20</w:t>
            </w:r>
            <w:r>
              <w:rPr>
                <w:rFonts w:hint="eastAsia"/>
              </w:rPr>
              <w:t>17</w:t>
            </w:r>
            <w:r>
              <w:t>年</w:t>
            </w:r>
            <w:r>
              <w:rPr>
                <w:rFonts w:hint="eastAsia"/>
              </w:rPr>
              <w:t>6</w:t>
            </w:r>
            <w:r>
              <w:t>月</w:t>
            </w:r>
            <w:r>
              <w:rPr>
                <w:rFonts w:hint="eastAsia"/>
              </w:rPr>
              <w:t>27</w:t>
            </w:r>
            <w:r>
              <w:t>日修</w:t>
            </w:r>
            <w:r>
              <w:rPr>
                <w:rFonts w:hint="eastAsia"/>
              </w:rPr>
              <w:t>订</w:t>
            </w:r>
            <w:r>
              <w:t>)</w:t>
            </w:r>
            <w:r>
              <w:t>；</w:t>
            </w:r>
          </w:p>
          <w:p w:rsidR="00F57F00" w:rsidRDefault="005B0A29">
            <w:pPr>
              <w:pStyle w:val="af0"/>
              <w:ind w:left="480" w:firstLineChars="0" w:firstLine="0"/>
            </w:pPr>
            <w:r>
              <w:rPr>
                <w:rFonts w:hint="eastAsia"/>
              </w:rPr>
              <w:t>4.</w:t>
            </w:r>
            <w:r>
              <w:rPr>
                <w:rFonts w:hint="eastAsia"/>
              </w:rPr>
              <w:t>《中华人民共和国环境噪声污染防治法》</w:t>
            </w:r>
            <w:r>
              <w:rPr>
                <w:rFonts w:hint="eastAsia"/>
              </w:rPr>
              <w:t>(2018</w:t>
            </w:r>
            <w:r>
              <w:rPr>
                <w:rFonts w:hint="eastAsia"/>
              </w:rPr>
              <w:t>年</w:t>
            </w:r>
            <w:r>
              <w:rPr>
                <w:rFonts w:hint="eastAsia"/>
              </w:rPr>
              <w:t>12</w:t>
            </w:r>
            <w:r>
              <w:rPr>
                <w:rFonts w:hint="eastAsia"/>
              </w:rPr>
              <w:t>月</w:t>
            </w:r>
            <w:r>
              <w:rPr>
                <w:rFonts w:hint="eastAsia"/>
              </w:rPr>
              <w:t>29</w:t>
            </w:r>
            <w:r>
              <w:rPr>
                <w:rFonts w:hint="eastAsia"/>
              </w:rPr>
              <w:t>日修订</w:t>
            </w:r>
            <w:r>
              <w:rPr>
                <w:rFonts w:hint="eastAsia"/>
              </w:rPr>
              <w:t>)</w:t>
            </w:r>
            <w:r>
              <w:rPr>
                <w:rFonts w:hint="eastAsia"/>
              </w:rPr>
              <w:t>；</w:t>
            </w:r>
          </w:p>
          <w:p w:rsidR="00F57F00" w:rsidRDefault="005B0A29">
            <w:pPr>
              <w:pStyle w:val="af0"/>
              <w:ind w:left="480" w:firstLineChars="0" w:firstLine="0"/>
            </w:pPr>
            <w:r>
              <w:rPr>
                <w:rFonts w:hint="eastAsia"/>
              </w:rPr>
              <w:t>5.</w:t>
            </w:r>
            <w:r>
              <w:t>《建设项目环境</w:t>
            </w:r>
            <w:r>
              <w:rPr>
                <w:rFonts w:hint="eastAsia"/>
              </w:rPr>
              <w:t>影响评价</w:t>
            </w:r>
            <w:r>
              <w:t>分类管理名录》（</w:t>
            </w:r>
            <w:r>
              <w:t>2018.4.28</w:t>
            </w:r>
            <w:r>
              <w:t>）；</w:t>
            </w:r>
          </w:p>
          <w:p w:rsidR="00F57F00" w:rsidRDefault="005B0A29">
            <w:pPr>
              <w:pStyle w:val="af0"/>
              <w:ind w:left="480" w:firstLineChars="0" w:firstLine="0"/>
            </w:pPr>
            <w:r>
              <w:rPr>
                <w:rFonts w:hint="eastAsia"/>
              </w:rPr>
              <w:t>6.</w:t>
            </w:r>
            <w:r>
              <w:t>《</w:t>
            </w:r>
            <w:r>
              <w:rPr>
                <w:rFonts w:hint="eastAsia"/>
              </w:rPr>
              <w:t>中华人民共和国土壤污染防治法》（</w:t>
            </w:r>
            <w:r>
              <w:rPr>
                <w:rFonts w:hint="eastAsia"/>
              </w:rPr>
              <w:t>2019</w:t>
            </w:r>
            <w:r>
              <w:rPr>
                <w:rFonts w:hint="eastAsia"/>
              </w:rPr>
              <w:t>年</w:t>
            </w:r>
            <w:r>
              <w:rPr>
                <w:rFonts w:hint="eastAsia"/>
              </w:rPr>
              <w:t>1</w:t>
            </w:r>
            <w:r>
              <w:rPr>
                <w:rFonts w:hint="eastAsia"/>
              </w:rPr>
              <w:t>月</w:t>
            </w:r>
            <w:r>
              <w:rPr>
                <w:rFonts w:hint="eastAsia"/>
              </w:rPr>
              <w:t>1</w:t>
            </w:r>
            <w:r>
              <w:rPr>
                <w:rFonts w:hint="eastAsia"/>
              </w:rPr>
              <w:t>日实施）；</w:t>
            </w:r>
          </w:p>
          <w:p w:rsidR="00F57F00" w:rsidRDefault="005B0A29">
            <w:pPr>
              <w:pStyle w:val="af0"/>
              <w:ind w:left="480" w:firstLineChars="0" w:firstLine="0"/>
            </w:pPr>
            <w:r>
              <w:rPr>
                <w:rFonts w:hint="eastAsia"/>
              </w:rPr>
              <w:t>7.</w:t>
            </w:r>
            <w:r>
              <w:t>《</w:t>
            </w:r>
            <w:r>
              <w:rPr>
                <w:rFonts w:hint="eastAsia"/>
              </w:rPr>
              <w:t>建设项目环境影响评价技术导</w:t>
            </w:r>
            <w:r>
              <w:t>则</w:t>
            </w:r>
            <w:r>
              <w:t xml:space="preserve"> </w:t>
            </w:r>
            <w:r>
              <w:t>总纲》</w:t>
            </w:r>
            <w:r>
              <w:rPr>
                <w:rFonts w:hint="eastAsia"/>
              </w:rPr>
              <w:t>（</w:t>
            </w:r>
            <w:r>
              <w:t>HJ2.1 -</w:t>
            </w:r>
            <w:r>
              <w:rPr>
                <w:rFonts w:hint="eastAsia"/>
              </w:rPr>
              <w:t>201</w:t>
            </w:r>
            <w:r>
              <w:t>6</w:t>
            </w:r>
            <w:r>
              <w:rPr>
                <w:rFonts w:hint="eastAsia"/>
              </w:rPr>
              <w:t>）</w:t>
            </w:r>
            <w:r>
              <w:t>；</w:t>
            </w:r>
          </w:p>
          <w:p w:rsidR="00F57F00" w:rsidRDefault="005B0A29">
            <w:pPr>
              <w:pStyle w:val="af0"/>
              <w:ind w:left="480" w:firstLineChars="0" w:firstLine="0"/>
            </w:pPr>
            <w:r>
              <w:rPr>
                <w:rFonts w:hint="eastAsia"/>
              </w:rPr>
              <w:t>8.</w:t>
            </w:r>
            <w:r>
              <w:t>《环境影响评价技术导则</w:t>
            </w:r>
            <w:r>
              <w:t xml:space="preserve"> </w:t>
            </w:r>
            <w:r>
              <w:t>大气环境》</w:t>
            </w:r>
            <w:r>
              <w:rPr>
                <w:rFonts w:hint="eastAsia"/>
              </w:rPr>
              <w:t>（</w:t>
            </w:r>
            <w:r>
              <w:t>HJ2.2 -</w:t>
            </w:r>
            <w:r>
              <w:rPr>
                <w:rFonts w:hint="eastAsia"/>
              </w:rPr>
              <w:t>20</w:t>
            </w:r>
            <w:r>
              <w:t>1</w:t>
            </w:r>
            <w:r>
              <w:rPr>
                <w:rFonts w:hint="eastAsia"/>
              </w:rPr>
              <w:t>8</w:t>
            </w:r>
            <w:r>
              <w:rPr>
                <w:rFonts w:hint="eastAsia"/>
              </w:rPr>
              <w:t>）</w:t>
            </w:r>
            <w:r>
              <w:t>；</w:t>
            </w:r>
          </w:p>
          <w:p w:rsidR="00F57F00" w:rsidRDefault="005B0A29">
            <w:pPr>
              <w:pStyle w:val="af0"/>
              <w:ind w:left="480" w:firstLineChars="0" w:firstLine="0"/>
            </w:pPr>
            <w:r>
              <w:rPr>
                <w:rFonts w:hint="eastAsia"/>
              </w:rPr>
              <w:t>9.</w:t>
            </w:r>
            <w:r>
              <w:t>《环境影响评价技术导则</w:t>
            </w:r>
            <w:r>
              <w:t xml:space="preserve"> </w:t>
            </w:r>
            <w:r>
              <w:t>地面水环境》</w:t>
            </w:r>
            <w:r>
              <w:rPr>
                <w:rFonts w:hint="eastAsia"/>
              </w:rPr>
              <w:t>（</w:t>
            </w:r>
            <w:r>
              <w:rPr>
                <w:rFonts w:hint="eastAsia"/>
              </w:rPr>
              <w:t>HJ2.3-2018</w:t>
            </w:r>
            <w:r>
              <w:rPr>
                <w:rFonts w:hint="eastAsia"/>
              </w:rPr>
              <w:t>）</w:t>
            </w:r>
            <w:r>
              <w:t>；</w:t>
            </w:r>
          </w:p>
          <w:p w:rsidR="00F57F00" w:rsidRDefault="005B0A29">
            <w:pPr>
              <w:pStyle w:val="af0"/>
              <w:ind w:left="480" w:firstLineChars="0" w:firstLine="0"/>
            </w:pPr>
            <w:r>
              <w:rPr>
                <w:rFonts w:hint="eastAsia"/>
              </w:rPr>
              <w:t>10.</w:t>
            </w:r>
            <w:r>
              <w:t>《环境影响评价技术导则</w:t>
            </w:r>
            <w:r>
              <w:t xml:space="preserve"> </w:t>
            </w:r>
            <w:r>
              <w:t>声环境》</w:t>
            </w:r>
            <w:r>
              <w:rPr>
                <w:rFonts w:hint="eastAsia"/>
              </w:rPr>
              <w:t>（</w:t>
            </w:r>
            <w:r>
              <w:t>HJ2.4 -</w:t>
            </w:r>
            <w:r>
              <w:rPr>
                <w:rFonts w:hint="eastAsia"/>
              </w:rPr>
              <w:t>2009</w:t>
            </w:r>
            <w:r>
              <w:rPr>
                <w:rFonts w:hint="eastAsia"/>
              </w:rPr>
              <w:t>）</w:t>
            </w:r>
            <w:r>
              <w:t>；</w:t>
            </w:r>
          </w:p>
          <w:p w:rsidR="00F57F00" w:rsidRDefault="005B0A29">
            <w:pPr>
              <w:ind w:firstLine="480"/>
            </w:pPr>
            <w:r>
              <w:rPr>
                <w:rFonts w:hint="eastAsia"/>
              </w:rPr>
              <w:t>11.</w:t>
            </w:r>
            <w:r>
              <w:t>《建设项目环境风险评价技术导则》</w:t>
            </w:r>
            <w:r>
              <w:rPr>
                <w:rFonts w:hint="eastAsia"/>
              </w:rPr>
              <w:t>（</w:t>
            </w:r>
            <w:r>
              <w:t>HJ169-2018</w:t>
            </w:r>
            <w:r>
              <w:rPr>
                <w:rFonts w:hint="eastAsia"/>
              </w:rPr>
              <w:t>）</w:t>
            </w:r>
          </w:p>
          <w:p w:rsidR="00F57F00" w:rsidRDefault="005B0A29">
            <w:pPr>
              <w:pStyle w:val="af0"/>
              <w:ind w:left="480" w:firstLineChars="0" w:firstLine="0"/>
            </w:pPr>
            <w:r>
              <w:rPr>
                <w:rFonts w:hint="eastAsia"/>
              </w:rPr>
              <w:t>12.</w:t>
            </w:r>
            <w:r>
              <w:rPr>
                <w:rFonts w:hint="eastAsia"/>
              </w:rPr>
              <w:t>《建设项目危险废物环境影响评价指南》（</w:t>
            </w:r>
            <w:r>
              <w:rPr>
                <w:rFonts w:hint="eastAsia"/>
              </w:rPr>
              <w:t>2017</w:t>
            </w:r>
            <w:r>
              <w:rPr>
                <w:rFonts w:hint="eastAsia"/>
              </w:rPr>
              <w:t>年</w:t>
            </w:r>
            <w:r>
              <w:rPr>
                <w:rFonts w:hint="eastAsia"/>
              </w:rPr>
              <w:t>10</w:t>
            </w:r>
            <w:r>
              <w:rPr>
                <w:rFonts w:hint="eastAsia"/>
              </w:rPr>
              <w:t>月</w:t>
            </w:r>
            <w:r>
              <w:rPr>
                <w:rFonts w:hint="eastAsia"/>
              </w:rPr>
              <w:t>1</w:t>
            </w:r>
            <w:r>
              <w:rPr>
                <w:rFonts w:hint="eastAsia"/>
              </w:rPr>
              <w:t>日实施）</w:t>
            </w:r>
          </w:p>
          <w:p w:rsidR="00F57F00" w:rsidRDefault="005B0A29">
            <w:pPr>
              <w:pStyle w:val="af0"/>
              <w:ind w:left="480" w:firstLineChars="0" w:firstLine="0"/>
            </w:pPr>
            <w:r>
              <w:rPr>
                <w:rFonts w:hint="eastAsia"/>
              </w:rPr>
              <w:t>13.</w:t>
            </w:r>
            <w:r>
              <w:rPr>
                <w:rFonts w:hint="eastAsia"/>
              </w:rPr>
              <w:t>《关于做好环境影响评价制度与排污许可制衔接相关工作的通知》（</w:t>
            </w:r>
            <w:proofErr w:type="gramStart"/>
            <w:r>
              <w:rPr>
                <w:rFonts w:hint="eastAsia"/>
              </w:rPr>
              <w:t>环办环</w:t>
            </w:r>
            <w:proofErr w:type="gramEnd"/>
            <w:r>
              <w:rPr>
                <w:rFonts w:hint="eastAsia"/>
              </w:rPr>
              <w:t>评</w:t>
            </w:r>
            <w:r>
              <w:rPr>
                <w:rFonts w:hint="eastAsia"/>
              </w:rPr>
              <w:t>[2017]84</w:t>
            </w:r>
            <w:r>
              <w:rPr>
                <w:rFonts w:hint="eastAsia"/>
              </w:rPr>
              <w:t>号）</w:t>
            </w:r>
          </w:p>
          <w:p w:rsidR="00F57F00" w:rsidRDefault="005B0A29">
            <w:pPr>
              <w:pStyle w:val="-990"/>
              <w:ind w:firstLine="482"/>
              <w:rPr>
                <w:b/>
                <w:bCs/>
              </w:rPr>
            </w:pPr>
            <w:r>
              <w:rPr>
                <w:rFonts w:hint="eastAsia"/>
                <w:b/>
                <w:bCs/>
              </w:rPr>
              <w:t>四、环境要素的评价等级判定及评价范围</w:t>
            </w:r>
          </w:p>
          <w:p w:rsidR="00421151" w:rsidRDefault="00421151" w:rsidP="00421151">
            <w:pPr>
              <w:pStyle w:val="Default1"/>
              <w:spacing w:line="360" w:lineRule="auto"/>
              <w:ind w:firstLineChars="200" w:firstLine="482"/>
              <w:jc w:val="center"/>
              <w:rPr>
                <w:rFonts w:ascii="Times New Roman" w:cs="Times New Roman"/>
                <w:b/>
                <w:bCs/>
                <w:color w:val="auto"/>
                <w:kern w:val="2"/>
              </w:rPr>
            </w:pPr>
            <w:r>
              <w:rPr>
                <w:rFonts w:ascii="Times New Roman" w:cs="Times New Roman" w:hint="eastAsia"/>
                <w:b/>
                <w:bCs/>
                <w:color w:val="auto"/>
                <w:kern w:val="2"/>
              </w:rPr>
              <w:t>表</w:t>
            </w:r>
            <w:r w:rsidR="00101186">
              <w:rPr>
                <w:rFonts w:ascii="Times New Roman" w:cs="Times New Roman" w:hint="eastAsia"/>
                <w:b/>
                <w:bCs/>
                <w:color w:val="auto"/>
                <w:kern w:val="2"/>
              </w:rPr>
              <w:t>2</w:t>
            </w:r>
            <w:r>
              <w:rPr>
                <w:rFonts w:ascii="Times New Roman" w:cs="Times New Roman" w:hint="eastAsia"/>
                <w:b/>
                <w:bCs/>
                <w:color w:val="auto"/>
                <w:kern w:val="2"/>
              </w:rPr>
              <w:t xml:space="preserve"> </w:t>
            </w:r>
            <w:r>
              <w:rPr>
                <w:rFonts w:ascii="Times New Roman" w:cs="Times New Roman" w:hint="eastAsia"/>
                <w:b/>
                <w:bCs/>
                <w:color w:val="auto"/>
                <w:kern w:val="2"/>
              </w:rPr>
              <w:t>各环境要素的评价等级及评价范围</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8"/>
              <w:gridCol w:w="4165"/>
              <w:gridCol w:w="1289"/>
              <w:gridCol w:w="2675"/>
            </w:tblGrid>
            <w:tr w:rsidR="00421151" w:rsidRPr="00421151" w:rsidTr="00630031">
              <w:trPr>
                <w:trHeight w:val="262"/>
                <w:jc w:val="center"/>
              </w:trPr>
              <w:tc>
                <w:tcPr>
                  <w:tcW w:w="1078" w:type="dxa"/>
                  <w:tcBorders>
                    <w:top w:val="single" w:sz="4" w:space="0" w:color="auto"/>
                    <w:left w:val="single" w:sz="4" w:space="0" w:color="auto"/>
                    <w:bottom w:val="single" w:sz="4" w:space="0" w:color="auto"/>
                    <w:right w:val="single" w:sz="4" w:space="0" w:color="auto"/>
                  </w:tcBorders>
                  <w:vAlign w:val="center"/>
                </w:tcPr>
                <w:p w:rsidR="00421151" w:rsidRPr="00421151" w:rsidRDefault="00421151" w:rsidP="00421151">
                  <w:pPr>
                    <w:adjustRightInd w:val="0"/>
                    <w:snapToGrid w:val="0"/>
                    <w:ind w:firstLineChars="0" w:firstLine="0"/>
                    <w:jc w:val="center"/>
                    <w:outlineLvl w:val="0"/>
                    <w:rPr>
                      <w:rFonts w:ascii="宋体" w:hAnsi="宋体"/>
                      <w:b/>
                      <w:bCs w:val="0"/>
                      <w:sz w:val="21"/>
                      <w:szCs w:val="21"/>
                    </w:rPr>
                  </w:pPr>
                  <w:bookmarkStart w:id="2" w:name="_Toc409707510"/>
                  <w:bookmarkStart w:id="3" w:name="_Toc31187"/>
                  <w:bookmarkStart w:id="4" w:name="_Toc49333872"/>
                  <w:bookmarkStart w:id="5" w:name="_Toc52114522"/>
                  <w:r w:rsidRPr="00421151">
                    <w:rPr>
                      <w:rFonts w:ascii="宋体" w:hAnsi="宋体"/>
                      <w:b/>
                      <w:bCs w:val="0"/>
                      <w:sz w:val="21"/>
                      <w:szCs w:val="21"/>
                    </w:rPr>
                    <w:t>环境要素</w:t>
                  </w:r>
                  <w:bookmarkEnd w:id="2"/>
                  <w:bookmarkEnd w:id="3"/>
                  <w:bookmarkEnd w:id="4"/>
                  <w:bookmarkEnd w:id="5"/>
                </w:p>
              </w:tc>
              <w:tc>
                <w:tcPr>
                  <w:tcW w:w="4165" w:type="dxa"/>
                  <w:tcBorders>
                    <w:top w:val="single" w:sz="4" w:space="0" w:color="auto"/>
                    <w:left w:val="nil"/>
                    <w:bottom w:val="single" w:sz="4" w:space="0" w:color="auto"/>
                    <w:right w:val="single" w:sz="4" w:space="0" w:color="auto"/>
                  </w:tcBorders>
                  <w:vAlign w:val="center"/>
                </w:tcPr>
                <w:p w:rsidR="00421151" w:rsidRPr="00421151" w:rsidRDefault="00421151" w:rsidP="00421151">
                  <w:pPr>
                    <w:adjustRightInd w:val="0"/>
                    <w:snapToGrid w:val="0"/>
                    <w:ind w:firstLineChars="0" w:firstLine="0"/>
                    <w:jc w:val="center"/>
                    <w:outlineLvl w:val="0"/>
                    <w:rPr>
                      <w:rFonts w:ascii="宋体" w:hAnsi="宋体"/>
                      <w:b/>
                      <w:bCs w:val="0"/>
                      <w:sz w:val="21"/>
                      <w:szCs w:val="21"/>
                    </w:rPr>
                  </w:pPr>
                  <w:bookmarkStart w:id="6" w:name="_Toc409707511"/>
                  <w:bookmarkStart w:id="7" w:name="_Toc20889"/>
                  <w:bookmarkStart w:id="8" w:name="_Toc49333873"/>
                  <w:bookmarkStart w:id="9" w:name="_Toc52114523"/>
                  <w:r w:rsidRPr="00421151">
                    <w:rPr>
                      <w:rFonts w:ascii="宋体" w:hAnsi="宋体"/>
                      <w:b/>
                      <w:bCs w:val="0"/>
                      <w:sz w:val="21"/>
                      <w:szCs w:val="21"/>
                    </w:rPr>
                    <w:t>判定依据</w:t>
                  </w:r>
                  <w:bookmarkEnd w:id="6"/>
                  <w:bookmarkEnd w:id="7"/>
                  <w:bookmarkEnd w:id="8"/>
                  <w:bookmarkEnd w:id="9"/>
                </w:p>
              </w:tc>
              <w:tc>
                <w:tcPr>
                  <w:tcW w:w="1289" w:type="dxa"/>
                  <w:tcBorders>
                    <w:top w:val="single" w:sz="4" w:space="0" w:color="auto"/>
                    <w:left w:val="nil"/>
                    <w:bottom w:val="single" w:sz="4" w:space="0" w:color="auto"/>
                    <w:right w:val="single" w:sz="4" w:space="0" w:color="auto"/>
                  </w:tcBorders>
                  <w:vAlign w:val="center"/>
                </w:tcPr>
                <w:p w:rsidR="00421151" w:rsidRPr="00421151" w:rsidRDefault="00421151" w:rsidP="00421151">
                  <w:pPr>
                    <w:adjustRightInd w:val="0"/>
                    <w:snapToGrid w:val="0"/>
                    <w:ind w:firstLineChars="0" w:firstLine="0"/>
                    <w:jc w:val="center"/>
                    <w:outlineLvl w:val="0"/>
                    <w:rPr>
                      <w:rFonts w:ascii="宋体" w:hAnsi="宋体"/>
                      <w:b/>
                      <w:bCs w:val="0"/>
                      <w:sz w:val="21"/>
                      <w:szCs w:val="21"/>
                    </w:rPr>
                  </w:pPr>
                  <w:bookmarkStart w:id="10" w:name="_Toc409707512"/>
                  <w:bookmarkStart w:id="11" w:name="_Toc22152"/>
                  <w:bookmarkStart w:id="12" w:name="_Toc49333874"/>
                  <w:bookmarkStart w:id="13" w:name="_Toc52114524"/>
                  <w:r w:rsidRPr="00421151">
                    <w:rPr>
                      <w:rFonts w:ascii="宋体" w:hAnsi="宋体"/>
                      <w:b/>
                      <w:bCs w:val="0"/>
                      <w:sz w:val="21"/>
                      <w:szCs w:val="21"/>
                    </w:rPr>
                    <w:t>评价等级</w:t>
                  </w:r>
                  <w:bookmarkEnd w:id="10"/>
                  <w:bookmarkEnd w:id="11"/>
                  <w:bookmarkEnd w:id="12"/>
                  <w:bookmarkEnd w:id="13"/>
                </w:p>
              </w:tc>
              <w:tc>
                <w:tcPr>
                  <w:tcW w:w="2675" w:type="dxa"/>
                  <w:tcBorders>
                    <w:top w:val="single" w:sz="4" w:space="0" w:color="auto"/>
                    <w:left w:val="nil"/>
                    <w:bottom w:val="single" w:sz="4" w:space="0" w:color="auto"/>
                    <w:right w:val="single" w:sz="4" w:space="0" w:color="auto"/>
                  </w:tcBorders>
                  <w:vAlign w:val="center"/>
                </w:tcPr>
                <w:p w:rsidR="00421151" w:rsidRPr="00421151" w:rsidRDefault="00421151" w:rsidP="00421151">
                  <w:pPr>
                    <w:adjustRightInd w:val="0"/>
                    <w:snapToGrid w:val="0"/>
                    <w:ind w:firstLineChars="0" w:firstLine="0"/>
                    <w:jc w:val="center"/>
                    <w:outlineLvl w:val="0"/>
                    <w:rPr>
                      <w:rFonts w:ascii="宋体" w:hAnsi="宋体"/>
                      <w:b/>
                      <w:bCs w:val="0"/>
                      <w:sz w:val="21"/>
                      <w:szCs w:val="21"/>
                    </w:rPr>
                  </w:pPr>
                  <w:bookmarkStart w:id="14" w:name="_Toc409707513"/>
                  <w:bookmarkStart w:id="15" w:name="_Toc26401"/>
                  <w:bookmarkStart w:id="16" w:name="_Toc49333875"/>
                  <w:bookmarkStart w:id="17" w:name="_Toc52114525"/>
                  <w:r w:rsidRPr="00421151">
                    <w:rPr>
                      <w:rFonts w:ascii="宋体" w:hAnsi="宋体"/>
                      <w:b/>
                      <w:bCs w:val="0"/>
                      <w:sz w:val="21"/>
                      <w:szCs w:val="21"/>
                    </w:rPr>
                    <w:t>评价范围</w:t>
                  </w:r>
                  <w:bookmarkEnd w:id="14"/>
                  <w:bookmarkEnd w:id="15"/>
                  <w:bookmarkEnd w:id="16"/>
                  <w:bookmarkEnd w:id="17"/>
                </w:p>
              </w:tc>
            </w:tr>
            <w:tr w:rsidR="00421151" w:rsidRPr="00421151" w:rsidTr="00630031">
              <w:trPr>
                <w:trHeight w:val="61"/>
                <w:jc w:val="center"/>
              </w:trPr>
              <w:tc>
                <w:tcPr>
                  <w:tcW w:w="1078" w:type="dxa"/>
                  <w:tcBorders>
                    <w:top w:val="single" w:sz="4" w:space="0" w:color="auto"/>
                    <w:left w:val="single" w:sz="4" w:space="0" w:color="auto"/>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18" w:name="_Toc409707529"/>
                  <w:bookmarkStart w:id="19" w:name="_Toc19092"/>
                  <w:bookmarkStart w:id="20" w:name="_Toc49333876"/>
                  <w:bookmarkStart w:id="21" w:name="_Toc52114526"/>
                  <w:r w:rsidRPr="00630031">
                    <w:rPr>
                      <w:rFonts w:asciiTheme="minorEastAsia" w:eastAsiaTheme="minorEastAsia" w:hAnsiTheme="minorEastAsia"/>
                      <w:sz w:val="21"/>
                      <w:szCs w:val="21"/>
                    </w:rPr>
                    <w:t>地表水</w:t>
                  </w:r>
                  <w:bookmarkEnd w:id="18"/>
                  <w:bookmarkEnd w:id="19"/>
                  <w:bookmarkEnd w:id="20"/>
                  <w:bookmarkEnd w:id="21"/>
                </w:p>
              </w:tc>
              <w:tc>
                <w:tcPr>
                  <w:tcW w:w="416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22" w:name="_Toc17971"/>
                  <w:bookmarkStart w:id="23" w:name="_Toc49333877"/>
                  <w:bookmarkStart w:id="24" w:name="_Toc52114527"/>
                  <w:bookmarkStart w:id="25" w:name="_Toc409707530"/>
                  <w:r w:rsidRPr="00630031">
                    <w:rPr>
                      <w:rFonts w:asciiTheme="minorEastAsia" w:eastAsiaTheme="minorEastAsia" w:hAnsiTheme="minorEastAsia" w:hint="eastAsia"/>
                      <w:sz w:val="21"/>
                      <w:szCs w:val="21"/>
                    </w:rPr>
                    <w:t>技改过程主要将生产废水由直接排放技改为间接排放，并排放至港口污水处理厂进行处理，属间接排放。</w:t>
                  </w:r>
                  <w:bookmarkEnd w:id="22"/>
                  <w:bookmarkEnd w:id="23"/>
                  <w:bookmarkEnd w:id="24"/>
                </w:p>
                <w:bookmarkEnd w:id="25"/>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p>
              </w:tc>
              <w:tc>
                <w:tcPr>
                  <w:tcW w:w="1289"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26" w:name="_Toc28679"/>
                  <w:bookmarkStart w:id="27" w:name="_Toc28769"/>
                  <w:bookmarkStart w:id="28" w:name="_Toc49333878"/>
                  <w:bookmarkStart w:id="29" w:name="_Toc52114528"/>
                  <w:r w:rsidRPr="00630031">
                    <w:rPr>
                      <w:rFonts w:asciiTheme="minorEastAsia" w:eastAsiaTheme="minorEastAsia" w:hAnsiTheme="minorEastAsia" w:hint="eastAsia"/>
                      <w:sz w:val="21"/>
                      <w:szCs w:val="21"/>
                    </w:rPr>
                    <w:lastRenderedPageBreak/>
                    <w:t>三级B</w:t>
                  </w:r>
                  <w:bookmarkEnd w:id="26"/>
                  <w:bookmarkEnd w:id="27"/>
                  <w:bookmarkEnd w:id="28"/>
                  <w:bookmarkEnd w:id="29"/>
                </w:p>
              </w:tc>
              <w:tc>
                <w:tcPr>
                  <w:tcW w:w="267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30" w:name="_Toc5608"/>
                  <w:bookmarkStart w:id="31" w:name="_Toc11748"/>
                  <w:bookmarkStart w:id="32" w:name="_Toc49333879"/>
                  <w:bookmarkStart w:id="33" w:name="_Toc52114529"/>
                  <w:r w:rsidRPr="00630031">
                    <w:rPr>
                      <w:rFonts w:asciiTheme="minorEastAsia" w:eastAsiaTheme="minorEastAsia" w:hAnsiTheme="minorEastAsia" w:hint="eastAsia"/>
                      <w:sz w:val="21"/>
                      <w:szCs w:val="21"/>
                    </w:rPr>
                    <w:t>满足可依托处理设施环境可行性分析的要求；涉及环境风险的，应覆盖涉及地表</w:t>
                  </w:r>
                  <w:r w:rsidRPr="00630031">
                    <w:rPr>
                      <w:rFonts w:asciiTheme="minorEastAsia" w:eastAsiaTheme="minorEastAsia" w:hAnsiTheme="minorEastAsia" w:hint="eastAsia"/>
                      <w:sz w:val="21"/>
                      <w:szCs w:val="21"/>
                    </w:rPr>
                    <w:lastRenderedPageBreak/>
                    <w:t>水环境风险影响范围所及的水环境保护保护目标水域</w:t>
                  </w:r>
                  <w:bookmarkEnd w:id="30"/>
                  <w:bookmarkEnd w:id="31"/>
                  <w:bookmarkEnd w:id="32"/>
                  <w:bookmarkEnd w:id="33"/>
                </w:p>
              </w:tc>
            </w:tr>
            <w:tr w:rsidR="00421151" w:rsidRPr="00421151" w:rsidTr="00630031">
              <w:trPr>
                <w:trHeight w:val="799"/>
                <w:jc w:val="center"/>
              </w:trPr>
              <w:tc>
                <w:tcPr>
                  <w:tcW w:w="1078" w:type="dxa"/>
                  <w:tcBorders>
                    <w:top w:val="single" w:sz="4" w:space="0" w:color="auto"/>
                    <w:left w:val="single" w:sz="4" w:space="0" w:color="auto"/>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34" w:name="_Toc18335"/>
                  <w:bookmarkStart w:id="35" w:name="_Toc49333880"/>
                  <w:bookmarkStart w:id="36" w:name="_Toc52114530"/>
                  <w:r w:rsidRPr="00630031">
                    <w:rPr>
                      <w:rFonts w:asciiTheme="minorEastAsia" w:eastAsiaTheme="minorEastAsia" w:hAnsiTheme="minorEastAsia" w:hint="eastAsia"/>
                      <w:sz w:val="21"/>
                      <w:szCs w:val="21"/>
                    </w:rPr>
                    <w:lastRenderedPageBreak/>
                    <w:t>大气</w:t>
                  </w:r>
                  <w:bookmarkEnd w:id="34"/>
                  <w:bookmarkEnd w:id="35"/>
                  <w:bookmarkEnd w:id="36"/>
                </w:p>
              </w:tc>
              <w:tc>
                <w:tcPr>
                  <w:tcW w:w="416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r w:rsidRPr="00630031">
                    <w:rPr>
                      <w:rFonts w:asciiTheme="minorEastAsia" w:eastAsiaTheme="minorEastAsia" w:hAnsiTheme="minorEastAsia" w:hint="eastAsia"/>
                      <w:sz w:val="21"/>
                      <w:szCs w:val="21"/>
                    </w:rPr>
                    <w:t>本项目仅为废水排放方式技改，大气污染物的种类和</w:t>
                  </w:r>
                  <w:proofErr w:type="gramStart"/>
                  <w:r w:rsidRPr="00630031">
                    <w:rPr>
                      <w:rFonts w:asciiTheme="minorEastAsia" w:eastAsiaTheme="minorEastAsia" w:hAnsiTheme="minorEastAsia" w:hint="eastAsia"/>
                      <w:sz w:val="21"/>
                      <w:szCs w:val="21"/>
                    </w:rPr>
                    <w:t>源强</w:t>
                  </w:r>
                  <w:proofErr w:type="gramEnd"/>
                  <w:r w:rsidRPr="00630031">
                    <w:rPr>
                      <w:rFonts w:asciiTheme="minorEastAsia" w:eastAsiaTheme="minorEastAsia" w:hAnsiTheme="minorEastAsia" w:hint="eastAsia"/>
                      <w:sz w:val="21"/>
                      <w:szCs w:val="21"/>
                    </w:rPr>
                    <w:t>不发生变化。</w:t>
                  </w:r>
                </w:p>
              </w:tc>
              <w:tc>
                <w:tcPr>
                  <w:tcW w:w="1289"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bCs w:val="0"/>
                      <w:sz w:val="21"/>
                      <w:szCs w:val="21"/>
                    </w:rPr>
                  </w:pPr>
                  <w:bookmarkStart w:id="37" w:name="_Toc3697"/>
                  <w:bookmarkStart w:id="38" w:name="_Toc49333882"/>
                  <w:bookmarkStart w:id="39" w:name="_Toc52114532"/>
                  <w:r w:rsidRPr="00630031">
                    <w:rPr>
                      <w:rFonts w:asciiTheme="minorEastAsia" w:eastAsiaTheme="minorEastAsia" w:hAnsiTheme="minorEastAsia" w:hint="eastAsia"/>
                      <w:bCs w:val="0"/>
                      <w:sz w:val="21"/>
                      <w:szCs w:val="21"/>
                    </w:rPr>
                    <w:t>三级</w:t>
                  </w:r>
                  <w:bookmarkEnd w:id="37"/>
                  <w:bookmarkEnd w:id="38"/>
                  <w:bookmarkEnd w:id="39"/>
                </w:p>
              </w:tc>
              <w:tc>
                <w:tcPr>
                  <w:tcW w:w="267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r w:rsidRPr="00630031">
                    <w:rPr>
                      <w:rFonts w:asciiTheme="minorEastAsia" w:eastAsiaTheme="minorEastAsia" w:hAnsiTheme="minorEastAsia" w:hint="eastAsia"/>
                      <w:sz w:val="21"/>
                      <w:szCs w:val="21"/>
                    </w:rPr>
                    <w:t>不设评价范围</w:t>
                  </w:r>
                </w:p>
              </w:tc>
            </w:tr>
            <w:tr w:rsidR="00421151" w:rsidRPr="00421151" w:rsidTr="00630031">
              <w:trPr>
                <w:trHeight w:val="745"/>
                <w:jc w:val="center"/>
              </w:trPr>
              <w:tc>
                <w:tcPr>
                  <w:tcW w:w="1078" w:type="dxa"/>
                  <w:tcBorders>
                    <w:top w:val="single" w:sz="4" w:space="0" w:color="auto"/>
                    <w:left w:val="single" w:sz="4" w:space="0" w:color="auto"/>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40" w:name="_Toc409707525"/>
                  <w:bookmarkStart w:id="41" w:name="_Toc23874"/>
                  <w:bookmarkStart w:id="42" w:name="_Toc49333884"/>
                  <w:bookmarkStart w:id="43" w:name="_Toc52114534"/>
                  <w:r w:rsidRPr="00630031">
                    <w:rPr>
                      <w:rFonts w:asciiTheme="minorEastAsia" w:eastAsiaTheme="minorEastAsia" w:hAnsiTheme="minorEastAsia"/>
                      <w:sz w:val="21"/>
                      <w:szCs w:val="21"/>
                    </w:rPr>
                    <w:t>声环境</w:t>
                  </w:r>
                  <w:bookmarkEnd w:id="40"/>
                  <w:bookmarkEnd w:id="41"/>
                  <w:bookmarkEnd w:id="42"/>
                  <w:bookmarkEnd w:id="43"/>
                </w:p>
              </w:tc>
              <w:tc>
                <w:tcPr>
                  <w:tcW w:w="416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44" w:name="_Toc22878"/>
                  <w:bookmarkStart w:id="45" w:name="_Toc409707526"/>
                  <w:bookmarkStart w:id="46" w:name="_Toc6821"/>
                  <w:bookmarkStart w:id="47" w:name="_Toc49333885"/>
                  <w:bookmarkStart w:id="48" w:name="_Toc52114535"/>
                  <w:bookmarkEnd w:id="44"/>
                  <w:r w:rsidRPr="00630031">
                    <w:rPr>
                      <w:rFonts w:asciiTheme="minorEastAsia" w:eastAsiaTheme="minorEastAsia" w:hAnsiTheme="minorEastAsia" w:cs="宋体" w:hint="eastAsia"/>
                      <w:sz w:val="21"/>
                      <w:szCs w:val="21"/>
                    </w:rPr>
                    <w:t>①</w:t>
                  </w:r>
                  <w:bookmarkEnd w:id="45"/>
                  <w:r w:rsidRPr="00630031">
                    <w:rPr>
                      <w:rFonts w:asciiTheme="minorEastAsia" w:eastAsiaTheme="minorEastAsia" w:hAnsiTheme="minorEastAsia"/>
                      <w:sz w:val="21"/>
                      <w:szCs w:val="21"/>
                    </w:rPr>
                    <w:t>建设项目所处的声功能区</w:t>
                  </w:r>
                  <w:r w:rsidRPr="00630031">
                    <w:rPr>
                      <w:rFonts w:asciiTheme="minorEastAsia" w:eastAsiaTheme="minorEastAsia" w:hAnsiTheme="minorEastAsia" w:hint="eastAsia"/>
                      <w:sz w:val="21"/>
                      <w:szCs w:val="21"/>
                    </w:rPr>
                    <w:t>为3</w:t>
                  </w:r>
                  <w:r w:rsidRPr="00630031">
                    <w:rPr>
                      <w:rFonts w:asciiTheme="minorEastAsia" w:eastAsiaTheme="minorEastAsia" w:hAnsiTheme="minorEastAsia"/>
                      <w:sz w:val="21"/>
                      <w:szCs w:val="21"/>
                    </w:rPr>
                    <w:t>类区；</w:t>
                  </w:r>
                  <w:bookmarkEnd w:id="46"/>
                  <w:bookmarkEnd w:id="47"/>
                  <w:bookmarkEnd w:id="48"/>
                </w:p>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49" w:name="_Toc4844"/>
                  <w:bookmarkStart w:id="50" w:name="_Toc25114"/>
                  <w:bookmarkStart w:id="51" w:name="_Toc49333886"/>
                  <w:bookmarkStart w:id="52" w:name="_Toc52114536"/>
                  <w:bookmarkEnd w:id="49"/>
                  <w:r w:rsidRPr="00630031">
                    <w:rPr>
                      <w:rFonts w:asciiTheme="minorEastAsia" w:eastAsiaTheme="minorEastAsia" w:hAnsiTheme="minorEastAsia" w:cs="宋体" w:hint="eastAsia"/>
                      <w:sz w:val="21"/>
                      <w:szCs w:val="21"/>
                    </w:rPr>
                    <w:t>②</w:t>
                  </w:r>
                  <w:r w:rsidRPr="00630031">
                    <w:rPr>
                      <w:rFonts w:asciiTheme="minorEastAsia" w:eastAsiaTheme="minorEastAsia" w:hAnsiTheme="minorEastAsia"/>
                      <w:sz w:val="21"/>
                      <w:szCs w:val="21"/>
                    </w:rPr>
                    <w:t>评价范围内敏感目标噪声级增高量3dB</w:t>
                  </w:r>
                  <w:r w:rsidRPr="00630031">
                    <w:rPr>
                      <w:rFonts w:asciiTheme="minorEastAsia" w:eastAsiaTheme="minorEastAsia" w:hAnsiTheme="minorEastAsia" w:hint="eastAsia"/>
                      <w:sz w:val="21"/>
                      <w:szCs w:val="21"/>
                    </w:rPr>
                    <w:t>（</w:t>
                  </w:r>
                  <w:r w:rsidRPr="00630031">
                    <w:rPr>
                      <w:rFonts w:asciiTheme="minorEastAsia" w:eastAsiaTheme="minorEastAsia" w:hAnsiTheme="minorEastAsia"/>
                      <w:sz w:val="21"/>
                      <w:szCs w:val="21"/>
                    </w:rPr>
                    <w:t>A</w:t>
                  </w:r>
                  <w:r w:rsidRPr="00630031">
                    <w:rPr>
                      <w:rFonts w:asciiTheme="minorEastAsia" w:eastAsiaTheme="minorEastAsia" w:hAnsiTheme="minorEastAsia" w:hint="eastAsia"/>
                      <w:sz w:val="21"/>
                      <w:szCs w:val="21"/>
                    </w:rPr>
                    <w:t>）</w:t>
                  </w:r>
                  <w:r w:rsidRPr="00630031">
                    <w:rPr>
                      <w:rFonts w:asciiTheme="minorEastAsia" w:eastAsiaTheme="minorEastAsia" w:hAnsiTheme="minorEastAsia"/>
                      <w:sz w:val="21"/>
                      <w:szCs w:val="21"/>
                    </w:rPr>
                    <w:t>以下，且受影响人口数遍变化不大。</w:t>
                  </w:r>
                  <w:bookmarkEnd w:id="50"/>
                  <w:bookmarkEnd w:id="51"/>
                  <w:bookmarkEnd w:id="52"/>
                </w:p>
              </w:tc>
              <w:tc>
                <w:tcPr>
                  <w:tcW w:w="1289"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bCs w:val="0"/>
                      <w:sz w:val="21"/>
                      <w:szCs w:val="21"/>
                    </w:rPr>
                  </w:pPr>
                  <w:bookmarkStart w:id="53" w:name="_Toc32465"/>
                  <w:bookmarkStart w:id="54" w:name="_Toc19985"/>
                  <w:bookmarkStart w:id="55" w:name="_Toc49333887"/>
                  <w:bookmarkStart w:id="56" w:name="_Toc52114537"/>
                  <w:r w:rsidRPr="00630031">
                    <w:rPr>
                      <w:rFonts w:asciiTheme="minorEastAsia" w:eastAsiaTheme="minorEastAsia" w:hAnsiTheme="minorEastAsia" w:hint="eastAsia"/>
                      <w:bCs w:val="0"/>
                      <w:sz w:val="21"/>
                      <w:szCs w:val="21"/>
                    </w:rPr>
                    <w:t>二</w:t>
                  </w:r>
                  <w:bookmarkEnd w:id="53"/>
                  <w:r w:rsidRPr="00630031">
                    <w:rPr>
                      <w:rFonts w:asciiTheme="minorEastAsia" w:eastAsiaTheme="minorEastAsia" w:hAnsiTheme="minorEastAsia" w:hint="eastAsia"/>
                      <w:bCs w:val="0"/>
                      <w:sz w:val="21"/>
                      <w:szCs w:val="21"/>
                    </w:rPr>
                    <w:t>级</w:t>
                  </w:r>
                  <w:bookmarkEnd w:id="54"/>
                  <w:bookmarkEnd w:id="55"/>
                  <w:bookmarkEnd w:id="56"/>
                </w:p>
              </w:tc>
              <w:tc>
                <w:tcPr>
                  <w:tcW w:w="267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57" w:name="_Toc16286"/>
                  <w:bookmarkStart w:id="58" w:name="_Toc49333888"/>
                  <w:bookmarkStart w:id="59" w:name="_Toc52114538"/>
                  <w:r w:rsidRPr="00630031">
                    <w:rPr>
                      <w:rFonts w:asciiTheme="minorEastAsia" w:eastAsiaTheme="minorEastAsia" w:hAnsiTheme="minorEastAsia" w:hint="eastAsia"/>
                      <w:sz w:val="21"/>
                      <w:szCs w:val="21"/>
                    </w:rPr>
                    <w:t>厂界外200m范围内</w:t>
                  </w:r>
                  <w:bookmarkEnd w:id="57"/>
                  <w:bookmarkEnd w:id="58"/>
                  <w:bookmarkEnd w:id="59"/>
                </w:p>
              </w:tc>
            </w:tr>
            <w:tr w:rsidR="00421151" w:rsidRPr="00421151" w:rsidTr="00630031">
              <w:trPr>
                <w:trHeight w:val="545"/>
                <w:jc w:val="center"/>
              </w:trPr>
              <w:tc>
                <w:tcPr>
                  <w:tcW w:w="1078" w:type="dxa"/>
                  <w:tcBorders>
                    <w:top w:val="single" w:sz="4" w:space="0" w:color="auto"/>
                    <w:left w:val="single" w:sz="4" w:space="0" w:color="auto"/>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60" w:name="_Toc20955"/>
                  <w:bookmarkStart w:id="61" w:name="_Toc5452"/>
                  <w:bookmarkStart w:id="62" w:name="_Toc49333889"/>
                  <w:bookmarkStart w:id="63" w:name="_Toc52114539"/>
                  <w:r w:rsidRPr="00630031">
                    <w:rPr>
                      <w:rFonts w:asciiTheme="minorEastAsia" w:eastAsiaTheme="minorEastAsia" w:hAnsiTheme="minorEastAsia" w:hint="eastAsia"/>
                      <w:sz w:val="21"/>
                      <w:szCs w:val="21"/>
                    </w:rPr>
                    <w:t>土壤</w:t>
                  </w:r>
                  <w:bookmarkEnd w:id="60"/>
                  <w:bookmarkEnd w:id="61"/>
                  <w:bookmarkEnd w:id="62"/>
                  <w:bookmarkEnd w:id="63"/>
                </w:p>
              </w:tc>
              <w:tc>
                <w:tcPr>
                  <w:tcW w:w="4165" w:type="dxa"/>
                  <w:tcBorders>
                    <w:top w:val="single" w:sz="4" w:space="0" w:color="auto"/>
                    <w:left w:val="nil"/>
                    <w:bottom w:val="single" w:sz="4" w:space="0" w:color="auto"/>
                    <w:right w:val="single" w:sz="4" w:space="0" w:color="auto"/>
                  </w:tcBorders>
                  <w:vAlign w:val="center"/>
                </w:tcPr>
                <w:p w:rsidR="00421151" w:rsidRPr="00DC608E" w:rsidRDefault="00DC608E" w:rsidP="00DC608E">
                  <w:pPr>
                    <w:spacing w:line="240" w:lineRule="auto"/>
                    <w:ind w:firstLineChars="0" w:firstLine="0"/>
                    <w:rPr>
                      <w:sz w:val="21"/>
                      <w:szCs w:val="21"/>
                    </w:rPr>
                  </w:pPr>
                  <w:r w:rsidRPr="00DC608E">
                    <w:rPr>
                      <w:rFonts w:ascii="宋体" w:hAnsi="宋体" w:hint="eastAsia"/>
                      <w:sz w:val="21"/>
                      <w:szCs w:val="21"/>
                    </w:rPr>
                    <w:t>项目类型、大气沉降或垂直入渗等方面，属于</w:t>
                  </w:r>
                  <w:r w:rsidRPr="00DC608E">
                    <w:rPr>
                      <w:rFonts w:ascii="宋体" w:hAnsi="宋体"/>
                      <w:sz w:val="21"/>
                      <w:szCs w:val="21"/>
                    </w:rPr>
                    <w:t>《环境影响评价技术导则</w:t>
                  </w:r>
                  <w:r w:rsidRPr="00DC608E">
                    <w:rPr>
                      <w:sz w:val="21"/>
                      <w:szCs w:val="21"/>
                    </w:rPr>
                    <w:t>-</w:t>
                  </w:r>
                  <w:r w:rsidRPr="00DC608E">
                    <w:rPr>
                      <w:rFonts w:ascii="宋体" w:hAnsi="宋体" w:hint="eastAsia"/>
                      <w:sz w:val="21"/>
                      <w:szCs w:val="21"/>
                    </w:rPr>
                    <w:t>土壤环境（试行）</w:t>
                  </w:r>
                  <w:r w:rsidRPr="00DC608E">
                    <w:rPr>
                      <w:rFonts w:ascii="宋体" w:hAnsi="宋体"/>
                      <w:sz w:val="21"/>
                      <w:szCs w:val="21"/>
                    </w:rPr>
                    <w:t>》（</w:t>
                  </w:r>
                  <w:r w:rsidRPr="00DC608E">
                    <w:rPr>
                      <w:sz w:val="21"/>
                      <w:szCs w:val="21"/>
                    </w:rPr>
                    <w:t>HJ</w:t>
                  </w:r>
                  <w:r w:rsidRPr="00DC608E">
                    <w:rPr>
                      <w:rFonts w:hint="eastAsia"/>
                      <w:sz w:val="21"/>
                      <w:szCs w:val="21"/>
                    </w:rPr>
                    <w:t xml:space="preserve"> 964</w:t>
                  </w:r>
                  <w:r w:rsidRPr="00DC608E">
                    <w:rPr>
                      <w:sz w:val="21"/>
                      <w:szCs w:val="21"/>
                    </w:rPr>
                    <w:t>-201</w:t>
                  </w:r>
                  <w:r w:rsidRPr="00DC608E">
                    <w:rPr>
                      <w:rFonts w:hint="eastAsia"/>
                      <w:sz w:val="21"/>
                      <w:szCs w:val="21"/>
                    </w:rPr>
                    <w:t>8</w:t>
                  </w:r>
                  <w:r w:rsidRPr="00DC608E">
                    <w:rPr>
                      <w:rFonts w:ascii="宋体" w:hAnsi="宋体"/>
                      <w:sz w:val="21"/>
                      <w:szCs w:val="21"/>
                    </w:rPr>
                    <w:t>）</w:t>
                  </w:r>
                  <w:r w:rsidRPr="00DC608E">
                    <w:rPr>
                      <w:rFonts w:ascii="宋体" w:hAnsi="宋体" w:hint="eastAsia"/>
                      <w:sz w:val="21"/>
                      <w:szCs w:val="21"/>
                    </w:rPr>
                    <w:t>中的Ⅳ</w:t>
                  </w:r>
                  <w:r w:rsidRPr="00DC608E">
                    <w:rPr>
                      <w:rFonts w:hint="eastAsia"/>
                      <w:sz w:val="21"/>
                      <w:szCs w:val="21"/>
                    </w:rPr>
                    <w:t>类项目</w:t>
                  </w:r>
                </w:p>
              </w:tc>
              <w:tc>
                <w:tcPr>
                  <w:tcW w:w="1289" w:type="dxa"/>
                  <w:tcBorders>
                    <w:top w:val="single" w:sz="4" w:space="0" w:color="auto"/>
                    <w:left w:val="nil"/>
                    <w:bottom w:val="single" w:sz="4" w:space="0" w:color="auto"/>
                    <w:right w:val="single" w:sz="4" w:space="0" w:color="auto"/>
                  </w:tcBorders>
                  <w:vAlign w:val="center"/>
                </w:tcPr>
                <w:p w:rsidR="00421151" w:rsidRPr="00DC608E" w:rsidRDefault="00DC608E" w:rsidP="00DC608E">
                  <w:pPr>
                    <w:adjustRightInd w:val="0"/>
                    <w:snapToGrid w:val="0"/>
                    <w:spacing w:line="240" w:lineRule="auto"/>
                    <w:ind w:firstLineChars="0" w:firstLine="0"/>
                    <w:jc w:val="center"/>
                    <w:outlineLvl w:val="0"/>
                    <w:rPr>
                      <w:rFonts w:asciiTheme="minorEastAsia" w:eastAsiaTheme="minorEastAsia" w:hAnsiTheme="minorEastAsia"/>
                      <w:bCs w:val="0"/>
                      <w:sz w:val="21"/>
                      <w:szCs w:val="21"/>
                    </w:rPr>
                  </w:pPr>
                  <w:r w:rsidRPr="00DC608E">
                    <w:rPr>
                      <w:rFonts w:asciiTheme="minorEastAsia" w:eastAsiaTheme="minorEastAsia" w:hAnsiTheme="minorEastAsia"/>
                      <w:bCs w:val="0"/>
                      <w:sz w:val="21"/>
                      <w:szCs w:val="21"/>
                    </w:rPr>
                    <w:t>可不开展土壤</w:t>
                  </w:r>
                  <w:r w:rsidRPr="00DC608E">
                    <w:rPr>
                      <w:rFonts w:asciiTheme="minorEastAsia" w:eastAsiaTheme="minorEastAsia" w:hAnsiTheme="minorEastAsia" w:hint="eastAsia"/>
                      <w:sz w:val="21"/>
                      <w:szCs w:val="21"/>
                    </w:rPr>
                    <w:t>环境影响评价</w:t>
                  </w:r>
                </w:p>
              </w:tc>
              <w:tc>
                <w:tcPr>
                  <w:tcW w:w="267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64" w:name="_Toc8366"/>
                  <w:r w:rsidRPr="00630031">
                    <w:rPr>
                      <w:rFonts w:asciiTheme="minorEastAsia" w:eastAsiaTheme="minorEastAsia" w:hAnsiTheme="minorEastAsia" w:hint="eastAsia"/>
                      <w:sz w:val="21"/>
                      <w:szCs w:val="21"/>
                    </w:rPr>
                    <w:t>/</w:t>
                  </w:r>
                  <w:bookmarkEnd w:id="64"/>
                </w:p>
              </w:tc>
            </w:tr>
            <w:tr w:rsidR="00421151" w:rsidRPr="00421151" w:rsidTr="00630031">
              <w:trPr>
                <w:trHeight w:val="545"/>
                <w:jc w:val="center"/>
              </w:trPr>
              <w:tc>
                <w:tcPr>
                  <w:tcW w:w="1078" w:type="dxa"/>
                  <w:tcBorders>
                    <w:top w:val="single" w:sz="4" w:space="0" w:color="auto"/>
                    <w:left w:val="single" w:sz="4" w:space="0" w:color="auto"/>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65" w:name="_Toc9182"/>
                  <w:bookmarkStart w:id="66" w:name="_Toc9199"/>
                  <w:bookmarkStart w:id="67" w:name="_Toc49333892"/>
                  <w:bookmarkStart w:id="68" w:name="_Toc52114542"/>
                  <w:r w:rsidRPr="00630031">
                    <w:rPr>
                      <w:rFonts w:asciiTheme="minorEastAsia" w:eastAsiaTheme="minorEastAsia" w:hAnsiTheme="minorEastAsia" w:hint="eastAsia"/>
                      <w:sz w:val="21"/>
                      <w:szCs w:val="21"/>
                    </w:rPr>
                    <w:t>地下水</w:t>
                  </w:r>
                  <w:bookmarkEnd w:id="65"/>
                  <w:bookmarkEnd w:id="66"/>
                  <w:bookmarkEnd w:id="67"/>
                  <w:bookmarkEnd w:id="68"/>
                </w:p>
              </w:tc>
              <w:tc>
                <w:tcPr>
                  <w:tcW w:w="416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69" w:name="_Toc12302"/>
                  <w:bookmarkStart w:id="70" w:name="_Toc49333893"/>
                  <w:bookmarkStart w:id="71" w:name="_Toc52114543"/>
                  <w:r w:rsidRPr="00630031">
                    <w:rPr>
                      <w:rFonts w:asciiTheme="minorEastAsia" w:eastAsiaTheme="minorEastAsia" w:hAnsiTheme="minorEastAsia"/>
                      <w:sz w:val="21"/>
                      <w:szCs w:val="21"/>
                    </w:rPr>
                    <w:t>本</w:t>
                  </w:r>
                  <w:bookmarkEnd w:id="69"/>
                  <w:bookmarkEnd w:id="70"/>
                  <w:bookmarkEnd w:id="71"/>
                  <w:r w:rsidRPr="00630031">
                    <w:rPr>
                      <w:rFonts w:asciiTheme="minorEastAsia" w:eastAsiaTheme="minorEastAsia" w:hAnsiTheme="minorEastAsia"/>
                      <w:sz w:val="21"/>
                      <w:szCs w:val="21"/>
                    </w:rPr>
                    <w:t>公司属于蛋品行业加工</w:t>
                  </w:r>
                  <w:r w:rsidRPr="00630031">
                    <w:rPr>
                      <w:rFonts w:asciiTheme="minorEastAsia" w:eastAsiaTheme="minorEastAsia" w:hAnsiTheme="minorEastAsia" w:hint="eastAsia"/>
                      <w:sz w:val="21"/>
                      <w:szCs w:val="21"/>
                    </w:rPr>
                    <w:t>，</w:t>
                  </w:r>
                  <w:r w:rsidRPr="00630031">
                    <w:rPr>
                      <w:rFonts w:asciiTheme="minorEastAsia" w:eastAsiaTheme="minorEastAsia" w:hAnsiTheme="minorEastAsia"/>
                      <w:sz w:val="21"/>
                      <w:szCs w:val="21"/>
                    </w:rPr>
                    <w:t>本次技改过程仅改变废水排放方式</w:t>
                  </w:r>
                  <w:r w:rsidRPr="00630031">
                    <w:rPr>
                      <w:rFonts w:asciiTheme="minorEastAsia" w:eastAsiaTheme="minorEastAsia" w:hAnsiTheme="minorEastAsia" w:hint="eastAsia"/>
                      <w:sz w:val="21"/>
                      <w:szCs w:val="21"/>
                    </w:rPr>
                    <w:t>，</w:t>
                  </w:r>
                  <w:r w:rsidR="00630031" w:rsidRPr="00630031">
                    <w:rPr>
                      <w:rFonts w:asciiTheme="minorEastAsia" w:eastAsiaTheme="minorEastAsia" w:hAnsiTheme="minorEastAsia" w:hint="eastAsia"/>
                      <w:sz w:val="21"/>
                      <w:szCs w:val="21"/>
                    </w:rPr>
                    <w:t>排放标准由原有的</w:t>
                  </w:r>
                  <w:r w:rsidR="00630031" w:rsidRPr="00630031">
                    <w:rPr>
                      <w:rFonts w:asciiTheme="minorEastAsia" w:eastAsiaTheme="minorEastAsia" w:hAnsiTheme="minorEastAsia"/>
                      <w:sz w:val="21"/>
                      <w:szCs w:val="21"/>
                    </w:rPr>
                    <w:t>广东省《水污染物排放限值》（DB44/26-2001</w:t>
                  </w:r>
                  <w:r w:rsidR="00630031" w:rsidRPr="00630031">
                    <w:rPr>
                      <w:rFonts w:asciiTheme="minorEastAsia" w:eastAsiaTheme="minorEastAsia" w:hAnsiTheme="minorEastAsia" w:hint="eastAsia"/>
                      <w:sz w:val="21"/>
                      <w:szCs w:val="21"/>
                    </w:rPr>
                    <w:t>）第二时段一级标准，</w:t>
                  </w:r>
                  <w:r w:rsidR="00630031" w:rsidRPr="00630031">
                    <w:rPr>
                      <w:rFonts w:asciiTheme="minorEastAsia" w:eastAsiaTheme="minorEastAsia" w:hAnsiTheme="minorEastAsia" w:hint="eastAsia"/>
                      <w:b/>
                      <w:bCs w:val="0"/>
                      <w:sz w:val="21"/>
                      <w:szCs w:val="21"/>
                    </w:rPr>
                    <w:t>变更</w:t>
                  </w:r>
                  <w:r w:rsidR="00630031" w:rsidRPr="00630031">
                    <w:rPr>
                      <w:rFonts w:asciiTheme="minorEastAsia" w:eastAsiaTheme="minorEastAsia" w:hAnsiTheme="minorEastAsia" w:hint="eastAsia"/>
                      <w:sz w:val="21"/>
                      <w:szCs w:val="21"/>
                    </w:rPr>
                    <w:t>为</w:t>
                  </w:r>
                  <w:r w:rsidR="00630031" w:rsidRPr="00630031">
                    <w:rPr>
                      <w:rFonts w:asciiTheme="minorEastAsia" w:eastAsiaTheme="minorEastAsia" w:hAnsiTheme="minorEastAsia"/>
                      <w:sz w:val="21"/>
                      <w:szCs w:val="21"/>
                    </w:rPr>
                    <w:t>执行</w:t>
                  </w:r>
                  <w:r w:rsidR="00101186">
                    <w:rPr>
                      <w:rFonts w:asciiTheme="minorEastAsia" w:eastAsiaTheme="minorEastAsia" w:hAnsiTheme="minorEastAsia"/>
                      <w:sz w:val="21"/>
                      <w:szCs w:val="21"/>
                    </w:rPr>
                    <w:t>广东省《水污染物排放限值》（DB44/26-2001）第二时段三级标准及港口污水处理厂进水标准较严者</w:t>
                  </w:r>
                  <w:r w:rsidR="00630031" w:rsidRPr="00630031">
                    <w:rPr>
                      <w:rFonts w:asciiTheme="minorEastAsia" w:eastAsiaTheme="minorEastAsia" w:hAnsiTheme="minorEastAsia" w:hint="eastAsia"/>
                      <w:sz w:val="21"/>
                      <w:szCs w:val="21"/>
                    </w:rPr>
                    <w:t>，维持原有的废水处理工艺不变（混凝沉淀池+水解酸化池+好氧活性污泥），降低排放标准</w:t>
                  </w:r>
                </w:p>
              </w:tc>
              <w:tc>
                <w:tcPr>
                  <w:tcW w:w="1289"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72" w:name="_Toc31036"/>
                  <w:bookmarkStart w:id="73" w:name="_Toc49333894"/>
                  <w:bookmarkStart w:id="74" w:name="_Toc52114544"/>
                  <w:r w:rsidRPr="00630031">
                    <w:rPr>
                      <w:rFonts w:asciiTheme="minorEastAsia" w:eastAsiaTheme="minorEastAsia" w:hAnsiTheme="minorEastAsia" w:hint="eastAsia"/>
                      <w:sz w:val="21"/>
                      <w:szCs w:val="21"/>
                    </w:rPr>
                    <w:t>可不开展地下水环境影响评价</w:t>
                  </w:r>
                  <w:bookmarkEnd w:id="72"/>
                  <w:bookmarkEnd w:id="73"/>
                  <w:bookmarkEnd w:id="74"/>
                </w:p>
              </w:tc>
              <w:tc>
                <w:tcPr>
                  <w:tcW w:w="267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75" w:name="_Toc1925"/>
                  <w:r w:rsidRPr="00630031">
                    <w:rPr>
                      <w:rFonts w:asciiTheme="minorEastAsia" w:eastAsiaTheme="minorEastAsia" w:hAnsiTheme="minorEastAsia" w:hint="eastAsia"/>
                      <w:sz w:val="21"/>
                      <w:szCs w:val="21"/>
                    </w:rPr>
                    <w:t>/</w:t>
                  </w:r>
                  <w:bookmarkEnd w:id="75"/>
                </w:p>
              </w:tc>
            </w:tr>
            <w:tr w:rsidR="00421151" w:rsidRPr="00421151" w:rsidTr="00630031">
              <w:trPr>
                <w:trHeight w:val="545"/>
                <w:jc w:val="center"/>
              </w:trPr>
              <w:tc>
                <w:tcPr>
                  <w:tcW w:w="1078" w:type="dxa"/>
                  <w:tcBorders>
                    <w:top w:val="single" w:sz="4" w:space="0" w:color="auto"/>
                    <w:left w:val="single" w:sz="4" w:space="0" w:color="auto"/>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76" w:name="_Toc18401"/>
                  <w:bookmarkStart w:id="77" w:name="_Toc49333895"/>
                  <w:bookmarkStart w:id="78" w:name="_Toc52114545"/>
                  <w:r w:rsidRPr="00630031">
                    <w:rPr>
                      <w:rFonts w:asciiTheme="minorEastAsia" w:eastAsiaTheme="minorEastAsia" w:hAnsiTheme="minorEastAsia" w:hint="eastAsia"/>
                      <w:sz w:val="21"/>
                      <w:szCs w:val="21"/>
                    </w:rPr>
                    <w:t>风险</w:t>
                  </w:r>
                  <w:bookmarkEnd w:id="76"/>
                  <w:bookmarkEnd w:id="77"/>
                  <w:bookmarkEnd w:id="78"/>
                </w:p>
              </w:tc>
              <w:tc>
                <w:tcPr>
                  <w:tcW w:w="416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r w:rsidRPr="00630031">
                    <w:rPr>
                      <w:rFonts w:asciiTheme="minorEastAsia" w:eastAsiaTheme="minorEastAsia" w:hAnsiTheme="minorEastAsia" w:hint="eastAsia"/>
                      <w:sz w:val="21"/>
                      <w:szCs w:val="21"/>
                    </w:rPr>
                    <w:t>根据《</w:t>
                  </w:r>
                  <w:r w:rsidRPr="00630031">
                    <w:rPr>
                      <w:rFonts w:asciiTheme="minorEastAsia" w:eastAsiaTheme="minorEastAsia" w:hAnsiTheme="minorEastAsia"/>
                      <w:sz w:val="21"/>
                      <w:szCs w:val="21"/>
                    </w:rPr>
                    <w:t>建设项目环境风险评价技术导则</w:t>
                  </w:r>
                  <w:r w:rsidRPr="00630031">
                    <w:rPr>
                      <w:rFonts w:asciiTheme="minorEastAsia" w:eastAsiaTheme="minorEastAsia" w:hAnsiTheme="minorEastAsia" w:hint="eastAsia"/>
                      <w:sz w:val="21"/>
                      <w:szCs w:val="21"/>
                    </w:rPr>
                    <w:t>》</w:t>
                  </w:r>
                  <w:r w:rsidRPr="00630031">
                    <w:rPr>
                      <w:rFonts w:asciiTheme="minorEastAsia" w:eastAsiaTheme="minorEastAsia" w:hAnsiTheme="minorEastAsia"/>
                      <w:sz w:val="21"/>
                      <w:szCs w:val="21"/>
                    </w:rPr>
                    <w:t>（HJ169-2018）</w:t>
                  </w:r>
                  <w:r w:rsidRPr="00630031">
                    <w:rPr>
                      <w:rFonts w:asciiTheme="minorEastAsia" w:eastAsiaTheme="minorEastAsia" w:hAnsiTheme="minorEastAsia" w:hint="eastAsia"/>
                      <w:sz w:val="21"/>
                      <w:szCs w:val="21"/>
                    </w:rPr>
                    <w:t>，本项目仅对污水处理站设备进行技改，无新增环境风险物质与设备，</w:t>
                  </w:r>
                  <w:r w:rsidRPr="00630031">
                    <w:rPr>
                      <w:rFonts w:asciiTheme="minorEastAsia" w:eastAsiaTheme="minorEastAsia" w:hAnsiTheme="minorEastAsia"/>
                      <w:sz w:val="21"/>
                      <w:szCs w:val="21"/>
                    </w:rPr>
                    <w:t>风险潜势为</w:t>
                  </w:r>
                  <w:r w:rsidRPr="00630031">
                    <w:rPr>
                      <w:rFonts w:asciiTheme="minorEastAsia" w:eastAsiaTheme="minorEastAsia" w:hAnsiTheme="minorEastAsia" w:hint="eastAsia"/>
                      <w:sz w:val="21"/>
                      <w:szCs w:val="21"/>
                    </w:rPr>
                    <w:t>I，</w:t>
                  </w:r>
                  <w:r w:rsidRPr="00630031">
                    <w:rPr>
                      <w:rFonts w:asciiTheme="minorEastAsia" w:eastAsiaTheme="minorEastAsia" w:hAnsiTheme="minorEastAsia"/>
                      <w:sz w:val="21"/>
                      <w:szCs w:val="21"/>
                    </w:rPr>
                    <w:t>开展简单分析</w:t>
                  </w:r>
                </w:p>
              </w:tc>
              <w:tc>
                <w:tcPr>
                  <w:tcW w:w="1289"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79" w:name="_Toc49333897"/>
                  <w:bookmarkStart w:id="80" w:name="_Toc52114547"/>
                  <w:r w:rsidRPr="00630031">
                    <w:rPr>
                      <w:rFonts w:asciiTheme="minorEastAsia" w:eastAsiaTheme="minorEastAsia" w:hAnsiTheme="minorEastAsia" w:hint="eastAsia"/>
                      <w:sz w:val="21"/>
                      <w:szCs w:val="21"/>
                    </w:rPr>
                    <w:t>简单分析</w:t>
                  </w:r>
                  <w:bookmarkEnd w:id="79"/>
                  <w:bookmarkEnd w:id="80"/>
                </w:p>
              </w:tc>
              <w:tc>
                <w:tcPr>
                  <w:tcW w:w="2675" w:type="dxa"/>
                  <w:tcBorders>
                    <w:top w:val="single" w:sz="4" w:space="0" w:color="auto"/>
                    <w:left w:val="nil"/>
                    <w:bottom w:val="single" w:sz="4" w:space="0" w:color="auto"/>
                    <w:right w:val="single" w:sz="4" w:space="0" w:color="auto"/>
                  </w:tcBorders>
                  <w:vAlign w:val="center"/>
                </w:tcPr>
                <w:p w:rsidR="00421151" w:rsidRPr="00630031" w:rsidRDefault="00421151" w:rsidP="00630031">
                  <w:pPr>
                    <w:adjustRightInd w:val="0"/>
                    <w:snapToGrid w:val="0"/>
                    <w:spacing w:line="240" w:lineRule="auto"/>
                    <w:ind w:firstLineChars="0" w:firstLine="0"/>
                    <w:jc w:val="center"/>
                    <w:outlineLvl w:val="0"/>
                    <w:rPr>
                      <w:rFonts w:asciiTheme="minorEastAsia" w:eastAsiaTheme="minorEastAsia" w:hAnsiTheme="minorEastAsia"/>
                      <w:sz w:val="21"/>
                      <w:szCs w:val="21"/>
                    </w:rPr>
                  </w:pPr>
                  <w:bookmarkStart w:id="81" w:name="_Toc11479"/>
                  <w:r w:rsidRPr="00630031">
                    <w:rPr>
                      <w:rFonts w:asciiTheme="minorEastAsia" w:eastAsiaTheme="minorEastAsia" w:hAnsiTheme="minorEastAsia" w:hint="eastAsia"/>
                      <w:sz w:val="21"/>
                      <w:szCs w:val="21"/>
                    </w:rPr>
                    <w:t>/</w:t>
                  </w:r>
                  <w:bookmarkEnd w:id="81"/>
                </w:p>
              </w:tc>
            </w:tr>
          </w:tbl>
          <w:p w:rsidR="00F57F00" w:rsidRDefault="005B0A29">
            <w:pPr>
              <w:ind w:leftChars="200" w:left="480" w:firstLineChars="0" w:firstLine="0"/>
              <w:rPr>
                <w:b/>
                <w:bCs w:val="0"/>
              </w:rPr>
            </w:pPr>
            <w:r>
              <w:rPr>
                <w:rFonts w:hint="eastAsia"/>
                <w:b/>
                <w:bCs w:val="0"/>
              </w:rPr>
              <w:t>五、工程概况</w:t>
            </w:r>
          </w:p>
          <w:p w:rsidR="00F57F00" w:rsidRDefault="005B0A29">
            <w:pPr>
              <w:ind w:leftChars="200" w:left="480" w:firstLineChars="0" w:firstLine="0"/>
            </w:pPr>
            <w:r>
              <w:rPr>
                <w:rFonts w:hint="eastAsia"/>
                <w:b/>
                <w:bCs w:val="0"/>
              </w:rPr>
              <w:t>1.</w:t>
            </w:r>
            <w:r>
              <w:rPr>
                <w:rFonts w:hint="eastAsia"/>
                <w:b/>
                <w:bCs w:val="0"/>
              </w:rPr>
              <w:t>项目基本信息</w:t>
            </w:r>
            <w:r>
              <w:rPr>
                <w:rFonts w:hint="eastAsia"/>
              </w:rPr>
              <w:br/>
            </w:r>
            <w:r>
              <w:t>（</w:t>
            </w:r>
            <w:r>
              <w:t>1</w:t>
            </w:r>
            <w:r>
              <w:t>）项目名称：</w:t>
            </w:r>
            <w:r>
              <w:rPr>
                <w:rFonts w:hint="eastAsia"/>
              </w:rPr>
              <w:t>中山市合益蛋类制品有限公司废水排放方式技改项目</w:t>
            </w:r>
          </w:p>
          <w:p w:rsidR="00F57F00" w:rsidRDefault="005B0A29">
            <w:pPr>
              <w:ind w:firstLine="480"/>
            </w:pPr>
            <w:r>
              <w:t>（</w:t>
            </w:r>
            <w:r>
              <w:t>2</w:t>
            </w:r>
            <w:r>
              <w:t>）建设单位：</w:t>
            </w:r>
            <w:r>
              <w:rPr>
                <w:rFonts w:hint="eastAsia"/>
              </w:rPr>
              <w:t>中山市合益蛋类制品有限公司</w:t>
            </w:r>
          </w:p>
          <w:p w:rsidR="00F57F00" w:rsidRDefault="005B0A29">
            <w:pPr>
              <w:ind w:firstLine="480"/>
            </w:pPr>
            <w:r>
              <w:t>（</w:t>
            </w:r>
            <w:r>
              <w:t>3</w:t>
            </w:r>
            <w:r>
              <w:t>）项目性质：</w:t>
            </w:r>
            <w:r>
              <w:rPr>
                <w:rFonts w:hint="eastAsia"/>
              </w:rPr>
              <w:t>技改</w:t>
            </w:r>
          </w:p>
          <w:p w:rsidR="00F57F00" w:rsidRDefault="005B0A29" w:rsidP="00630031">
            <w:pPr>
              <w:ind w:firstLine="480"/>
            </w:pPr>
            <w:r>
              <w:t>（</w:t>
            </w:r>
            <w:r>
              <w:rPr>
                <w:rFonts w:hint="eastAsia"/>
              </w:rPr>
              <w:t>4</w:t>
            </w:r>
            <w:r>
              <w:t>）项目选址：</w:t>
            </w:r>
            <w:r>
              <w:rPr>
                <w:rFonts w:hint="eastAsia"/>
              </w:rPr>
              <w:t>位于中山市港口镇沙港西路</w:t>
            </w:r>
            <w:r>
              <w:rPr>
                <w:rFonts w:hint="eastAsia"/>
              </w:rPr>
              <w:t>28</w:t>
            </w:r>
            <w:r>
              <w:rPr>
                <w:rFonts w:hint="eastAsia"/>
              </w:rPr>
              <w:t>号，项目所在地中心位置经纬度坐标为：</w:t>
            </w:r>
            <w:r w:rsidR="00630031">
              <w:rPr>
                <w:szCs w:val="24"/>
              </w:rPr>
              <w:t>N22°</w:t>
            </w:r>
            <w:r w:rsidR="00630031">
              <w:rPr>
                <w:rFonts w:hint="eastAsia"/>
                <w:szCs w:val="24"/>
              </w:rPr>
              <w:t>34</w:t>
            </w:r>
            <w:proofErr w:type="gramStart"/>
            <w:r w:rsidR="00630031">
              <w:rPr>
                <w:rFonts w:ascii="宋体" w:hAnsi="宋体" w:hint="eastAsia"/>
                <w:szCs w:val="24"/>
              </w:rPr>
              <w:t>’</w:t>
            </w:r>
            <w:proofErr w:type="gramEnd"/>
            <w:r w:rsidR="00630031">
              <w:rPr>
                <w:rFonts w:hint="eastAsia"/>
                <w:szCs w:val="24"/>
              </w:rPr>
              <w:t>46.51</w:t>
            </w:r>
            <w:proofErr w:type="gramStart"/>
            <w:r w:rsidR="00630031">
              <w:rPr>
                <w:szCs w:val="24"/>
              </w:rPr>
              <w:t>”</w:t>
            </w:r>
            <w:proofErr w:type="gramEnd"/>
            <w:r w:rsidR="00630031">
              <w:rPr>
                <w:rFonts w:ascii="宋体" w:hAnsi="宋体"/>
                <w:szCs w:val="24"/>
              </w:rPr>
              <w:t>，</w:t>
            </w:r>
            <w:r w:rsidR="00630031">
              <w:rPr>
                <w:szCs w:val="24"/>
              </w:rPr>
              <w:t>E113°20</w:t>
            </w:r>
            <w:proofErr w:type="gramStart"/>
            <w:r w:rsidR="00630031">
              <w:rPr>
                <w:rFonts w:hint="eastAsia"/>
                <w:szCs w:val="24"/>
              </w:rPr>
              <w:t>’</w:t>
            </w:r>
            <w:proofErr w:type="gramEnd"/>
            <w:r w:rsidR="00630031">
              <w:rPr>
                <w:rFonts w:hint="eastAsia"/>
                <w:szCs w:val="24"/>
              </w:rPr>
              <w:t>3.70</w:t>
            </w:r>
            <w:proofErr w:type="gramStart"/>
            <w:r w:rsidR="00630031">
              <w:rPr>
                <w:szCs w:val="24"/>
              </w:rPr>
              <w:t>”</w:t>
            </w:r>
            <w:proofErr w:type="gramEnd"/>
            <w:r>
              <w:rPr>
                <w:rFonts w:hint="eastAsia"/>
              </w:rPr>
              <w:t>，</w:t>
            </w:r>
            <w:r>
              <w:t>详见附图</w:t>
            </w:r>
            <w:r>
              <w:t>1</w:t>
            </w:r>
            <w:r>
              <w:t>项目地理位置图。</w:t>
            </w:r>
          </w:p>
          <w:p w:rsidR="00F57F00" w:rsidRDefault="005B0A29" w:rsidP="00630031">
            <w:pPr>
              <w:ind w:firstLine="480"/>
            </w:pPr>
            <w:r>
              <w:rPr>
                <w:rFonts w:hint="eastAsia"/>
              </w:rPr>
              <w:t>（</w:t>
            </w:r>
            <w:r>
              <w:rPr>
                <w:rFonts w:hint="eastAsia"/>
              </w:rPr>
              <w:t>5</w:t>
            </w:r>
            <w:r>
              <w:rPr>
                <w:rFonts w:hint="eastAsia"/>
              </w:rPr>
              <w:t>）项目四至情况：</w:t>
            </w:r>
            <w:r w:rsidR="00630031">
              <w:rPr>
                <w:rFonts w:ascii="宋体" w:hAnsi="宋体"/>
                <w:szCs w:val="24"/>
              </w:rPr>
              <w:t>项目所在地</w:t>
            </w:r>
            <w:r w:rsidR="00630031">
              <w:rPr>
                <w:rFonts w:ascii="宋体" w:hAnsi="宋体" w:hint="eastAsia"/>
                <w:szCs w:val="24"/>
              </w:rPr>
              <w:t>北</w:t>
            </w:r>
            <w:r w:rsidR="00630031">
              <w:rPr>
                <w:rFonts w:ascii="宋体" w:hAnsi="宋体"/>
                <w:szCs w:val="24"/>
              </w:rPr>
              <w:t>面</w:t>
            </w:r>
            <w:proofErr w:type="gramStart"/>
            <w:r w:rsidR="00630031">
              <w:rPr>
                <w:rFonts w:ascii="宋体" w:hAnsi="宋体"/>
                <w:szCs w:val="24"/>
              </w:rPr>
              <w:t>是</w:t>
            </w:r>
            <w:r w:rsidR="00630031">
              <w:rPr>
                <w:rFonts w:ascii="宋体" w:hAnsi="宋体" w:hint="eastAsia"/>
                <w:szCs w:val="24"/>
              </w:rPr>
              <w:t>裕福北路</w:t>
            </w:r>
            <w:proofErr w:type="gramEnd"/>
            <w:r w:rsidR="00630031">
              <w:rPr>
                <w:rFonts w:ascii="宋体" w:hAnsi="宋体" w:hint="eastAsia"/>
                <w:szCs w:val="24"/>
              </w:rPr>
              <w:t>、广兴包装厂，隔路为中山市</w:t>
            </w:r>
            <w:proofErr w:type="gramStart"/>
            <w:r w:rsidR="00630031">
              <w:rPr>
                <w:rFonts w:ascii="宋体" w:hAnsi="宋体" w:hint="eastAsia"/>
                <w:szCs w:val="24"/>
              </w:rPr>
              <w:t>新域电子</w:t>
            </w:r>
            <w:proofErr w:type="gramEnd"/>
            <w:r w:rsidR="00630031">
              <w:rPr>
                <w:rFonts w:ascii="宋体" w:hAnsi="宋体" w:hint="eastAsia"/>
                <w:szCs w:val="24"/>
              </w:rPr>
              <w:t>产品制造有限公司、中山市中盛制网有限公司、中山市</w:t>
            </w:r>
            <w:proofErr w:type="gramStart"/>
            <w:r w:rsidR="00630031">
              <w:rPr>
                <w:rFonts w:ascii="宋体" w:hAnsi="宋体" w:hint="eastAsia"/>
                <w:szCs w:val="24"/>
              </w:rPr>
              <w:t>缙</w:t>
            </w:r>
            <w:proofErr w:type="gramEnd"/>
            <w:r w:rsidR="00630031">
              <w:rPr>
                <w:rFonts w:ascii="宋体" w:hAnsi="宋体" w:hint="eastAsia"/>
                <w:szCs w:val="24"/>
              </w:rPr>
              <w:t>东机械有限公司</w:t>
            </w:r>
            <w:r w:rsidR="00630031">
              <w:rPr>
                <w:rFonts w:ascii="宋体" w:hAnsi="宋体"/>
                <w:szCs w:val="24"/>
              </w:rPr>
              <w:t>；</w:t>
            </w:r>
            <w:r w:rsidR="00630031">
              <w:rPr>
                <w:rFonts w:ascii="宋体" w:hAnsi="宋体" w:hint="eastAsia"/>
                <w:szCs w:val="24"/>
              </w:rPr>
              <w:t>东</w:t>
            </w:r>
            <w:r w:rsidR="00630031">
              <w:rPr>
                <w:rFonts w:ascii="宋体" w:hAnsi="宋体"/>
                <w:szCs w:val="24"/>
              </w:rPr>
              <w:t>面是</w:t>
            </w:r>
            <w:r w:rsidR="00630031">
              <w:rPr>
                <w:rFonts w:ascii="宋体" w:hAnsi="宋体" w:hint="eastAsia"/>
                <w:szCs w:val="24"/>
              </w:rPr>
              <w:t>沙港西路，隔路为中山</w:t>
            </w:r>
            <w:proofErr w:type="gramStart"/>
            <w:r w:rsidR="00630031">
              <w:rPr>
                <w:rFonts w:ascii="宋体" w:hAnsi="宋体" w:hint="eastAsia"/>
                <w:szCs w:val="24"/>
              </w:rPr>
              <w:t>市盛宏餐饮</w:t>
            </w:r>
            <w:proofErr w:type="gramEnd"/>
            <w:r w:rsidR="00630031">
              <w:rPr>
                <w:rFonts w:ascii="宋体" w:hAnsi="宋体" w:hint="eastAsia"/>
                <w:szCs w:val="24"/>
              </w:rPr>
              <w:t>管理有限公司、中山市中连劳务派遣有限公司</w:t>
            </w:r>
            <w:r w:rsidR="00630031">
              <w:rPr>
                <w:rFonts w:ascii="宋体" w:hAnsi="宋体"/>
                <w:szCs w:val="24"/>
              </w:rPr>
              <w:t>；</w:t>
            </w:r>
            <w:r w:rsidR="00630031">
              <w:rPr>
                <w:rFonts w:ascii="宋体" w:hAnsi="宋体" w:hint="eastAsia"/>
                <w:szCs w:val="24"/>
              </w:rPr>
              <w:t>南</w:t>
            </w:r>
            <w:r w:rsidR="00630031">
              <w:rPr>
                <w:rFonts w:ascii="宋体" w:hAnsi="宋体"/>
                <w:szCs w:val="24"/>
              </w:rPr>
              <w:t>面是</w:t>
            </w:r>
            <w:r w:rsidR="00630031">
              <w:rPr>
                <w:rFonts w:ascii="宋体" w:hAnsi="宋体" w:hint="eastAsia"/>
                <w:szCs w:val="24"/>
              </w:rPr>
              <w:t>中山市大雅五金制品有限公司、</w:t>
            </w:r>
            <w:proofErr w:type="gramStart"/>
            <w:r w:rsidR="00630031">
              <w:rPr>
                <w:rFonts w:ascii="宋体" w:hAnsi="宋体" w:hint="eastAsia"/>
                <w:szCs w:val="24"/>
              </w:rPr>
              <w:t>乐肯办公</w:t>
            </w:r>
            <w:proofErr w:type="gramEnd"/>
            <w:r w:rsidR="00630031">
              <w:rPr>
                <w:rFonts w:ascii="宋体" w:hAnsi="宋体" w:hint="eastAsia"/>
                <w:szCs w:val="24"/>
              </w:rPr>
              <w:t>用品有限公司、空地等</w:t>
            </w:r>
            <w:r w:rsidR="00630031">
              <w:rPr>
                <w:rFonts w:ascii="宋体" w:hAnsi="宋体"/>
                <w:szCs w:val="24"/>
              </w:rPr>
              <w:t>；</w:t>
            </w:r>
            <w:r w:rsidR="00630031">
              <w:rPr>
                <w:rFonts w:ascii="宋体" w:hAnsi="宋体" w:hint="eastAsia"/>
                <w:szCs w:val="24"/>
              </w:rPr>
              <w:t>西</w:t>
            </w:r>
            <w:r w:rsidR="00630031">
              <w:rPr>
                <w:rFonts w:ascii="宋体" w:hAnsi="宋体"/>
                <w:szCs w:val="24"/>
              </w:rPr>
              <w:t>面是</w:t>
            </w:r>
            <w:r w:rsidR="00630031">
              <w:rPr>
                <w:rFonts w:ascii="宋体" w:hAnsi="宋体" w:hint="eastAsia"/>
                <w:szCs w:val="24"/>
              </w:rPr>
              <w:t>空地，中山市莱力电子制造有限公司、天美包装印</w:t>
            </w:r>
            <w:proofErr w:type="gramStart"/>
            <w:r w:rsidR="00630031">
              <w:rPr>
                <w:rFonts w:ascii="宋体" w:hAnsi="宋体" w:hint="eastAsia"/>
                <w:szCs w:val="24"/>
              </w:rPr>
              <w:t>务</w:t>
            </w:r>
            <w:proofErr w:type="gramEnd"/>
            <w:r w:rsidR="00630031">
              <w:rPr>
                <w:rFonts w:ascii="宋体" w:hAnsi="宋体" w:hint="eastAsia"/>
                <w:szCs w:val="24"/>
              </w:rPr>
              <w:t>、工厂</w:t>
            </w:r>
            <w:r>
              <w:rPr>
                <w:rFonts w:hint="eastAsia"/>
              </w:rPr>
              <w:t>。详见附图</w:t>
            </w:r>
            <w:r>
              <w:rPr>
                <w:rFonts w:hint="eastAsia"/>
              </w:rPr>
              <w:t>2</w:t>
            </w:r>
            <w:r>
              <w:rPr>
                <w:rFonts w:hint="eastAsia"/>
              </w:rPr>
              <w:t>。</w:t>
            </w:r>
          </w:p>
          <w:p w:rsidR="00F57F00" w:rsidRDefault="005B0A29" w:rsidP="00630031">
            <w:pPr>
              <w:ind w:firstLine="480"/>
            </w:pPr>
            <w:r>
              <w:rPr>
                <w:rFonts w:hint="eastAsia"/>
              </w:rPr>
              <w:t>（</w:t>
            </w:r>
            <w:r>
              <w:rPr>
                <w:rFonts w:hint="eastAsia"/>
              </w:rPr>
              <w:t>6</w:t>
            </w:r>
            <w:r>
              <w:rPr>
                <w:rFonts w:hint="eastAsia"/>
              </w:rPr>
              <w:t>）劳动定员及作业方式：员工定员</w:t>
            </w:r>
            <w:r w:rsidR="00630031">
              <w:rPr>
                <w:rFonts w:hint="eastAsia"/>
              </w:rPr>
              <w:t>40</w:t>
            </w:r>
            <w:r>
              <w:rPr>
                <w:rFonts w:hint="eastAsia"/>
              </w:rPr>
              <w:t>人，全年工作日为</w:t>
            </w:r>
            <w:r>
              <w:rPr>
                <w:rFonts w:hint="eastAsia"/>
              </w:rPr>
              <w:t>300</w:t>
            </w:r>
            <w:r>
              <w:rPr>
                <w:rFonts w:hint="eastAsia"/>
              </w:rPr>
              <w:t>天，工作制度采用</w:t>
            </w:r>
            <w:r w:rsidR="00630031">
              <w:rPr>
                <w:rFonts w:hint="eastAsia"/>
              </w:rPr>
              <w:t>1</w:t>
            </w:r>
            <w:r>
              <w:rPr>
                <w:rFonts w:hint="eastAsia"/>
              </w:rPr>
              <w:t>班制，每班工作</w:t>
            </w:r>
            <w:r w:rsidR="001C08CE">
              <w:rPr>
                <w:rFonts w:hint="eastAsia"/>
              </w:rPr>
              <w:t>10</w:t>
            </w:r>
            <w:r>
              <w:rPr>
                <w:rFonts w:hint="eastAsia"/>
              </w:rPr>
              <w:t>小时</w:t>
            </w:r>
            <w:r w:rsidR="00630031">
              <w:rPr>
                <w:rFonts w:hint="eastAsia"/>
              </w:rPr>
              <w:t>（</w:t>
            </w:r>
            <w:r w:rsidR="00630031">
              <w:rPr>
                <w:rFonts w:ascii="宋体" w:hAnsi="宋体" w:hint="eastAsia"/>
                <w:szCs w:val="24"/>
              </w:rPr>
              <w:t>上午</w:t>
            </w:r>
            <w:r w:rsidR="001C08CE">
              <w:rPr>
                <w:rFonts w:hAnsi="宋体" w:hint="eastAsia"/>
                <w:szCs w:val="24"/>
              </w:rPr>
              <w:t>7</w:t>
            </w:r>
            <w:r w:rsidR="00630031">
              <w:rPr>
                <w:rFonts w:ascii="宋体" w:hAnsi="宋体" w:hint="eastAsia"/>
                <w:szCs w:val="24"/>
              </w:rPr>
              <w:t>：</w:t>
            </w:r>
            <w:r w:rsidR="00630031">
              <w:rPr>
                <w:rFonts w:hint="eastAsia"/>
                <w:szCs w:val="24"/>
              </w:rPr>
              <w:t>00</w:t>
            </w:r>
            <w:r w:rsidR="00630031">
              <w:rPr>
                <w:rFonts w:ascii="宋体" w:hAnsi="宋体" w:hint="eastAsia"/>
                <w:szCs w:val="24"/>
              </w:rPr>
              <w:t>～</w:t>
            </w:r>
            <w:r w:rsidR="00630031">
              <w:rPr>
                <w:rFonts w:hint="eastAsia"/>
                <w:szCs w:val="24"/>
              </w:rPr>
              <w:t>12</w:t>
            </w:r>
            <w:r w:rsidR="00630031">
              <w:rPr>
                <w:rFonts w:ascii="宋体" w:hAnsi="宋体" w:hint="eastAsia"/>
                <w:szCs w:val="24"/>
              </w:rPr>
              <w:t>：</w:t>
            </w:r>
            <w:r w:rsidR="00630031">
              <w:rPr>
                <w:rFonts w:hint="eastAsia"/>
                <w:szCs w:val="24"/>
              </w:rPr>
              <w:t>00</w:t>
            </w:r>
            <w:r w:rsidR="00630031">
              <w:rPr>
                <w:rFonts w:ascii="宋体" w:hAnsi="宋体" w:hint="eastAsia"/>
                <w:szCs w:val="24"/>
              </w:rPr>
              <w:t>，下午</w:t>
            </w:r>
            <w:r w:rsidR="00630031">
              <w:rPr>
                <w:rFonts w:hint="eastAsia"/>
                <w:szCs w:val="24"/>
              </w:rPr>
              <w:t>1</w:t>
            </w:r>
            <w:r w:rsidR="00630031">
              <w:rPr>
                <w:rFonts w:ascii="宋体" w:hAnsi="宋体" w:hint="eastAsia"/>
                <w:szCs w:val="24"/>
              </w:rPr>
              <w:t>：</w:t>
            </w:r>
            <w:r w:rsidR="00630031">
              <w:rPr>
                <w:rFonts w:hint="eastAsia"/>
                <w:szCs w:val="24"/>
              </w:rPr>
              <w:t>00</w:t>
            </w:r>
            <w:r w:rsidR="00630031">
              <w:rPr>
                <w:rFonts w:ascii="宋体" w:hAnsi="宋体" w:hint="eastAsia"/>
                <w:szCs w:val="24"/>
              </w:rPr>
              <w:t>～</w:t>
            </w:r>
            <w:r w:rsidR="001C08CE">
              <w:rPr>
                <w:rFonts w:hint="eastAsia"/>
                <w:szCs w:val="24"/>
              </w:rPr>
              <w:t>6</w:t>
            </w:r>
            <w:r w:rsidR="00630031">
              <w:rPr>
                <w:rFonts w:ascii="宋体" w:hAnsi="宋体" w:hint="eastAsia"/>
                <w:szCs w:val="24"/>
              </w:rPr>
              <w:t>：</w:t>
            </w:r>
            <w:r w:rsidR="00630031">
              <w:rPr>
                <w:rFonts w:hint="eastAsia"/>
                <w:szCs w:val="24"/>
              </w:rPr>
              <w:t>00</w:t>
            </w:r>
            <w:r w:rsidR="00630031">
              <w:rPr>
                <w:rFonts w:hint="eastAsia"/>
              </w:rPr>
              <w:t>）</w:t>
            </w:r>
            <w:r>
              <w:rPr>
                <w:rFonts w:hint="eastAsia"/>
              </w:rPr>
              <w:t>。</w:t>
            </w:r>
          </w:p>
          <w:p w:rsidR="00F57F00" w:rsidRDefault="005B0A29">
            <w:pPr>
              <w:ind w:firstLine="480"/>
            </w:pPr>
            <w:r>
              <w:t>（</w:t>
            </w:r>
            <w:r>
              <w:rPr>
                <w:rFonts w:hint="eastAsia"/>
              </w:rPr>
              <w:t>7</w:t>
            </w:r>
            <w:r>
              <w:t>）建设规模：</w:t>
            </w:r>
          </w:p>
          <w:p w:rsidR="00F57F00" w:rsidRDefault="005B0A29">
            <w:pPr>
              <w:ind w:firstLine="480"/>
            </w:pPr>
            <w:r>
              <w:rPr>
                <w:rFonts w:hint="eastAsia"/>
              </w:rPr>
              <w:lastRenderedPageBreak/>
              <w:t>①生产废水</w:t>
            </w:r>
            <w:r w:rsidR="00647195">
              <w:rPr>
                <w:rFonts w:hint="eastAsia"/>
              </w:rPr>
              <w:t>经</w:t>
            </w:r>
            <w:r>
              <w:rPr>
                <w:rFonts w:hint="eastAsia"/>
              </w:rPr>
              <w:t>采用</w:t>
            </w:r>
            <w:bookmarkStart w:id="82" w:name="_Hlk14855449"/>
            <w:r>
              <w:rPr>
                <w:rFonts w:hint="eastAsia"/>
              </w:rPr>
              <w:t>“</w:t>
            </w:r>
            <w:r w:rsidR="00647195" w:rsidRPr="003F4833">
              <w:rPr>
                <w:rFonts w:asciiTheme="minorEastAsia" w:eastAsiaTheme="minorEastAsia" w:hAnsiTheme="minorEastAsia" w:hint="eastAsia"/>
              </w:rPr>
              <w:t>混凝沉淀池+水解酸化池+好氧活性污泥</w:t>
            </w:r>
            <w:r>
              <w:rPr>
                <w:rFonts w:hint="eastAsia"/>
              </w:rPr>
              <w:t>”处理达到</w:t>
            </w:r>
            <w:proofErr w:type="gramStart"/>
            <w:r>
              <w:t>《</w:t>
            </w:r>
            <w:proofErr w:type="gramEnd"/>
            <w:r w:rsidR="00647195" w:rsidRPr="003F4833">
              <w:rPr>
                <w:rFonts w:asciiTheme="minorEastAsia" w:eastAsiaTheme="minorEastAsia" w:hAnsiTheme="minorEastAsia"/>
              </w:rPr>
              <w:t>广东省</w:t>
            </w:r>
            <w:proofErr w:type="gramStart"/>
            <w:r w:rsidR="00647195" w:rsidRPr="003F4833">
              <w:rPr>
                <w:rFonts w:asciiTheme="minorEastAsia" w:eastAsiaTheme="minorEastAsia" w:hAnsiTheme="minorEastAsia"/>
              </w:rPr>
              <w:t>《</w:t>
            </w:r>
            <w:proofErr w:type="gramEnd"/>
            <w:r w:rsidR="00647195" w:rsidRPr="003F4833">
              <w:rPr>
                <w:rFonts w:asciiTheme="minorEastAsia" w:eastAsiaTheme="minorEastAsia" w:hAnsiTheme="minorEastAsia"/>
              </w:rPr>
              <w:t>水污染物排放限值</w:t>
            </w:r>
            <w:proofErr w:type="gramStart"/>
            <w:r w:rsidR="00647195" w:rsidRPr="003F4833">
              <w:rPr>
                <w:rFonts w:asciiTheme="minorEastAsia" w:eastAsiaTheme="minorEastAsia" w:hAnsiTheme="minorEastAsia"/>
              </w:rPr>
              <w:t>》</w:t>
            </w:r>
            <w:proofErr w:type="gramEnd"/>
            <w:r w:rsidR="00647195" w:rsidRPr="003F4833">
              <w:rPr>
                <w:rFonts w:asciiTheme="minorEastAsia" w:eastAsiaTheme="minorEastAsia" w:hAnsiTheme="minorEastAsia"/>
              </w:rPr>
              <w:t>（DB44/26-2001</w:t>
            </w:r>
            <w:r w:rsidR="00647195" w:rsidRPr="003F4833">
              <w:rPr>
                <w:rFonts w:asciiTheme="minorEastAsia" w:eastAsiaTheme="minorEastAsia" w:hAnsiTheme="minorEastAsia" w:hint="eastAsia"/>
              </w:rPr>
              <w:t>）第二时段一级标准</w:t>
            </w:r>
            <w:r w:rsidR="00647195">
              <w:rPr>
                <w:rFonts w:asciiTheme="minorEastAsia" w:eastAsiaTheme="minorEastAsia" w:hAnsiTheme="minorEastAsia" w:hint="eastAsia"/>
              </w:rPr>
              <w:t>排入</w:t>
            </w:r>
            <w:proofErr w:type="gramStart"/>
            <w:r w:rsidR="00647195">
              <w:rPr>
                <w:rFonts w:asciiTheme="minorEastAsia" w:eastAsiaTheme="minorEastAsia" w:hAnsiTheme="minorEastAsia" w:hint="eastAsia"/>
              </w:rPr>
              <w:t>石特涌</w:t>
            </w:r>
            <w:proofErr w:type="gramEnd"/>
            <w:r w:rsidRPr="00C43069">
              <w:rPr>
                <w:rFonts w:asciiTheme="minorEastAsia" w:eastAsiaTheme="minorEastAsia" w:hAnsiTheme="minorEastAsia" w:hint="eastAsia"/>
              </w:rPr>
              <w:t>，</w:t>
            </w:r>
            <w:r w:rsidRPr="00C43069">
              <w:rPr>
                <w:rFonts w:asciiTheme="minorEastAsia" w:eastAsiaTheme="minorEastAsia" w:hAnsiTheme="minorEastAsia" w:hint="eastAsia"/>
                <w:b/>
                <w:bCs w:val="0"/>
              </w:rPr>
              <w:t>变更</w:t>
            </w:r>
            <w:r w:rsidRPr="00C43069">
              <w:rPr>
                <w:rFonts w:asciiTheme="minorEastAsia" w:eastAsiaTheme="minorEastAsia" w:hAnsiTheme="minorEastAsia" w:hint="eastAsia"/>
              </w:rPr>
              <w:t>为</w:t>
            </w:r>
            <w:r w:rsidR="00647195">
              <w:rPr>
                <w:rFonts w:hint="eastAsia"/>
              </w:rPr>
              <w:t>采用“</w:t>
            </w:r>
            <w:r w:rsidR="00647195" w:rsidRPr="003F4833">
              <w:rPr>
                <w:rFonts w:asciiTheme="minorEastAsia" w:eastAsiaTheme="minorEastAsia" w:hAnsiTheme="minorEastAsia" w:hint="eastAsia"/>
              </w:rPr>
              <w:t>混凝沉淀池+水解酸化池+好氧活性污泥</w:t>
            </w:r>
            <w:r w:rsidR="00647195">
              <w:rPr>
                <w:rFonts w:hint="eastAsia"/>
              </w:rPr>
              <w:t>”处理达到</w:t>
            </w:r>
            <w:r w:rsidR="00101186">
              <w:rPr>
                <w:rFonts w:asciiTheme="minorEastAsia" w:eastAsiaTheme="minorEastAsia" w:hAnsiTheme="minorEastAsia"/>
              </w:rPr>
              <w:t>广东省《水污染物排放限值》（DB44/26-2001）第二时段三级标准及港口污水处理厂进水标准较严者</w:t>
            </w:r>
            <w:r>
              <w:rPr>
                <w:rFonts w:hint="eastAsia"/>
              </w:rPr>
              <w:t>排入市政污水管网进入</w:t>
            </w:r>
            <w:r w:rsidR="00324543">
              <w:rPr>
                <w:rFonts w:hint="eastAsia"/>
              </w:rPr>
              <w:t>港口污水处理厂</w:t>
            </w:r>
            <w:r>
              <w:rPr>
                <w:rFonts w:hint="eastAsia"/>
              </w:rPr>
              <w:t>处理</w:t>
            </w:r>
            <w:bookmarkEnd w:id="82"/>
            <w:r>
              <w:rPr>
                <w:rFonts w:hint="eastAsia"/>
              </w:rPr>
              <w:t>。</w:t>
            </w:r>
          </w:p>
          <w:p w:rsidR="00F57F00" w:rsidRDefault="005B0A29">
            <w:pPr>
              <w:pStyle w:val="-991"/>
              <w:rPr>
                <w:color w:val="auto"/>
              </w:rPr>
            </w:pPr>
            <w:r>
              <w:rPr>
                <w:rFonts w:hint="eastAsia"/>
                <w:color w:val="auto"/>
              </w:rPr>
              <w:t>表</w:t>
            </w:r>
            <w:r w:rsidR="00101186">
              <w:rPr>
                <w:rFonts w:hint="eastAsia"/>
                <w:color w:val="auto"/>
              </w:rPr>
              <w:t>3</w:t>
            </w:r>
            <w:r>
              <w:rPr>
                <w:rFonts w:hint="eastAsia"/>
                <w:color w:val="auto"/>
              </w:rPr>
              <w:t xml:space="preserve"> </w:t>
            </w:r>
            <w:r>
              <w:rPr>
                <w:rFonts w:hint="eastAsia"/>
                <w:color w:val="auto"/>
              </w:rPr>
              <w:t>项目技改前后内容</w:t>
            </w:r>
          </w:p>
          <w:tbl>
            <w:tblPr>
              <w:tblStyle w:val="ac"/>
              <w:tblW w:w="9238" w:type="dxa"/>
              <w:tblLayout w:type="fixed"/>
              <w:tblLook w:val="04A0"/>
            </w:tblPr>
            <w:tblGrid>
              <w:gridCol w:w="723"/>
              <w:gridCol w:w="1271"/>
              <w:gridCol w:w="3679"/>
              <w:gridCol w:w="3565"/>
            </w:tblGrid>
            <w:tr w:rsidR="00F57F00">
              <w:tc>
                <w:tcPr>
                  <w:tcW w:w="723" w:type="dxa"/>
                  <w:vAlign w:val="center"/>
                </w:tcPr>
                <w:p w:rsidR="00F57F00" w:rsidRPr="00406CA3" w:rsidRDefault="005B0A29">
                  <w:pPr>
                    <w:spacing w:line="240" w:lineRule="auto"/>
                    <w:ind w:firstLineChars="0" w:firstLine="0"/>
                    <w:jc w:val="center"/>
                    <w:rPr>
                      <w:b/>
                      <w:bCs w:val="0"/>
                      <w:sz w:val="21"/>
                      <w:szCs w:val="21"/>
                    </w:rPr>
                  </w:pPr>
                  <w:r w:rsidRPr="00406CA3">
                    <w:rPr>
                      <w:rFonts w:hint="eastAsia"/>
                      <w:b/>
                      <w:bCs w:val="0"/>
                      <w:sz w:val="21"/>
                      <w:szCs w:val="21"/>
                    </w:rPr>
                    <w:t>序号</w:t>
                  </w:r>
                </w:p>
              </w:tc>
              <w:tc>
                <w:tcPr>
                  <w:tcW w:w="1271" w:type="dxa"/>
                  <w:vAlign w:val="center"/>
                </w:tcPr>
                <w:p w:rsidR="00F57F00" w:rsidRPr="00406CA3" w:rsidRDefault="005B0A29">
                  <w:pPr>
                    <w:spacing w:line="240" w:lineRule="auto"/>
                    <w:ind w:firstLineChars="0" w:firstLine="0"/>
                    <w:jc w:val="center"/>
                    <w:rPr>
                      <w:b/>
                      <w:bCs w:val="0"/>
                      <w:sz w:val="21"/>
                      <w:szCs w:val="21"/>
                    </w:rPr>
                  </w:pPr>
                  <w:r w:rsidRPr="00406CA3">
                    <w:rPr>
                      <w:rFonts w:hint="eastAsia"/>
                      <w:b/>
                      <w:bCs w:val="0"/>
                      <w:sz w:val="21"/>
                      <w:szCs w:val="21"/>
                    </w:rPr>
                    <w:t>内容</w:t>
                  </w:r>
                </w:p>
              </w:tc>
              <w:tc>
                <w:tcPr>
                  <w:tcW w:w="3679" w:type="dxa"/>
                  <w:vAlign w:val="center"/>
                </w:tcPr>
                <w:p w:rsidR="00F57F00" w:rsidRPr="00406CA3" w:rsidRDefault="005B0A29">
                  <w:pPr>
                    <w:spacing w:line="240" w:lineRule="auto"/>
                    <w:ind w:firstLineChars="0" w:firstLine="0"/>
                    <w:jc w:val="center"/>
                    <w:rPr>
                      <w:b/>
                      <w:bCs w:val="0"/>
                      <w:sz w:val="21"/>
                      <w:szCs w:val="21"/>
                    </w:rPr>
                  </w:pPr>
                  <w:r w:rsidRPr="00406CA3">
                    <w:rPr>
                      <w:rFonts w:hint="eastAsia"/>
                      <w:b/>
                      <w:bCs w:val="0"/>
                      <w:sz w:val="21"/>
                      <w:szCs w:val="21"/>
                    </w:rPr>
                    <w:t>技改前</w:t>
                  </w:r>
                </w:p>
              </w:tc>
              <w:tc>
                <w:tcPr>
                  <w:tcW w:w="3565" w:type="dxa"/>
                  <w:vAlign w:val="center"/>
                </w:tcPr>
                <w:p w:rsidR="00F57F00" w:rsidRPr="00406CA3" w:rsidRDefault="005B0A29">
                  <w:pPr>
                    <w:spacing w:line="240" w:lineRule="auto"/>
                    <w:ind w:firstLineChars="0" w:firstLine="0"/>
                    <w:jc w:val="center"/>
                    <w:rPr>
                      <w:b/>
                      <w:bCs w:val="0"/>
                      <w:sz w:val="21"/>
                      <w:szCs w:val="21"/>
                    </w:rPr>
                  </w:pPr>
                  <w:r w:rsidRPr="00406CA3">
                    <w:rPr>
                      <w:rFonts w:hint="eastAsia"/>
                      <w:b/>
                      <w:bCs w:val="0"/>
                      <w:sz w:val="21"/>
                      <w:szCs w:val="21"/>
                    </w:rPr>
                    <w:t>技改后</w:t>
                  </w:r>
                </w:p>
              </w:tc>
            </w:tr>
            <w:tr w:rsidR="00F57F00">
              <w:trPr>
                <w:trHeight w:val="90"/>
              </w:trPr>
              <w:tc>
                <w:tcPr>
                  <w:tcW w:w="723" w:type="dxa"/>
                  <w:vAlign w:val="center"/>
                </w:tcPr>
                <w:p w:rsidR="00F57F00" w:rsidRPr="00406CA3" w:rsidRDefault="005B0A29">
                  <w:pPr>
                    <w:spacing w:line="240" w:lineRule="auto"/>
                    <w:ind w:firstLineChars="0" w:firstLine="0"/>
                    <w:jc w:val="center"/>
                    <w:rPr>
                      <w:rFonts w:asciiTheme="minorEastAsia" w:eastAsiaTheme="minorEastAsia" w:hAnsiTheme="minorEastAsia"/>
                      <w:sz w:val="21"/>
                      <w:szCs w:val="21"/>
                    </w:rPr>
                  </w:pPr>
                  <w:r w:rsidRPr="00406CA3">
                    <w:rPr>
                      <w:rFonts w:asciiTheme="minorEastAsia" w:eastAsiaTheme="minorEastAsia" w:hAnsiTheme="minorEastAsia" w:hint="eastAsia"/>
                      <w:sz w:val="21"/>
                      <w:szCs w:val="21"/>
                    </w:rPr>
                    <w:t>1</w:t>
                  </w:r>
                </w:p>
              </w:tc>
              <w:tc>
                <w:tcPr>
                  <w:tcW w:w="1271" w:type="dxa"/>
                  <w:vAlign w:val="center"/>
                </w:tcPr>
                <w:p w:rsidR="00F57F00" w:rsidRPr="00406CA3" w:rsidRDefault="005B0A29">
                  <w:pPr>
                    <w:spacing w:line="240" w:lineRule="auto"/>
                    <w:ind w:firstLineChars="0" w:firstLine="0"/>
                    <w:jc w:val="center"/>
                    <w:rPr>
                      <w:rFonts w:asciiTheme="minorEastAsia" w:eastAsiaTheme="minorEastAsia" w:hAnsiTheme="minorEastAsia"/>
                      <w:sz w:val="21"/>
                      <w:szCs w:val="21"/>
                    </w:rPr>
                  </w:pPr>
                  <w:r w:rsidRPr="00406CA3">
                    <w:rPr>
                      <w:rFonts w:asciiTheme="minorEastAsia" w:eastAsiaTheme="minorEastAsia" w:hAnsiTheme="minorEastAsia" w:hint="eastAsia"/>
                      <w:sz w:val="21"/>
                      <w:szCs w:val="21"/>
                    </w:rPr>
                    <w:t>生产废水</w:t>
                  </w:r>
                </w:p>
              </w:tc>
              <w:tc>
                <w:tcPr>
                  <w:tcW w:w="3679" w:type="dxa"/>
                  <w:vAlign w:val="center"/>
                </w:tcPr>
                <w:p w:rsidR="00F57F00" w:rsidRPr="00406CA3" w:rsidRDefault="00647195">
                  <w:pPr>
                    <w:pStyle w:val="-99"/>
                    <w:rPr>
                      <w:rFonts w:asciiTheme="minorEastAsia" w:eastAsiaTheme="minorEastAsia" w:hAnsiTheme="minorEastAsia"/>
                      <w:bCs/>
                      <w:szCs w:val="21"/>
                    </w:rPr>
                  </w:pPr>
                  <w:r w:rsidRPr="00406CA3">
                    <w:rPr>
                      <w:rFonts w:asciiTheme="minorEastAsia" w:eastAsiaTheme="minorEastAsia" w:hAnsiTheme="minorEastAsia" w:hint="eastAsia"/>
                      <w:szCs w:val="21"/>
                    </w:rPr>
                    <w:t>采用“混凝沉淀池+水解酸化池+好氧活性污泥”处理达到</w:t>
                  </w:r>
                  <w:proofErr w:type="gramStart"/>
                  <w:r w:rsidRPr="00406CA3">
                    <w:rPr>
                      <w:rFonts w:asciiTheme="minorEastAsia" w:eastAsiaTheme="minorEastAsia" w:hAnsiTheme="minorEastAsia"/>
                      <w:szCs w:val="21"/>
                    </w:rPr>
                    <w:t>《</w:t>
                  </w:r>
                  <w:proofErr w:type="gramEnd"/>
                  <w:r w:rsidRPr="00406CA3">
                    <w:rPr>
                      <w:rFonts w:asciiTheme="minorEastAsia" w:eastAsiaTheme="minorEastAsia" w:hAnsiTheme="minorEastAsia"/>
                      <w:szCs w:val="21"/>
                    </w:rPr>
                    <w:t>广东省</w:t>
                  </w:r>
                  <w:proofErr w:type="gramStart"/>
                  <w:r w:rsidRPr="00406CA3">
                    <w:rPr>
                      <w:rFonts w:asciiTheme="minorEastAsia" w:eastAsiaTheme="minorEastAsia" w:hAnsiTheme="minorEastAsia"/>
                      <w:szCs w:val="21"/>
                    </w:rPr>
                    <w:t>《</w:t>
                  </w:r>
                  <w:proofErr w:type="gramEnd"/>
                  <w:r w:rsidRPr="00406CA3">
                    <w:rPr>
                      <w:rFonts w:asciiTheme="minorEastAsia" w:eastAsiaTheme="minorEastAsia" w:hAnsiTheme="minorEastAsia"/>
                      <w:szCs w:val="21"/>
                    </w:rPr>
                    <w:t>水污染物排放限值</w:t>
                  </w:r>
                  <w:proofErr w:type="gramStart"/>
                  <w:r w:rsidRPr="00406CA3">
                    <w:rPr>
                      <w:rFonts w:asciiTheme="minorEastAsia" w:eastAsiaTheme="minorEastAsia" w:hAnsiTheme="minorEastAsia"/>
                      <w:szCs w:val="21"/>
                    </w:rPr>
                    <w:t>》</w:t>
                  </w:r>
                  <w:proofErr w:type="gramEnd"/>
                  <w:r w:rsidRPr="00406CA3">
                    <w:rPr>
                      <w:rFonts w:asciiTheme="minorEastAsia" w:eastAsiaTheme="minorEastAsia" w:hAnsiTheme="minorEastAsia"/>
                      <w:szCs w:val="21"/>
                    </w:rPr>
                    <w:t>（DB44/26-2001</w:t>
                  </w:r>
                  <w:r w:rsidRPr="00406CA3">
                    <w:rPr>
                      <w:rFonts w:asciiTheme="minorEastAsia" w:eastAsiaTheme="minorEastAsia" w:hAnsiTheme="minorEastAsia" w:hint="eastAsia"/>
                      <w:szCs w:val="21"/>
                    </w:rPr>
                    <w:t>）第二时段一级标准排入</w:t>
                  </w:r>
                  <w:proofErr w:type="gramStart"/>
                  <w:r w:rsidRPr="00406CA3">
                    <w:rPr>
                      <w:rFonts w:asciiTheme="minorEastAsia" w:eastAsiaTheme="minorEastAsia" w:hAnsiTheme="minorEastAsia" w:hint="eastAsia"/>
                      <w:szCs w:val="21"/>
                    </w:rPr>
                    <w:t>石特涌</w:t>
                  </w:r>
                  <w:proofErr w:type="gramEnd"/>
                </w:p>
              </w:tc>
              <w:tc>
                <w:tcPr>
                  <w:tcW w:w="3565" w:type="dxa"/>
                  <w:vAlign w:val="center"/>
                </w:tcPr>
                <w:p w:rsidR="00F57F00" w:rsidRPr="00406CA3" w:rsidRDefault="00647195">
                  <w:pPr>
                    <w:pStyle w:val="-99"/>
                    <w:rPr>
                      <w:rFonts w:asciiTheme="minorEastAsia" w:eastAsiaTheme="minorEastAsia" w:hAnsiTheme="minorEastAsia"/>
                      <w:bCs/>
                      <w:szCs w:val="21"/>
                    </w:rPr>
                  </w:pPr>
                  <w:r w:rsidRPr="00406CA3">
                    <w:rPr>
                      <w:rFonts w:asciiTheme="minorEastAsia" w:eastAsiaTheme="minorEastAsia" w:hAnsiTheme="minorEastAsia" w:hint="eastAsia"/>
                      <w:szCs w:val="21"/>
                    </w:rPr>
                    <w:t>“混凝沉淀池+水解酸化池+好氧活性污泥”处理达到</w:t>
                  </w:r>
                  <w:r w:rsidR="00101186">
                    <w:rPr>
                      <w:rFonts w:asciiTheme="minorEastAsia" w:eastAsiaTheme="minorEastAsia" w:hAnsiTheme="minorEastAsia"/>
                      <w:szCs w:val="21"/>
                    </w:rPr>
                    <w:t>广东省《水污染物排放限值》（DB44/26-2001）第二时段三级标准及港口污水处理厂进水标准较严者</w:t>
                  </w:r>
                  <w:r w:rsidRPr="00406CA3">
                    <w:rPr>
                      <w:rFonts w:asciiTheme="minorEastAsia" w:eastAsiaTheme="minorEastAsia" w:hAnsiTheme="minorEastAsia" w:hint="eastAsia"/>
                      <w:szCs w:val="21"/>
                    </w:rPr>
                    <w:t>排入市政污水管网进入港口污水处理厂处理</w:t>
                  </w:r>
                </w:p>
              </w:tc>
            </w:tr>
          </w:tbl>
          <w:p w:rsidR="00F57F00" w:rsidRDefault="005B0A29">
            <w:pPr>
              <w:ind w:firstLine="482"/>
              <w:rPr>
                <w:b/>
                <w:bCs w:val="0"/>
              </w:rPr>
            </w:pPr>
            <w:r>
              <w:rPr>
                <w:rFonts w:hint="eastAsia"/>
                <w:b/>
                <w:bCs w:val="0"/>
              </w:rPr>
              <w:t>2.</w:t>
            </w:r>
            <w:r>
              <w:rPr>
                <w:rFonts w:hint="eastAsia"/>
                <w:b/>
                <w:bCs w:val="0"/>
              </w:rPr>
              <w:t>原有工程概况</w:t>
            </w:r>
          </w:p>
          <w:p w:rsidR="00F57F00" w:rsidRDefault="005B0A29">
            <w:pPr>
              <w:ind w:firstLine="480"/>
            </w:pPr>
            <w:r>
              <w:rPr>
                <w:rFonts w:hint="eastAsia"/>
              </w:rPr>
              <w:t>根据</w:t>
            </w:r>
            <w:r w:rsidR="001C08CE">
              <w:rPr>
                <w:rFonts w:hint="eastAsia"/>
              </w:rPr>
              <w:t>2006</w:t>
            </w:r>
            <w:r>
              <w:rPr>
                <w:rFonts w:hint="eastAsia"/>
              </w:rPr>
              <w:t>年</w:t>
            </w:r>
            <w:r w:rsidR="001C08CE">
              <w:rPr>
                <w:rFonts w:hint="eastAsia"/>
              </w:rPr>
              <w:t>7</w:t>
            </w:r>
            <w:r>
              <w:rPr>
                <w:rFonts w:hint="eastAsia"/>
              </w:rPr>
              <w:t>月编制的《中山市合益蛋类制品有限公司</w:t>
            </w:r>
            <w:r w:rsidR="001C08CE">
              <w:rPr>
                <w:rFonts w:hint="eastAsia"/>
              </w:rPr>
              <w:t>新建项目</w:t>
            </w:r>
            <w:r>
              <w:rPr>
                <w:rFonts w:hint="eastAsia"/>
              </w:rPr>
              <w:t>》环境影响</w:t>
            </w:r>
            <w:r w:rsidR="001C08CE">
              <w:rPr>
                <w:rFonts w:hint="eastAsia"/>
              </w:rPr>
              <w:t>登记表</w:t>
            </w:r>
            <w:r>
              <w:rPr>
                <w:rFonts w:hint="eastAsia"/>
              </w:rPr>
              <w:t>和</w:t>
            </w:r>
            <w:r>
              <w:rPr>
                <w:rFonts w:hint="eastAsia"/>
              </w:rPr>
              <w:t>20</w:t>
            </w:r>
            <w:r w:rsidR="001C08CE">
              <w:rPr>
                <w:rFonts w:hint="eastAsia"/>
              </w:rPr>
              <w:t>18</w:t>
            </w:r>
            <w:r>
              <w:rPr>
                <w:rFonts w:hint="eastAsia"/>
              </w:rPr>
              <w:t>年</w:t>
            </w:r>
            <w:r w:rsidR="001C08CE">
              <w:rPr>
                <w:rFonts w:hint="eastAsia"/>
              </w:rPr>
              <w:t>8</w:t>
            </w:r>
            <w:r>
              <w:rPr>
                <w:rFonts w:hint="eastAsia"/>
              </w:rPr>
              <w:t>月编制的《中山市合益蛋类制品有限公司</w:t>
            </w:r>
            <w:r w:rsidR="001C08CE">
              <w:rPr>
                <w:rFonts w:hint="eastAsia"/>
              </w:rPr>
              <w:t>扩建项目</w:t>
            </w:r>
            <w:r>
              <w:rPr>
                <w:rFonts w:hint="eastAsia"/>
              </w:rPr>
              <w:t>》</w:t>
            </w:r>
            <w:r w:rsidR="001C08CE">
              <w:rPr>
                <w:rFonts w:hint="eastAsia"/>
              </w:rPr>
              <w:t>环境影响评价报告表及其批复</w:t>
            </w:r>
            <w:r>
              <w:rPr>
                <w:rFonts w:hint="eastAsia"/>
              </w:rPr>
              <w:t>：</w:t>
            </w:r>
          </w:p>
          <w:p w:rsidR="001C08CE" w:rsidRDefault="001C08CE" w:rsidP="001C08CE">
            <w:pPr>
              <w:ind w:firstLine="480"/>
            </w:pPr>
            <w:r>
              <w:rPr>
                <w:rFonts w:ascii="宋体" w:hAnsi="宋体" w:hint="eastAsia"/>
                <w:szCs w:val="24"/>
              </w:rPr>
              <w:t>中山市合益蛋类制品有限公司成立于2001年,注册资金100万元，位于中山市港口镇沙港西路28号（项目中心位置：</w:t>
            </w:r>
            <w:r>
              <w:rPr>
                <w:szCs w:val="24"/>
              </w:rPr>
              <w:t>N22°</w:t>
            </w:r>
            <w:r>
              <w:rPr>
                <w:rFonts w:hint="eastAsia"/>
                <w:szCs w:val="24"/>
              </w:rPr>
              <w:t>34</w:t>
            </w:r>
            <w:proofErr w:type="gramStart"/>
            <w:r>
              <w:rPr>
                <w:rFonts w:ascii="宋体" w:hAnsi="宋体" w:hint="eastAsia"/>
                <w:szCs w:val="24"/>
              </w:rPr>
              <w:t>’</w:t>
            </w:r>
            <w:proofErr w:type="gramEnd"/>
            <w:r>
              <w:rPr>
                <w:rFonts w:hint="eastAsia"/>
                <w:szCs w:val="24"/>
              </w:rPr>
              <w:t>46.51</w:t>
            </w:r>
            <w:proofErr w:type="gramStart"/>
            <w:r>
              <w:rPr>
                <w:szCs w:val="24"/>
              </w:rPr>
              <w:t>”</w:t>
            </w:r>
            <w:proofErr w:type="gramEnd"/>
            <w:r>
              <w:rPr>
                <w:rFonts w:ascii="宋体" w:hAnsi="宋体"/>
                <w:szCs w:val="24"/>
              </w:rPr>
              <w:t>，</w:t>
            </w:r>
            <w:r>
              <w:rPr>
                <w:szCs w:val="24"/>
              </w:rPr>
              <w:t>E113°20</w:t>
            </w:r>
            <w:proofErr w:type="gramStart"/>
            <w:r>
              <w:rPr>
                <w:rFonts w:hint="eastAsia"/>
                <w:szCs w:val="24"/>
              </w:rPr>
              <w:t>’</w:t>
            </w:r>
            <w:proofErr w:type="gramEnd"/>
            <w:r>
              <w:rPr>
                <w:rFonts w:hint="eastAsia"/>
                <w:szCs w:val="24"/>
              </w:rPr>
              <w:t>3.70</w:t>
            </w:r>
            <w:proofErr w:type="gramStart"/>
            <w:r>
              <w:rPr>
                <w:szCs w:val="24"/>
              </w:rPr>
              <w:t>”</w:t>
            </w:r>
            <w:proofErr w:type="gramEnd"/>
            <w:r>
              <w:rPr>
                <w:rFonts w:ascii="宋体" w:hAnsi="宋体" w:hint="eastAsia"/>
                <w:szCs w:val="24"/>
              </w:rPr>
              <w:t>），主要从事食品生产、收购蛋类、货物及技术进出口。项目用地面积为13333.3m</w:t>
            </w:r>
            <w:r>
              <w:rPr>
                <w:rFonts w:ascii="宋体" w:hAnsi="宋体" w:hint="eastAsia"/>
                <w:szCs w:val="24"/>
                <w:vertAlign w:val="superscript"/>
              </w:rPr>
              <w:t>2</w:t>
            </w:r>
            <w:r>
              <w:rPr>
                <w:rFonts w:ascii="宋体" w:hAnsi="宋体" w:hint="eastAsia"/>
                <w:szCs w:val="24"/>
              </w:rPr>
              <w:t>，建筑面积为23000m</w:t>
            </w:r>
            <w:r>
              <w:rPr>
                <w:rFonts w:ascii="宋体" w:hAnsi="宋体" w:hint="eastAsia"/>
                <w:szCs w:val="24"/>
                <w:vertAlign w:val="superscript"/>
              </w:rPr>
              <w:t>2</w:t>
            </w:r>
            <w:r>
              <w:rPr>
                <w:rFonts w:ascii="宋体" w:hAnsi="宋体" w:hint="eastAsia"/>
                <w:szCs w:val="24"/>
              </w:rPr>
              <w:t>。项目采用鸭蛋、食盐等原材料，经过选蛋、腌制、清洗等工艺技术，进行蛋制品的农副产品加工，年产咸鸭蛋3100吨，年产咸蛋黄5000吨。</w:t>
            </w:r>
            <w:r>
              <w:rPr>
                <w:rFonts w:hint="eastAsia"/>
              </w:rPr>
              <w:t>劳动定员及作业方式：员工定员</w:t>
            </w:r>
            <w:r>
              <w:rPr>
                <w:rFonts w:hint="eastAsia"/>
              </w:rPr>
              <w:t>40</w:t>
            </w:r>
            <w:r>
              <w:rPr>
                <w:rFonts w:hint="eastAsia"/>
              </w:rPr>
              <w:t>人，全年工作日为</w:t>
            </w:r>
            <w:r>
              <w:rPr>
                <w:rFonts w:hint="eastAsia"/>
              </w:rPr>
              <w:t>300</w:t>
            </w:r>
            <w:r>
              <w:rPr>
                <w:rFonts w:hint="eastAsia"/>
              </w:rPr>
              <w:t>天，工作制度采用</w:t>
            </w:r>
            <w:r>
              <w:rPr>
                <w:rFonts w:hint="eastAsia"/>
              </w:rPr>
              <w:t>1</w:t>
            </w:r>
            <w:r>
              <w:rPr>
                <w:rFonts w:hint="eastAsia"/>
              </w:rPr>
              <w:t>班制，每班工作</w:t>
            </w:r>
            <w:r>
              <w:rPr>
                <w:rFonts w:hint="eastAsia"/>
              </w:rPr>
              <w:t>10</w:t>
            </w:r>
            <w:r>
              <w:rPr>
                <w:rFonts w:hint="eastAsia"/>
              </w:rPr>
              <w:t>小时（</w:t>
            </w:r>
            <w:r>
              <w:rPr>
                <w:rFonts w:ascii="宋体" w:hAnsi="宋体" w:hint="eastAsia"/>
                <w:szCs w:val="24"/>
              </w:rPr>
              <w:t>上午</w:t>
            </w:r>
            <w:r>
              <w:rPr>
                <w:rFonts w:hAnsi="宋体" w:hint="eastAsia"/>
                <w:szCs w:val="24"/>
              </w:rPr>
              <w:t>7</w:t>
            </w:r>
            <w:r>
              <w:rPr>
                <w:rFonts w:ascii="宋体" w:hAnsi="宋体" w:hint="eastAsia"/>
                <w:szCs w:val="24"/>
              </w:rPr>
              <w:t>：</w:t>
            </w:r>
            <w:r>
              <w:rPr>
                <w:rFonts w:hint="eastAsia"/>
                <w:szCs w:val="24"/>
              </w:rPr>
              <w:t>00</w:t>
            </w:r>
            <w:r>
              <w:rPr>
                <w:rFonts w:ascii="宋体" w:hAnsi="宋体" w:hint="eastAsia"/>
                <w:szCs w:val="24"/>
              </w:rPr>
              <w:t>～</w:t>
            </w:r>
            <w:r>
              <w:rPr>
                <w:rFonts w:hint="eastAsia"/>
                <w:szCs w:val="24"/>
              </w:rPr>
              <w:t>12</w:t>
            </w:r>
            <w:r>
              <w:rPr>
                <w:rFonts w:ascii="宋体" w:hAnsi="宋体" w:hint="eastAsia"/>
                <w:szCs w:val="24"/>
              </w:rPr>
              <w:t>：</w:t>
            </w:r>
            <w:r>
              <w:rPr>
                <w:rFonts w:hint="eastAsia"/>
                <w:szCs w:val="24"/>
              </w:rPr>
              <w:t>00</w:t>
            </w:r>
            <w:r>
              <w:rPr>
                <w:rFonts w:ascii="宋体" w:hAnsi="宋体" w:hint="eastAsia"/>
                <w:szCs w:val="24"/>
              </w:rPr>
              <w:t>，下午</w:t>
            </w:r>
            <w:r>
              <w:rPr>
                <w:rFonts w:hint="eastAsia"/>
                <w:szCs w:val="24"/>
              </w:rPr>
              <w:t>1</w:t>
            </w:r>
            <w:r>
              <w:rPr>
                <w:rFonts w:ascii="宋体" w:hAnsi="宋体" w:hint="eastAsia"/>
                <w:szCs w:val="24"/>
              </w:rPr>
              <w:t>：</w:t>
            </w:r>
            <w:r>
              <w:rPr>
                <w:rFonts w:hint="eastAsia"/>
                <w:szCs w:val="24"/>
              </w:rPr>
              <w:t>00</w:t>
            </w:r>
            <w:r>
              <w:rPr>
                <w:rFonts w:ascii="宋体" w:hAnsi="宋体" w:hint="eastAsia"/>
                <w:szCs w:val="24"/>
              </w:rPr>
              <w:t>～</w:t>
            </w:r>
            <w:r>
              <w:rPr>
                <w:rFonts w:hint="eastAsia"/>
                <w:szCs w:val="24"/>
              </w:rPr>
              <w:t>6</w:t>
            </w:r>
            <w:r>
              <w:rPr>
                <w:rFonts w:ascii="宋体" w:hAnsi="宋体" w:hint="eastAsia"/>
                <w:szCs w:val="24"/>
              </w:rPr>
              <w:t>：</w:t>
            </w:r>
            <w:r>
              <w:rPr>
                <w:rFonts w:hint="eastAsia"/>
                <w:szCs w:val="24"/>
              </w:rPr>
              <w:t>00</w:t>
            </w:r>
            <w:r>
              <w:rPr>
                <w:rFonts w:hint="eastAsia"/>
              </w:rPr>
              <w:t>）。</w:t>
            </w:r>
          </w:p>
          <w:p w:rsidR="00F57F00" w:rsidRDefault="005B0A29">
            <w:pPr>
              <w:numPr>
                <w:ilvl w:val="0"/>
                <w:numId w:val="6"/>
              </w:numPr>
              <w:ind w:firstLine="482"/>
              <w:rPr>
                <w:b/>
              </w:rPr>
            </w:pPr>
            <w:r>
              <w:rPr>
                <w:rFonts w:hint="eastAsia"/>
                <w:b/>
              </w:rPr>
              <w:t>主要产品名称及年产量</w:t>
            </w:r>
          </w:p>
          <w:p w:rsidR="00F57F00" w:rsidRDefault="005B0A29">
            <w:pPr>
              <w:pStyle w:val="-991"/>
              <w:rPr>
                <w:color w:val="auto"/>
              </w:rPr>
            </w:pPr>
            <w:r>
              <w:rPr>
                <w:rFonts w:hint="eastAsia"/>
                <w:color w:val="auto"/>
              </w:rPr>
              <w:t>表</w:t>
            </w:r>
            <w:r w:rsidR="00101186">
              <w:rPr>
                <w:rFonts w:hint="eastAsia"/>
                <w:color w:val="auto"/>
              </w:rPr>
              <w:t>4</w:t>
            </w:r>
            <w:r>
              <w:rPr>
                <w:rFonts w:hint="eastAsia"/>
                <w:color w:val="auto"/>
              </w:rPr>
              <w:t xml:space="preserve"> </w:t>
            </w:r>
            <w:r>
              <w:rPr>
                <w:rFonts w:hint="eastAsia"/>
                <w:color w:val="auto"/>
              </w:rPr>
              <w:t>产品产量一览表</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1"/>
              <w:gridCol w:w="2029"/>
              <w:gridCol w:w="2477"/>
              <w:gridCol w:w="1831"/>
            </w:tblGrid>
            <w:tr w:rsidR="001C08CE" w:rsidRPr="001C08CE" w:rsidTr="001C08CE">
              <w:trPr>
                <w:jc w:val="center"/>
              </w:trPr>
              <w:tc>
                <w:tcPr>
                  <w:tcW w:w="1521" w:type="dxa"/>
                  <w:tcBorders>
                    <w:top w:val="single" w:sz="4" w:space="0" w:color="auto"/>
                    <w:left w:val="single" w:sz="4" w:space="0" w:color="auto"/>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序号</w:t>
                  </w:r>
                </w:p>
              </w:tc>
              <w:tc>
                <w:tcPr>
                  <w:tcW w:w="2029" w:type="dxa"/>
                  <w:tcBorders>
                    <w:top w:val="single" w:sz="4" w:space="0" w:color="auto"/>
                    <w:left w:val="nil"/>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产品名称</w:t>
                  </w:r>
                </w:p>
              </w:tc>
              <w:tc>
                <w:tcPr>
                  <w:tcW w:w="2477" w:type="dxa"/>
                  <w:tcBorders>
                    <w:top w:val="single" w:sz="4" w:space="0" w:color="auto"/>
                    <w:left w:val="nil"/>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年生产能力</w:t>
                  </w:r>
                </w:p>
              </w:tc>
              <w:tc>
                <w:tcPr>
                  <w:tcW w:w="1831" w:type="dxa"/>
                  <w:tcBorders>
                    <w:top w:val="single" w:sz="4" w:space="0" w:color="auto"/>
                    <w:left w:val="nil"/>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年运行时数</w:t>
                  </w:r>
                </w:p>
              </w:tc>
            </w:tr>
            <w:tr w:rsidR="001C08CE" w:rsidRPr="001C08CE" w:rsidTr="001C08CE">
              <w:trPr>
                <w:jc w:val="center"/>
              </w:trPr>
              <w:tc>
                <w:tcPr>
                  <w:tcW w:w="1521" w:type="dxa"/>
                  <w:tcBorders>
                    <w:top w:val="single" w:sz="4" w:space="0" w:color="auto"/>
                    <w:left w:val="single" w:sz="4" w:space="0" w:color="auto"/>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1</w:t>
                  </w:r>
                </w:p>
              </w:tc>
              <w:tc>
                <w:tcPr>
                  <w:tcW w:w="2029" w:type="dxa"/>
                  <w:tcBorders>
                    <w:top w:val="single" w:sz="4" w:space="0" w:color="auto"/>
                    <w:left w:val="nil"/>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咸鸭蛋</w:t>
                  </w:r>
                </w:p>
              </w:tc>
              <w:tc>
                <w:tcPr>
                  <w:tcW w:w="2477" w:type="dxa"/>
                  <w:tcBorders>
                    <w:top w:val="single" w:sz="4" w:space="0" w:color="auto"/>
                    <w:left w:val="nil"/>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3100</w:t>
                  </w:r>
                  <w:r w:rsidRPr="001C08CE">
                    <w:rPr>
                      <w:rFonts w:hint="eastAsia"/>
                    </w:rPr>
                    <w:t>吨</w:t>
                  </w:r>
                </w:p>
              </w:tc>
              <w:tc>
                <w:tcPr>
                  <w:tcW w:w="1831" w:type="dxa"/>
                  <w:vMerge w:val="restart"/>
                  <w:tcBorders>
                    <w:top w:val="nil"/>
                    <w:left w:val="nil"/>
                    <w:bottom w:val="single" w:sz="4" w:space="0" w:color="auto"/>
                    <w:right w:val="single" w:sz="4" w:space="0" w:color="auto"/>
                  </w:tcBorders>
                </w:tcPr>
                <w:p w:rsidR="001C08CE" w:rsidRPr="001C08CE" w:rsidRDefault="001C08CE" w:rsidP="001C08CE">
                  <w:pPr>
                    <w:pStyle w:val="YP"/>
                    <w:rPr>
                      <w:rFonts w:cs="Calibri"/>
                    </w:rPr>
                  </w:pPr>
                </w:p>
                <w:p w:rsidR="001C08CE" w:rsidRPr="001C08CE" w:rsidRDefault="001C08CE" w:rsidP="001C08CE">
                  <w:pPr>
                    <w:pStyle w:val="YP"/>
                    <w:rPr>
                      <w:rFonts w:cs="Calibri"/>
                    </w:rPr>
                  </w:pPr>
                  <w:r w:rsidRPr="001C08CE">
                    <w:rPr>
                      <w:rFonts w:hint="eastAsia"/>
                    </w:rPr>
                    <w:t>3000h</w:t>
                  </w:r>
                </w:p>
              </w:tc>
            </w:tr>
            <w:tr w:rsidR="001C08CE" w:rsidRPr="001C08CE" w:rsidTr="001C08CE">
              <w:trPr>
                <w:jc w:val="center"/>
              </w:trPr>
              <w:tc>
                <w:tcPr>
                  <w:tcW w:w="1521" w:type="dxa"/>
                  <w:tcBorders>
                    <w:top w:val="single" w:sz="4" w:space="0" w:color="auto"/>
                    <w:left w:val="single" w:sz="4" w:space="0" w:color="auto"/>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2</w:t>
                  </w:r>
                </w:p>
              </w:tc>
              <w:tc>
                <w:tcPr>
                  <w:tcW w:w="2029" w:type="dxa"/>
                  <w:tcBorders>
                    <w:top w:val="single" w:sz="4" w:space="0" w:color="auto"/>
                    <w:left w:val="nil"/>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咸蛋黄</w:t>
                  </w:r>
                </w:p>
              </w:tc>
              <w:tc>
                <w:tcPr>
                  <w:tcW w:w="2477" w:type="dxa"/>
                  <w:tcBorders>
                    <w:top w:val="single" w:sz="4" w:space="0" w:color="auto"/>
                    <w:left w:val="nil"/>
                    <w:bottom w:val="nil"/>
                    <w:right w:val="single" w:sz="4" w:space="0" w:color="auto"/>
                  </w:tcBorders>
                  <w:hideMark/>
                </w:tcPr>
                <w:p w:rsidR="001C08CE" w:rsidRPr="001C08CE" w:rsidRDefault="001C08CE" w:rsidP="001C08CE">
                  <w:pPr>
                    <w:pStyle w:val="YP"/>
                    <w:rPr>
                      <w:rFonts w:cs="Calibri"/>
                    </w:rPr>
                  </w:pPr>
                  <w:r w:rsidRPr="001C08CE">
                    <w:rPr>
                      <w:rFonts w:hint="eastAsia"/>
                    </w:rPr>
                    <w:t>1900</w:t>
                  </w:r>
                  <w:r w:rsidRPr="001C08CE">
                    <w:rPr>
                      <w:rFonts w:hint="eastAsia"/>
                    </w:rPr>
                    <w:t>吨</w:t>
                  </w:r>
                </w:p>
              </w:tc>
              <w:tc>
                <w:tcPr>
                  <w:tcW w:w="1831" w:type="dxa"/>
                  <w:vMerge/>
                  <w:tcBorders>
                    <w:top w:val="nil"/>
                    <w:left w:val="nil"/>
                    <w:bottom w:val="single" w:sz="4" w:space="0" w:color="auto"/>
                    <w:right w:val="single" w:sz="4" w:space="0" w:color="auto"/>
                  </w:tcBorders>
                  <w:vAlign w:val="center"/>
                  <w:hideMark/>
                </w:tcPr>
                <w:p w:rsidR="001C08CE" w:rsidRPr="001C08CE" w:rsidRDefault="001C08CE" w:rsidP="001C08CE">
                  <w:pPr>
                    <w:pStyle w:val="YP"/>
                    <w:rPr>
                      <w:rFonts w:cs="Calibri"/>
                    </w:rPr>
                  </w:pPr>
                </w:p>
              </w:tc>
            </w:tr>
            <w:tr w:rsidR="001C08CE" w:rsidRPr="001C08CE" w:rsidTr="001C08CE">
              <w:trPr>
                <w:jc w:val="center"/>
              </w:trPr>
              <w:tc>
                <w:tcPr>
                  <w:tcW w:w="3550" w:type="dxa"/>
                  <w:gridSpan w:val="2"/>
                  <w:tcBorders>
                    <w:top w:val="single" w:sz="4" w:space="0" w:color="auto"/>
                    <w:left w:val="single" w:sz="4" w:space="0" w:color="auto"/>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合计</w:t>
                  </w:r>
                </w:p>
              </w:tc>
              <w:tc>
                <w:tcPr>
                  <w:tcW w:w="2477" w:type="dxa"/>
                  <w:tcBorders>
                    <w:top w:val="single" w:sz="4" w:space="0" w:color="auto"/>
                    <w:left w:val="nil"/>
                    <w:bottom w:val="single" w:sz="4" w:space="0" w:color="auto"/>
                    <w:right w:val="single" w:sz="4" w:space="0" w:color="auto"/>
                  </w:tcBorders>
                  <w:hideMark/>
                </w:tcPr>
                <w:p w:rsidR="001C08CE" w:rsidRPr="001C08CE" w:rsidRDefault="001C08CE" w:rsidP="001C08CE">
                  <w:pPr>
                    <w:pStyle w:val="YP"/>
                    <w:rPr>
                      <w:rFonts w:cs="Calibri"/>
                    </w:rPr>
                  </w:pPr>
                  <w:r w:rsidRPr="001C08CE">
                    <w:rPr>
                      <w:rFonts w:hint="eastAsia"/>
                    </w:rPr>
                    <w:t>5000</w:t>
                  </w:r>
                  <w:r w:rsidRPr="001C08CE">
                    <w:rPr>
                      <w:rFonts w:hint="eastAsia"/>
                    </w:rPr>
                    <w:t>吨</w:t>
                  </w:r>
                </w:p>
              </w:tc>
              <w:tc>
                <w:tcPr>
                  <w:tcW w:w="1831" w:type="dxa"/>
                  <w:vMerge/>
                  <w:tcBorders>
                    <w:top w:val="nil"/>
                    <w:left w:val="nil"/>
                    <w:bottom w:val="single" w:sz="4" w:space="0" w:color="auto"/>
                    <w:right w:val="single" w:sz="4" w:space="0" w:color="auto"/>
                  </w:tcBorders>
                  <w:vAlign w:val="center"/>
                  <w:hideMark/>
                </w:tcPr>
                <w:p w:rsidR="001C08CE" w:rsidRPr="001C08CE" w:rsidRDefault="001C08CE" w:rsidP="001C08CE">
                  <w:pPr>
                    <w:pStyle w:val="YP"/>
                    <w:rPr>
                      <w:rFonts w:cs="Calibri"/>
                    </w:rPr>
                  </w:pPr>
                </w:p>
              </w:tc>
            </w:tr>
          </w:tbl>
          <w:p w:rsidR="00F57F00" w:rsidRDefault="005B0A29">
            <w:pPr>
              <w:numPr>
                <w:ilvl w:val="0"/>
                <w:numId w:val="7"/>
              </w:numPr>
              <w:ind w:firstLine="482"/>
              <w:rPr>
                <w:b/>
              </w:rPr>
            </w:pPr>
            <w:r>
              <w:rPr>
                <w:rFonts w:hint="eastAsia"/>
                <w:b/>
              </w:rPr>
              <w:t>主要原辅材料</w:t>
            </w:r>
          </w:p>
          <w:p w:rsidR="00F57F00" w:rsidRDefault="005B0A29">
            <w:pPr>
              <w:ind w:firstLine="480"/>
            </w:pPr>
            <w:r>
              <w:rPr>
                <w:rFonts w:hint="eastAsia"/>
              </w:rPr>
              <w:t>主要原辅材料名称及年需求量见下表。</w:t>
            </w:r>
          </w:p>
          <w:p w:rsidR="00F57F00" w:rsidRDefault="005B0A29">
            <w:pPr>
              <w:pStyle w:val="-991"/>
              <w:rPr>
                <w:color w:val="auto"/>
              </w:rPr>
            </w:pPr>
            <w:r>
              <w:rPr>
                <w:rFonts w:hint="eastAsia"/>
                <w:color w:val="auto"/>
              </w:rPr>
              <w:t>表</w:t>
            </w:r>
            <w:r w:rsidR="00101186">
              <w:rPr>
                <w:rFonts w:hint="eastAsia"/>
                <w:color w:val="auto"/>
              </w:rPr>
              <w:t>5</w:t>
            </w:r>
            <w:r>
              <w:rPr>
                <w:rFonts w:hint="eastAsia"/>
                <w:color w:val="auto"/>
              </w:rPr>
              <w:t xml:space="preserve"> </w:t>
            </w:r>
            <w:r>
              <w:rPr>
                <w:rFonts w:hint="eastAsia"/>
                <w:color w:val="auto"/>
              </w:rPr>
              <w:t>主要原辅材料一览表</w:t>
            </w:r>
          </w:p>
          <w:tbl>
            <w:tblPr>
              <w:tblStyle w:val="ac"/>
              <w:tblW w:w="8828" w:type="dxa"/>
              <w:tblLayout w:type="fixed"/>
              <w:tblLook w:val="04A0"/>
            </w:tblPr>
            <w:tblGrid>
              <w:gridCol w:w="1067"/>
              <w:gridCol w:w="2076"/>
              <w:gridCol w:w="2088"/>
              <w:gridCol w:w="2268"/>
              <w:gridCol w:w="1329"/>
            </w:tblGrid>
            <w:tr w:rsidR="00B23F5B" w:rsidTr="00B23F5B">
              <w:tc>
                <w:tcPr>
                  <w:tcW w:w="1067" w:type="dxa"/>
                  <w:vAlign w:val="center"/>
                </w:tcPr>
                <w:p w:rsidR="00B23F5B" w:rsidRPr="00B23F5B" w:rsidRDefault="00B23F5B" w:rsidP="00B23F5B">
                  <w:pPr>
                    <w:pStyle w:val="YP"/>
                  </w:pPr>
                  <w:r w:rsidRPr="00B23F5B">
                    <w:t>序号</w:t>
                  </w:r>
                </w:p>
              </w:tc>
              <w:tc>
                <w:tcPr>
                  <w:tcW w:w="2076" w:type="dxa"/>
                  <w:vAlign w:val="center"/>
                </w:tcPr>
                <w:p w:rsidR="00B23F5B" w:rsidRPr="00B23F5B" w:rsidRDefault="00B23F5B" w:rsidP="00B23F5B">
                  <w:pPr>
                    <w:pStyle w:val="YP"/>
                  </w:pPr>
                  <w:r w:rsidRPr="00B23F5B">
                    <w:t>名称</w:t>
                  </w:r>
                </w:p>
              </w:tc>
              <w:tc>
                <w:tcPr>
                  <w:tcW w:w="2088" w:type="dxa"/>
                  <w:vAlign w:val="center"/>
                </w:tcPr>
                <w:p w:rsidR="00B23F5B" w:rsidRPr="00B23F5B" w:rsidRDefault="00B23F5B" w:rsidP="00B23F5B">
                  <w:pPr>
                    <w:pStyle w:val="YP"/>
                  </w:pPr>
                  <w:r w:rsidRPr="00B23F5B">
                    <w:t>技改前消耗量</w:t>
                  </w:r>
                </w:p>
              </w:tc>
              <w:tc>
                <w:tcPr>
                  <w:tcW w:w="2268" w:type="dxa"/>
                  <w:vAlign w:val="center"/>
                </w:tcPr>
                <w:p w:rsidR="00B23F5B" w:rsidRPr="00B23F5B" w:rsidRDefault="00B23F5B" w:rsidP="00B23F5B">
                  <w:pPr>
                    <w:pStyle w:val="YP"/>
                  </w:pPr>
                  <w:r w:rsidRPr="00B23F5B">
                    <w:t>技改后消耗量</w:t>
                  </w:r>
                </w:p>
              </w:tc>
              <w:tc>
                <w:tcPr>
                  <w:tcW w:w="1329" w:type="dxa"/>
                  <w:vAlign w:val="center"/>
                </w:tcPr>
                <w:p w:rsidR="00B23F5B" w:rsidRPr="00B23F5B" w:rsidRDefault="00B23F5B" w:rsidP="00B23F5B">
                  <w:pPr>
                    <w:pStyle w:val="YP"/>
                  </w:pPr>
                  <w:r w:rsidRPr="00B23F5B">
                    <w:t>增减量</w:t>
                  </w:r>
                </w:p>
              </w:tc>
            </w:tr>
            <w:tr w:rsidR="00B23F5B" w:rsidTr="00B23F5B">
              <w:tc>
                <w:tcPr>
                  <w:tcW w:w="1067" w:type="dxa"/>
                  <w:vAlign w:val="center"/>
                </w:tcPr>
                <w:p w:rsidR="00B23F5B" w:rsidRPr="00B23F5B" w:rsidRDefault="00B23F5B" w:rsidP="00B23F5B">
                  <w:pPr>
                    <w:pStyle w:val="YP"/>
                    <w:rPr>
                      <w:b/>
                      <w:bCs/>
                    </w:rPr>
                  </w:pPr>
                  <w:r w:rsidRPr="00B23F5B">
                    <w:rPr>
                      <w:b/>
                      <w:bCs/>
                    </w:rPr>
                    <w:t>1</w:t>
                  </w:r>
                </w:p>
              </w:tc>
              <w:tc>
                <w:tcPr>
                  <w:tcW w:w="2076" w:type="dxa"/>
                </w:tcPr>
                <w:p w:rsidR="00B23F5B" w:rsidRPr="00B23F5B" w:rsidRDefault="00B23F5B" w:rsidP="00B23F5B">
                  <w:pPr>
                    <w:pStyle w:val="YP"/>
                    <w:rPr>
                      <w:rFonts w:ascii="宋体" w:cs="Calibri"/>
                    </w:rPr>
                  </w:pPr>
                  <w:r w:rsidRPr="00B23F5B">
                    <w:rPr>
                      <w:rFonts w:ascii="宋体" w:hint="eastAsia"/>
                    </w:rPr>
                    <w:t>鲜鸭蛋</w:t>
                  </w:r>
                </w:p>
              </w:tc>
              <w:tc>
                <w:tcPr>
                  <w:tcW w:w="2088" w:type="dxa"/>
                </w:tcPr>
                <w:p w:rsidR="00B23F5B" w:rsidRPr="00B23F5B" w:rsidRDefault="00B23F5B" w:rsidP="00B23F5B">
                  <w:pPr>
                    <w:pStyle w:val="YP"/>
                    <w:rPr>
                      <w:rFonts w:ascii="宋体" w:cs="Calibri"/>
                    </w:rPr>
                  </w:pPr>
                  <w:r w:rsidRPr="00B23F5B">
                    <w:rPr>
                      <w:rFonts w:ascii="宋体" w:hint="eastAsia"/>
                    </w:rPr>
                    <w:t>10128.6t/a</w:t>
                  </w:r>
                </w:p>
              </w:tc>
              <w:tc>
                <w:tcPr>
                  <w:tcW w:w="2268" w:type="dxa"/>
                </w:tcPr>
                <w:p w:rsidR="00B23F5B" w:rsidRPr="00B23F5B" w:rsidRDefault="00B23F5B" w:rsidP="00B23F5B">
                  <w:pPr>
                    <w:pStyle w:val="YP"/>
                    <w:rPr>
                      <w:rFonts w:ascii="宋体" w:cs="Calibri"/>
                    </w:rPr>
                  </w:pPr>
                  <w:r w:rsidRPr="00B23F5B">
                    <w:rPr>
                      <w:rFonts w:ascii="宋体" w:hint="eastAsia"/>
                    </w:rPr>
                    <w:t>10128.6t/a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b/>
                      <w:bCs/>
                    </w:rPr>
                    <w:lastRenderedPageBreak/>
                    <w:t>2</w:t>
                  </w:r>
                </w:p>
              </w:tc>
              <w:tc>
                <w:tcPr>
                  <w:tcW w:w="2076" w:type="dxa"/>
                </w:tcPr>
                <w:p w:rsidR="00B23F5B" w:rsidRPr="00B23F5B" w:rsidRDefault="00B23F5B" w:rsidP="00B23F5B">
                  <w:pPr>
                    <w:pStyle w:val="YP"/>
                    <w:rPr>
                      <w:rFonts w:ascii="宋体" w:cs="Calibri"/>
                    </w:rPr>
                  </w:pPr>
                  <w:r w:rsidRPr="00B23F5B">
                    <w:rPr>
                      <w:rFonts w:ascii="宋体" w:hint="eastAsia"/>
                    </w:rPr>
                    <w:t>精盐</w:t>
                  </w:r>
                </w:p>
              </w:tc>
              <w:tc>
                <w:tcPr>
                  <w:tcW w:w="2088" w:type="dxa"/>
                </w:tcPr>
                <w:p w:rsidR="00B23F5B" w:rsidRPr="00B23F5B" w:rsidRDefault="00B23F5B" w:rsidP="00B23F5B">
                  <w:pPr>
                    <w:pStyle w:val="YP"/>
                    <w:rPr>
                      <w:rFonts w:ascii="宋体" w:cs="Calibri"/>
                    </w:rPr>
                  </w:pPr>
                  <w:r w:rsidRPr="00B23F5B">
                    <w:rPr>
                      <w:rFonts w:ascii="宋体" w:hint="eastAsia"/>
                    </w:rPr>
                    <w:t>450t/a</w:t>
                  </w:r>
                </w:p>
              </w:tc>
              <w:tc>
                <w:tcPr>
                  <w:tcW w:w="2268" w:type="dxa"/>
                </w:tcPr>
                <w:p w:rsidR="00B23F5B" w:rsidRPr="00B23F5B" w:rsidRDefault="00B23F5B" w:rsidP="00B23F5B">
                  <w:pPr>
                    <w:pStyle w:val="YP"/>
                    <w:rPr>
                      <w:rFonts w:ascii="宋体" w:cs="Calibri"/>
                    </w:rPr>
                  </w:pPr>
                  <w:r w:rsidRPr="00B23F5B">
                    <w:rPr>
                      <w:rFonts w:ascii="宋体" w:hint="eastAsia"/>
                    </w:rPr>
                    <w:t>450t/a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b/>
                      <w:bCs/>
                    </w:rPr>
                    <w:t>3</w:t>
                  </w:r>
                </w:p>
              </w:tc>
              <w:tc>
                <w:tcPr>
                  <w:tcW w:w="2076" w:type="dxa"/>
                </w:tcPr>
                <w:p w:rsidR="00B23F5B" w:rsidRPr="00B23F5B" w:rsidRDefault="00B23F5B" w:rsidP="00B23F5B">
                  <w:pPr>
                    <w:pStyle w:val="YP"/>
                    <w:rPr>
                      <w:rFonts w:ascii="宋体" w:cs="Calibri"/>
                    </w:rPr>
                  </w:pPr>
                  <w:r w:rsidRPr="00B23F5B">
                    <w:rPr>
                      <w:rFonts w:ascii="宋体" w:hint="eastAsia"/>
                    </w:rPr>
                    <w:t>草木灰</w:t>
                  </w:r>
                </w:p>
              </w:tc>
              <w:tc>
                <w:tcPr>
                  <w:tcW w:w="2088" w:type="dxa"/>
                </w:tcPr>
                <w:p w:rsidR="00B23F5B" w:rsidRPr="00B23F5B" w:rsidRDefault="00B23F5B" w:rsidP="00B23F5B">
                  <w:pPr>
                    <w:pStyle w:val="YP"/>
                    <w:rPr>
                      <w:rFonts w:ascii="宋体" w:cs="Calibri"/>
                    </w:rPr>
                  </w:pPr>
                  <w:r w:rsidRPr="00B23F5B">
                    <w:rPr>
                      <w:rFonts w:ascii="宋体" w:hint="eastAsia"/>
                    </w:rPr>
                    <w:t>45t/a</w:t>
                  </w:r>
                </w:p>
              </w:tc>
              <w:tc>
                <w:tcPr>
                  <w:tcW w:w="2268" w:type="dxa"/>
                </w:tcPr>
                <w:p w:rsidR="00B23F5B" w:rsidRPr="00B23F5B" w:rsidRDefault="00B23F5B" w:rsidP="00B23F5B">
                  <w:pPr>
                    <w:pStyle w:val="YP"/>
                    <w:rPr>
                      <w:rFonts w:ascii="宋体" w:cs="Calibri"/>
                    </w:rPr>
                  </w:pPr>
                  <w:r w:rsidRPr="00B23F5B">
                    <w:rPr>
                      <w:rFonts w:ascii="宋体" w:hint="eastAsia"/>
                    </w:rPr>
                    <w:t>45t/a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b/>
                      <w:bCs/>
                    </w:rPr>
                    <w:t>4</w:t>
                  </w:r>
                </w:p>
              </w:tc>
              <w:tc>
                <w:tcPr>
                  <w:tcW w:w="2076" w:type="dxa"/>
                </w:tcPr>
                <w:p w:rsidR="00B23F5B" w:rsidRPr="00B23F5B" w:rsidRDefault="00B23F5B" w:rsidP="00B23F5B">
                  <w:pPr>
                    <w:pStyle w:val="YP"/>
                    <w:rPr>
                      <w:rFonts w:ascii="宋体" w:cs="Calibri"/>
                    </w:rPr>
                  </w:pPr>
                  <w:r w:rsidRPr="00B23F5B">
                    <w:rPr>
                      <w:rFonts w:ascii="宋体" w:hint="eastAsia"/>
                    </w:rPr>
                    <w:t>黄土</w:t>
                  </w:r>
                </w:p>
              </w:tc>
              <w:tc>
                <w:tcPr>
                  <w:tcW w:w="2088" w:type="dxa"/>
                </w:tcPr>
                <w:p w:rsidR="00B23F5B" w:rsidRPr="00B23F5B" w:rsidRDefault="00B23F5B" w:rsidP="00B23F5B">
                  <w:pPr>
                    <w:pStyle w:val="YP"/>
                    <w:rPr>
                      <w:rFonts w:ascii="宋体" w:cs="Calibri"/>
                    </w:rPr>
                  </w:pPr>
                  <w:r w:rsidRPr="00B23F5B">
                    <w:rPr>
                      <w:rFonts w:ascii="宋体" w:hint="eastAsia"/>
                    </w:rPr>
                    <w:t>40t/a</w:t>
                  </w:r>
                </w:p>
              </w:tc>
              <w:tc>
                <w:tcPr>
                  <w:tcW w:w="2268" w:type="dxa"/>
                </w:tcPr>
                <w:p w:rsidR="00B23F5B" w:rsidRPr="00B23F5B" w:rsidRDefault="00B23F5B" w:rsidP="00B23F5B">
                  <w:pPr>
                    <w:pStyle w:val="YP"/>
                    <w:rPr>
                      <w:rFonts w:ascii="宋体" w:cs="Calibri"/>
                    </w:rPr>
                  </w:pPr>
                  <w:r w:rsidRPr="00B23F5B">
                    <w:rPr>
                      <w:rFonts w:ascii="宋体" w:hint="eastAsia"/>
                    </w:rPr>
                    <w:t>40t/a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b/>
                      <w:bCs/>
                    </w:rPr>
                    <w:t>5</w:t>
                  </w:r>
                </w:p>
              </w:tc>
              <w:tc>
                <w:tcPr>
                  <w:tcW w:w="2076" w:type="dxa"/>
                </w:tcPr>
                <w:p w:rsidR="00B23F5B" w:rsidRPr="00B23F5B" w:rsidRDefault="00B23F5B" w:rsidP="00B23F5B">
                  <w:pPr>
                    <w:pStyle w:val="YP"/>
                    <w:rPr>
                      <w:rFonts w:ascii="宋体" w:cs="Calibri"/>
                    </w:rPr>
                  </w:pPr>
                  <w:r w:rsidRPr="00B23F5B">
                    <w:rPr>
                      <w:rFonts w:ascii="宋体" w:hint="eastAsia"/>
                    </w:rPr>
                    <w:t>柠檬酸</w:t>
                  </w:r>
                </w:p>
              </w:tc>
              <w:tc>
                <w:tcPr>
                  <w:tcW w:w="2088" w:type="dxa"/>
                </w:tcPr>
                <w:p w:rsidR="00B23F5B" w:rsidRPr="00B23F5B" w:rsidRDefault="00B23F5B" w:rsidP="00B23F5B">
                  <w:pPr>
                    <w:pStyle w:val="YP"/>
                    <w:rPr>
                      <w:rFonts w:ascii="宋体" w:cs="Calibri"/>
                    </w:rPr>
                  </w:pPr>
                  <w:r w:rsidRPr="00B23F5B">
                    <w:rPr>
                      <w:rFonts w:ascii="宋体" w:hint="eastAsia"/>
                    </w:rPr>
                    <w:t>50t/a</w:t>
                  </w:r>
                </w:p>
              </w:tc>
              <w:tc>
                <w:tcPr>
                  <w:tcW w:w="2268" w:type="dxa"/>
                </w:tcPr>
                <w:p w:rsidR="00B23F5B" w:rsidRPr="00B23F5B" w:rsidRDefault="00B23F5B" w:rsidP="00B23F5B">
                  <w:pPr>
                    <w:pStyle w:val="YP"/>
                    <w:rPr>
                      <w:rFonts w:ascii="宋体" w:cs="Calibri"/>
                    </w:rPr>
                  </w:pPr>
                  <w:r w:rsidRPr="00B23F5B">
                    <w:rPr>
                      <w:rFonts w:ascii="宋体" w:hint="eastAsia"/>
                    </w:rPr>
                    <w:t>50t/a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6</w:t>
                  </w:r>
                </w:p>
              </w:tc>
              <w:tc>
                <w:tcPr>
                  <w:tcW w:w="2076" w:type="dxa"/>
                </w:tcPr>
                <w:p w:rsidR="00B23F5B" w:rsidRPr="00B23F5B" w:rsidRDefault="00B23F5B" w:rsidP="00B23F5B">
                  <w:pPr>
                    <w:pStyle w:val="YP"/>
                    <w:rPr>
                      <w:rFonts w:ascii="宋体" w:cs="Calibri"/>
                    </w:rPr>
                  </w:pPr>
                  <w:r w:rsidRPr="00B23F5B">
                    <w:rPr>
                      <w:rFonts w:ascii="宋体" w:hint="eastAsia"/>
                    </w:rPr>
                    <w:t>纯碱</w:t>
                  </w:r>
                </w:p>
              </w:tc>
              <w:tc>
                <w:tcPr>
                  <w:tcW w:w="2088" w:type="dxa"/>
                </w:tcPr>
                <w:p w:rsidR="00B23F5B" w:rsidRPr="00B23F5B" w:rsidRDefault="00B23F5B" w:rsidP="00B23F5B">
                  <w:pPr>
                    <w:pStyle w:val="YP"/>
                    <w:rPr>
                      <w:rFonts w:ascii="宋体" w:cs="Calibri"/>
                    </w:rPr>
                  </w:pPr>
                  <w:r w:rsidRPr="00B23F5B">
                    <w:rPr>
                      <w:rFonts w:ascii="宋体" w:hint="eastAsia"/>
                    </w:rPr>
                    <w:t>5t/a</w:t>
                  </w:r>
                </w:p>
              </w:tc>
              <w:tc>
                <w:tcPr>
                  <w:tcW w:w="2268" w:type="dxa"/>
                </w:tcPr>
                <w:p w:rsidR="00B23F5B" w:rsidRPr="00B23F5B" w:rsidRDefault="00B23F5B" w:rsidP="00B23F5B">
                  <w:pPr>
                    <w:pStyle w:val="YP"/>
                    <w:rPr>
                      <w:rFonts w:ascii="宋体" w:cs="Calibri"/>
                    </w:rPr>
                  </w:pPr>
                  <w:r w:rsidRPr="00B23F5B">
                    <w:rPr>
                      <w:rFonts w:ascii="宋体" w:hint="eastAsia"/>
                    </w:rPr>
                    <w:t>5t/a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7</w:t>
                  </w:r>
                </w:p>
              </w:tc>
              <w:tc>
                <w:tcPr>
                  <w:tcW w:w="2076" w:type="dxa"/>
                </w:tcPr>
                <w:p w:rsidR="00B23F5B" w:rsidRPr="00B23F5B" w:rsidRDefault="00B23F5B" w:rsidP="00B23F5B">
                  <w:pPr>
                    <w:pStyle w:val="YP"/>
                    <w:rPr>
                      <w:rFonts w:ascii="宋体" w:cs="Calibri"/>
                    </w:rPr>
                  </w:pPr>
                  <w:r w:rsidRPr="00B23F5B">
                    <w:rPr>
                      <w:rFonts w:ascii="宋体" w:hint="eastAsia"/>
                    </w:rPr>
                    <w:t>纸箱</w:t>
                  </w:r>
                </w:p>
              </w:tc>
              <w:tc>
                <w:tcPr>
                  <w:tcW w:w="2088" w:type="dxa"/>
                </w:tcPr>
                <w:p w:rsidR="00B23F5B" w:rsidRPr="00B23F5B" w:rsidRDefault="00B23F5B" w:rsidP="00B23F5B">
                  <w:pPr>
                    <w:pStyle w:val="YP"/>
                    <w:rPr>
                      <w:rFonts w:ascii="宋体" w:cs="Calibri"/>
                    </w:rPr>
                  </w:pPr>
                  <w:r w:rsidRPr="00B23F5B">
                    <w:rPr>
                      <w:rFonts w:ascii="宋体" w:hint="eastAsia"/>
                    </w:rPr>
                    <w:t>100t/a</w:t>
                  </w:r>
                </w:p>
              </w:tc>
              <w:tc>
                <w:tcPr>
                  <w:tcW w:w="2268" w:type="dxa"/>
                </w:tcPr>
                <w:p w:rsidR="00B23F5B" w:rsidRPr="00B23F5B" w:rsidRDefault="00B23F5B" w:rsidP="00B23F5B">
                  <w:pPr>
                    <w:pStyle w:val="YP"/>
                    <w:rPr>
                      <w:rFonts w:ascii="宋体" w:cs="Calibri"/>
                    </w:rPr>
                  </w:pPr>
                  <w:r w:rsidRPr="00B23F5B">
                    <w:rPr>
                      <w:rFonts w:ascii="宋体" w:hint="eastAsia"/>
                    </w:rPr>
                    <w:t>100t/a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8</w:t>
                  </w:r>
                </w:p>
              </w:tc>
              <w:tc>
                <w:tcPr>
                  <w:tcW w:w="2076" w:type="dxa"/>
                </w:tcPr>
                <w:p w:rsidR="00B23F5B" w:rsidRPr="00B23F5B" w:rsidRDefault="00B23F5B" w:rsidP="00B23F5B">
                  <w:pPr>
                    <w:pStyle w:val="YP"/>
                    <w:rPr>
                      <w:rFonts w:ascii="宋体" w:cs="Calibri"/>
                    </w:rPr>
                  </w:pPr>
                  <w:r w:rsidRPr="00B23F5B">
                    <w:rPr>
                      <w:rFonts w:ascii="宋体" w:hint="eastAsia"/>
                    </w:rPr>
                    <w:t>包装袋</w:t>
                  </w:r>
                </w:p>
              </w:tc>
              <w:tc>
                <w:tcPr>
                  <w:tcW w:w="2088" w:type="dxa"/>
                </w:tcPr>
                <w:p w:rsidR="00B23F5B" w:rsidRPr="00B23F5B" w:rsidRDefault="00B23F5B" w:rsidP="00B23F5B">
                  <w:pPr>
                    <w:pStyle w:val="YP"/>
                    <w:rPr>
                      <w:rFonts w:ascii="宋体" w:cs="Calibri"/>
                    </w:rPr>
                  </w:pPr>
                  <w:r w:rsidRPr="00B23F5B">
                    <w:rPr>
                      <w:rFonts w:ascii="宋体" w:hint="eastAsia"/>
                    </w:rPr>
                    <w:t>10t/a</w:t>
                  </w:r>
                </w:p>
              </w:tc>
              <w:tc>
                <w:tcPr>
                  <w:tcW w:w="2268" w:type="dxa"/>
                </w:tcPr>
                <w:p w:rsidR="00B23F5B" w:rsidRPr="00B23F5B" w:rsidRDefault="00B23F5B" w:rsidP="00B23F5B">
                  <w:pPr>
                    <w:pStyle w:val="YP"/>
                    <w:rPr>
                      <w:rFonts w:ascii="宋体" w:cs="Calibri"/>
                    </w:rPr>
                  </w:pPr>
                  <w:r w:rsidRPr="00B23F5B">
                    <w:rPr>
                      <w:rFonts w:ascii="宋体" w:hint="eastAsia"/>
                    </w:rPr>
                    <w:t>10t/a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9</w:t>
                  </w:r>
                </w:p>
              </w:tc>
              <w:tc>
                <w:tcPr>
                  <w:tcW w:w="2076" w:type="dxa"/>
                </w:tcPr>
                <w:p w:rsidR="00B23F5B" w:rsidRPr="00B23F5B" w:rsidRDefault="00B23F5B" w:rsidP="00B23F5B">
                  <w:pPr>
                    <w:pStyle w:val="YP"/>
                    <w:rPr>
                      <w:rFonts w:ascii="宋体" w:cs="Calibri"/>
                    </w:rPr>
                  </w:pPr>
                  <w:r w:rsidRPr="00B23F5B">
                    <w:rPr>
                      <w:rFonts w:ascii="宋体" w:hint="eastAsia"/>
                    </w:rPr>
                    <w:t>泡沫箱</w:t>
                  </w:r>
                </w:p>
              </w:tc>
              <w:tc>
                <w:tcPr>
                  <w:tcW w:w="2088" w:type="dxa"/>
                </w:tcPr>
                <w:p w:rsidR="00B23F5B" w:rsidRPr="00B23F5B" w:rsidRDefault="00B23F5B" w:rsidP="00B23F5B">
                  <w:pPr>
                    <w:pStyle w:val="YP"/>
                    <w:rPr>
                      <w:rFonts w:ascii="宋体" w:cs="Calibri"/>
                    </w:rPr>
                  </w:pPr>
                  <w:r w:rsidRPr="00B23F5B">
                    <w:rPr>
                      <w:rFonts w:ascii="宋体" w:hint="eastAsia"/>
                    </w:rPr>
                    <w:t>1t/a</w:t>
                  </w:r>
                </w:p>
              </w:tc>
              <w:tc>
                <w:tcPr>
                  <w:tcW w:w="2268" w:type="dxa"/>
                </w:tcPr>
                <w:p w:rsidR="00B23F5B" w:rsidRPr="00B23F5B" w:rsidRDefault="00B23F5B" w:rsidP="00B23F5B">
                  <w:pPr>
                    <w:pStyle w:val="YP"/>
                    <w:rPr>
                      <w:rFonts w:ascii="宋体" w:cs="Calibri"/>
                    </w:rPr>
                  </w:pPr>
                  <w:r w:rsidRPr="00B23F5B">
                    <w:rPr>
                      <w:rFonts w:ascii="宋体" w:hint="eastAsia"/>
                    </w:rPr>
                    <w:t>1t/a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10</w:t>
                  </w:r>
                </w:p>
              </w:tc>
              <w:tc>
                <w:tcPr>
                  <w:tcW w:w="2076" w:type="dxa"/>
                </w:tcPr>
                <w:p w:rsidR="00B23F5B" w:rsidRPr="00B23F5B" w:rsidRDefault="00B23F5B" w:rsidP="00B23F5B">
                  <w:pPr>
                    <w:pStyle w:val="YP"/>
                    <w:rPr>
                      <w:rFonts w:ascii="宋体" w:cs="Calibri"/>
                    </w:rPr>
                  </w:pPr>
                  <w:r w:rsidRPr="00B23F5B">
                    <w:rPr>
                      <w:rFonts w:ascii="宋体" w:hint="eastAsia"/>
                    </w:rPr>
                    <w:t>食用油</w:t>
                  </w:r>
                </w:p>
              </w:tc>
              <w:tc>
                <w:tcPr>
                  <w:tcW w:w="2088" w:type="dxa"/>
                </w:tcPr>
                <w:p w:rsidR="00B23F5B" w:rsidRPr="00B23F5B" w:rsidRDefault="00B23F5B" w:rsidP="00B23F5B">
                  <w:pPr>
                    <w:pStyle w:val="YP"/>
                    <w:rPr>
                      <w:rFonts w:ascii="宋体" w:cs="Calibri"/>
                    </w:rPr>
                  </w:pPr>
                  <w:r w:rsidRPr="00B23F5B">
                    <w:rPr>
                      <w:rFonts w:ascii="宋体" w:hint="eastAsia"/>
                    </w:rPr>
                    <w:t>5t/a</w:t>
                  </w:r>
                </w:p>
              </w:tc>
              <w:tc>
                <w:tcPr>
                  <w:tcW w:w="2268" w:type="dxa"/>
                </w:tcPr>
                <w:p w:rsidR="00B23F5B" w:rsidRPr="00B23F5B" w:rsidRDefault="00B23F5B" w:rsidP="00B23F5B">
                  <w:pPr>
                    <w:pStyle w:val="YP"/>
                    <w:rPr>
                      <w:rFonts w:ascii="宋体" w:cs="Calibri"/>
                    </w:rPr>
                  </w:pPr>
                  <w:r w:rsidRPr="00B23F5B">
                    <w:rPr>
                      <w:rFonts w:ascii="宋体" w:hint="eastAsia"/>
                    </w:rPr>
                    <w:t>5t/a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8828" w:type="dxa"/>
                  <w:gridSpan w:val="5"/>
                  <w:vAlign w:val="center"/>
                </w:tcPr>
                <w:p w:rsidR="00B23F5B" w:rsidRPr="00B23F5B" w:rsidRDefault="00B23F5B" w:rsidP="00B23F5B">
                  <w:pPr>
                    <w:pStyle w:val="YP"/>
                    <w:rPr>
                      <w:bCs/>
                    </w:rPr>
                  </w:pPr>
                  <w:r w:rsidRPr="00B23F5B">
                    <w:rPr>
                      <w:rFonts w:ascii="宋体" w:hint="eastAsia"/>
                    </w:rPr>
                    <w:t>实验室试剂</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1</w:t>
                  </w:r>
                </w:p>
              </w:tc>
              <w:tc>
                <w:tcPr>
                  <w:tcW w:w="2076" w:type="dxa"/>
                </w:tcPr>
                <w:p w:rsidR="00B23F5B" w:rsidRPr="00B23F5B" w:rsidRDefault="00B23F5B" w:rsidP="00B23F5B">
                  <w:pPr>
                    <w:pStyle w:val="YP"/>
                    <w:rPr>
                      <w:rFonts w:ascii="宋体" w:cs="Calibri"/>
                    </w:rPr>
                  </w:pPr>
                  <w:r w:rsidRPr="00B23F5B">
                    <w:rPr>
                      <w:rFonts w:ascii="宋体" w:hint="eastAsia"/>
                    </w:rPr>
                    <w:t>硝酸银溶液</w:t>
                  </w:r>
                </w:p>
              </w:tc>
              <w:tc>
                <w:tcPr>
                  <w:tcW w:w="2088" w:type="dxa"/>
                </w:tcPr>
                <w:p w:rsidR="00B23F5B" w:rsidRPr="00B23F5B" w:rsidRDefault="00B23F5B" w:rsidP="00B23F5B">
                  <w:pPr>
                    <w:pStyle w:val="YP"/>
                    <w:rPr>
                      <w:rFonts w:ascii="宋体" w:cs="Calibri"/>
                    </w:rPr>
                  </w:pPr>
                  <w:r w:rsidRPr="00B23F5B">
                    <w:rPr>
                      <w:rFonts w:ascii="宋体" w:hint="eastAsia"/>
                    </w:rPr>
                    <w:t>500g/a</w:t>
                  </w:r>
                </w:p>
              </w:tc>
              <w:tc>
                <w:tcPr>
                  <w:tcW w:w="2268" w:type="dxa"/>
                </w:tcPr>
                <w:p w:rsidR="00B23F5B" w:rsidRPr="00B23F5B" w:rsidRDefault="00B23F5B" w:rsidP="000E66BF">
                  <w:pPr>
                    <w:pStyle w:val="YP"/>
                    <w:rPr>
                      <w:rFonts w:ascii="宋体" w:cs="Calibri"/>
                    </w:rPr>
                  </w:pPr>
                  <w:r w:rsidRPr="00B23F5B">
                    <w:rPr>
                      <w:rFonts w:ascii="宋体" w:hint="eastAsia"/>
                    </w:rPr>
                    <w:t>500g/a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2</w:t>
                  </w:r>
                </w:p>
              </w:tc>
              <w:tc>
                <w:tcPr>
                  <w:tcW w:w="2076" w:type="dxa"/>
                </w:tcPr>
                <w:p w:rsidR="00B23F5B" w:rsidRPr="00B23F5B" w:rsidRDefault="00B23F5B" w:rsidP="00B23F5B">
                  <w:pPr>
                    <w:pStyle w:val="YP"/>
                    <w:rPr>
                      <w:rFonts w:ascii="宋体" w:cs="Calibri"/>
                    </w:rPr>
                  </w:pPr>
                  <w:r w:rsidRPr="00B23F5B">
                    <w:rPr>
                      <w:rFonts w:ascii="宋体" w:hint="eastAsia"/>
                    </w:rPr>
                    <w:t>硝酸溶液</w:t>
                  </w:r>
                </w:p>
              </w:tc>
              <w:tc>
                <w:tcPr>
                  <w:tcW w:w="2088" w:type="dxa"/>
                </w:tcPr>
                <w:p w:rsidR="00B23F5B" w:rsidRPr="00B23F5B" w:rsidRDefault="00B23F5B" w:rsidP="00B23F5B">
                  <w:pPr>
                    <w:pStyle w:val="YP"/>
                    <w:rPr>
                      <w:rFonts w:ascii="宋体" w:cs="Calibri"/>
                    </w:rPr>
                  </w:pPr>
                  <w:r w:rsidRPr="00B23F5B">
                    <w:rPr>
                      <w:rFonts w:ascii="宋体" w:hint="eastAsia"/>
                    </w:rPr>
                    <w:t>5000ml/a</w:t>
                  </w:r>
                </w:p>
              </w:tc>
              <w:tc>
                <w:tcPr>
                  <w:tcW w:w="2268" w:type="dxa"/>
                </w:tcPr>
                <w:p w:rsidR="00B23F5B" w:rsidRPr="00B23F5B" w:rsidRDefault="00B23F5B" w:rsidP="000E66BF">
                  <w:pPr>
                    <w:pStyle w:val="YP"/>
                    <w:rPr>
                      <w:rFonts w:ascii="宋体" w:cs="Calibri"/>
                    </w:rPr>
                  </w:pPr>
                  <w:r w:rsidRPr="00B23F5B">
                    <w:rPr>
                      <w:rFonts w:ascii="宋体" w:hint="eastAsia"/>
                    </w:rPr>
                    <w:t>5000ml/a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3</w:t>
                  </w:r>
                </w:p>
              </w:tc>
              <w:tc>
                <w:tcPr>
                  <w:tcW w:w="2076" w:type="dxa"/>
                </w:tcPr>
                <w:p w:rsidR="00B23F5B" w:rsidRPr="00B23F5B" w:rsidRDefault="00B23F5B" w:rsidP="00B23F5B">
                  <w:pPr>
                    <w:pStyle w:val="YP"/>
                    <w:rPr>
                      <w:rFonts w:ascii="宋体" w:cs="Calibri"/>
                    </w:rPr>
                  </w:pPr>
                  <w:r w:rsidRPr="00B23F5B">
                    <w:rPr>
                      <w:rFonts w:ascii="宋体" w:hint="eastAsia"/>
                    </w:rPr>
                    <w:t>三氯甲烷</w:t>
                  </w:r>
                </w:p>
              </w:tc>
              <w:tc>
                <w:tcPr>
                  <w:tcW w:w="2088" w:type="dxa"/>
                </w:tcPr>
                <w:p w:rsidR="00B23F5B" w:rsidRPr="00B23F5B" w:rsidRDefault="00B23F5B" w:rsidP="00B23F5B">
                  <w:pPr>
                    <w:pStyle w:val="YP"/>
                    <w:rPr>
                      <w:rFonts w:ascii="宋体" w:cs="Calibri"/>
                    </w:rPr>
                  </w:pPr>
                  <w:r w:rsidRPr="00B23F5B">
                    <w:rPr>
                      <w:rFonts w:ascii="宋体" w:hint="eastAsia"/>
                    </w:rPr>
                    <w:t>5000ml/a</w:t>
                  </w:r>
                </w:p>
              </w:tc>
              <w:tc>
                <w:tcPr>
                  <w:tcW w:w="2268" w:type="dxa"/>
                </w:tcPr>
                <w:p w:rsidR="00B23F5B" w:rsidRPr="00B23F5B" w:rsidRDefault="00B23F5B" w:rsidP="000E66BF">
                  <w:pPr>
                    <w:pStyle w:val="YP"/>
                    <w:rPr>
                      <w:rFonts w:ascii="宋体" w:cs="Calibri"/>
                    </w:rPr>
                  </w:pPr>
                  <w:r w:rsidRPr="00B23F5B">
                    <w:rPr>
                      <w:rFonts w:ascii="宋体" w:hint="eastAsia"/>
                    </w:rPr>
                    <w:t>5000ml/a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4</w:t>
                  </w:r>
                </w:p>
              </w:tc>
              <w:tc>
                <w:tcPr>
                  <w:tcW w:w="2076" w:type="dxa"/>
                </w:tcPr>
                <w:p w:rsidR="00B23F5B" w:rsidRPr="00B23F5B" w:rsidRDefault="00B23F5B" w:rsidP="00B23F5B">
                  <w:pPr>
                    <w:pStyle w:val="YP"/>
                    <w:rPr>
                      <w:rFonts w:ascii="宋体" w:cs="Calibri"/>
                    </w:rPr>
                  </w:pPr>
                  <w:r w:rsidRPr="00B23F5B">
                    <w:rPr>
                      <w:rFonts w:ascii="宋体" w:hint="eastAsia"/>
                    </w:rPr>
                    <w:t>营养琼脂</w:t>
                  </w:r>
                </w:p>
              </w:tc>
              <w:tc>
                <w:tcPr>
                  <w:tcW w:w="2088" w:type="dxa"/>
                </w:tcPr>
                <w:p w:rsidR="00B23F5B" w:rsidRPr="00B23F5B" w:rsidRDefault="00B23F5B" w:rsidP="00B23F5B">
                  <w:pPr>
                    <w:pStyle w:val="YP"/>
                    <w:rPr>
                      <w:rFonts w:ascii="宋体" w:cs="Calibri"/>
                    </w:rPr>
                  </w:pPr>
                  <w:r w:rsidRPr="00B23F5B">
                    <w:rPr>
                      <w:rFonts w:ascii="宋体" w:hint="eastAsia"/>
                    </w:rPr>
                    <w:t>3kg/a</w:t>
                  </w:r>
                </w:p>
              </w:tc>
              <w:tc>
                <w:tcPr>
                  <w:tcW w:w="2268" w:type="dxa"/>
                </w:tcPr>
                <w:p w:rsidR="00B23F5B" w:rsidRPr="00B23F5B" w:rsidRDefault="00B23F5B" w:rsidP="000E66BF">
                  <w:pPr>
                    <w:pStyle w:val="YP"/>
                    <w:rPr>
                      <w:rFonts w:ascii="宋体" w:cs="Calibri"/>
                    </w:rPr>
                  </w:pPr>
                  <w:r w:rsidRPr="00B23F5B">
                    <w:rPr>
                      <w:rFonts w:ascii="宋体" w:hint="eastAsia"/>
                    </w:rPr>
                    <w:t>3kg/a</w:t>
                  </w:r>
                </w:p>
              </w:tc>
              <w:tc>
                <w:tcPr>
                  <w:tcW w:w="1329" w:type="dxa"/>
                  <w:vAlign w:val="center"/>
                </w:tcPr>
                <w:p w:rsidR="00B23F5B" w:rsidRPr="00B23F5B" w:rsidRDefault="00B23F5B" w:rsidP="00B23F5B">
                  <w:pPr>
                    <w:pStyle w:val="YP"/>
                    <w:rPr>
                      <w:b/>
                      <w:bCs/>
                    </w:rPr>
                  </w:pPr>
                  <w:r>
                    <w:rPr>
                      <w:rFonts w:hint="eastAsia"/>
                      <w:b/>
                      <w:bCs/>
                    </w:rPr>
                    <w:t>0</w:t>
                  </w:r>
                </w:p>
              </w:tc>
            </w:tr>
            <w:tr w:rsidR="00B23F5B" w:rsidTr="00B23F5B">
              <w:tc>
                <w:tcPr>
                  <w:tcW w:w="1067" w:type="dxa"/>
                  <w:vAlign w:val="center"/>
                </w:tcPr>
                <w:p w:rsidR="00B23F5B" w:rsidRPr="00B23F5B" w:rsidRDefault="00B23F5B" w:rsidP="00B23F5B">
                  <w:pPr>
                    <w:pStyle w:val="YP"/>
                    <w:rPr>
                      <w:b/>
                      <w:bCs/>
                    </w:rPr>
                  </w:pPr>
                  <w:r w:rsidRPr="00B23F5B">
                    <w:rPr>
                      <w:rFonts w:hint="eastAsia"/>
                      <w:b/>
                      <w:bCs/>
                    </w:rPr>
                    <w:t>5</w:t>
                  </w:r>
                </w:p>
              </w:tc>
              <w:tc>
                <w:tcPr>
                  <w:tcW w:w="2076" w:type="dxa"/>
                </w:tcPr>
                <w:p w:rsidR="00B23F5B" w:rsidRPr="00B23F5B" w:rsidRDefault="00B23F5B" w:rsidP="00B23F5B">
                  <w:pPr>
                    <w:pStyle w:val="YP"/>
                    <w:rPr>
                      <w:rFonts w:ascii="宋体" w:cs="Calibri"/>
                    </w:rPr>
                  </w:pPr>
                  <w:r w:rsidRPr="00B23F5B">
                    <w:rPr>
                      <w:rFonts w:ascii="宋体" w:hint="eastAsia"/>
                    </w:rPr>
                    <w:t>培养基</w:t>
                  </w:r>
                </w:p>
              </w:tc>
              <w:tc>
                <w:tcPr>
                  <w:tcW w:w="2088" w:type="dxa"/>
                </w:tcPr>
                <w:p w:rsidR="00B23F5B" w:rsidRPr="00B23F5B" w:rsidRDefault="00B23F5B" w:rsidP="00B23F5B">
                  <w:pPr>
                    <w:pStyle w:val="YP"/>
                    <w:rPr>
                      <w:rFonts w:ascii="宋体" w:cs="Calibri"/>
                    </w:rPr>
                  </w:pPr>
                  <w:r w:rsidRPr="00B23F5B">
                    <w:rPr>
                      <w:rFonts w:ascii="宋体" w:hint="eastAsia"/>
                    </w:rPr>
                    <w:t>3kg/a</w:t>
                  </w:r>
                </w:p>
              </w:tc>
              <w:tc>
                <w:tcPr>
                  <w:tcW w:w="2268" w:type="dxa"/>
                </w:tcPr>
                <w:p w:rsidR="00B23F5B" w:rsidRPr="00B23F5B" w:rsidRDefault="00B23F5B" w:rsidP="000E66BF">
                  <w:pPr>
                    <w:pStyle w:val="YP"/>
                    <w:rPr>
                      <w:rFonts w:ascii="宋体" w:cs="Calibri"/>
                    </w:rPr>
                  </w:pPr>
                  <w:r w:rsidRPr="00B23F5B">
                    <w:rPr>
                      <w:rFonts w:ascii="宋体" w:hint="eastAsia"/>
                    </w:rPr>
                    <w:t>3kg/a</w:t>
                  </w:r>
                </w:p>
              </w:tc>
              <w:tc>
                <w:tcPr>
                  <w:tcW w:w="1329" w:type="dxa"/>
                  <w:vAlign w:val="center"/>
                </w:tcPr>
                <w:p w:rsidR="00B23F5B" w:rsidRPr="00B23F5B" w:rsidRDefault="00B23F5B" w:rsidP="00B23F5B">
                  <w:pPr>
                    <w:pStyle w:val="YP"/>
                    <w:rPr>
                      <w:b/>
                      <w:bCs/>
                    </w:rPr>
                  </w:pPr>
                  <w:r>
                    <w:rPr>
                      <w:rFonts w:hint="eastAsia"/>
                      <w:b/>
                      <w:bCs/>
                    </w:rPr>
                    <w:t>0</w:t>
                  </w:r>
                </w:p>
              </w:tc>
            </w:tr>
          </w:tbl>
          <w:p w:rsidR="00F57F00" w:rsidRDefault="005B0A29">
            <w:pPr>
              <w:numPr>
                <w:ilvl w:val="0"/>
                <w:numId w:val="7"/>
              </w:numPr>
              <w:ind w:firstLine="482"/>
              <w:rPr>
                <w:b/>
              </w:rPr>
            </w:pPr>
            <w:r>
              <w:rPr>
                <w:rFonts w:hint="eastAsia"/>
                <w:b/>
              </w:rPr>
              <w:t>主要设备一览表</w:t>
            </w:r>
          </w:p>
          <w:p w:rsidR="00F57F00" w:rsidRDefault="005B0A29">
            <w:pPr>
              <w:ind w:leftChars="200" w:left="480" w:firstLineChars="0" w:firstLine="0"/>
            </w:pPr>
            <w:r>
              <w:rPr>
                <w:rFonts w:hint="eastAsia"/>
              </w:rPr>
              <w:t>厂区生产主要设备见下表：</w:t>
            </w:r>
          </w:p>
          <w:p w:rsidR="00F57F00" w:rsidRDefault="005B0A29">
            <w:pPr>
              <w:pStyle w:val="-991"/>
              <w:rPr>
                <w:color w:val="auto"/>
              </w:rPr>
            </w:pPr>
            <w:r>
              <w:rPr>
                <w:rFonts w:hint="eastAsia"/>
                <w:color w:val="auto"/>
              </w:rPr>
              <w:t>表</w:t>
            </w:r>
            <w:r w:rsidR="00101186">
              <w:rPr>
                <w:rFonts w:hint="eastAsia"/>
                <w:color w:val="auto"/>
              </w:rPr>
              <w:t>6</w:t>
            </w:r>
            <w:r>
              <w:rPr>
                <w:rFonts w:hint="eastAsia"/>
                <w:color w:val="auto"/>
              </w:rPr>
              <w:t xml:space="preserve"> </w:t>
            </w:r>
            <w:r>
              <w:rPr>
                <w:rFonts w:hint="eastAsia"/>
                <w:color w:val="auto"/>
              </w:rPr>
              <w:t>主要生产设备一览表</w:t>
            </w:r>
          </w:p>
          <w:tbl>
            <w:tblPr>
              <w:tblStyle w:val="ac"/>
              <w:tblW w:w="6262" w:type="dxa"/>
              <w:tblInd w:w="1159" w:type="dxa"/>
              <w:tblLayout w:type="fixed"/>
              <w:tblLook w:val="04A0"/>
            </w:tblPr>
            <w:tblGrid>
              <w:gridCol w:w="728"/>
              <w:gridCol w:w="2202"/>
              <w:gridCol w:w="820"/>
              <w:gridCol w:w="2512"/>
            </w:tblGrid>
            <w:tr w:rsidR="00B23F5B" w:rsidTr="00C0603E">
              <w:tc>
                <w:tcPr>
                  <w:tcW w:w="728" w:type="dxa"/>
                  <w:vAlign w:val="center"/>
                </w:tcPr>
                <w:p w:rsidR="00B23F5B" w:rsidRDefault="00B23F5B" w:rsidP="00B23F5B">
                  <w:pPr>
                    <w:pStyle w:val="YP"/>
                  </w:pPr>
                  <w:r>
                    <w:t>序号</w:t>
                  </w:r>
                </w:p>
              </w:tc>
              <w:tc>
                <w:tcPr>
                  <w:tcW w:w="2202" w:type="dxa"/>
                  <w:vAlign w:val="center"/>
                </w:tcPr>
                <w:p w:rsidR="00B23F5B" w:rsidRDefault="00B23F5B" w:rsidP="00B23F5B">
                  <w:pPr>
                    <w:pStyle w:val="YP"/>
                  </w:pPr>
                  <w:r>
                    <w:t>设备名称</w:t>
                  </w:r>
                </w:p>
              </w:tc>
              <w:tc>
                <w:tcPr>
                  <w:tcW w:w="820" w:type="dxa"/>
                  <w:vAlign w:val="center"/>
                </w:tcPr>
                <w:p w:rsidR="00B23F5B" w:rsidRDefault="00B23F5B" w:rsidP="00B23F5B">
                  <w:pPr>
                    <w:pStyle w:val="YP"/>
                  </w:pPr>
                  <w:r>
                    <w:t>数量</w:t>
                  </w:r>
                </w:p>
              </w:tc>
              <w:tc>
                <w:tcPr>
                  <w:tcW w:w="2512" w:type="dxa"/>
                  <w:vAlign w:val="center"/>
                </w:tcPr>
                <w:p w:rsidR="00B23F5B" w:rsidRPr="00B23F5B" w:rsidRDefault="00B23F5B" w:rsidP="00B23F5B">
                  <w:pPr>
                    <w:pStyle w:val="YP"/>
                  </w:pPr>
                  <w:r w:rsidRPr="00B23F5B">
                    <w:t>本项目技改变化情况</w:t>
                  </w:r>
                </w:p>
              </w:tc>
            </w:tr>
            <w:tr w:rsidR="00B23F5B" w:rsidTr="00C0603E">
              <w:tc>
                <w:tcPr>
                  <w:tcW w:w="728" w:type="dxa"/>
                  <w:vAlign w:val="center"/>
                </w:tcPr>
                <w:p w:rsidR="00B23F5B" w:rsidRDefault="00B23F5B" w:rsidP="00B23F5B">
                  <w:pPr>
                    <w:pStyle w:val="YP"/>
                    <w:rPr>
                      <w:b/>
                      <w:bCs/>
                    </w:rPr>
                  </w:pPr>
                  <w:r>
                    <w:rPr>
                      <w:b/>
                      <w:bCs/>
                    </w:rPr>
                    <w:t>1</w:t>
                  </w:r>
                </w:p>
              </w:tc>
              <w:tc>
                <w:tcPr>
                  <w:tcW w:w="2202" w:type="dxa"/>
                </w:tcPr>
                <w:p w:rsidR="00B23F5B" w:rsidRDefault="00B23F5B" w:rsidP="00B23F5B">
                  <w:pPr>
                    <w:pStyle w:val="YP"/>
                    <w:rPr>
                      <w:rFonts w:ascii="宋体" w:cs="Calibri"/>
                    </w:rPr>
                  </w:pPr>
                  <w:proofErr w:type="gramStart"/>
                  <w:r>
                    <w:rPr>
                      <w:rFonts w:ascii="宋体" w:hint="eastAsia"/>
                    </w:rPr>
                    <w:t>洗蛋机</w:t>
                  </w:r>
                  <w:proofErr w:type="gramEnd"/>
                </w:p>
              </w:tc>
              <w:tc>
                <w:tcPr>
                  <w:tcW w:w="820" w:type="dxa"/>
                </w:tcPr>
                <w:p w:rsidR="00B23F5B" w:rsidRDefault="00B23F5B" w:rsidP="00B23F5B">
                  <w:pPr>
                    <w:pStyle w:val="YP"/>
                    <w:rPr>
                      <w:rFonts w:ascii="宋体" w:cs="Calibri"/>
                    </w:rPr>
                  </w:pPr>
                  <w:r>
                    <w:rPr>
                      <w:rFonts w:ascii="宋体" w:hint="eastAsia"/>
                    </w:rPr>
                    <w:t>1台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2</w:t>
                  </w:r>
                </w:p>
              </w:tc>
              <w:tc>
                <w:tcPr>
                  <w:tcW w:w="2202" w:type="dxa"/>
                </w:tcPr>
                <w:p w:rsidR="00B23F5B" w:rsidRDefault="00B23F5B" w:rsidP="00B23F5B">
                  <w:pPr>
                    <w:pStyle w:val="YP"/>
                    <w:rPr>
                      <w:rFonts w:ascii="宋体" w:cs="Calibri"/>
                    </w:rPr>
                  </w:pPr>
                  <w:r>
                    <w:rPr>
                      <w:rFonts w:ascii="宋体" w:hint="eastAsia"/>
                    </w:rPr>
                    <w:t>鸭蛋分选机</w:t>
                  </w:r>
                </w:p>
              </w:tc>
              <w:tc>
                <w:tcPr>
                  <w:tcW w:w="820" w:type="dxa"/>
                </w:tcPr>
                <w:p w:rsidR="00B23F5B" w:rsidRDefault="00B23F5B" w:rsidP="00B23F5B">
                  <w:pPr>
                    <w:pStyle w:val="YP"/>
                    <w:rPr>
                      <w:rFonts w:ascii="宋体" w:cs="Calibri"/>
                    </w:rPr>
                  </w:pPr>
                  <w:r>
                    <w:rPr>
                      <w:rFonts w:ascii="宋体" w:hint="eastAsia"/>
                    </w:rPr>
                    <w:t>6台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3</w:t>
                  </w:r>
                </w:p>
              </w:tc>
              <w:tc>
                <w:tcPr>
                  <w:tcW w:w="2202" w:type="dxa"/>
                </w:tcPr>
                <w:p w:rsidR="00B23F5B" w:rsidRDefault="00B23F5B" w:rsidP="00B23F5B">
                  <w:pPr>
                    <w:pStyle w:val="YP"/>
                    <w:rPr>
                      <w:rFonts w:ascii="宋体" w:cs="Calibri"/>
                    </w:rPr>
                  </w:pPr>
                  <w:r>
                    <w:rPr>
                      <w:rFonts w:ascii="宋体" w:hint="eastAsia"/>
                    </w:rPr>
                    <w:t>咸蛋清洗机</w:t>
                  </w:r>
                </w:p>
              </w:tc>
              <w:tc>
                <w:tcPr>
                  <w:tcW w:w="820" w:type="dxa"/>
                </w:tcPr>
                <w:p w:rsidR="00B23F5B" w:rsidRDefault="00B23F5B" w:rsidP="00B23F5B">
                  <w:pPr>
                    <w:pStyle w:val="YP"/>
                    <w:rPr>
                      <w:rFonts w:ascii="宋体" w:cs="Calibri"/>
                    </w:rPr>
                  </w:pPr>
                  <w:r>
                    <w:rPr>
                      <w:rFonts w:ascii="宋体" w:hint="eastAsia"/>
                    </w:rPr>
                    <w:t>2台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4</w:t>
                  </w:r>
                </w:p>
              </w:tc>
              <w:tc>
                <w:tcPr>
                  <w:tcW w:w="2202" w:type="dxa"/>
                </w:tcPr>
                <w:p w:rsidR="00B23F5B" w:rsidRDefault="00B23F5B" w:rsidP="00B23F5B">
                  <w:pPr>
                    <w:pStyle w:val="YP"/>
                    <w:rPr>
                      <w:rFonts w:ascii="宋体" w:cs="Calibri"/>
                    </w:rPr>
                  </w:pPr>
                  <w:r>
                    <w:rPr>
                      <w:rFonts w:ascii="宋体" w:hint="eastAsia"/>
                    </w:rPr>
                    <w:t>蛋黄打蛋机</w:t>
                  </w:r>
                </w:p>
              </w:tc>
              <w:tc>
                <w:tcPr>
                  <w:tcW w:w="820" w:type="dxa"/>
                </w:tcPr>
                <w:p w:rsidR="00B23F5B" w:rsidRDefault="00B23F5B" w:rsidP="00B23F5B">
                  <w:pPr>
                    <w:pStyle w:val="YP"/>
                    <w:rPr>
                      <w:rFonts w:ascii="宋体" w:cs="Calibri"/>
                    </w:rPr>
                  </w:pPr>
                  <w:r>
                    <w:rPr>
                      <w:rFonts w:ascii="宋体" w:hint="eastAsia"/>
                    </w:rPr>
                    <w:t>1台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5</w:t>
                  </w:r>
                </w:p>
              </w:tc>
              <w:tc>
                <w:tcPr>
                  <w:tcW w:w="2202" w:type="dxa"/>
                </w:tcPr>
                <w:p w:rsidR="00B23F5B" w:rsidRDefault="00B23F5B" w:rsidP="00B23F5B">
                  <w:pPr>
                    <w:pStyle w:val="YP"/>
                    <w:rPr>
                      <w:rFonts w:ascii="宋体" w:cs="Calibri"/>
                    </w:rPr>
                  </w:pPr>
                  <w:r>
                    <w:rPr>
                      <w:rFonts w:ascii="宋体" w:hint="eastAsia"/>
                    </w:rPr>
                    <w:t>蛋黄风干机</w:t>
                  </w:r>
                </w:p>
              </w:tc>
              <w:tc>
                <w:tcPr>
                  <w:tcW w:w="820" w:type="dxa"/>
                </w:tcPr>
                <w:p w:rsidR="00B23F5B" w:rsidRDefault="00B23F5B" w:rsidP="00B23F5B">
                  <w:pPr>
                    <w:pStyle w:val="YP"/>
                    <w:rPr>
                      <w:rFonts w:ascii="宋体" w:cs="Calibri"/>
                    </w:rPr>
                  </w:pPr>
                  <w:r>
                    <w:rPr>
                      <w:rFonts w:ascii="宋体" w:hint="eastAsia"/>
                    </w:rPr>
                    <w:t>1台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6</w:t>
                  </w:r>
                </w:p>
              </w:tc>
              <w:tc>
                <w:tcPr>
                  <w:tcW w:w="2202" w:type="dxa"/>
                </w:tcPr>
                <w:p w:rsidR="00B23F5B" w:rsidRDefault="00B23F5B" w:rsidP="00B23F5B">
                  <w:pPr>
                    <w:pStyle w:val="YP"/>
                    <w:rPr>
                      <w:rFonts w:ascii="宋体" w:cs="Calibri"/>
                    </w:rPr>
                  </w:pPr>
                  <w:r>
                    <w:rPr>
                      <w:rFonts w:ascii="宋体" w:hint="eastAsia"/>
                    </w:rPr>
                    <w:t>真空包装机</w:t>
                  </w:r>
                </w:p>
              </w:tc>
              <w:tc>
                <w:tcPr>
                  <w:tcW w:w="820" w:type="dxa"/>
                </w:tcPr>
                <w:p w:rsidR="00B23F5B" w:rsidRDefault="00B23F5B" w:rsidP="00B23F5B">
                  <w:pPr>
                    <w:pStyle w:val="YP"/>
                    <w:rPr>
                      <w:rFonts w:ascii="宋体" w:cs="Calibri"/>
                    </w:rPr>
                  </w:pPr>
                  <w:r>
                    <w:rPr>
                      <w:rFonts w:ascii="宋体" w:hint="eastAsia"/>
                    </w:rPr>
                    <w:t>3台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7</w:t>
                  </w:r>
                </w:p>
              </w:tc>
              <w:tc>
                <w:tcPr>
                  <w:tcW w:w="2202" w:type="dxa"/>
                </w:tcPr>
                <w:p w:rsidR="00B23F5B" w:rsidRDefault="00B23F5B" w:rsidP="00B23F5B">
                  <w:pPr>
                    <w:pStyle w:val="YP"/>
                    <w:rPr>
                      <w:rFonts w:ascii="宋体" w:cs="Calibri"/>
                    </w:rPr>
                  </w:pPr>
                  <w:r>
                    <w:rPr>
                      <w:rFonts w:ascii="宋体" w:hint="eastAsia"/>
                    </w:rPr>
                    <w:t>冷库</w:t>
                  </w:r>
                </w:p>
              </w:tc>
              <w:tc>
                <w:tcPr>
                  <w:tcW w:w="820" w:type="dxa"/>
                </w:tcPr>
                <w:p w:rsidR="00B23F5B" w:rsidRDefault="00B23F5B" w:rsidP="00B23F5B">
                  <w:pPr>
                    <w:pStyle w:val="YP"/>
                    <w:rPr>
                      <w:rFonts w:ascii="宋体" w:cs="Calibri"/>
                    </w:rPr>
                  </w:pPr>
                  <w:r>
                    <w:rPr>
                      <w:rFonts w:ascii="宋体" w:hint="eastAsia"/>
                    </w:rPr>
                    <w:t>7组</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8</w:t>
                  </w:r>
                </w:p>
              </w:tc>
              <w:tc>
                <w:tcPr>
                  <w:tcW w:w="2202" w:type="dxa"/>
                </w:tcPr>
                <w:p w:rsidR="00B23F5B" w:rsidRDefault="00B23F5B" w:rsidP="00B23F5B">
                  <w:pPr>
                    <w:pStyle w:val="YP"/>
                    <w:rPr>
                      <w:rFonts w:ascii="宋体" w:cs="Calibri"/>
                    </w:rPr>
                  </w:pPr>
                  <w:r>
                    <w:rPr>
                      <w:rFonts w:ascii="宋体" w:hint="eastAsia"/>
                    </w:rPr>
                    <w:t>配料搅拌机</w:t>
                  </w:r>
                </w:p>
              </w:tc>
              <w:tc>
                <w:tcPr>
                  <w:tcW w:w="820" w:type="dxa"/>
                </w:tcPr>
                <w:p w:rsidR="00B23F5B" w:rsidRDefault="00B23F5B" w:rsidP="00B23F5B">
                  <w:pPr>
                    <w:pStyle w:val="YP"/>
                    <w:rPr>
                      <w:rFonts w:ascii="宋体" w:cs="Calibri"/>
                    </w:rPr>
                  </w:pPr>
                  <w:r>
                    <w:rPr>
                      <w:rFonts w:ascii="宋体" w:hint="eastAsia"/>
                    </w:rPr>
                    <w:t>5台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9</w:t>
                  </w:r>
                </w:p>
              </w:tc>
              <w:tc>
                <w:tcPr>
                  <w:tcW w:w="2202" w:type="dxa"/>
                </w:tcPr>
                <w:p w:rsidR="00B23F5B" w:rsidRDefault="00B23F5B" w:rsidP="00B23F5B">
                  <w:pPr>
                    <w:pStyle w:val="YP"/>
                    <w:rPr>
                      <w:rFonts w:ascii="宋体" w:cs="Calibri"/>
                    </w:rPr>
                  </w:pPr>
                  <w:r>
                    <w:rPr>
                      <w:rFonts w:ascii="宋体" w:hint="eastAsia"/>
                    </w:rPr>
                    <w:t>杀菌线</w:t>
                  </w:r>
                </w:p>
              </w:tc>
              <w:tc>
                <w:tcPr>
                  <w:tcW w:w="820" w:type="dxa"/>
                </w:tcPr>
                <w:p w:rsidR="00B23F5B" w:rsidRDefault="00B23F5B" w:rsidP="00B23F5B">
                  <w:pPr>
                    <w:pStyle w:val="YP"/>
                    <w:rPr>
                      <w:rFonts w:ascii="宋体" w:cs="Calibri"/>
                    </w:rPr>
                  </w:pPr>
                  <w:r>
                    <w:rPr>
                      <w:rFonts w:ascii="宋体" w:hint="eastAsia"/>
                    </w:rPr>
                    <w:t>1条</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10</w:t>
                  </w:r>
                </w:p>
              </w:tc>
              <w:tc>
                <w:tcPr>
                  <w:tcW w:w="2202" w:type="dxa"/>
                </w:tcPr>
                <w:p w:rsidR="00B23F5B" w:rsidRDefault="00B23F5B" w:rsidP="00B23F5B">
                  <w:pPr>
                    <w:pStyle w:val="YP"/>
                    <w:rPr>
                      <w:rFonts w:ascii="宋体" w:cs="Calibri"/>
                    </w:rPr>
                  </w:pPr>
                  <w:r>
                    <w:rPr>
                      <w:rFonts w:ascii="宋体" w:hint="eastAsia"/>
                    </w:rPr>
                    <w:t>烤炉</w:t>
                  </w:r>
                </w:p>
              </w:tc>
              <w:tc>
                <w:tcPr>
                  <w:tcW w:w="820" w:type="dxa"/>
                </w:tcPr>
                <w:p w:rsidR="00B23F5B" w:rsidRDefault="00B23F5B" w:rsidP="00B23F5B">
                  <w:pPr>
                    <w:pStyle w:val="YP"/>
                    <w:rPr>
                      <w:rFonts w:ascii="宋体" w:cs="Calibri"/>
                    </w:rPr>
                  </w:pPr>
                  <w:r>
                    <w:rPr>
                      <w:rFonts w:ascii="宋体" w:hint="eastAsia"/>
                    </w:rPr>
                    <w:t>2台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11</w:t>
                  </w:r>
                </w:p>
              </w:tc>
              <w:tc>
                <w:tcPr>
                  <w:tcW w:w="2202" w:type="dxa"/>
                </w:tcPr>
                <w:p w:rsidR="00B23F5B" w:rsidRDefault="00B23F5B" w:rsidP="00B23F5B">
                  <w:pPr>
                    <w:pStyle w:val="YP"/>
                    <w:rPr>
                      <w:rFonts w:ascii="宋体" w:cs="Calibri"/>
                    </w:rPr>
                  </w:pPr>
                  <w:r>
                    <w:rPr>
                      <w:rFonts w:ascii="宋体" w:hint="eastAsia"/>
                    </w:rPr>
                    <w:t>热风烘箱</w:t>
                  </w:r>
                </w:p>
              </w:tc>
              <w:tc>
                <w:tcPr>
                  <w:tcW w:w="820" w:type="dxa"/>
                </w:tcPr>
                <w:p w:rsidR="00B23F5B" w:rsidRDefault="00B23F5B" w:rsidP="00B23F5B">
                  <w:pPr>
                    <w:pStyle w:val="YP"/>
                    <w:rPr>
                      <w:rFonts w:ascii="宋体" w:cs="Calibri"/>
                    </w:rPr>
                  </w:pPr>
                  <w:r>
                    <w:rPr>
                      <w:rFonts w:ascii="宋体" w:hint="eastAsia"/>
                    </w:rPr>
                    <w:t>1台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12</w:t>
                  </w:r>
                </w:p>
              </w:tc>
              <w:tc>
                <w:tcPr>
                  <w:tcW w:w="2202" w:type="dxa"/>
                </w:tcPr>
                <w:p w:rsidR="00B23F5B" w:rsidRDefault="00B23F5B" w:rsidP="00B23F5B">
                  <w:pPr>
                    <w:pStyle w:val="YP"/>
                    <w:rPr>
                      <w:rFonts w:ascii="宋体" w:cs="Calibri"/>
                    </w:rPr>
                  </w:pPr>
                  <w:r>
                    <w:rPr>
                      <w:rFonts w:ascii="宋体" w:hint="eastAsia"/>
                    </w:rPr>
                    <w:t>炒锅</w:t>
                  </w:r>
                </w:p>
              </w:tc>
              <w:tc>
                <w:tcPr>
                  <w:tcW w:w="820" w:type="dxa"/>
                </w:tcPr>
                <w:p w:rsidR="00B23F5B" w:rsidRDefault="00B23F5B" w:rsidP="00B23F5B">
                  <w:pPr>
                    <w:pStyle w:val="YP"/>
                    <w:rPr>
                      <w:rFonts w:ascii="宋体" w:cs="Calibri"/>
                    </w:rPr>
                  </w:pPr>
                  <w:r>
                    <w:rPr>
                      <w:rFonts w:ascii="宋体" w:hint="eastAsia"/>
                    </w:rPr>
                    <w:t>3台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13</w:t>
                  </w:r>
                </w:p>
              </w:tc>
              <w:tc>
                <w:tcPr>
                  <w:tcW w:w="2202" w:type="dxa"/>
                </w:tcPr>
                <w:p w:rsidR="00B23F5B" w:rsidRDefault="00B23F5B" w:rsidP="00B23F5B">
                  <w:pPr>
                    <w:pStyle w:val="YP"/>
                    <w:rPr>
                      <w:rFonts w:ascii="宋体" w:cs="Calibri"/>
                    </w:rPr>
                  </w:pPr>
                  <w:r>
                    <w:rPr>
                      <w:rFonts w:ascii="宋体" w:hint="eastAsia"/>
                    </w:rPr>
                    <w:t>包装机</w:t>
                  </w:r>
                </w:p>
              </w:tc>
              <w:tc>
                <w:tcPr>
                  <w:tcW w:w="820" w:type="dxa"/>
                </w:tcPr>
                <w:p w:rsidR="00B23F5B" w:rsidRDefault="00B23F5B" w:rsidP="00B23F5B">
                  <w:pPr>
                    <w:pStyle w:val="YP"/>
                    <w:rPr>
                      <w:rFonts w:ascii="宋体" w:cs="Calibri"/>
                    </w:rPr>
                  </w:pPr>
                  <w:r>
                    <w:rPr>
                      <w:rFonts w:ascii="宋体" w:hint="eastAsia"/>
                    </w:rPr>
                    <w:t>1台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14</w:t>
                  </w:r>
                </w:p>
              </w:tc>
              <w:tc>
                <w:tcPr>
                  <w:tcW w:w="2202" w:type="dxa"/>
                </w:tcPr>
                <w:p w:rsidR="00B23F5B" w:rsidRDefault="00B23F5B" w:rsidP="00B23F5B">
                  <w:pPr>
                    <w:pStyle w:val="YP"/>
                    <w:rPr>
                      <w:rFonts w:ascii="宋体" w:cs="Calibri"/>
                    </w:rPr>
                  </w:pPr>
                  <w:r>
                    <w:rPr>
                      <w:rFonts w:ascii="宋体" w:hint="eastAsia"/>
                    </w:rPr>
                    <w:t>胶体磨</w:t>
                  </w:r>
                </w:p>
              </w:tc>
              <w:tc>
                <w:tcPr>
                  <w:tcW w:w="820" w:type="dxa"/>
                </w:tcPr>
                <w:p w:rsidR="00B23F5B" w:rsidRDefault="00B23F5B" w:rsidP="00B23F5B">
                  <w:pPr>
                    <w:pStyle w:val="YP"/>
                    <w:rPr>
                      <w:rFonts w:ascii="宋体" w:cs="Calibri"/>
                    </w:rPr>
                  </w:pPr>
                  <w:r>
                    <w:rPr>
                      <w:rFonts w:ascii="宋体" w:hint="eastAsia"/>
                    </w:rPr>
                    <w:t>3台</w:t>
                  </w:r>
                </w:p>
              </w:tc>
              <w:tc>
                <w:tcPr>
                  <w:tcW w:w="2512" w:type="dxa"/>
                  <w:vAlign w:val="center"/>
                </w:tcPr>
                <w:p w:rsidR="00B23F5B" w:rsidRPr="00B23F5B" w:rsidRDefault="00B23F5B" w:rsidP="00B23F5B">
                  <w:pPr>
                    <w:pStyle w:val="YP"/>
                  </w:pPr>
                  <w:r w:rsidRPr="00B23F5B">
                    <w:t>无变化</w:t>
                  </w:r>
                </w:p>
              </w:tc>
            </w:tr>
            <w:tr w:rsidR="00B23F5B" w:rsidTr="00C0603E">
              <w:tc>
                <w:tcPr>
                  <w:tcW w:w="728" w:type="dxa"/>
                  <w:vAlign w:val="center"/>
                </w:tcPr>
                <w:p w:rsidR="00B23F5B" w:rsidRDefault="00B23F5B" w:rsidP="00B23F5B">
                  <w:pPr>
                    <w:pStyle w:val="YP"/>
                    <w:rPr>
                      <w:b/>
                      <w:bCs/>
                    </w:rPr>
                  </w:pPr>
                  <w:r>
                    <w:rPr>
                      <w:b/>
                      <w:bCs/>
                    </w:rPr>
                    <w:t>15</w:t>
                  </w:r>
                </w:p>
              </w:tc>
              <w:tc>
                <w:tcPr>
                  <w:tcW w:w="2202" w:type="dxa"/>
                </w:tcPr>
                <w:p w:rsidR="00B23F5B" w:rsidRDefault="00B23F5B" w:rsidP="00B23F5B">
                  <w:pPr>
                    <w:pStyle w:val="YP"/>
                    <w:rPr>
                      <w:rFonts w:ascii="宋体" w:cs="Calibri"/>
                    </w:rPr>
                  </w:pPr>
                  <w:r>
                    <w:rPr>
                      <w:rFonts w:ascii="宋体" w:hint="eastAsia"/>
                    </w:rPr>
                    <w:t>蛋白质提取浓缩机</w:t>
                  </w:r>
                </w:p>
              </w:tc>
              <w:tc>
                <w:tcPr>
                  <w:tcW w:w="820" w:type="dxa"/>
                </w:tcPr>
                <w:p w:rsidR="00B23F5B" w:rsidRDefault="00B23F5B" w:rsidP="00B23F5B">
                  <w:pPr>
                    <w:pStyle w:val="YP"/>
                    <w:rPr>
                      <w:rFonts w:ascii="宋体" w:cs="Calibri"/>
                    </w:rPr>
                  </w:pPr>
                  <w:r>
                    <w:rPr>
                      <w:rFonts w:ascii="宋体" w:hint="eastAsia"/>
                    </w:rPr>
                    <w:t>1台</w:t>
                  </w:r>
                </w:p>
              </w:tc>
              <w:tc>
                <w:tcPr>
                  <w:tcW w:w="2512" w:type="dxa"/>
                  <w:vAlign w:val="center"/>
                </w:tcPr>
                <w:p w:rsidR="00B23F5B" w:rsidRPr="00B23F5B" w:rsidRDefault="00B23F5B" w:rsidP="00B23F5B">
                  <w:pPr>
                    <w:pStyle w:val="YP"/>
                  </w:pPr>
                  <w:r w:rsidRPr="00B23F5B">
                    <w:t>无变化</w:t>
                  </w:r>
                </w:p>
              </w:tc>
            </w:tr>
            <w:tr w:rsidR="00B23F5B" w:rsidTr="00C0603E">
              <w:tc>
                <w:tcPr>
                  <w:tcW w:w="6262" w:type="dxa"/>
                  <w:gridSpan w:val="4"/>
                  <w:vAlign w:val="center"/>
                </w:tcPr>
                <w:p w:rsidR="00B23F5B" w:rsidRPr="00B23F5B" w:rsidRDefault="00B23F5B" w:rsidP="00B23F5B">
                  <w:pPr>
                    <w:pStyle w:val="YP"/>
                  </w:pPr>
                  <w:r>
                    <w:t>实验室设备</w:t>
                  </w:r>
                </w:p>
              </w:tc>
            </w:tr>
            <w:tr w:rsidR="00C0603E" w:rsidTr="00C0603E">
              <w:tc>
                <w:tcPr>
                  <w:tcW w:w="728" w:type="dxa"/>
                  <w:vAlign w:val="center"/>
                </w:tcPr>
                <w:p w:rsidR="00C0603E" w:rsidRDefault="00C0603E" w:rsidP="00B23F5B">
                  <w:pPr>
                    <w:pStyle w:val="YP"/>
                    <w:rPr>
                      <w:b/>
                      <w:bCs/>
                    </w:rPr>
                  </w:pPr>
                  <w:r>
                    <w:rPr>
                      <w:rFonts w:hint="eastAsia"/>
                      <w:b/>
                      <w:bCs/>
                    </w:rPr>
                    <w:t>16</w:t>
                  </w:r>
                </w:p>
              </w:tc>
              <w:tc>
                <w:tcPr>
                  <w:tcW w:w="2202" w:type="dxa"/>
                </w:tcPr>
                <w:p w:rsidR="00C0603E" w:rsidRDefault="00C0603E" w:rsidP="00B23F5B">
                  <w:pPr>
                    <w:pStyle w:val="YP"/>
                    <w:rPr>
                      <w:rFonts w:ascii="宋体"/>
                    </w:rPr>
                  </w:pPr>
                  <w:r>
                    <w:rPr>
                      <w:rFonts w:ascii="宋体" w:hint="eastAsia"/>
                    </w:rPr>
                    <w:t>电热培养箱</w:t>
                  </w:r>
                </w:p>
              </w:tc>
              <w:tc>
                <w:tcPr>
                  <w:tcW w:w="820" w:type="dxa"/>
                </w:tcPr>
                <w:p w:rsidR="00C0603E" w:rsidRDefault="00C0603E" w:rsidP="00B23F5B">
                  <w:pPr>
                    <w:pStyle w:val="YP"/>
                    <w:rPr>
                      <w:rFonts w:ascii="宋体"/>
                    </w:rPr>
                  </w:pPr>
                  <w:r>
                    <w:rPr>
                      <w:rFonts w:ascii="宋体" w:hint="eastAsia"/>
                    </w:rPr>
                    <w:t>1台</w:t>
                  </w:r>
                </w:p>
              </w:tc>
              <w:tc>
                <w:tcPr>
                  <w:tcW w:w="2512" w:type="dxa"/>
                  <w:vAlign w:val="center"/>
                </w:tcPr>
                <w:p w:rsidR="00C0603E" w:rsidRPr="00B23F5B" w:rsidRDefault="00C0603E" w:rsidP="000E66BF">
                  <w:pPr>
                    <w:pStyle w:val="YP"/>
                  </w:pPr>
                  <w:r w:rsidRPr="00B23F5B">
                    <w:t>无变化</w:t>
                  </w:r>
                </w:p>
              </w:tc>
            </w:tr>
            <w:tr w:rsidR="00C0603E" w:rsidTr="00C0603E">
              <w:tc>
                <w:tcPr>
                  <w:tcW w:w="728" w:type="dxa"/>
                  <w:vAlign w:val="center"/>
                </w:tcPr>
                <w:p w:rsidR="00C0603E" w:rsidRDefault="00C0603E" w:rsidP="00B23F5B">
                  <w:pPr>
                    <w:pStyle w:val="YP"/>
                    <w:rPr>
                      <w:b/>
                      <w:bCs/>
                    </w:rPr>
                  </w:pPr>
                  <w:r>
                    <w:rPr>
                      <w:rFonts w:hint="eastAsia"/>
                      <w:b/>
                      <w:bCs/>
                    </w:rPr>
                    <w:t>17</w:t>
                  </w:r>
                </w:p>
              </w:tc>
              <w:tc>
                <w:tcPr>
                  <w:tcW w:w="2202" w:type="dxa"/>
                </w:tcPr>
                <w:p w:rsidR="00C0603E" w:rsidRDefault="00C0603E" w:rsidP="00B23F5B">
                  <w:pPr>
                    <w:pStyle w:val="YP"/>
                    <w:rPr>
                      <w:rFonts w:ascii="宋体"/>
                    </w:rPr>
                  </w:pPr>
                  <w:r>
                    <w:rPr>
                      <w:rFonts w:ascii="宋体" w:hint="eastAsia"/>
                    </w:rPr>
                    <w:t>电子秤</w:t>
                  </w:r>
                </w:p>
              </w:tc>
              <w:tc>
                <w:tcPr>
                  <w:tcW w:w="820" w:type="dxa"/>
                </w:tcPr>
                <w:p w:rsidR="00C0603E" w:rsidRDefault="00C0603E" w:rsidP="00B23F5B">
                  <w:pPr>
                    <w:pStyle w:val="YP"/>
                    <w:rPr>
                      <w:rFonts w:ascii="宋体"/>
                    </w:rPr>
                  </w:pPr>
                  <w:r>
                    <w:rPr>
                      <w:rFonts w:ascii="宋体" w:hint="eastAsia"/>
                    </w:rPr>
                    <w:t>1个</w:t>
                  </w:r>
                </w:p>
              </w:tc>
              <w:tc>
                <w:tcPr>
                  <w:tcW w:w="2512" w:type="dxa"/>
                  <w:vAlign w:val="center"/>
                </w:tcPr>
                <w:p w:rsidR="00C0603E" w:rsidRPr="00B23F5B" w:rsidRDefault="00C0603E" w:rsidP="000E66BF">
                  <w:pPr>
                    <w:pStyle w:val="YP"/>
                  </w:pPr>
                  <w:r w:rsidRPr="00B23F5B">
                    <w:t>无变化</w:t>
                  </w:r>
                </w:p>
              </w:tc>
            </w:tr>
            <w:tr w:rsidR="00C0603E" w:rsidTr="00C0603E">
              <w:tc>
                <w:tcPr>
                  <w:tcW w:w="728" w:type="dxa"/>
                  <w:vAlign w:val="center"/>
                </w:tcPr>
                <w:p w:rsidR="00C0603E" w:rsidRDefault="00C0603E" w:rsidP="00B23F5B">
                  <w:pPr>
                    <w:pStyle w:val="YP"/>
                    <w:rPr>
                      <w:b/>
                      <w:bCs/>
                    </w:rPr>
                  </w:pPr>
                  <w:r>
                    <w:rPr>
                      <w:rFonts w:hint="eastAsia"/>
                      <w:b/>
                      <w:bCs/>
                    </w:rPr>
                    <w:t>18</w:t>
                  </w:r>
                </w:p>
              </w:tc>
              <w:tc>
                <w:tcPr>
                  <w:tcW w:w="2202" w:type="dxa"/>
                </w:tcPr>
                <w:p w:rsidR="00C0603E" w:rsidRDefault="00C0603E" w:rsidP="00B23F5B">
                  <w:pPr>
                    <w:pStyle w:val="YP"/>
                    <w:rPr>
                      <w:rFonts w:ascii="宋体"/>
                    </w:rPr>
                  </w:pPr>
                  <w:r>
                    <w:rPr>
                      <w:rFonts w:ascii="宋体" w:hint="eastAsia"/>
                    </w:rPr>
                    <w:t>笔式温度计</w:t>
                  </w:r>
                </w:p>
              </w:tc>
              <w:tc>
                <w:tcPr>
                  <w:tcW w:w="820" w:type="dxa"/>
                </w:tcPr>
                <w:p w:rsidR="00C0603E" w:rsidRDefault="00C0603E" w:rsidP="00B23F5B">
                  <w:pPr>
                    <w:pStyle w:val="YP"/>
                    <w:rPr>
                      <w:rFonts w:ascii="宋体"/>
                    </w:rPr>
                  </w:pPr>
                  <w:r>
                    <w:rPr>
                      <w:rFonts w:ascii="宋体" w:hint="eastAsia"/>
                    </w:rPr>
                    <w:t>1个</w:t>
                  </w:r>
                </w:p>
              </w:tc>
              <w:tc>
                <w:tcPr>
                  <w:tcW w:w="2512" w:type="dxa"/>
                  <w:vAlign w:val="center"/>
                </w:tcPr>
                <w:p w:rsidR="00C0603E" w:rsidRPr="00B23F5B" w:rsidRDefault="00C0603E" w:rsidP="000E66BF">
                  <w:pPr>
                    <w:pStyle w:val="YP"/>
                  </w:pPr>
                  <w:r w:rsidRPr="00B23F5B">
                    <w:t>无变化</w:t>
                  </w:r>
                </w:p>
              </w:tc>
            </w:tr>
            <w:tr w:rsidR="00C0603E" w:rsidTr="00C0603E">
              <w:tc>
                <w:tcPr>
                  <w:tcW w:w="728" w:type="dxa"/>
                  <w:vAlign w:val="center"/>
                </w:tcPr>
                <w:p w:rsidR="00C0603E" w:rsidRDefault="00C0603E" w:rsidP="00B23F5B">
                  <w:pPr>
                    <w:pStyle w:val="YP"/>
                    <w:rPr>
                      <w:b/>
                      <w:bCs/>
                    </w:rPr>
                  </w:pPr>
                  <w:r>
                    <w:rPr>
                      <w:rFonts w:hint="eastAsia"/>
                      <w:b/>
                      <w:bCs/>
                    </w:rPr>
                    <w:t>19</w:t>
                  </w:r>
                </w:p>
              </w:tc>
              <w:tc>
                <w:tcPr>
                  <w:tcW w:w="2202" w:type="dxa"/>
                </w:tcPr>
                <w:p w:rsidR="00C0603E" w:rsidRDefault="00C0603E" w:rsidP="00B23F5B">
                  <w:pPr>
                    <w:pStyle w:val="YP"/>
                    <w:rPr>
                      <w:rFonts w:ascii="宋体"/>
                    </w:rPr>
                  </w:pPr>
                  <w:r>
                    <w:rPr>
                      <w:rFonts w:ascii="宋体" w:hint="eastAsia"/>
                    </w:rPr>
                    <w:t>电热恒温水浴锅</w:t>
                  </w:r>
                </w:p>
              </w:tc>
              <w:tc>
                <w:tcPr>
                  <w:tcW w:w="820" w:type="dxa"/>
                </w:tcPr>
                <w:p w:rsidR="00C0603E" w:rsidRDefault="00C0603E" w:rsidP="00B23F5B">
                  <w:pPr>
                    <w:pStyle w:val="YP"/>
                    <w:rPr>
                      <w:rFonts w:ascii="宋体"/>
                    </w:rPr>
                  </w:pPr>
                  <w:r>
                    <w:rPr>
                      <w:rFonts w:ascii="宋体" w:hint="eastAsia"/>
                    </w:rPr>
                    <w:t>1个</w:t>
                  </w:r>
                </w:p>
              </w:tc>
              <w:tc>
                <w:tcPr>
                  <w:tcW w:w="2512" w:type="dxa"/>
                  <w:vAlign w:val="center"/>
                </w:tcPr>
                <w:p w:rsidR="00C0603E" w:rsidRPr="00B23F5B" w:rsidRDefault="00C0603E" w:rsidP="000E66BF">
                  <w:pPr>
                    <w:pStyle w:val="YP"/>
                  </w:pPr>
                  <w:r w:rsidRPr="00B23F5B">
                    <w:t>无变化</w:t>
                  </w:r>
                </w:p>
              </w:tc>
            </w:tr>
            <w:tr w:rsidR="00C0603E" w:rsidTr="00C0603E">
              <w:tc>
                <w:tcPr>
                  <w:tcW w:w="728" w:type="dxa"/>
                  <w:vAlign w:val="center"/>
                </w:tcPr>
                <w:p w:rsidR="00C0603E" w:rsidRDefault="00C0603E" w:rsidP="00B23F5B">
                  <w:pPr>
                    <w:pStyle w:val="YP"/>
                    <w:rPr>
                      <w:b/>
                      <w:bCs/>
                    </w:rPr>
                  </w:pPr>
                  <w:r>
                    <w:rPr>
                      <w:rFonts w:hint="eastAsia"/>
                      <w:b/>
                      <w:bCs/>
                    </w:rPr>
                    <w:t>20</w:t>
                  </w:r>
                </w:p>
              </w:tc>
              <w:tc>
                <w:tcPr>
                  <w:tcW w:w="2202" w:type="dxa"/>
                </w:tcPr>
                <w:p w:rsidR="00C0603E" w:rsidRDefault="00C0603E" w:rsidP="00B23F5B">
                  <w:pPr>
                    <w:pStyle w:val="YP"/>
                    <w:rPr>
                      <w:rFonts w:ascii="宋体"/>
                    </w:rPr>
                  </w:pPr>
                  <w:r>
                    <w:rPr>
                      <w:rFonts w:ascii="宋体" w:hint="eastAsia"/>
                    </w:rPr>
                    <w:t>鼓风干燥箱</w:t>
                  </w:r>
                </w:p>
              </w:tc>
              <w:tc>
                <w:tcPr>
                  <w:tcW w:w="820" w:type="dxa"/>
                </w:tcPr>
                <w:p w:rsidR="00C0603E" w:rsidRDefault="00C0603E" w:rsidP="00B23F5B">
                  <w:pPr>
                    <w:pStyle w:val="YP"/>
                    <w:rPr>
                      <w:rFonts w:ascii="宋体"/>
                    </w:rPr>
                  </w:pPr>
                  <w:r>
                    <w:rPr>
                      <w:rFonts w:ascii="宋体" w:hint="eastAsia"/>
                    </w:rPr>
                    <w:t>1个</w:t>
                  </w:r>
                </w:p>
              </w:tc>
              <w:tc>
                <w:tcPr>
                  <w:tcW w:w="2512" w:type="dxa"/>
                  <w:vAlign w:val="center"/>
                </w:tcPr>
                <w:p w:rsidR="00C0603E" w:rsidRPr="00B23F5B" w:rsidRDefault="00C0603E" w:rsidP="000E66BF">
                  <w:pPr>
                    <w:pStyle w:val="YP"/>
                  </w:pPr>
                  <w:r w:rsidRPr="00B23F5B">
                    <w:t>无变化</w:t>
                  </w:r>
                </w:p>
              </w:tc>
            </w:tr>
            <w:tr w:rsidR="00C0603E" w:rsidTr="00C0603E">
              <w:tc>
                <w:tcPr>
                  <w:tcW w:w="728" w:type="dxa"/>
                  <w:vAlign w:val="center"/>
                </w:tcPr>
                <w:p w:rsidR="00C0603E" w:rsidRDefault="00C0603E" w:rsidP="00B23F5B">
                  <w:pPr>
                    <w:pStyle w:val="YP"/>
                    <w:rPr>
                      <w:b/>
                      <w:bCs/>
                    </w:rPr>
                  </w:pPr>
                  <w:r>
                    <w:rPr>
                      <w:rFonts w:hint="eastAsia"/>
                      <w:b/>
                      <w:bCs/>
                    </w:rPr>
                    <w:t>21</w:t>
                  </w:r>
                </w:p>
              </w:tc>
              <w:tc>
                <w:tcPr>
                  <w:tcW w:w="2202" w:type="dxa"/>
                </w:tcPr>
                <w:p w:rsidR="00C0603E" w:rsidRDefault="00C0603E" w:rsidP="00B23F5B">
                  <w:pPr>
                    <w:pStyle w:val="YP"/>
                    <w:rPr>
                      <w:rFonts w:ascii="宋体"/>
                    </w:rPr>
                  </w:pPr>
                  <w:r>
                    <w:rPr>
                      <w:rFonts w:ascii="宋体" w:hint="eastAsia"/>
                    </w:rPr>
                    <w:t>蒸汽消毒器</w:t>
                  </w:r>
                </w:p>
              </w:tc>
              <w:tc>
                <w:tcPr>
                  <w:tcW w:w="820" w:type="dxa"/>
                </w:tcPr>
                <w:p w:rsidR="00C0603E" w:rsidRDefault="00C0603E" w:rsidP="00B23F5B">
                  <w:pPr>
                    <w:pStyle w:val="YP"/>
                    <w:rPr>
                      <w:rFonts w:ascii="宋体"/>
                    </w:rPr>
                  </w:pPr>
                  <w:r>
                    <w:rPr>
                      <w:rFonts w:ascii="宋体" w:hint="eastAsia"/>
                    </w:rPr>
                    <w:t>1台</w:t>
                  </w:r>
                </w:p>
              </w:tc>
              <w:tc>
                <w:tcPr>
                  <w:tcW w:w="2512" w:type="dxa"/>
                  <w:vAlign w:val="center"/>
                </w:tcPr>
                <w:p w:rsidR="00C0603E" w:rsidRPr="00B23F5B" w:rsidRDefault="00C0603E" w:rsidP="000E66BF">
                  <w:pPr>
                    <w:pStyle w:val="YP"/>
                  </w:pPr>
                  <w:r w:rsidRPr="00B23F5B">
                    <w:t>无变化</w:t>
                  </w:r>
                </w:p>
              </w:tc>
            </w:tr>
            <w:tr w:rsidR="00C0603E" w:rsidTr="00C0603E">
              <w:tc>
                <w:tcPr>
                  <w:tcW w:w="728" w:type="dxa"/>
                  <w:vAlign w:val="center"/>
                </w:tcPr>
                <w:p w:rsidR="00C0603E" w:rsidRDefault="00C0603E" w:rsidP="00B23F5B">
                  <w:pPr>
                    <w:pStyle w:val="YP"/>
                    <w:rPr>
                      <w:b/>
                      <w:bCs/>
                    </w:rPr>
                  </w:pPr>
                  <w:r>
                    <w:rPr>
                      <w:rFonts w:hint="eastAsia"/>
                      <w:b/>
                      <w:bCs/>
                    </w:rPr>
                    <w:t>22</w:t>
                  </w:r>
                </w:p>
              </w:tc>
              <w:tc>
                <w:tcPr>
                  <w:tcW w:w="2202" w:type="dxa"/>
                </w:tcPr>
                <w:p w:rsidR="00C0603E" w:rsidRDefault="00C0603E" w:rsidP="00B23F5B">
                  <w:pPr>
                    <w:pStyle w:val="YP"/>
                    <w:rPr>
                      <w:rFonts w:ascii="宋体"/>
                    </w:rPr>
                  </w:pPr>
                  <w:r>
                    <w:rPr>
                      <w:rFonts w:ascii="宋体" w:hint="eastAsia"/>
                    </w:rPr>
                    <w:t>电热恒温干燥箱</w:t>
                  </w:r>
                </w:p>
              </w:tc>
              <w:tc>
                <w:tcPr>
                  <w:tcW w:w="820" w:type="dxa"/>
                </w:tcPr>
                <w:p w:rsidR="00C0603E" w:rsidRDefault="00C0603E" w:rsidP="00B23F5B">
                  <w:pPr>
                    <w:pStyle w:val="YP"/>
                    <w:rPr>
                      <w:rFonts w:ascii="宋体"/>
                    </w:rPr>
                  </w:pPr>
                  <w:r>
                    <w:rPr>
                      <w:rFonts w:ascii="宋体" w:hint="eastAsia"/>
                    </w:rPr>
                    <w:t>1个</w:t>
                  </w:r>
                </w:p>
              </w:tc>
              <w:tc>
                <w:tcPr>
                  <w:tcW w:w="2512" w:type="dxa"/>
                  <w:vAlign w:val="center"/>
                </w:tcPr>
                <w:p w:rsidR="00C0603E" w:rsidRPr="00B23F5B" w:rsidRDefault="00C0603E" w:rsidP="000E66BF">
                  <w:pPr>
                    <w:pStyle w:val="YP"/>
                  </w:pPr>
                  <w:r w:rsidRPr="00B23F5B">
                    <w:t>无变化</w:t>
                  </w:r>
                </w:p>
              </w:tc>
            </w:tr>
            <w:tr w:rsidR="00C0603E" w:rsidTr="00C0603E">
              <w:tc>
                <w:tcPr>
                  <w:tcW w:w="728" w:type="dxa"/>
                  <w:vAlign w:val="center"/>
                </w:tcPr>
                <w:p w:rsidR="00C0603E" w:rsidRDefault="00C0603E" w:rsidP="00B23F5B">
                  <w:pPr>
                    <w:pStyle w:val="YP"/>
                    <w:rPr>
                      <w:b/>
                      <w:bCs/>
                    </w:rPr>
                  </w:pPr>
                  <w:r>
                    <w:rPr>
                      <w:rFonts w:hint="eastAsia"/>
                      <w:b/>
                      <w:bCs/>
                    </w:rPr>
                    <w:t>23</w:t>
                  </w:r>
                </w:p>
              </w:tc>
              <w:tc>
                <w:tcPr>
                  <w:tcW w:w="2202" w:type="dxa"/>
                </w:tcPr>
                <w:p w:rsidR="00C0603E" w:rsidRDefault="00C0603E" w:rsidP="00B23F5B">
                  <w:pPr>
                    <w:pStyle w:val="YP"/>
                    <w:rPr>
                      <w:rFonts w:ascii="宋体"/>
                    </w:rPr>
                  </w:pPr>
                  <w:r>
                    <w:rPr>
                      <w:rFonts w:ascii="宋体" w:hint="eastAsia"/>
                    </w:rPr>
                    <w:t>农药残毒快速检测仪</w:t>
                  </w:r>
                </w:p>
              </w:tc>
              <w:tc>
                <w:tcPr>
                  <w:tcW w:w="820" w:type="dxa"/>
                </w:tcPr>
                <w:p w:rsidR="00C0603E" w:rsidRDefault="00C0603E" w:rsidP="00B23F5B">
                  <w:pPr>
                    <w:pStyle w:val="YP"/>
                    <w:rPr>
                      <w:rFonts w:ascii="宋体"/>
                    </w:rPr>
                  </w:pPr>
                  <w:r>
                    <w:rPr>
                      <w:rFonts w:ascii="宋体" w:hint="eastAsia"/>
                    </w:rPr>
                    <w:t>1台</w:t>
                  </w:r>
                </w:p>
              </w:tc>
              <w:tc>
                <w:tcPr>
                  <w:tcW w:w="2512" w:type="dxa"/>
                  <w:vAlign w:val="center"/>
                </w:tcPr>
                <w:p w:rsidR="00C0603E" w:rsidRPr="00B23F5B" w:rsidRDefault="00C0603E" w:rsidP="000E66BF">
                  <w:pPr>
                    <w:pStyle w:val="YP"/>
                  </w:pPr>
                  <w:r w:rsidRPr="00B23F5B">
                    <w:t>无变化</w:t>
                  </w:r>
                </w:p>
              </w:tc>
            </w:tr>
          </w:tbl>
          <w:p w:rsidR="00F57F00" w:rsidRDefault="005B0A29">
            <w:pPr>
              <w:pStyle w:val="-991"/>
              <w:rPr>
                <w:color w:val="auto"/>
              </w:rPr>
            </w:pPr>
            <w:r>
              <w:rPr>
                <w:rFonts w:hint="eastAsia"/>
                <w:color w:val="auto"/>
              </w:rPr>
              <w:t>表</w:t>
            </w:r>
            <w:r w:rsidR="00101186">
              <w:rPr>
                <w:rFonts w:hint="eastAsia"/>
                <w:color w:val="auto"/>
              </w:rPr>
              <w:t>7</w:t>
            </w:r>
            <w:r>
              <w:rPr>
                <w:rFonts w:hint="eastAsia"/>
                <w:color w:val="auto"/>
              </w:rPr>
              <w:t xml:space="preserve"> </w:t>
            </w:r>
            <w:r>
              <w:rPr>
                <w:rFonts w:hint="eastAsia"/>
                <w:color w:val="auto"/>
              </w:rPr>
              <w:t>废水处理站设备一览表</w:t>
            </w:r>
          </w:p>
          <w:tbl>
            <w:tblPr>
              <w:tblW w:w="9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1661"/>
              <w:gridCol w:w="3424"/>
              <w:gridCol w:w="816"/>
              <w:gridCol w:w="812"/>
              <w:gridCol w:w="649"/>
              <w:gridCol w:w="1196"/>
            </w:tblGrid>
            <w:tr w:rsidR="00C0603E"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Default="00C0603E" w:rsidP="00C0603E">
                  <w:pPr>
                    <w:pStyle w:val="YP"/>
                    <w:rPr>
                      <w:rFonts w:cs="Calibri"/>
                    </w:rPr>
                  </w:pPr>
                  <w:r>
                    <w:rPr>
                      <w:rFonts w:hint="eastAsia"/>
                    </w:rPr>
                    <w:t>序号</w:t>
                  </w:r>
                </w:p>
              </w:tc>
              <w:tc>
                <w:tcPr>
                  <w:tcW w:w="1661"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构筑物</w:t>
                  </w:r>
                </w:p>
              </w:tc>
              <w:tc>
                <w:tcPr>
                  <w:tcW w:w="3424"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ascii="Calibri" w:hAnsi="Calibri" w:cs="Calibri"/>
                    </w:rPr>
                  </w:pPr>
                  <w:r>
                    <w:rPr>
                      <w:rFonts w:hint="eastAsia"/>
                    </w:rPr>
                    <w:t>规格</w:t>
                  </w:r>
                  <w:r>
                    <w:rPr>
                      <w:rFonts w:ascii="宋体" w:hint="eastAsia"/>
                    </w:rPr>
                    <w:t>L</w:t>
                  </w:r>
                  <w:r>
                    <w:t>(m)</w:t>
                  </w:r>
                  <w:r>
                    <w:rPr>
                      <w:rFonts w:ascii="宋体" w:hint="eastAsia"/>
                    </w:rPr>
                    <w:t>×</w:t>
                  </w:r>
                  <w:r>
                    <w:rPr>
                      <w:rFonts w:hint="eastAsia"/>
                    </w:rPr>
                    <w:t>B</w:t>
                  </w:r>
                  <w:r>
                    <w:t>(m)</w:t>
                  </w:r>
                  <w:r>
                    <w:rPr>
                      <w:rFonts w:ascii="宋体" w:hint="eastAsia"/>
                    </w:rPr>
                    <w:t>×</w:t>
                  </w:r>
                  <w:r>
                    <w:t>H(m)</w:t>
                  </w:r>
                </w:p>
              </w:tc>
              <w:tc>
                <w:tcPr>
                  <w:tcW w:w="816"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数量</w:t>
                  </w:r>
                </w:p>
              </w:tc>
              <w:tc>
                <w:tcPr>
                  <w:tcW w:w="812"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szCs w:val="20"/>
                    </w:rPr>
                  </w:pPr>
                  <w:r w:rsidRPr="00C0603E">
                    <w:rPr>
                      <w:rFonts w:hint="eastAsia"/>
                    </w:rPr>
                    <w:t>停留时间</w:t>
                  </w:r>
                </w:p>
              </w:tc>
              <w:tc>
                <w:tcPr>
                  <w:tcW w:w="649"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szCs w:val="20"/>
                    </w:rPr>
                  </w:pPr>
                  <w:r w:rsidRPr="00C0603E">
                    <w:rPr>
                      <w:rFonts w:hint="eastAsia"/>
                    </w:rPr>
                    <w:t>有效水深</w:t>
                  </w:r>
                </w:p>
              </w:tc>
              <w:tc>
                <w:tcPr>
                  <w:tcW w:w="1196" w:type="dxa"/>
                  <w:tcBorders>
                    <w:top w:val="single" w:sz="4" w:space="0" w:color="000000"/>
                    <w:left w:val="nil"/>
                    <w:bottom w:val="single" w:sz="4" w:space="0" w:color="000000"/>
                    <w:right w:val="single" w:sz="4" w:space="0" w:color="000000"/>
                  </w:tcBorders>
                </w:tcPr>
                <w:p w:rsidR="00C0603E" w:rsidRPr="00C0603E" w:rsidRDefault="00C0603E" w:rsidP="00C0603E">
                  <w:pPr>
                    <w:pStyle w:val="YP"/>
                  </w:pPr>
                  <w:r w:rsidRPr="00C0603E">
                    <w:rPr>
                      <w:rFonts w:hint="eastAsia"/>
                    </w:rPr>
                    <w:t>本次技改项目变化情况</w:t>
                  </w:r>
                </w:p>
              </w:tc>
            </w:tr>
            <w:tr w:rsidR="00C0603E"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Default="00C0603E" w:rsidP="00C0603E">
                  <w:pPr>
                    <w:pStyle w:val="YP"/>
                    <w:rPr>
                      <w:rFonts w:cs="Calibri"/>
                    </w:rPr>
                  </w:pPr>
                  <w:r>
                    <w:rPr>
                      <w:rFonts w:hint="eastAsia"/>
                    </w:rPr>
                    <w:lastRenderedPageBreak/>
                    <w:t>1</w:t>
                  </w:r>
                </w:p>
              </w:tc>
              <w:tc>
                <w:tcPr>
                  <w:tcW w:w="1661"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沉渣池、隔渣池</w:t>
                  </w:r>
                </w:p>
              </w:tc>
              <w:tc>
                <w:tcPr>
                  <w:tcW w:w="3424"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ascii="宋体" w:hint="eastAsia"/>
                    </w:rPr>
                    <w:t>3.3</w:t>
                  </w:r>
                  <w:r>
                    <w:t>×</w:t>
                  </w:r>
                  <w:r>
                    <w:rPr>
                      <w:rFonts w:ascii="宋体" w:hint="eastAsia"/>
                    </w:rPr>
                    <w:t>5.6</w:t>
                  </w:r>
                  <w:r>
                    <w:t>×</w:t>
                  </w:r>
                  <w:r>
                    <w:rPr>
                      <w:rFonts w:ascii="宋体" w:hint="eastAsia"/>
                    </w:rPr>
                    <w:t>3.2</w:t>
                  </w:r>
                </w:p>
              </w:tc>
              <w:tc>
                <w:tcPr>
                  <w:tcW w:w="816"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1</w:t>
                  </w:r>
                  <w:r>
                    <w:rPr>
                      <w:rFonts w:ascii="宋体" w:hint="eastAsia"/>
                    </w:rPr>
                    <w:t>座</w:t>
                  </w:r>
                </w:p>
              </w:tc>
              <w:tc>
                <w:tcPr>
                  <w:tcW w:w="812"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w:t>
                  </w:r>
                </w:p>
              </w:tc>
              <w:tc>
                <w:tcPr>
                  <w:tcW w:w="649"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w:t>
                  </w:r>
                </w:p>
              </w:tc>
              <w:tc>
                <w:tcPr>
                  <w:tcW w:w="1196" w:type="dxa"/>
                  <w:tcBorders>
                    <w:top w:val="single" w:sz="4" w:space="0" w:color="000000"/>
                    <w:left w:val="nil"/>
                    <w:bottom w:val="single" w:sz="4" w:space="0" w:color="000000"/>
                    <w:right w:val="single" w:sz="4" w:space="0" w:color="000000"/>
                  </w:tcBorders>
                </w:tcPr>
                <w:p w:rsidR="00C0603E" w:rsidRDefault="00C0603E" w:rsidP="00C0603E">
                  <w:pPr>
                    <w:pStyle w:val="YP"/>
                  </w:pPr>
                  <w:r>
                    <w:rPr>
                      <w:rFonts w:hint="eastAsia"/>
                    </w:rPr>
                    <w:t>不变</w:t>
                  </w:r>
                </w:p>
              </w:tc>
            </w:tr>
            <w:tr w:rsidR="00C0603E"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Default="00C0603E" w:rsidP="00C0603E">
                  <w:pPr>
                    <w:pStyle w:val="YP"/>
                    <w:rPr>
                      <w:rFonts w:cs="Calibri"/>
                    </w:rPr>
                  </w:pPr>
                  <w:r>
                    <w:rPr>
                      <w:rFonts w:hint="eastAsia"/>
                    </w:rPr>
                    <w:t>2</w:t>
                  </w:r>
                </w:p>
              </w:tc>
              <w:tc>
                <w:tcPr>
                  <w:tcW w:w="1661"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调节池</w:t>
                  </w:r>
                </w:p>
              </w:tc>
              <w:tc>
                <w:tcPr>
                  <w:tcW w:w="3424"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ascii="宋体" w:cs="Calibri"/>
                    </w:rPr>
                  </w:pPr>
                  <w:r>
                    <w:rPr>
                      <w:rFonts w:ascii="宋体" w:hint="eastAsia"/>
                    </w:rPr>
                    <w:t>3.3</w:t>
                  </w:r>
                  <w:r>
                    <w:t>×</w:t>
                  </w:r>
                  <w:r>
                    <w:rPr>
                      <w:rFonts w:ascii="宋体" w:hint="eastAsia"/>
                    </w:rPr>
                    <w:t>5.1</w:t>
                  </w:r>
                  <w:r>
                    <w:t>×</w:t>
                  </w:r>
                  <w:r>
                    <w:rPr>
                      <w:rFonts w:ascii="宋体" w:hint="eastAsia"/>
                    </w:rPr>
                    <w:t>3.2+6</w:t>
                  </w:r>
                  <w:r>
                    <w:t>.3</w:t>
                  </w:r>
                  <w:r>
                    <w:t>×</w:t>
                  </w:r>
                  <w:r>
                    <w:rPr>
                      <w:rFonts w:ascii="宋体" w:hint="eastAsia"/>
                    </w:rPr>
                    <w:t>10.7</w:t>
                  </w:r>
                  <w:r>
                    <w:t>×</w:t>
                  </w:r>
                  <w:r>
                    <w:rPr>
                      <w:rFonts w:ascii="宋体" w:hint="eastAsia"/>
                    </w:rPr>
                    <w:t>3.2</w:t>
                  </w:r>
                </w:p>
              </w:tc>
              <w:tc>
                <w:tcPr>
                  <w:tcW w:w="816"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1</w:t>
                  </w:r>
                  <w:r>
                    <w:rPr>
                      <w:rFonts w:ascii="宋体" w:hint="eastAsia"/>
                    </w:rPr>
                    <w:t>座</w:t>
                  </w:r>
                </w:p>
              </w:tc>
              <w:tc>
                <w:tcPr>
                  <w:tcW w:w="812"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12h</w:t>
                  </w:r>
                </w:p>
              </w:tc>
              <w:tc>
                <w:tcPr>
                  <w:tcW w:w="649"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2.0m</w:t>
                  </w:r>
                </w:p>
              </w:tc>
              <w:tc>
                <w:tcPr>
                  <w:tcW w:w="1196" w:type="dxa"/>
                  <w:tcBorders>
                    <w:top w:val="single" w:sz="4" w:space="0" w:color="000000"/>
                    <w:left w:val="nil"/>
                    <w:bottom w:val="single" w:sz="4" w:space="0" w:color="000000"/>
                    <w:right w:val="single" w:sz="4" w:space="0" w:color="000000"/>
                  </w:tcBorders>
                </w:tcPr>
                <w:p w:rsidR="00C0603E" w:rsidRDefault="00C0603E" w:rsidP="00C0603E">
                  <w:pPr>
                    <w:pStyle w:val="YP"/>
                  </w:pPr>
                  <w:r>
                    <w:rPr>
                      <w:rFonts w:hint="eastAsia"/>
                    </w:rPr>
                    <w:t>不变</w:t>
                  </w:r>
                </w:p>
              </w:tc>
            </w:tr>
            <w:tr w:rsidR="00C0603E"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Default="00C0603E" w:rsidP="00C0603E">
                  <w:pPr>
                    <w:pStyle w:val="YP"/>
                    <w:rPr>
                      <w:rFonts w:cs="Calibri"/>
                    </w:rPr>
                  </w:pPr>
                  <w:r>
                    <w:rPr>
                      <w:rFonts w:hint="eastAsia"/>
                    </w:rPr>
                    <w:t>3</w:t>
                  </w:r>
                </w:p>
              </w:tc>
              <w:tc>
                <w:tcPr>
                  <w:tcW w:w="1661"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混凝沉淀池</w:t>
                  </w:r>
                </w:p>
              </w:tc>
              <w:tc>
                <w:tcPr>
                  <w:tcW w:w="3424"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ascii="Calibri" w:hAnsi="Calibri" w:cs="Calibri"/>
                    </w:rPr>
                  </w:pPr>
                  <w:r>
                    <w:t>3.35</w:t>
                  </w:r>
                  <w:r>
                    <w:t>×</w:t>
                  </w:r>
                  <w:r>
                    <w:rPr>
                      <w:rFonts w:ascii="宋体" w:hint="eastAsia"/>
                    </w:rPr>
                    <w:t>9</w:t>
                  </w:r>
                  <w:r>
                    <w:t>.15</w:t>
                  </w:r>
                  <w:r>
                    <w:t>×</w:t>
                  </w:r>
                  <w:r>
                    <w:t>4.0</w:t>
                  </w:r>
                </w:p>
              </w:tc>
              <w:tc>
                <w:tcPr>
                  <w:tcW w:w="816"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1</w:t>
                  </w:r>
                  <w:r>
                    <w:rPr>
                      <w:rFonts w:ascii="宋体" w:hint="eastAsia"/>
                    </w:rPr>
                    <w:t>座</w:t>
                  </w:r>
                </w:p>
              </w:tc>
              <w:tc>
                <w:tcPr>
                  <w:tcW w:w="812"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w:t>
                  </w:r>
                </w:p>
              </w:tc>
              <w:tc>
                <w:tcPr>
                  <w:tcW w:w="649" w:type="dxa"/>
                  <w:tcBorders>
                    <w:top w:val="single" w:sz="4" w:space="0" w:color="000000"/>
                    <w:left w:val="nil"/>
                    <w:bottom w:val="single" w:sz="4" w:space="0" w:color="000000"/>
                    <w:right w:val="single" w:sz="4" w:space="0" w:color="000000"/>
                  </w:tcBorders>
                  <w:hideMark/>
                </w:tcPr>
                <w:p w:rsidR="00C0603E" w:rsidRDefault="00C0603E" w:rsidP="00C0603E">
                  <w:pPr>
                    <w:pStyle w:val="YP"/>
                    <w:rPr>
                      <w:rFonts w:cs="Calibri"/>
                    </w:rPr>
                  </w:pPr>
                  <w:r>
                    <w:rPr>
                      <w:rFonts w:hint="eastAsia"/>
                    </w:rPr>
                    <w:t>/</w:t>
                  </w:r>
                </w:p>
              </w:tc>
              <w:tc>
                <w:tcPr>
                  <w:tcW w:w="1196" w:type="dxa"/>
                  <w:tcBorders>
                    <w:top w:val="single" w:sz="4" w:space="0" w:color="000000"/>
                    <w:left w:val="nil"/>
                    <w:bottom w:val="single" w:sz="4" w:space="0" w:color="000000"/>
                    <w:right w:val="single" w:sz="4" w:space="0" w:color="000000"/>
                  </w:tcBorders>
                </w:tcPr>
                <w:p w:rsidR="00C0603E" w:rsidRDefault="00C0603E" w:rsidP="00C0603E">
                  <w:pPr>
                    <w:pStyle w:val="YP"/>
                  </w:pPr>
                  <w:r>
                    <w:rPr>
                      <w:rFonts w:hint="eastAsia"/>
                    </w:rPr>
                    <w:t>不变</w:t>
                  </w:r>
                </w:p>
              </w:tc>
            </w:tr>
            <w:tr w:rsidR="00C0603E"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Default="00C0603E" w:rsidP="00C0603E">
                  <w:pPr>
                    <w:pStyle w:val="YP"/>
                    <w:rPr>
                      <w:rFonts w:cs="Calibri"/>
                    </w:rPr>
                  </w:pPr>
                  <w:r>
                    <w:rPr>
                      <w:rFonts w:hint="eastAsia"/>
                    </w:rPr>
                    <w:t>4</w:t>
                  </w:r>
                </w:p>
              </w:tc>
              <w:tc>
                <w:tcPr>
                  <w:tcW w:w="1661"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水解酸化池</w:t>
                  </w:r>
                </w:p>
              </w:tc>
              <w:tc>
                <w:tcPr>
                  <w:tcW w:w="3424"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ascii="Calibri" w:hAnsi="Calibri" w:cs="Calibri"/>
                    </w:rPr>
                  </w:pPr>
                  <w:r w:rsidRPr="00C0603E">
                    <w:rPr>
                      <w:rFonts w:ascii="宋体" w:hint="eastAsia"/>
                    </w:rPr>
                    <w:t>3.6</w:t>
                  </w:r>
                  <w:r w:rsidRPr="00C0603E">
                    <w:t>×</w:t>
                  </w:r>
                  <w:r w:rsidRPr="00C0603E">
                    <w:rPr>
                      <w:rFonts w:ascii="宋体" w:hint="eastAsia"/>
                    </w:rPr>
                    <w:t>10.7</w:t>
                  </w:r>
                  <w:r w:rsidRPr="00C0603E">
                    <w:t>×</w:t>
                  </w:r>
                  <w:r w:rsidRPr="00C0603E">
                    <w:rPr>
                      <w:rFonts w:ascii="宋体" w:hint="eastAsia"/>
                    </w:rPr>
                    <w:t>5.3+3.7</w:t>
                  </w:r>
                  <w:r w:rsidRPr="00C0603E">
                    <w:t>×</w:t>
                  </w:r>
                  <w:r w:rsidRPr="00C0603E">
                    <w:rPr>
                      <w:rFonts w:ascii="宋体" w:hint="eastAsia"/>
                    </w:rPr>
                    <w:t>4.65</w:t>
                  </w:r>
                  <w:r w:rsidRPr="00C0603E">
                    <w:t>×</w:t>
                  </w:r>
                  <w:r w:rsidRPr="00C0603E">
                    <w:rPr>
                      <w:rFonts w:ascii="宋体" w:hint="eastAsia"/>
                    </w:rPr>
                    <w:t>5.3</w:t>
                  </w:r>
                </w:p>
              </w:tc>
              <w:tc>
                <w:tcPr>
                  <w:tcW w:w="816"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1</w:t>
                  </w:r>
                  <w:r w:rsidRPr="00C0603E">
                    <w:rPr>
                      <w:rFonts w:ascii="宋体" w:hint="eastAsia"/>
                    </w:rPr>
                    <w:t>座</w:t>
                  </w:r>
                </w:p>
              </w:tc>
              <w:tc>
                <w:tcPr>
                  <w:tcW w:w="812"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18h</w:t>
                  </w:r>
                </w:p>
              </w:tc>
              <w:tc>
                <w:tcPr>
                  <w:tcW w:w="649"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5.0m</w:t>
                  </w:r>
                </w:p>
              </w:tc>
              <w:tc>
                <w:tcPr>
                  <w:tcW w:w="1196" w:type="dxa"/>
                  <w:tcBorders>
                    <w:top w:val="single" w:sz="4" w:space="0" w:color="000000"/>
                    <w:left w:val="nil"/>
                    <w:bottom w:val="single" w:sz="4" w:space="0" w:color="000000"/>
                    <w:right w:val="single" w:sz="4" w:space="0" w:color="000000"/>
                  </w:tcBorders>
                </w:tcPr>
                <w:p w:rsidR="00C0603E" w:rsidRPr="00C0603E" w:rsidRDefault="00C0603E" w:rsidP="000E66BF">
                  <w:pPr>
                    <w:pStyle w:val="YP"/>
                  </w:pPr>
                  <w:r w:rsidRPr="00C0603E">
                    <w:rPr>
                      <w:rFonts w:hint="eastAsia"/>
                    </w:rPr>
                    <w:t>不变</w:t>
                  </w:r>
                </w:p>
              </w:tc>
            </w:tr>
            <w:tr w:rsidR="00C0603E"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Default="00C0603E" w:rsidP="00C0603E">
                  <w:pPr>
                    <w:pStyle w:val="YP"/>
                    <w:rPr>
                      <w:rFonts w:cs="Calibri"/>
                    </w:rPr>
                  </w:pPr>
                  <w:r>
                    <w:rPr>
                      <w:rFonts w:hint="eastAsia"/>
                    </w:rPr>
                    <w:t>5</w:t>
                  </w:r>
                </w:p>
              </w:tc>
              <w:tc>
                <w:tcPr>
                  <w:tcW w:w="1661"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接触氧化池</w:t>
                  </w:r>
                </w:p>
              </w:tc>
              <w:tc>
                <w:tcPr>
                  <w:tcW w:w="3424"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ascii="Calibri" w:hAnsi="Calibri" w:cs="Calibri"/>
                    </w:rPr>
                  </w:pPr>
                  <w:r w:rsidRPr="00C0603E">
                    <w:rPr>
                      <w:rFonts w:ascii="宋体" w:hint="eastAsia"/>
                    </w:rPr>
                    <w:t>3.7</w:t>
                  </w:r>
                  <w:r w:rsidRPr="00C0603E">
                    <w:t>×</w:t>
                  </w:r>
                  <w:r w:rsidRPr="00C0603E">
                    <w:rPr>
                      <w:rFonts w:ascii="宋体" w:hint="eastAsia"/>
                    </w:rPr>
                    <w:t>5.7</w:t>
                  </w:r>
                  <w:r w:rsidRPr="00C0603E">
                    <w:t>×</w:t>
                  </w:r>
                  <w:r w:rsidRPr="00C0603E">
                    <w:rPr>
                      <w:rFonts w:ascii="宋体" w:hint="eastAsia"/>
                    </w:rPr>
                    <w:t>5.3+3.75</w:t>
                  </w:r>
                  <w:r w:rsidRPr="00C0603E">
                    <w:t>×</w:t>
                  </w:r>
                  <w:r w:rsidRPr="00C0603E">
                    <w:rPr>
                      <w:rFonts w:ascii="宋体" w:hint="eastAsia"/>
                    </w:rPr>
                    <w:t>10.7</w:t>
                  </w:r>
                  <w:r w:rsidRPr="00C0603E">
                    <w:t>×</w:t>
                  </w:r>
                  <w:r w:rsidRPr="00C0603E">
                    <w:rPr>
                      <w:rFonts w:ascii="宋体" w:hint="eastAsia"/>
                    </w:rPr>
                    <w:t>5.3</w:t>
                  </w:r>
                </w:p>
              </w:tc>
              <w:tc>
                <w:tcPr>
                  <w:tcW w:w="816"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1</w:t>
                  </w:r>
                  <w:r w:rsidRPr="00C0603E">
                    <w:rPr>
                      <w:rFonts w:ascii="宋体" w:hint="eastAsia"/>
                    </w:rPr>
                    <w:t>座</w:t>
                  </w:r>
                </w:p>
              </w:tc>
              <w:tc>
                <w:tcPr>
                  <w:tcW w:w="812"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20h</w:t>
                  </w:r>
                </w:p>
              </w:tc>
              <w:tc>
                <w:tcPr>
                  <w:tcW w:w="649"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4.8m</w:t>
                  </w:r>
                </w:p>
              </w:tc>
              <w:tc>
                <w:tcPr>
                  <w:tcW w:w="1196" w:type="dxa"/>
                  <w:tcBorders>
                    <w:top w:val="single" w:sz="4" w:space="0" w:color="000000"/>
                    <w:left w:val="nil"/>
                    <w:bottom w:val="single" w:sz="4" w:space="0" w:color="000000"/>
                    <w:right w:val="single" w:sz="4" w:space="0" w:color="000000"/>
                  </w:tcBorders>
                </w:tcPr>
                <w:p w:rsidR="00C0603E" w:rsidRPr="00C0603E" w:rsidRDefault="00C0603E" w:rsidP="000E66BF">
                  <w:pPr>
                    <w:pStyle w:val="YP"/>
                  </w:pPr>
                  <w:r w:rsidRPr="00C0603E">
                    <w:rPr>
                      <w:rFonts w:hint="eastAsia"/>
                    </w:rPr>
                    <w:t>不变</w:t>
                  </w:r>
                </w:p>
              </w:tc>
            </w:tr>
            <w:tr w:rsidR="00C0603E"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Default="00C0603E" w:rsidP="00C0603E">
                  <w:pPr>
                    <w:pStyle w:val="YP"/>
                    <w:rPr>
                      <w:rFonts w:cs="Calibri"/>
                    </w:rPr>
                  </w:pPr>
                  <w:r>
                    <w:rPr>
                      <w:rFonts w:hint="eastAsia"/>
                    </w:rPr>
                    <w:t>6</w:t>
                  </w:r>
                </w:p>
              </w:tc>
              <w:tc>
                <w:tcPr>
                  <w:tcW w:w="1661"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ascii="宋体" w:hint="eastAsia"/>
                    </w:rPr>
                    <w:t>混凝沉淀池</w:t>
                  </w:r>
                </w:p>
              </w:tc>
              <w:tc>
                <w:tcPr>
                  <w:tcW w:w="3424"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ascii="Calibri" w:hAnsi="Calibri" w:cs="Calibri"/>
                    </w:rPr>
                  </w:pPr>
                  <w:r w:rsidRPr="00C0603E">
                    <w:t>3.35</w:t>
                  </w:r>
                  <w:r w:rsidRPr="00C0603E">
                    <w:t>×</w:t>
                  </w:r>
                  <w:r w:rsidRPr="00C0603E">
                    <w:rPr>
                      <w:rFonts w:ascii="宋体" w:hint="eastAsia"/>
                    </w:rPr>
                    <w:t>9</w:t>
                  </w:r>
                  <w:r w:rsidRPr="00C0603E">
                    <w:t>.15</w:t>
                  </w:r>
                  <w:r w:rsidRPr="00C0603E">
                    <w:t>×</w:t>
                  </w:r>
                  <w:r w:rsidRPr="00C0603E">
                    <w:t>4.0</w:t>
                  </w:r>
                </w:p>
              </w:tc>
              <w:tc>
                <w:tcPr>
                  <w:tcW w:w="816"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1</w:t>
                  </w:r>
                  <w:r w:rsidRPr="00C0603E">
                    <w:rPr>
                      <w:rFonts w:ascii="宋体" w:hint="eastAsia"/>
                    </w:rPr>
                    <w:t>座</w:t>
                  </w:r>
                </w:p>
              </w:tc>
              <w:tc>
                <w:tcPr>
                  <w:tcW w:w="812"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w:t>
                  </w:r>
                </w:p>
              </w:tc>
              <w:tc>
                <w:tcPr>
                  <w:tcW w:w="649" w:type="dxa"/>
                  <w:tcBorders>
                    <w:top w:val="single" w:sz="4" w:space="0" w:color="000000"/>
                    <w:left w:val="nil"/>
                    <w:bottom w:val="single" w:sz="4" w:space="0" w:color="000000"/>
                    <w:right w:val="single" w:sz="4" w:space="0" w:color="000000"/>
                  </w:tcBorders>
                  <w:hideMark/>
                </w:tcPr>
                <w:p w:rsidR="00C0603E" w:rsidRPr="00C0603E" w:rsidRDefault="00C0603E" w:rsidP="00C0603E">
                  <w:pPr>
                    <w:pStyle w:val="YP"/>
                    <w:rPr>
                      <w:rFonts w:cs="Calibri"/>
                    </w:rPr>
                  </w:pPr>
                  <w:r w:rsidRPr="00C0603E">
                    <w:rPr>
                      <w:rFonts w:hint="eastAsia"/>
                    </w:rPr>
                    <w:t>/</w:t>
                  </w:r>
                </w:p>
              </w:tc>
              <w:tc>
                <w:tcPr>
                  <w:tcW w:w="1196" w:type="dxa"/>
                  <w:tcBorders>
                    <w:top w:val="single" w:sz="4" w:space="0" w:color="000000"/>
                    <w:left w:val="nil"/>
                    <w:bottom w:val="single" w:sz="4" w:space="0" w:color="000000"/>
                    <w:right w:val="single" w:sz="4" w:space="0" w:color="000000"/>
                  </w:tcBorders>
                </w:tcPr>
                <w:p w:rsidR="00C0603E" w:rsidRPr="00C0603E" w:rsidRDefault="00C0603E" w:rsidP="000E66BF">
                  <w:pPr>
                    <w:pStyle w:val="YP"/>
                  </w:pPr>
                  <w:r w:rsidRPr="00C0603E">
                    <w:rPr>
                      <w:rFonts w:hint="eastAsia"/>
                    </w:rPr>
                    <w:t>不变</w:t>
                  </w:r>
                </w:p>
              </w:tc>
            </w:tr>
            <w:tr w:rsidR="00C0603E" w:rsidRPr="00DF5278" w:rsidTr="00C0603E">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C0603E" w:rsidRPr="00DF5278" w:rsidRDefault="00C0603E" w:rsidP="00C0603E">
                  <w:pPr>
                    <w:pStyle w:val="YP"/>
                    <w:rPr>
                      <w:rFonts w:cs="Calibri"/>
                    </w:rPr>
                  </w:pPr>
                  <w:r w:rsidRPr="00DF5278">
                    <w:rPr>
                      <w:rFonts w:hint="eastAsia"/>
                    </w:rPr>
                    <w:t>7</w:t>
                  </w:r>
                </w:p>
              </w:tc>
              <w:tc>
                <w:tcPr>
                  <w:tcW w:w="1661" w:type="dxa"/>
                  <w:tcBorders>
                    <w:top w:val="single" w:sz="4" w:space="0" w:color="000000"/>
                    <w:left w:val="nil"/>
                    <w:bottom w:val="single" w:sz="4" w:space="0" w:color="000000"/>
                    <w:right w:val="single" w:sz="4" w:space="0" w:color="000000"/>
                  </w:tcBorders>
                  <w:hideMark/>
                </w:tcPr>
                <w:p w:rsidR="00C0603E" w:rsidRPr="00DF5278" w:rsidRDefault="00C0603E" w:rsidP="00C0603E">
                  <w:pPr>
                    <w:pStyle w:val="YP"/>
                    <w:rPr>
                      <w:rFonts w:ascii="Calibri" w:hAnsi="Calibri" w:cs="Calibri"/>
                    </w:rPr>
                  </w:pPr>
                  <w:proofErr w:type="gramStart"/>
                  <w:r w:rsidRPr="00DF5278">
                    <w:rPr>
                      <w:rFonts w:hint="eastAsia"/>
                    </w:rPr>
                    <w:t>污泥储池</w:t>
                  </w:r>
                  <w:proofErr w:type="gramEnd"/>
                </w:p>
              </w:tc>
              <w:tc>
                <w:tcPr>
                  <w:tcW w:w="3424" w:type="dxa"/>
                  <w:tcBorders>
                    <w:top w:val="single" w:sz="4" w:space="0" w:color="000000"/>
                    <w:left w:val="nil"/>
                    <w:bottom w:val="single" w:sz="4" w:space="0" w:color="000000"/>
                    <w:right w:val="single" w:sz="4" w:space="0" w:color="000000"/>
                  </w:tcBorders>
                  <w:hideMark/>
                </w:tcPr>
                <w:p w:rsidR="00C0603E" w:rsidRPr="00DF5278" w:rsidRDefault="00C0603E" w:rsidP="00C0603E">
                  <w:pPr>
                    <w:pStyle w:val="YP"/>
                    <w:rPr>
                      <w:rFonts w:ascii="Calibri" w:hAnsi="Calibri" w:cs="Calibri"/>
                    </w:rPr>
                  </w:pPr>
                  <w:r w:rsidRPr="00DF5278">
                    <w:rPr>
                      <w:rFonts w:ascii="宋体" w:hint="eastAsia"/>
                    </w:rPr>
                    <w:t>3.35</w:t>
                  </w:r>
                  <w:r w:rsidRPr="00DF5278">
                    <w:t>×</w:t>
                  </w:r>
                  <w:r w:rsidRPr="00DF5278">
                    <w:rPr>
                      <w:rFonts w:ascii="宋体" w:hint="eastAsia"/>
                    </w:rPr>
                    <w:t>5.90</w:t>
                  </w:r>
                  <w:r w:rsidRPr="00DF5278">
                    <w:t>×</w:t>
                  </w:r>
                  <w:r w:rsidRPr="00DF5278">
                    <w:rPr>
                      <w:rFonts w:ascii="宋体" w:hint="eastAsia"/>
                    </w:rPr>
                    <w:t>5.3</w:t>
                  </w:r>
                </w:p>
              </w:tc>
              <w:tc>
                <w:tcPr>
                  <w:tcW w:w="816" w:type="dxa"/>
                  <w:tcBorders>
                    <w:top w:val="single" w:sz="4" w:space="0" w:color="000000"/>
                    <w:left w:val="nil"/>
                    <w:bottom w:val="single" w:sz="4" w:space="0" w:color="000000"/>
                    <w:right w:val="single" w:sz="4" w:space="0" w:color="000000"/>
                  </w:tcBorders>
                  <w:hideMark/>
                </w:tcPr>
                <w:p w:rsidR="00C0603E" w:rsidRPr="00DF5278" w:rsidRDefault="00C0603E" w:rsidP="00C0603E">
                  <w:pPr>
                    <w:pStyle w:val="YP"/>
                    <w:rPr>
                      <w:rFonts w:cs="Calibri"/>
                    </w:rPr>
                  </w:pPr>
                  <w:r w:rsidRPr="00DF5278">
                    <w:rPr>
                      <w:rFonts w:hint="eastAsia"/>
                    </w:rPr>
                    <w:t>1</w:t>
                  </w:r>
                  <w:r w:rsidRPr="00DF5278">
                    <w:rPr>
                      <w:rFonts w:ascii="宋体" w:hint="eastAsia"/>
                    </w:rPr>
                    <w:t>座</w:t>
                  </w:r>
                </w:p>
              </w:tc>
              <w:tc>
                <w:tcPr>
                  <w:tcW w:w="812" w:type="dxa"/>
                  <w:tcBorders>
                    <w:top w:val="single" w:sz="4" w:space="0" w:color="000000"/>
                    <w:left w:val="nil"/>
                    <w:bottom w:val="single" w:sz="4" w:space="0" w:color="000000"/>
                    <w:right w:val="single" w:sz="4" w:space="0" w:color="000000"/>
                  </w:tcBorders>
                  <w:hideMark/>
                </w:tcPr>
                <w:p w:rsidR="00C0603E" w:rsidRPr="00DF5278" w:rsidRDefault="00C0603E" w:rsidP="00C0603E">
                  <w:pPr>
                    <w:pStyle w:val="YP"/>
                    <w:rPr>
                      <w:rFonts w:cs="Calibri"/>
                    </w:rPr>
                  </w:pPr>
                  <w:r w:rsidRPr="00DF5278">
                    <w:rPr>
                      <w:rFonts w:hint="eastAsia"/>
                    </w:rPr>
                    <w:t>/</w:t>
                  </w:r>
                </w:p>
              </w:tc>
              <w:tc>
                <w:tcPr>
                  <w:tcW w:w="649" w:type="dxa"/>
                  <w:tcBorders>
                    <w:top w:val="single" w:sz="4" w:space="0" w:color="000000"/>
                    <w:left w:val="nil"/>
                    <w:bottom w:val="single" w:sz="4" w:space="0" w:color="000000"/>
                    <w:right w:val="single" w:sz="4" w:space="0" w:color="000000"/>
                  </w:tcBorders>
                  <w:hideMark/>
                </w:tcPr>
                <w:p w:rsidR="00C0603E" w:rsidRPr="00DF5278" w:rsidRDefault="00C0603E" w:rsidP="00C0603E">
                  <w:pPr>
                    <w:pStyle w:val="YP"/>
                    <w:rPr>
                      <w:rFonts w:cs="Calibri"/>
                    </w:rPr>
                  </w:pPr>
                  <w:r w:rsidRPr="00DF5278">
                    <w:rPr>
                      <w:rFonts w:hint="eastAsia"/>
                    </w:rPr>
                    <w:t>/</w:t>
                  </w:r>
                </w:p>
              </w:tc>
              <w:tc>
                <w:tcPr>
                  <w:tcW w:w="1196" w:type="dxa"/>
                  <w:tcBorders>
                    <w:top w:val="single" w:sz="4" w:space="0" w:color="000000"/>
                    <w:left w:val="nil"/>
                    <w:bottom w:val="single" w:sz="4" w:space="0" w:color="000000"/>
                    <w:right w:val="single" w:sz="4" w:space="0" w:color="000000"/>
                  </w:tcBorders>
                </w:tcPr>
                <w:p w:rsidR="00C0603E" w:rsidRPr="00DF5278" w:rsidRDefault="00C0603E" w:rsidP="00C0603E">
                  <w:pPr>
                    <w:pStyle w:val="YP"/>
                  </w:pPr>
                  <w:r w:rsidRPr="00DF5278">
                    <w:rPr>
                      <w:rFonts w:hint="eastAsia"/>
                    </w:rPr>
                    <w:t>不变</w:t>
                  </w:r>
                </w:p>
              </w:tc>
            </w:tr>
          </w:tbl>
          <w:p w:rsidR="00F57F00" w:rsidRPr="00DF5278" w:rsidRDefault="005B0A29">
            <w:pPr>
              <w:numPr>
                <w:ilvl w:val="0"/>
                <w:numId w:val="7"/>
              </w:numPr>
              <w:ind w:firstLine="482"/>
              <w:rPr>
                <w:b/>
              </w:rPr>
            </w:pPr>
            <w:r w:rsidRPr="00DF5278">
              <w:rPr>
                <w:rFonts w:hint="eastAsia"/>
                <w:b/>
              </w:rPr>
              <w:t>工程组成一览表</w:t>
            </w:r>
          </w:p>
          <w:p w:rsidR="00F57F00" w:rsidRDefault="005B0A29">
            <w:pPr>
              <w:pStyle w:val="-991"/>
              <w:rPr>
                <w:color w:val="auto"/>
              </w:rPr>
            </w:pPr>
            <w:r>
              <w:rPr>
                <w:rFonts w:hint="eastAsia"/>
                <w:color w:val="auto"/>
              </w:rPr>
              <w:t>表</w:t>
            </w:r>
            <w:r w:rsidR="00101186">
              <w:rPr>
                <w:rFonts w:hint="eastAsia"/>
                <w:color w:val="auto"/>
              </w:rPr>
              <w:t>8</w:t>
            </w:r>
            <w:r>
              <w:rPr>
                <w:rFonts w:hint="eastAsia"/>
                <w:color w:val="auto"/>
              </w:rPr>
              <w:t xml:space="preserve"> </w:t>
            </w:r>
            <w:r>
              <w:rPr>
                <w:rFonts w:hint="eastAsia"/>
                <w:color w:val="auto"/>
              </w:rPr>
              <w:t>项目工程组成一览表</w:t>
            </w:r>
          </w:p>
          <w:tbl>
            <w:tblPr>
              <w:tblStyle w:val="ac"/>
              <w:tblW w:w="9345" w:type="dxa"/>
              <w:tblLayout w:type="fixed"/>
              <w:tblLook w:val="04A0"/>
            </w:tblPr>
            <w:tblGrid>
              <w:gridCol w:w="1382"/>
              <w:gridCol w:w="1709"/>
              <w:gridCol w:w="1753"/>
              <w:gridCol w:w="2693"/>
              <w:gridCol w:w="1808"/>
            </w:tblGrid>
            <w:tr w:rsidR="00F57F00" w:rsidTr="00C56ECE">
              <w:tc>
                <w:tcPr>
                  <w:tcW w:w="1382" w:type="dxa"/>
                  <w:vAlign w:val="center"/>
                </w:tcPr>
                <w:p w:rsidR="00F57F00" w:rsidRDefault="005B0A29">
                  <w:pPr>
                    <w:pStyle w:val="-99"/>
                    <w:rPr>
                      <w:b/>
                      <w:bCs/>
                    </w:rPr>
                  </w:pPr>
                  <w:bookmarkStart w:id="83" w:name="_Hlk14967705"/>
                  <w:r>
                    <w:rPr>
                      <w:rFonts w:hint="eastAsia"/>
                      <w:b/>
                      <w:bCs/>
                    </w:rPr>
                    <w:t>工程类别</w:t>
                  </w:r>
                </w:p>
              </w:tc>
              <w:tc>
                <w:tcPr>
                  <w:tcW w:w="1709" w:type="dxa"/>
                  <w:vAlign w:val="center"/>
                </w:tcPr>
                <w:p w:rsidR="00F57F00" w:rsidRDefault="005B0A29">
                  <w:pPr>
                    <w:pStyle w:val="-99"/>
                    <w:rPr>
                      <w:b/>
                      <w:bCs/>
                    </w:rPr>
                  </w:pPr>
                  <w:r>
                    <w:rPr>
                      <w:rFonts w:hint="eastAsia"/>
                      <w:b/>
                      <w:bCs/>
                    </w:rPr>
                    <w:t>单项工程名称</w:t>
                  </w:r>
                </w:p>
              </w:tc>
              <w:tc>
                <w:tcPr>
                  <w:tcW w:w="1753" w:type="dxa"/>
                  <w:vAlign w:val="center"/>
                </w:tcPr>
                <w:p w:rsidR="00F57F00" w:rsidRDefault="005B0A29">
                  <w:pPr>
                    <w:pStyle w:val="-99"/>
                    <w:rPr>
                      <w:b/>
                      <w:bCs/>
                    </w:rPr>
                  </w:pPr>
                  <w:r>
                    <w:rPr>
                      <w:rFonts w:hint="eastAsia"/>
                      <w:b/>
                      <w:bCs/>
                    </w:rPr>
                    <w:t>工程内容</w:t>
                  </w:r>
                </w:p>
              </w:tc>
              <w:tc>
                <w:tcPr>
                  <w:tcW w:w="2693" w:type="dxa"/>
                  <w:vAlign w:val="center"/>
                </w:tcPr>
                <w:p w:rsidR="00F57F00" w:rsidRDefault="005B0A29">
                  <w:pPr>
                    <w:pStyle w:val="-99"/>
                    <w:rPr>
                      <w:b/>
                      <w:bCs/>
                    </w:rPr>
                  </w:pPr>
                  <w:r>
                    <w:rPr>
                      <w:rFonts w:hint="eastAsia"/>
                      <w:b/>
                      <w:bCs/>
                    </w:rPr>
                    <w:t>技改后工程规模</w:t>
                  </w:r>
                </w:p>
              </w:tc>
              <w:tc>
                <w:tcPr>
                  <w:tcW w:w="1808" w:type="dxa"/>
                  <w:vAlign w:val="center"/>
                </w:tcPr>
                <w:p w:rsidR="00F57F00" w:rsidRDefault="00C56ECE">
                  <w:pPr>
                    <w:pStyle w:val="-99"/>
                    <w:rPr>
                      <w:b/>
                      <w:bCs/>
                    </w:rPr>
                  </w:pPr>
                  <w:r>
                    <w:rPr>
                      <w:rFonts w:hint="eastAsia"/>
                      <w:b/>
                      <w:bCs/>
                    </w:rPr>
                    <w:t>备注</w:t>
                  </w:r>
                </w:p>
              </w:tc>
            </w:tr>
            <w:tr w:rsidR="00F57F00" w:rsidTr="00C56ECE">
              <w:tc>
                <w:tcPr>
                  <w:tcW w:w="1382" w:type="dxa"/>
                  <w:vAlign w:val="center"/>
                </w:tcPr>
                <w:p w:rsidR="00F57F00" w:rsidRDefault="005B0A29">
                  <w:pPr>
                    <w:pStyle w:val="-99"/>
                    <w:rPr>
                      <w:szCs w:val="21"/>
                    </w:rPr>
                  </w:pPr>
                  <w:r>
                    <w:rPr>
                      <w:rFonts w:hint="eastAsia"/>
                      <w:szCs w:val="21"/>
                    </w:rPr>
                    <w:t>主体工程</w:t>
                  </w:r>
                </w:p>
              </w:tc>
              <w:tc>
                <w:tcPr>
                  <w:tcW w:w="1709" w:type="dxa"/>
                  <w:vAlign w:val="center"/>
                </w:tcPr>
                <w:p w:rsidR="00F57F00" w:rsidRDefault="005B0A29">
                  <w:pPr>
                    <w:pStyle w:val="-99"/>
                    <w:rPr>
                      <w:szCs w:val="21"/>
                    </w:rPr>
                  </w:pPr>
                  <w:r>
                    <w:rPr>
                      <w:rFonts w:hint="eastAsia"/>
                      <w:szCs w:val="21"/>
                    </w:rPr>
                    <w:t>生产厂房</w:t>
                  </w:r>
                </w:p>
              </w:tc>
              <w:tc>
                <w:tcPr>
                  <w:tcW w:w="1753" w:type="dxa"/>
                  <w:vAlign w:val="center"/>
                </w:tcPr>
                <w:p w:rsidR="00F57F00" w:rsidRDefault="005B0A29">
                  <w:pPr>
                    <w:pStyle w:val="-99"/>
                    <w:rPr>
                      <w:szCs w:val="21"/>
                    </w:rPr>
                  </w:pPr>
                  <w:r>
                    <w:rPr>
                      <w:rFonts w:hint="eastAsia"/>
                      <w:szCs w:val="21"/>
                    </w:rPr>
                    <w:t>包括生产车间</w:t>
                  </w:r>
                </w:p>
              </w:tc>
              <w:tc>
                <w:tcPr>
                  <w:tcW w:w="2693" w:type="dxa"/>
                  <w:vAlign w:val="center"/>
                </w:tcPr>
                <w:p w:rsidR="00F57F00" w:rsidRDefault="005B0A29" w:rsidP="00C56ECE">
                  <w:pPr>
                    <w:pStyle w:val="-99"/>
                    <w:rPr>
                      <w:szCs w:val="21"/>
                    </w:rPr>
                  </w:pPr>
                  <w:r>
                    <w:rPr>
                      <w:rFonts w:hint="eastAsia"/>
                      <w:szCs w:val="21"/>
                    </w:rPr>
                    <w:t>用地面积</w:t>
                  </w:r>
                  <w:r w:rsidR="00C56ECE">
                    <w:rPr>
                      <w:rFonts w:hint="eastAsia"/>
                      <w:szCs w:val="21"/>
                    </w:rPr>
                    <w:t>13333.3</w:t>
                  </w:r>
                  <w:r>
                    <w:rPr>
                      <w:rFonts w:hint="eastAsia"/>
                      <w:szCs w:val="21"/>
                    </w:rPr>
                    <w:t>平方米，建筑面积约为</w:t>
                  </w:r>
                  <w:r w:rsidR="00C56ECE">
                    <w:rPr>
                      <w:rFonts w:hint="eastAsia"/>
                      <w:szCs w:val="21"/>
                    </w:rPr>
                    <w:t>23</w:t>
                  </w:r>
                  <w:r>
                    <w:rPr>
                      <w:rFonts w:hint="eastAsia"/>
                      <w:szCs w:val="21"/>
                    </w:rPr>
                    <w:t>000</w:t>
                  </w:r>
                  <w:r>
                    <w:rPr>
                      <w:rFonts w:hint="eastAsia"/>
                      <w:szCs w:val="21"/>
                    </w:rPr>
                    <w:t>平方米，</w:t>
                  </w:r>
                  <w:r w:rsidR="00C56ECE">
                    <w:rPr>
                      <w:rFonts w:ascii="宋体" w:hAnsi="宋体" w:hint="eastAsia"/>
                    </w:rPr>
                    <w:t>年产咸鸭蛋3100吨，年产咸蛋黄5000吨</w:t>
                  </w:r>
                </w:p>
              </w:tc>
              <w:tc>
                <w:tcPr>
                  <w:tcW w:w="1808" w:type="dxa"/>
                  <w:vAlign w:val="center"/>
                </w:tcPr>
                <w:p w:rsidR="00F57F00" w:rsidRDefault="00C56ECE">
                  <w:pPr>
                    <w:pStyle w:val="-99"/>
                    <w:rPr>
                      <w:szCs w:val="21"/>
                    </w:rPr>
                  </w:pPr>
                  <w:r>
                    <w:rPr>
                      <w:rFonts w:hint="eastAsia"/>
                      <w:szCs w:val="21"/>
                    </w:rPr>
                    <w:t>保持不变</w:t>
                  </w:r>
                </w:p>
              </w:tc>
            </w:tr>
            <w:tr w:rsidR="00F57F00" w:rsidTr="00C56ECE">
              <w:tc>
                <w:tcPr>
                  <w:tcW w:w="1382" w:type="dxa"/>
                  <w:vMerge w:val="restart"/>
                  <w:vAlign w:val="center"/>
                </w:tcPr>
                <w:p w:rsidR="00F57F00" w:rsidRDefault="005B0A29">
                  <w:pPr>
                    <w:pStyle w:val="-99"/>
                    <w:rPr>
                      <w:szCs w:val="21"/>
                    </w:rPr>
                  </w:pPr>
                  <w:r>
                    <w:rPr>
                      <w:rFonts w:hint="eastAsia"/>
                      <w:szCs w:val="21"/>
                    </w:rPr>
                    <w:t>公用工程</w:t>
                  </w:r>
                </w:p>
              </w:tc>
              <w:tc>
                <w:tcPr>
                  <w:tcW w:w="1709" w:type="dxa"/>
                  <w:vAlign w:val="center"/>
                </w:tcPr>
                <w:p w:rsidR="00F57F00" w:rsidRDefault="005B0A29">
                  <w:pPr>
                    <w:pStyle w:val="-99"/>
                    <w:rPr>
                      <w:szCs w:val="21"/>
                    </w:rPr>
                  </w:pPr>
                  <w:r>
                    <w:rPr>
                      <w:rFonts w:hint="eastAsia"/>
                      <w:szCs w:val="21"/>
                    </w:rPr>
                    <w:t>供水系统</w:t>
                  </w:r>
                </w:p>
              </w:tc>
              <w:tc>
                <w:tcPr>
                  <w:tcW w:w="1753" w:type="dxa"/>
                  <w:vAlign w:val="center"/>
                </w:tcPr>
                <w:p w:rsidR="00F57F00" w:rsidRDefault="005B0A29" w:rsidP="00C56ECE">
                  <w:pPr>
                    <w:pStyle w:val="-99"/>
                    <w:rPr>
                      <w:szCs w:val="21"/>
                    </w:rPr>
                  </w:pPr>
                  <w:r>
                    <w:rPr>
                      <w:rFonts w:hint="eastAsia"/>
                      <w:szCs w:val="21"/>
                    </w:rPr>
                    <w:t>由市政管网</w:t>
                  </w:r>
                </w:p>
              </w:tc>
              <w:tc>
                <w:tcPr>
                  <w:tcW w:w="2693" w:type="dxa"/>
                  <w:vAlign w:val="center"/>
                </w:tcPr>
                <w:p w:rsidR="00F57F00" w:rsidRDefault="00C56ECE">
                  <w:pPr>
                    <w:pStyle w:val="-99"/>
                    <w:rPr>
                      <w:szCs w:val="21"/>
                    </w:rPr>
                  </w:pPr>
                  <w:r>
                    <w:rPr>
                      <w:rFonts w:hint="eastAsia"/>
                      <w:szCs w:val="21"/>
                    </w:rPr>
                    <w:t>114.38</w:t>
                  </w:r>
                  <w:r w:rsidR="005B0A29">
                    <w:rPr>
                      <w:rFonts w:hint="eastAsia"/>
                      <w:szCs w:val="21"/>
                    </w:rPr>
                    <w:t>吨</w:t>
                  </w:r>
                  <w:r w:rsidR="005B0A29">
                    <w:rPr>
                      <w:rFonts w:hint="eastAsia"/>
                      <w:szCs w:val="21"/>
                    </w:rPr>
                    <w:t>/</w:t>
                  </w:r>
                  <w:r>
                    <w:rPr>
                      <w:rFonts w:hint="eastAsia"/>
                      <w:szCs w:val="21"/>
                    </w:rPr>
                    <w:t>天（</w:t>
                  </w:r>
                  <w:r>
                    <w:rPr>
                      <w:rFonts w:hint="eastAsia"/>
                      <w:szCs w:val="21"/>
                    </w:rPr>
                    <w:t>34314</w:t>
                  </w:r>
                  <w:r>
                    <w:rPr>
                      <w:rFonts w:hint="eastAsia"/>
                      <w:szCs w:val="21"/>
                    </w:rPr>
                    <w:t>吨</w:t>
                  </w:r>
                  <w:r>
                    <w:rPr>
                      <w:rFonts w:hint="eastAsia"/>
                      <w:szCs w:val="21"/>
                    </w:rPr>
                    <w:t>/</w:t>
                  </w:r>
                  <w:r>
                    <w:rPr>
                      <w:rFonts w:hint="eastAsia"/>
                      <w:szCs w:val="21"/>
                    </w:rPr>
                    <w:t>年）</w:t>
                  </w:r>
                </w:p>
              </w:tc>
              <w:tc>
                <w:tcPr>
                  <w:tcW w:w="1808" w:type="dxa"/>
                  <w:vAlign w:val="center"/>
                </w:tcPr>
                <w:p w:rsidR="00F57F00" w:rsidRDefault="00C56ECE">
                  <w:pPr>
                    <w:pStyle w:val="-99"/>
                    <w:rPr>
                      <w:szCs w:val="21"/>
                    </w:rPr>
                  </w:pPr>
                  <w:r>
                    <w:rPr>
                      <w:rFonts w:hint="eastAsia"/>
                      <w:szCs w:val="21"/>
                    </w:rPr>
                    <w:t>保持不变</w:t>
                  </w:r>
                </w:p>
              </w:tc>
            </w:tr>
            <w:tr w:rsidR="00F57F00" w:rsidTr="00C56ECE">
              <w:tc>
                <w:tcPr>
                  <w:tcW w:w="1382" w:type="dxa"/>
                  <w:vMerge/>
                  <w:vAlign w:val="center"/>
                </w:tcPr>
                <w:p w:rsidR="00F57F00" w:rsidRDefault="00F57F00">
                  <w:pPr>
                    <w:pStyle w:val="-99"/>
                    <w:rPr>
                      <w:szCs w:val="21"/>
                    </w:rPr>
                  </w:pPr>
                </w:p>
              </w:tc>
              <w:tc>
                <w:tcPr>
                  <w:tcW w:w="1709" w:type="dxa"/>
                  <w:vAlign w:val="center"/>
                </w:tcPr>
                <w:p w:rsidR="00F57F00" w:rsidRDefault="005B0A29">
                  <w:pPr>
                    <w:pStyle w:val="-99"/>
                    <w:rPr>
                      <w:szCs w:val="21"/>
                    </w:rPr>
                  </w:pPr>
                  <w:r>
                    <w:rPr>
                      <w:rFonts w:hint="eastAsia"/>
                      <w:szCs w:val="21"/>
                    </w:rPr>
                    <w:t>供电系统</w:t>
                  </w:r>
                </w:p>
              </w:tc>
              <w:tc>
                <w:tcPr>
                  <w:tcW w:w="1753" w:type="dxa"/>
                  <w:vAlign w:val="center"/>
                </w:tcPr>
                <w:p w:rsidR="00F57F00" w:rsidRDefault="005B0A29">
                  <w:pPr>
                    <w:pStyle w:val="-99"/>
                    <w:rPr>
                      <w:szCs w:val="21"/>
                    </w:rPr>
                  </w:pPr>
                  <w:r>
                    <w:rPr>
                      <w:rFonts w:hint="eastAsia"/>
                      <w:szCs w:val="21"/>
                    </w:rPr>
                    <w:t>由市政电网供给</w:t>
                  </w:r>
                </w:p>
              </w:tc>
              <w:tc>
                <w:tcPr>
                  <w:tcW w:w="2693" w:type="dxa"/>
                  <w:vAlign w:val="center"/>
                </w:tcPr>
                <w:p w:rsidR="00F57F00" w:rsidRDefault="00C56ECE">
                  <w:pPr>
                    <w:pStyle w:val="-99"/>
                    <w:rPr>
                      <w:szCs w:val="21"/>
                    </w:rPr>
                  </w:pPr>
                  <w:r>
                    <w:rPr>
                      <w:rFonts w:hint="eastAsia"/>
                      <w:szCs w:val="21"/>
                    </w:rPr>
                    <w:t>11.2</w:t>
                  </w:r>
                  <w:r>
                    <w:rPr>
                      <w:rFonts w:hint="eastAsia"/>
                      <w:szCs w:val="21"/>
                    </w:rPr>
                    <w:t>万</w:t>
                  </w:r>
                  <w:r w:rsidR="005B0A29">
                    <w:rPr>
                      <w:rFonts w:hint="eastAsia"/>
                      <w:szCs w:val="21"/>
                    </w:rPr>
                    <w:t>度</w:t>
                  </w:r>
                  <w:r w:rsidR="005B0A29">
                    <w:rPr>
                      <w:rFonts w:hint="eastAsia"/>
                      <w:szCs w:val="21"/>
                    </w:rPr>
                    <w:t>/</w:t>
                  </w:r>
                  <w:r w:rsidR="005B0A29">
                    <w:rPr>
                      <w:rFonts w:hint="eastAsia"/>
                      <w:szCs w:val="21"/>
                    </w:rPr>
                    <w:t>年</w:t>
                  </w:r>
                </w:p>
              </w:tc>
              <w:tc>
                <w:tcPr>
                  <w:tcW w:w="1808" w:type="dxa"/>
                  <w:vAlign w:val="center"/>
                </w:tcPr>
                <w:p w:rsidR="00F57F00" w:rsidRDefault="00C56ECE">
                  <w:pPr>
                    <w:pStyle w:val="-99"/>
                    <w:rPr>
                      <w:szCs w:val="21"/>
                    </w:rPr>
                  </w:pPr>
                  <w:r>
                    <w:rPr>
                      <w:rFonts w:hint="eastAsia"/>
                      <w:szCs w:val="21"/>
                    </w:rPr>
                    <w:t>保持不变</w:t>
                  </w:r>
                </w:p>
              </w:tc>
            </w:tr>
            <w:tr w:rsidR="00F57F00" w:rsidTr="00C56ECE">
              <w:tc>
                <w:tcPr>
                  <w:tcW w:w="1382" w:type="dxa"/>
                  <w:vMerge w:val="restart"/>
                  <w:vAlign w:val="center"/>
                </w:tcPr>
                <w:p w:rsidR="00F57F00" w:rsidRDefault="005B0A29">
                  <w:pPr>
                    <w:pStyle w:val="-99"/>
                    <w:rPr>
                      <w:szCs w:val="21"/>
                    </w:rPr>
                  </w:pPr>
                  <w:r>
                    <w:rPr>
                      <w:rFonts w:hint="eastAsia"/>
                      <w:szCs w:val="21"/>
                    </w:rPr>
                    <w:t>环保工程</w:t>
                  </w:r>
                </w:p>
              </w:tc>
              <w:tc>
                <w:tcPr>
                  <w:tcW w:w="1709" w:type="dxa"/>
                  <w:vMerge w:val="restart"/>
                  <w:vAlign w:val="center"/>
                </w:tcPr>
                <w:p w:rsidR="00F57F00" w:rsidRDefault="005B0A29">
                  <w:pPr>
                    <w:pStyle w:val="-99"/>
                    <w:rPr>
                      <w:szCs w:val="21"/>
                    </w:rPr>
                  </w:pPr>
                  <w:r>
                    <w:rPr>
                      <w:rFonts w:hint="eastAsia"/>
                      <w:szCs w:val="21"/>
                    </w:rPr>
                    <w:t>废水处理设施</w:t>
                  </w:r>
                </w:p>
              </w:tc>
              <w:tc>
                <w:tcPr>
                  <w:tcW w:w="4446" w:type="dxa"/>
                  <w:gridSpan w:val="2"/>
                  <w:vAlign w:val="center"/>
                </w:tcPr>
                <w:p w:rsidR="00F57F00" w:rsidRDefault="000F7186">
                  <w:pPr>
                    <w:pStyle w:val="-99"/>
                    <w:rPr>
                      <w:szCs w:val="21"/>
                    </w:rPr>
                  </w:pPr>
                  <w:r>
                    <w:rPr>
                      <w:rFonts w:hint="eastAsia"/>
                      <w:bCs/>
                      <w:szCs w:val="21"/>
                    </w:rPr>
                    <w:t>生活污水</w:t>
                  </w:r>
                  <w:r w:rsidR="005B0A29">
                    <w:rPr>
                      <w:rFonts w:hint="eastAsia"/>
                      <w:bCs/>
                      <w:szCs w:val="21"/>
                    </w:rPr>
                    <w:t>经过</w:t>
                  </w:r>
                  <w:r w:rsidR="00C56ECE">
                    <w:rPr>
                      <w:rFonts w:hint="eastAsia"/>
                      <w:bCs/>
                      <w:szCs w:val="21"/>
                    </w:rPr>
                    <w:t>市政污水管网</w:t>
                  </w:r>
                  <w:r w:rsidR="005B0A29">
                    <w:rPr>
                      <w:rFonts w:hint="eastAsia"/>
                      <w:bCs/>
                      <w:szCs w:val="21"/>
                    </w:rPr>
                    <w:t>进入</w:t>
                  </w:r>
                  <w:r w:rsidR="00324543">
                    <w:rPr>
                      <w:rFonts w:hint="eastAsia"/>
                      <w:bCs/>
                      <w:szCs w:val="21"/>
                    </w:rPr>
                    <w:t>港口污水处理厂</w:t>
                  </w:r>
                  <w:r w:rsidR="005B0A29">
                    <w:rPr>
                      <w:rFonts w:hint="eastAsia"/>
                      <w:bCs/>
                      <w:szCs w:val="21"/>
                    </w:rPr>
                    <w:t>处理。</w:t>
                  </w:r>
                </w:p>
              </w:tc>
              <w:tc>
                <w:tcPr>
                  <w:tcW w:w="1808" w:type="dxa"/>
                  <w:vAlign w:val="center"/>
                </w:tcPr>
                <w:p w:rsidR="00F57F00" w:rsidRDefault="000F7186">
                  <w:pPr>
                    <w:pStyle w:val="-99"/>
                    <w:rPr>
                      <w:szCs w:val="21"/>
                    </w:rPr>
                  </w:pPr>
                  <w:r>
                    <w:rPr>
                      <w:rFonts w:hint="eastAsia"/>
                      <w:szCs w:val="21"/>
                    </w:rPr>
                    <w:t>保持不变</w:t>
                  </w:r>
                </w:p>
              </w:tc>
            </w:tr>
            <w:tr w:rsidR="00F57F00" w:rsidTr="00C56ECE">
              <w:tc>
                <w:tcPr>
                  <w:tcW w:w="1382" w:type="dxa"/>
                  <w:vMerge/>
                  <w:vAlign w:val="center"/>
                </w:tcPr>
                <w:p w:rsidR="00F57F00" w:rsidRDefault="00F57F00">
                  <w:pPr>
                    <w:pStyle w:val="-99"/>
                    <w:rPr>
                      <w:szCs w:val="21"/>
                    </w:rPr>
                  </w:pPr>
                </w:p>
              </w:tc>
              <w:tc>
                <w:tcPr>
                  <w:tcW w:w="1709" w:type="dxa"/>
                  <w:vMerge/>
                  <w:vAlign w:val="center"/>
                </w:tcPr>
                <w:p w:rsidR="00F57F00" w:rsidRDefault="00F57F00">
                  <w:pPr>
                    <w:pStyle w:val="-99"/>
                    <w:rPr>
                      <w:szCs w:val="21"/>
                    </w:rPr>
                  </w:pPr>
                </w:p>
              </w:tc>
              <w:tc>
                <w:tcPr>
                  <w:tcW w:w="4446" w:type="dxa"/>
                  <w:gridSpan w:val="2"/>
                  <w:vAlign w:val="center"/>
                </w:tcPr>
                <w:p w:rsidR="00F57F00" w:rsidRDefault="000F7186" w:rsidP="000F7186">
                  <w:pPr>
                    <w:pStyle w:val="-99"/>
                    <w:rPr>
                      <w:szCs w:val="21"/>
                    </w:rPr>
                  </w:pPr>
                  <w:r>
                    <w:rPr>
                      <w:rFonts w:hint="eastAsia"/>
                      <w:bCs/>
                      <w:szCs w:val="21"/>
                    </w:rPr>
                    <w:t>由</w:t>
                  </w:r>
                  <w:r>
                    <w:rPr>
                      <w:rFonts w:hint="eastAsia"/>
                      <w:bCs/>
                      <w:szCs w:val="21"/>
                    </w:rPr>
                    <w:t xml:space="preserve"> </w:t>
                  </w:r>
                  <w:r w:rsidR="005B0A29">
                    <w:rPr>
                      <w:rFonts w:hint="eastAsia"/>
                      <w:bCs/>
                      <w:szCs w:val="21"/>
                    </w:rPr>
                    <w:t>“</w:t>
                  </w:r>
                  <w:r w:rsidRPr="003F4833">
                    <w:rPr>
                      <w:rFonts w:asciiTheme="minorEastAsia" w:eastAsiaTheme="minorEastAsia" w:hAnsiTheme="minorEastAsia" w:hint="eastAsia"/>
                    </w:rPr>
                    <w:t>混凝沉淀池+水解酸化池+好氧活性污泥</w:t>
                  </w:r>
                  <w:r w:rsidR="005B0A29">
                    <w:rPr>
                      <w:rFonts w:hint="eastAsia"/>
                      <w:bCs/>
                      <w:szCs w:val="21"/>
                    </w:rPr>
                    <w:t>”处理后</w:t>
                  </w:r>
                  <w:r>
                    <w:rPr>
                      <w:rFonts w:hint="eastAsia"/>
                      <w:bCs/>
                      <w:szCs w:val="21"/>
                    </w:rPr>
                    <w:t>排入石特涌，技改为保持原有处理方式不变，处理后排入港口污水处理厂进行处理，并由原有的排放标准（</w:t>
                  </w:r>
                  <w:r w:rsidRPr="003F4833">
                    <w:rPr>
                      <w:rFonts w:asciiTheme="minorEastAsia" w:eastAsiaTheme="minorEastAsia" w:hAnsiTheme="minorEastAsia"/>
                    </w:rPr>
                    <w:t>广东省《水污染物排放限值》（DB44/26-2001</w:t>
                  </w:r>
                  <w:r w:rsidRPr="003F4833">
                    <w:rPr>
                      <w:rFonts w:asciiTheme="minorEastAsia" w:eastAsiaTheme="minorEastAsia" w:hAnsiTheme="minorEastAsia" w:hint="eastAsia"/>
                    </w:rPr>
                    <w:t>）第二时段</w:t>
                  </w:r>
                  <w:r w:rsidRPr="000F7186">
                    <w:rPr>
                      <w:rFonts w:asciiTheme="minorEastAsia" w:eastAsiaTheme="minorEastAsia" w:hAnsiTheme="minorEastAsia" w:hint="eastAsia"/>
                      <w:b/>
                    </w:rPr>
                    <w:t>一级</w:t>
                  </w:r>
                  <w:r w:rsidRPr="003F4833">
                    <w:rPr>
                      <w:rFonts w:asciiTheme="minorEastAsia" w:eastAsiaTheme="minorEastAsia" w:hAnsiTheme="minorEastAsia" w:hint="eastAsia"/>
                    </w:rPr>
                    <w:t>标准</w:t>
                  </w:r>
                  <w:r>
                    <w:rPr>
                      <w:rFonts w:hint="eastAsia"/>
                      <w:bCs/>
                      <w:szCs w:val="21"/>
                    </w:rPr>
                    <w:t>）变更为</w:t>
                  </w:r>
                  <w:r w:rsidR="00101186">
                    <w:rPr>
                      <w:rFonts w:asciiTheme="minorEastAsia" w:eastAsiaTheme="minorEastAsia" w:hAnsiTheme="minorEastAsia"/>
                    </w:rPr>
                    <w:t>广东省《水污染物排放限值》（DB44/26-2001）第二时段三级标准及港口污水处理厂进水标准较严者</w:t>
                  </w:r>
                </w:p>
              </w:tc>
              <w:tc>
                <w:tcPr>
                  <w:tcW w:w="1808" w:type="dxa"/>
                  <w:vAlign w:val="center"/>
                </w:tcPr>
                <w:p w:rsidR="00F57F00" w:rsidRDefault="005B0A29">
                  <w:pPr>
                    <w:pStyle w:val="-99"/>
                    <w:rPr>
                      <w:szCs w:val="21"/>
                    </w:rPr>
                  </w:pPr>
                  <w:r>
                    <w:rPr>
                      <w:rFonts w:hint="eastAsia"/>
                      <w:szCs w:val="21"/>
                    </w:rPr>
                    <w:t>技改工程</w:t>
                  </w:r>
                </w:p>
              </w:tc>
            </w:tr>
            <w:tr w:rsidR="00912A7E" w:rsidTr="00912A7E">
              <w:trPr>
                <w:trHeight w:val="199"/>
              </w:trPr>
              <w:tc>
                <w:tcPr>
                  <w:tcW w:w="1382" w:type="dxa"/>
                  <w:vMerge/>
                  <w:vAlign w:val="center"/>
                </w:tcPr>
                <w:p w:rsidR="00912A7E" w:rsidRDefault="00912A7E">
                  <w:pPr>
                    <w:pStyle w:val="-99"/>
                    <w:rPr>
                      <w:szCs w:val="21"/>
                    </w:rPr>
                  </w:pPr>
                </w:p>
              </w:tc>
              <w:tc>
                <w:tcPr>
                  <w:tcW w:w="1709" w:type="dxa"/>
                  <w:vAlign w:val="center"/>
                </w:tcPr>
                <w:p w:rsidR="00912A7E" w:rsidRDefault="00912A7E">
                  <w:pPr>
                    <w:pStyle w:val="-99"/>
                    <w:rPr>
                      <w:szCs w:val="21"/>
                    </w:rPr>
                  </w:pPr>
                  <w:r>
                    <w:rPr>
                      <w:rFonts w:hint="eastAsia"/>
                      <w:szCs w:val="21"/>
                    </w:rPr>
                    <w:t>废气处理设施</w:t>
                  </w:r>
                </w:p>
              </w:tc>
              <w:tc>
                <w:tcPr>
                  <w:tcW w:w="4446" w:type="dxa"/>
                  <w:gridSpan w:val="2"/>
                  <w:vAlign w:val="center"/>
                </w:tcPr>
                <w:p w:rsidR="00912A7E" w:rsidRDefault="00912A7E">
                  <w:pPr>
                    <w:pStyle w:val="-99"/>
                    <w:rPr>
                      <w:szCs w:val="21"/>
                    </w:rPr>
                  </w:pPr>
                  <w:r>
                    <w:rPr>
                      <w:rFonts w:hAnsi="宋体" w:hint="eastAsia"/>
                      <w:color w:val="000000"/>
                      <w:szCs w:val="21"/>
                      <w:lang w:val="zh-CN"/>
                    </w:rPr>
                    <w:t>加强机械通风处理</w:t>
                  </w:r>
                </w:p>
              </w:tc>
              <w:tc>
                <w:tcPr>
                  <w:tcW w:w="1808" w:type="dxa"/>
                  <w:vAlign w:val="center"/>
                </w:tcPr>
                <w:p w:rsidR="00912A7E" w:rsidRDefault="00912A7E">
                  <w:pPr>
                    <w:pStyle w:val="-99"/>
                    <w:rPr>
                      <w:szCs w:val="21"/>
                    </w:rPr>
                  </w:pPr>
                  <w:r>
                    <w:rPr>
                      <w:rFonts w:hint="eastAsia"/>
                      <w:szCs w:val="21"/>
                    </w:rPr>
                    <w:t>保持不变</w:t>
                  </w:r>
                </w:p>
              </w:tc>
            </w:tr>
            <w:tr w:rsidR="00F57F00" w:rsidTr="00C56ECE">
              <w:tc>
                <w:tcPr>
                  <w:tcW w:w="1382" w:type="dxa"/>
                  <w:vMerge/>
                  <w:vAlign w:val="center"/>
                </w:tcPr>
                <w:p w:rsidR="00F57F00" w:rsidRDefault="00F57F00">
                  <w:pPr>
                    <w:pStyle w:val="-99"/>
                    <w:rPr>
                      <w:szCs w:val="21"/>
                    </w:rPr>
                  </w:pPr>
                </w:p>
              </w:tc>
              <w:tc>
                <w:tcPr>
                  <w:tcW w:w="1709" w:type="dxa"/>
                  <w:vAlign w:val="center"/>
                </w:tcPr>
                <w:p w:rsidR="00F57F00" w:rsidRDefault="005B0A29">
                  <w:pPr>
                    <w:pStyle w:val="-99"/>
                    <w:rPr>
                      <w:szCs w:val="21"/>
                    </w:rPr>
                  </w:pPr>
                  <w:r>
                    <w:rPr>
                      <w:rFonts w:hint="eastAsia"/>
                      <w:szCs w:val="21"/>
                    </w:rPr>
                    <w:t>噪声处理设施</w:t>
                  </w:r>
                </w:p>
              </w:tc>
              <w:tc>
                <w:tcPr>
                  <w:tcW w:w="4446" w:type="dxa"/>
                  <w:gridSpan w:val="2"/>
                  <w:vAlign w:val="center"/>
                </w:tcPr>
                <w:p w:rsidR="00F57F00" w:rsidRDefault="005B0A29">
                  <w:pPr>
                    <w:pStyle w:val="-99"/>
                    <w:rPr>
                      <w:szCs w:val="21"/>
                    </w:rPr>
                  </w:pPr>
                  <w:r>
                    <w:rPr>
                      <w:rFonts w:hint="eastAsia"/>
                      <w:szCs w:val="21"/>
                    </w:rPr>
                    <w:t>采取消声、减震、隔声等措施</w:t>
                  </w:r>
                </w:p>
              </w:tc>
              <w:tc>
                <w:tcPr>
                  <w:tcW w:w="1808" w:type="dxa"/>
                  <w:vAlign w:val="center"/>
                </w:tcPr>
                <w:p w:rsidR="00F57F00" w:rsidRDefault="00912A7E">
                  <w:pPr>
                    <w:pStyle w:val="-99"/>
                    <w:rPr>
                      <w:szCs w:val="21"/>
                    </w:rPr>
                  </w:pPr>
                  <w:r>
                    <w:rPr>
                      <w:rFonts w:hint="eastAsia"/>
                      <w:szCs w:val="21"/>
                    </w:rPr>
                    <w:t>保持不变</w:t>
                  </w:r>
                </w:p>
              </w:tc>
            </w:tr>
            <w:tr w:rsidR="00F57F00" w:rsidTr="00C56ECE">
              <w:tc>
                <w:tcPr>
                  <w:tcW w:w="1382" w:type="dxa"/>
                  <w:vMerge/>
                  <w:vAlign w:val="center"/>
                </w:tcPr>
                <w:p w:rsidR="00F57F00" w:rsidRDefault="00F57F00">
                  <w:pPr>
                    <w:pStyle w:val="-99"/>
                    <w:rPr>
                      <w:szCs w:val="21"/>
                    </w:rPr>
                  </w:pPr>
                </w:p>
              </w:tc>
              <w:tc>
                <w:tcPr>
                  <w:tcW w:w="1709" w:type="dxa"/>
                  <w:vAlign w:val="center"/>
                </w:tcPr>
                <w:p w:rsidR="00F57F00" w:rsidRDefault="005B0A29">
                  <w:pPr>
                    <w:pStyle w:val="-99"/>
                    <w:rPr>
                      <w:szCs w:val="21"/>
                    </w:rPr>
                  </w:pPr>
                  <w:r>
                    <w:rPr>
                      <w:rFonts w:hint="eastAsia"/>
                      <w:szCs w:val="21"/>
                    </w:rPr>
                    <w:t>固废处置</w:t>
                  </w:r>
                </w:p>
              </w:tc>
              <w:tc>
                <w:tcPr>
                  <w:tcW w:w="4446" w:type="dxa"/>
                  <w:gridSpan w:val="2"/>
                  <w:vAlign w:val="center"/>
                </w:tcPr>
                <w:p w:rsidR="00F57F00" w:rsidRDefault="005B0A29">
                  <w:pPr>
                    <w:pStyle w:val="-99"/>
                    <w:rPr>
                      <w:szCs w:val="21"/>
                    </w:rPr>
                  </w:pPr>
                  <w:r>
                    <w:rPr>
                      <w:rFonts w:hint="eastAsia"/>
                      <w:szCs w:val="21"/>
                    </w:rPr>
                    <w:t>设置危险废物和一般固体废物暂存区</w:t>
                  </w:r>
                </w:p>
              </w:tc>
              <w:tc>
                <w:tcPr>
                  <w:tcW w:w="1808" w:type="dxa"/>
                  <w:vAlign w:val="center"/>
                </w:tcPr>
                <w:p w:rsidR="00F57F00" w:rsidRDefault="00912A7E">
                  <w:pPr>
                    <w:pStyle w:val="-99"/>
                    <w:rPr>
                      <w:szCs w:val="21"/>
                    </w:rPr>
                  </w:pPr>
                  <w:r>
                    <w:rPr>
                      <w:rFonts w:hint="eastAsia"/>
                      <w:szCs w:val="21"/>
                    </w:rPr>
                    <w:t>保持不变</w:t>
                  </w:r>
                </w:p>
              </w:tc>
            </w:tr>
          </w:tbl>
          <w:bookmarkEnd w:id="83"/>
          <w:p w:rsidR="00F57F00" w:rsidRDefault="005B0A29">
            <w:pPr>
              <w:ind w:firstLineChars="0" w:firstLine="0"/>
            </w:pPr>
            <w:r>
              <w:rPr>
                <w:rFonts w:hint="eastAsia"/>
                <w:b/>
                <w:bCs w:val="0"/>
              </w:rPr>
              <w:t>3.</w:t>
            </w:r>
            <w:r>
              <w:rPr>
                <w:rFonts w:hint="eastAsia"/>
                <w:b/>
                <w:bCs w:val="0"/>
              </w:rPr>
              <w:t>给排水情况</w:t>
            </w:r>
          </w:p>
          <w:p w:rsidR="00F57F00" w:rsidRDefault="005B0A29">
            <w:pPr>
              <w:numPr>
                <w:ilvl w:val="0"/>
                <w:numId w:val="8"/>
              </w:numPr>
              <w:ind w:firstLine="482"/>
            </w:pPr>
            <w:r>
              <w:rPr>
                <w:rFonts w:hint="eastAsia"/>
                <w:b/>
                <w:bCs w:val="0"/>
              </w:rPr>
              <w:t>技改前给排水情况</w:t>
            </w:r>
          </w:p>
          <w:p w:rsidR="00912A7E" w:rsidRDefault="00912A7E" w:rsidP="00912A7E">
            <w:pPr>
              <w:ind w:firstLine="480"/>
            </w:pPr>
            <w:r>
              <w:rPr>
                <w:noProof/>
              </w:rPr>
              <w:drawing>
                <wp:inline distT="0" distB="0" distL="0" distR="0">
                  <wp:extent cx="5243833" cy="2102558"/>
                  <wp:effectExtent l="0" t="0" r="0" b="0"/>
                  <wp:docPr id="1" name="图片 1" descr="C:\Users\use\AppData\Local\Temp\ksohtml141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AppData\Local\Temp\ksohtml14120\wps1.png"/>
                          <pic:cNvPicPr>
                            <a:picLocks noChangeAspect="1" noChangeArrowheads="1"/>
                          </pic:cNvPicPr>
                        </pic:nvPicPr>
                        <pic:blipFill>
                          <a:blip r:embed="rId16" cstate="print"/>
                          <a:srcRect/>
                          <a:stretch>
                            <a:fillRect/>
                          </a:stretch>
                        </pic:blipFill>
                        <pic:spPr bwMode="auto">
                          <a:xfrm>
                            <a:off x="0" y="0"/>
                            <a:ext cx="5244531" cy="2102838"/>
                          </a:xfrm>
                          <a:prstGeom prst="rect">
                            <a:avLst/>
                          </a:prstGeom>
                          <a:noFill/>
                          <a:ln w="9525">
                            <a:noFill/>
                            <a:miter lim="800000"/>
                            <a:headEnd/>
                            <a:tailEnd/>
                          </a:ln>
                        </pic:spPr>
                      </pic:pic>
                    </a:graphicData>
                  </a:graphic>
                </wp:inline>
              </w:drawing>
            </w:r>
          </w:p>
          <w:p w:rsidR="00912A7E" w:rsidRPr="00912A7E" w:rsidRDefault="005B0A29" w:rsidP="00912A7E">
            <w:pPr>
              <w:ind w:firstLine="482"/>
              <w:jc w:val="center"/>
              <w:rPr>
                <w:rFonts w:asciiTheme="minorEastAsia" w:eastAsiaTheme="minorEastAsia" w:hAnsiTheme="minorEastAsia"/>
                <w:b/>
                <w:szCs w:val="24"/>
              </w:rPr>
            </w:pPr>
            <w:r w:rsidRPr="00912A7E">
              <w:rPr>
                <w:rFonts w:asciiTheme="minorEastAsia" w:eastAsiaTheme="minorEastAsia" w:hAnsiTheme="minorEastAsia" w:hint="eastAsia"/>
                <w:b/>
                <w:szCs w:val="24"/>
              </w:rPr>
              <w:t>图1 技改前水平衡图（m</w:t>
            </w:r>
            <w:r w:rsidRPr="00912A7E">
              <w:rPr>
                <w:rFonts w:asciiTheme="minorEastAsia" w:eastAsiaTheme="minorEastAsia" w:hAnsiTheme="minorEastAsia" w:hint="eastAsia"/>
                <w:b/>
                <w:szCs w:val="24"/>
                <w:vertAlign w:val="superscript"/>
              </w:rPr>
              <w:t>3</w:t>
            </w:r>
            <w:r w:rsidRPr="00912A7E">
              <w:rPr>
                <w:rFonts w:asciiTheme="minorEastAsia" w:eastAsiaTheme="minorEastAsia" w:hAnsiTheme="minorEastAsia" w:hint="eastAsia"/>
                <w:b/>
                <w:szCs w:val="24"/>
              </w:rPr>
              <w:t>/d）</w:t>
            </w:r>
          </w:p>
          <w:p w:rsidR="00912A7E" w:rsidRPr="00912A7E" w:rsidRDefault="00912A7E" w:rsidP="00912A7E">
            <w:pPr>
              <w:ind w:firstLine="482"/>
              <w:jc w:val="left"/>
              <w:rPr>
                <w:b/>
                <w:sz w:val="21"/>
                <w:szCs w:val="21"/>
              </w:rPr>
            </w:pPr>
            <w:r w:rsidRPr="00912A7E">
              <w:rPr>
                <w:rFonts w:hint="eastAsia"/>
                <w:b/>
                <w:szCs w:val="24"/>
              </w:rPr>
              <w:t>技改前：</w:t>
            </w:r>
            <w:r>
              <w:rPr>
                <w:szCs w:val="24"/>
              </w:rPr>
              <w:t>本项目</w:t>
            </w:r>
            <w:r w:rsidRPr="00912A7E">
              <w:rPr>
                <w:szCs w:val="24"/>
              </w:rPr>
              <w:t>用水由市政管网直接供水，项目用水主要是生活用水、生产用水，其</w:t>
            </w:r>
            <w:r w:rsidRPr="00912A7E">
              <w:rPr>
                <w:szCs w:val="24"/>
              </w:rPr>
              <w:lastRenderedPageBreak/>
              <w:t>中生产用水包括原料蛋清洗用水、配制盐水用水、咸蛋盐水腌制成熟后清洗用、生产车间设备清洗用水、蛋清脱盐用水、生产车间地</w:t>
            </w:r>
            <w:r>
              <w:rPr>
                <w:szCs w:val="24"/>
              </w:rPr>
              <w:t>面清洁用水及实验室用水等。</w:t>
            </w:r>
          </w:p>
          <w:p w:rsidR="00912A7E" w:rsidRDefault="00912A7E" w:rsidP="00912A7E">
            <w:pPr>
              <w:ind w:firstLine="480"/>
              <w:rPr>
                <w:rFonts w:ascii="宋体" w:hAnsi="宋体" w:cs="宋体"/>
                <w:szCs w:val="24"/>
              </w:rPr>
            </w:pPr>
            <w:r>
              <w:rPr>
                <w:rFonts w:ascii="宋体" w:hAnsi="宋体" w:cs="宋体"/>
                <w:szCs w:val="24"/>
              </w:rPr>
              <w:t>①生活给排水:</w:t>
            </w:r>
            <w:r>
              <w:rPr>
                <w:szCs w:val="24"/>
              </w:rPr>
              <w:t>本项目</w:t>
            </w:r>
            <w:r>
              <w:rPr>
                <w:rFonts w:hint="eastAsia"/>
                <w:szCs w:val="24"/>
              </w:rPr>
              <w:t>技改前</w:t>
            </w:r>
            <w:r>
              <w:rPr>
                <w:szCs w:val="24"/>
              </w:rPr>
              <w:t>生活用水量为</w:t>
            </w:r>
            <w:r>
              <w:rPr>
                <w:rFonts w:ascii="宋体" w:hAnsi="宋体" w:cs="宋体"/>
                <w:szCs w:val="24"/>
              </w:rPr>
              <w:t>13.6</w:t>
            </w:r>
            <w:r>
              <w:t>m</w:t>
            </w:r>
            <w:r>
              <w:rPr>
                <w:vertAlign w:val="superscript"/>
              </w:rPr>
              <w:t>3</w:t>
            </w:r>
            <w:r>
              <w:rPr>
                <w:rFonts w:ascii="宋体" w:hAnsi="宋体" w:cs="宋体"/>
                <w:szCs w:val="24"/>
              </w:rPr>
              <w:t>/d</w:t>
            </w:r>
            <w:r>
              <w:rPr>
                <w:szCs w:val="24"/>
              </w:rPr>
              <w:t>（</w:t>
            </w:r>
            <w:r>
              <w:rPr>
                <w:rFonts w:ascii="宋体" w:hAnsi="宋体" w:cs="宋体"/>
                <w:szCs w:val="24"/>
              </w:rPr>
              <w:t>4080</w:t>
            </w:r>
            <w:r>
              <w:t xml:space="preserve"> m</w:t>
            </w:r>
            <w:r>
              <w:rPr>
                <w:vertAlign w:val="superscript"/>
              </w:rPr>
              <w:t>3</w:t>
            </w:r>
            <w:r>
              <w:rPr>
                <w:rFonts w:ascii="宋体" w:hAnsi="宋体" w:cs="宋体"/>
                <w:szCs w:val="24"/>
              </w:rPr>
              <w:t>/a</w:t>
            </w:r>
            <w:r>
              <w:rPr>
                <w:szCs w:val="24"/>
              </w:rPr>
              <w:t>），生活污水产生量约为</w:t>
            </w:r>
            <w:r>
              <w:rPr>
                <w:rFonts w:ascii="宋体" w:hAnsi="宋体" w:cs="宋体"/>
                <w:szCs w:val="24"/>
              </w:rPr>
              <w:t>13.24</w:t>
            </w:r>
            <w:r>
              <w:t xml:space="preserve"> m</w:t>
            </w:r>
            <w:r>
              <w:rPr>
                <w:vertAlign w:val="superscript"/>
              </w:rPr>
              <w:t>3</w:t>
            </w:r>
            <w:r>
              <w:rPr>
                <w:rFonts w:ascii="宋体" w:hAnsi="宋体" w:cs="宋体"/>
                <w:szCs w:val="24"/>
              </w:rPr>
              <w:t>/d</w:t>
            </w:r>
            <w:r>
              <w:rPr>
                <w:szCs w:val="24"/>
              </w:rPr>
              <w:t>（</w:t>
            </w:r>
            <w:r>
              <w:rPr>
                <w:rFonts w:ascii="宋体" w:hAnsi="宋体" w:cs="宋体"/>
                <w:szCs w:val="24"/>
              </w:rPr>
              <w:t>3972</w:t>
            </w:r>
            <w:r>
              <w:t xml:space="preserve"> m</w:t>
            </w:r>
            <w:r>
              <w:rPr>
                <w:vertAlign w:val="superscript"/>
              </w:rPr>
              <w:t>3</w:t>
            </w:r>
            <w:r>
              <w:rPr>
                <w:rFonts w:ascii="宋体" w:hAnsi="宋体" w:cs="宋体"/>
                <w:szCs w:val="24"/>
              </w:rPr>
              <w:t>/a</w:t>
            </w:r>
            <w:r>
              <w:rPr>
                <w:szCs w:val="24"/>
              </w:rPr>
              <w:t>）。</w:t>
            </w:r>
          </w:p>
          <w:p w:rsidR="00912A7E" w:rsidRDefault="00912A7E" w:rsidP="00912A7E">
            <w:pPr>
              <w:ind w:firstLine="480"/>
              <w:rPr>
                <w:rFonts w:ascii="宋体" w:hAnsi="宋体" w:cs="宋体"/>
                <w:szCs w:val="24"/>
              </w:rPr>
            </w:pPr>
            <w:r>
              <w:rPr>
                <w:rFonts w:ascii="宋体" w:hAnsi="宋体" w:cs="宋体" w:hint="eastAsia"/>
                <w:szCs w:val="24"/>
              </w:rPr>
              <w:t>②</w:t>
            </w:r>
            <w:r>
              <w:rPr>
                <w:szCs w:val="24"/>
              </w:rPr>
              <w:t>生产给排水：本项目</w:t>
            </w:r>
            <w:r>
              <w:rPr>
                <w:rFonts w:hint="eastAsia"/>
                <w:szCs w:val="24"/>
              </w:rPr>
              <w:t>技改</w:t>
            </w:r>
            <w:proofErr w:type="gramStart"/>
            <w:r>
              <w:rPr>
                <w:rFonts w:hint="eastAsia"/>
                <w:szCs w:val="24"/>
              </w:rPr>
              <w:t>前</w:t>
            </w:r>
            <w:r>
              <w:rPr>
                <w:szCs w:val="24"/>
              </w:rPr>
              <w:t>生产</w:t>
            </w:r>
            <w:proofErr w:type="gramEnd"/>
            <w:r>
              <w:rPr>
                <w:szCs w:val="24"/>
              </w:rPr>
              <w:t>用水量为</w:t>
            </w:r>
            <w:r>
              <w:rPr>
                <w:szCs w:val="24"/>
              </w:rPr>
              <w:t>100.73</w:t>
            </w:r>
            <w:r>
              <w:rPr>
                <w:rFonts w:hAnsi="宋体"/>
                <w:szCs w:val="24"/>
              </w:rPr>
              <w:t>m</w:t>
            </w:r>
            <w:r>
              <w:rPr>
                <w:rFonts w:hAnsi="宋体"/>
                <w:szCs w:val="24"/>
                <w:vertAlign w:val="superscript"/>
              </w:rPr>
              <w:t>3</w:t>
            </w:r>
            <w:r>
              <w:rPr>
                <w:rFonts w:hAnsi="宋体"/>
                <w:szCs w:val="24"/>
              </w:rPr>
              <w:t>/d</w:t>
            </w:r>
            <w:r>
              <w:rPr>
                <w:rFonts w:hAnsi="宋体"/>
                <w:szCs w:val="24"/>
              </w:rPr>
              <w:t>，包含</w:t>
            </w:r>
            <w:r>
              <w:rPr>
                <w:szCs w:val="24"/>
              </w:rPr>
              <w:t>包括原料蛋清洗用水、配制盐水用水、咸蛋盐水腌制成熟后清洗用水、蛋黄清洗用水、生产车间设备清洗用水、</w:t>
            </w:r>
            <w:r>
              <w:rPr>
                <w:color w:val="FF0000"/>
                <w:szCs w:val="24"/>
              </w:rPr>
              <w:t>蛋清脱盐用水、</w:t>
            </w:r>
            <w:r>
              <w:rPr>
                <w:szCs w:val="24"/>
              </w:rPr>
              <w:t>生产车间地面清洁用水等。产生生产废水量为</w:t>
            </w:r>
            <w:r>
              <w:rPr>
                <w:rFonts w:ascii="宋体" w:hAnsi="宋体" w:cs="宋体"/>
                <w:szCs w:val="24"/>
              </w:rPr>
              <w:t>90.67</w:t>
            </w:r>
            <w:r>
              <w:rPr>
                <w:rFonts w:hAnsi="宋体"/>
                <w:szCs w:val="24"/>
              </w:rPr>
              <w:t xml:space="preserve"> m</w:t>
            </w:r>
            <w:r>
              <w:rPr>
                <w:rFonts w:hAnsi="宋体"/>
                <w:szCs w:val="24"/>
                <w:vertAlign w:val="superscript"/>
              </w:rPr>
              <w:t>3</w:t>
            </w:r>
            <w:r>
              <w:rPr>
                <w:rFonts w:hAnsi="宋体"/>
                <w:szCs w:val="24"/>
              </w:rPr>
              <w:t>/d</w:t>
            </w:r>
            <w:r>
              <w:rPr>
                <w:szCs w:val="24"/>
              </w:rPr>
              <w:t>，生产废水收集后经自建污水处理站处理达标后经管道排入</w:t>
            </w:r>
            <w:proofErr w:type="gramStart"/>
            <w:r>
              <w:rPr>
                <w:szCs w:val="24"/>
              </w:rPr>
              <w:t>石特涌，石特涌</w:t>
            </w:r>
            <w:proofErr w:type="gramEnd"/>
            <w:r>
              <w:rPr>
                <w:szCs w:val="24"/>
              </w:rPr>
              <w:t>位于项目东面，</w:t>
            </w:r>
            <w:proofErr w:type="gramStart"/>
            <w:r>
              <w:rPr>
                <w:szCs w:val="24"/>
              </w:rPr>
              <w:t>距项目</w:t>
            </w:r>
            <w:proofErr w:type="gramEnd"/>
            <w:r>
              <w:rPr>
                <w:szCs w:val="24"/>
              </w:rPr>
              <w:t>最近距离约</w:t>
            </w:r>
            <w:r>
              <w:rPr>
                <w:rFonts w:ascii="宋体" w:hAnsi="宋体" w:cs="宋体"/>
                <w:szCs w:val="24"/>
              </w:rPr>
              <w:t>215</w:t>
            </w:r>
            <w:r>
              <w:rPr>
                <w:szCs w:val="24"/>
              </w:rPr>
              <w:t>米。</w:t>
            </w:r>
          </w:p>
          <w:p w:rsidR="00912A7E" w:rsidRDefault="00912A7E" w:rsidP="00912A7E">
            <w:pPr>
              <w:ind w:firstLine="480"/>
              <w:rPr>
                <w:rFonts w:ascii="Calibri" w:hAnsi="Calibri" w:cs="Calibri"/>
                <w:szCs w:val="24"/>
              </w:rPr>
            </w:pPr>
            <w:r>
              <w:rPr>
                <w:szCs w:val="24"/>
              </w:rPr>
              <w:t>实验室运行过程需使用水清洗器皿，使用时清洗用水约为</w:t>
            </w:r>
            <w:r>
              <w:rPr>
                <w:szCs w:val="24"/>
              </w:rPr>
              <w:t>0.05t/d</w:t>
            </w:r>
            <w:r>
              <w:rPr>
                <w:szCs w:val="24"/>
              </w:rPr>
              <w:t>，产生废水按用水量的</w:t>
            </w:r>
            <w:r>
              <w:rPr>
                <w:szCs w:val="24"/>
              </w:rPr>
              <w:t>90%</w:t>
            </w:r>
            <w:r>
              <w:rPr>
                <w:szCs w:val="24"/>
              </w:rPr>
              <w:t>计，则产生器皿清洗废水</w:t>
            </w:r>
            <w:r>
              <w:rPr>
                <w:szCs w:val="24"/>
              </w:rPr>
              <w:t>0.04t/d</w:t>
            </w:r>
            <w:r>
              <w:rPr>
                <w:szCs w:val="24"/>
              </w:rPr>
              <w:t>，产生的废水收集后排入污水处理站处理。</w:t>
            </w:r>
          </w:p>
          <w:p w:rsidR="00912A7E" w:rsidRDefault="00912A7E" w:rsidP="00912A7E">
            <w:pPr>
              <w:ind w:firstLine="480"/>
              <w:rPr>
                <w:rFonts w:ascii="宋体" w:hAnsi="宋体" w:cs="宋体"/>
                <w:szCs w:val="24"/>
              </w:rPr>
            </w:pPr>
            <w:r>
              <w:rPr>
                <w:szCs w:val="24"/>
              </w:rPr>
              <w:t>项目生产废水收集后经自建污水处理站处理达标后排入</w:t>
            </w:r>
            <w:proofErr w:type="gramStart"/>
            <w:r>
              <w:rPr>
                <w:szCs w:val="24"/>
              </w:rPr>
              <w:t>石特涌</w:t>
            </w:r>
            <w:proofErr w:type="gramEnd"/>
            <w:r>
              <w:rPr>
                <w:szCs w:val="24"/>
              </w:rPr>
              <w:t>。</w:t>
            </w:r>
          </w:p>
          <w:p w:rsidR="00912A7E" w:rsidRDefault="005B0A29" w:rsidP="00912A7E">
            <w:pPr>
              <w:numPr>
                <w:ilvl w:val="0"/>
                <w:numId w:val="8"/>
              </w:numPr>
              <w:ind w:firstLine="482"/>
            </w:pPr>
            <w:r>
              <w:rPr>
                <w:rFonts w:hint="eastAsia"/>
                <w:b/>
                <w:bCs w:val="0"/>
              </w:rPr>
              <w:t>技改后给排水情况</w:t>
            </w:r>
          </w:p>
          <w:p w:rsidR="00F57F00" w:rsidRPr="00912A7E" w:rsidRDefault="00912A7E" w:rsidP="00912A7E">
            <w:pPr>
              <w:ind w:firstLine="482"/>
              <w:rPr>
                <w:b/>
              </w:rPr>
            </w:pPr>
            <w:r w:rsidRPr="00912A7E">
              <w:rPr>
                <w:b/>
              </w:rPr>
              <w:t>本项目技改前</w:t>
            </w:r>
            <w:r w:rsidRPr="00912A7E">
              <w:rPr>
                <w:rFonts w:hint="eastAsia"/>
                <w:b/>
              </w:rPr>
              <w:t>、</w:t>
            </w:r>
            <w:r w:rsidRPr="00912A7E">
              <w:rPr>
                <w:b/>
              </w:rPr>
              <w:t>后给排水情况保持不变</w:t>
            </w:r>
            <w:r w:rsidRPr="00912A7E">
              <w:rPr>
                <w:rFonts w:hint="eastAsia"/>
                <w:b/>
              </w:rPr>
              <w:t>。</w:t>
            </w:r>
          </w:p>
        </w:tc>
      </w:tr>
    </w:tbl>
    <w:p w:rsidR="00F57F00" w:rsidRDefault="00F57F00">
      <w:pPr>
        <w:ind w:firstLineChars="0" w:firstLine="0"/>
        <w:sectPr w:rsidR="00F57F00" w:rsidSect="00091ACA">
          <w:footerReference w:type="default" r:id="rId17"/>
          <w:pgSz w:w="11906" w:h="16838"/>
          <w:pgMar w:top="1418" w:right="1418" w:bottom="1418" w:left="1418" w:header="964" w:footer="992" w:gutter="0"/>
          <w:pgNumType w:start="1"/>
          <w:cols w:space="720"/>
          <w:docGrid w:linePitch="326"/>
        </w:sectPr>
      </w:pPr>
    </w:p>
    <w:tbl>
      <w:tblPr>
        <w:tblStyle w:val="ac"/>
        <w:tblW w:w="9514" w:type="dxa"/>
        <w:tblLayout w:type="fixed"/>
        <w:tblLook w:val="04A0"/>
      </w:tblPr>
      <w:tblGrid>
        <w:gridCol w:w="9514"/>
      </w:tblGrid>
      <w:tr w:rsidR="00F57F00">
        <w:tc>
          <w:tcPr>
            <w:tcW w:w="9514" w:type="dxa"/>
          </w:tcPr>
          <w:p w:rsidR="00F57F00" w:rsidRDefault="005B0A29">
            <w:pPr>
              <w:ind w:firstLine="482"/>
              <w:rPr>
                <w:b/>
                <w:bCs w:val="0"/>
              </w:rPr>
            </w:pPr>
            <w:bookmarkStart w:id="84" w:name="_Toc534798449"/>
            <w:r>
              <w:rPr>
                <w:rFonts w:hint="eastAsia"/>
                <w:b/>
                <w:bCs w:val="0"/>
              </w:rPr>
              <w:lastRenderedPageBreak/>
              <w:t>4.</w:t>
            </w:r>
            <w:r>
              <w:rPr>
                <w:rFonts w:hint="eastAsia"/>
                <w:b/>
                <w:bCs w:val="0"/>
              </w:rPr>
              <w:t>平面布局情况</w:t>
            </w:r>
          </w:p>
          <w:p w:rsidR="00F57F00" w:rsidRDefault="005B0A29">
            <w:pPr>
              <w:ind w:firstLine="480"/>
              <w:jc w:val="left"/>
            </w:pPr>
            <w:r>
              <w:rPr>
                <w:rFonts w:hint="eastAsia"/>
              </w:rPr>
              <w:t>本项目位于中山市港口镇沙港西路</w:t>
            </w:r>
            <w:r>
              <w:rPr>
                <w:rFonts w:hint="eastAsia"/>
              </w:rPr>
              <w:t>28</w:t>
            </w:r>
            <w:r>
              <w:rPr>
                <w:rFonts w:hint="eastAsia"/>
              </w:rPr>
              <w:t>号，项目所在地中心位置经纬度坐标为：</w:t>
            </w:r>
            <w:r w:rsidR="00912A7E">
              <w:rPr>
                <w:szCs w:val="24"/>
              </w:rPr>
              <w:t>N22°</w:t>
            </w:r>
            <w:r w:rsidR="00912A7E">
              <w:rPr>
                <w:rFonts w:hint="eastAsia"/>
                <w:szCs w:val="24"/>
              </w:rPr>
              <w:t>34</w:t>
            </w:r>
            <w:proofErr w:type="gramStart"/>
            <w:r w:rsidR="00912A7E">
              <w:rPr>
                <w:rFonts w:ascii="宋体" w:hAnsi="宋体" w:hint="eastAsia"/>
                <w:szCs w:val="24"/>
              </w:rPr>
              <w:t>’</w:t>
            </w:r>
            <w:proofErr w:type="gramEnd"/>
            <w:r w:rsidR="00912A7E">
              <w:rPr>
                <w:rFonts w:hint="eastAsia"/>
                <w:szCs w:val="24"/>
              </w:rPr>
              <w:t>46.51</w:t>
            </w:r>
            <w:proofErr w:type="gramStart"/>
            <w:r w:rsidR="00912A7E">
              <w:rPr>
                <w:szCs w:val="24"/>
              </w:rPr>
              <w:t>”</w:t>
            </w:r>
            <w:proofErr w:type="gramEnd"/>
            <w:r w:rsidR="00912A7E">
              <w:rPr>
                <w:rFonts w:ascii="宋体" w:hAnsi="宋体"/>
                <w:szCs w:val="24"/>
              </w:rPr>
              <w:t>，</w:t>
            </w:r>
            <w:r w:rsidR="00912A7E">
              <w:rPr>
                <w:szCs w:val="24"/>
              </w:rPr>
              <w:t>E113°20</w:t>
            </w:r>
            <w:proofErr w:type="gramStart"/>
            <w:r w:rsidR="00912A7E">
              <w:rPr>
                <w:rFonts w:hint="eastAsia"/>
                <w:szCs w:val="24"/>
              </w:rPr>
              <w:t>’</w:t>
            </w:r>
            <w:proofErr w:type="gramEnd"/>
            <w:r w:rsidR="00912A7E">
              <w:rPr>
                <w:rFonts w:hint="eastAsia"/>
                <w:szCs w:val="24"/>
              </w:rPr>
              <w:t>3.70</w:t>
            </w:r>
            <w:proofErr w:type="gramStart"/>
            <w:r w:rsidR="00912A7E">
              <w:rPr>
                <w:szCs w:val="24"/>
              </w:rPr>
              <w:t>”</w:t>
            </w:r>
            <w:proofErr w:type="gramEnd"/>
            <w:r>
              <w:rPr>
                <w:rFonts w:hint="eastAsia"/>
              </w:rPr>
              <w:t>，</w:t>
            </w:r>
            <w:r>
              <w:t>详见</w:t>
            </w:r>
            <w:r>
              <w:rPr>
                <w:b/>
                <w:bCs w:val="0"/>
              </w:rPr>
              <w:t>附图</w:t>
            </w:r>
            <w:r>
              <w:rPr>
                <w:b/>
                <w:bCs w:val="0"/>
              </w:rPr>
              <w:t>1</w:t>
            </w:r>
            <w:r>
              <w:t>项目地理位置图。</w:t>
            </w:r>
            <w:r w:rsidR="00912A7E">
              <w:rPr>
                <w:rFonts w:ascii="宋体" w:hAnsi="宋体"/>
                <w:szCs w:val="24"/>
              </w:rPr>
              <w:t>项目所在地</w:t>
            </w:r>
            <w:r w:rsidR="00912A7E">
              <w:rPr>
                <w:rFonts w:ascii="宋体" w:hAnsi="宋体" w:hint="eastAsia"/>
                <w:szCs w:val="24"/>
              </w:rPr>
              <w:t>北</w:t>
            </w:r>
            <w:r w:rsidR="00912A7E">
              <w:rPr>
                <w:rFonts w:ascii="宋体" w:hAnsi="宋体"/>
                <w:szCs w:val="24"/>
              </w:rPr>
              <w:t>面</w:t>
            </w:r>
            <w:proofErr w:type="gramStart"/>
            <w:r w:rsidR="00912A7E">
              <w:rPr>
                <w:rFonts w:ascii="宋体" w:hAnsi="宋体"/>
                <w:szCs w:val="24"/>
              </w:rPr>
              <w:t>是</w:t>
            </w:r>
            <w:r w:rsidR="00912A7E">
              <w:rPr>
                <w:rFonts w:ascii="宋体" w:hAnsi="宋体" w:hint="eastAsia"/>
                <w:szCs w:val="24"/>
              </w:rPr>
              <w:t>裕福北路</w:t>
            </w:r>
            <w:proofErr w:type="gramEnd"/>
            <w:r w:rsidR="00912A7E">
              <w:rPr>
                <w:rFonts w:ascii="宋体" w:hAnsi="宋体" w:hint="eastAsia"/>
                <w:szCs w:val="24"/>
              </w:rPr>
              <w:t>、广兴包装厂，隔路为中山市</w:t>
            </w:r>
            <w:proofErr w:type="gramStart"/>
            <w:r w:rsidR="00912A7E">
              <w:rPr>
                <w:rFonts w:ascii="宋体" w:hAnsi="宋体" w:hint="eastAsia"/>
                <w:szCs w:val="24"/>
              </w:rPr>
              <w:t>新域电子</w:t>
            </w:r>
            <w:proofErr w:type="gramEnd"/>
            <w:r w:rsidR="00912A7E">
              <w:rPr>
                <w:rFonts w:ascii="宋体" w:hAnsi="宋体" w:hint="eastAsia"/>
                <w:szCs w:val="24"/>
              </w:rPr>
              <w:t>产品制造有限公司、中山市中盛制网有限公司、中山市</w:t>
            </w:r>
            <w:proofErr w:type="gramStart"/>
            <w:r w:rsidR="00912A7E">
              <w:rPr>
                <w:rFonts w:ascii="宋体" w:hAnsi="宋体" w:hint="eastAsia"/>
                <w:szCs w:val="24"/>
              </w:rPr>
              <w:t>缙</w:t>
            </w:r>
            <w:proofErr w:type="gramEnd"/>
            <w:r w:rsidR="00912A7E">
              <w:rPr>
                <w:rFonts w:ascii="宋体" w:hAnsi="宋体" w:hint="eastAsia"/>
                <w:szCs w:val="24"/>
              </w:rPr>
              <w:t>东机械有限公司</w:t>
            </w:r>
            <w:r w:rsidR="00912A7E">
              <w:rPr>
                <w:rFonts w:ascii="宋体" w:hAnsi="宋体"/>
                <w:szCs w:val="24"/>
              </w:rPr>
              <w:t>；</w:t>
            </w:r>
            <w:r w:rsidR="00912A7E">
              <w:rPr>
                <w:rFonts w:ascii="宋体" w:hAnsi="宋体" w:hint="eastAsia"/>
                <w:szCs w:val="24"/>
              </w:rPr>
              <w:t>东</w:t>
            </w:r>
            <w:r w:rsidR="00912A7E">
              <w:rPr>
                <w:rFonts w:ascii="宋体" w:hAnsi="宋体"/>
                <w:szCs w:val="24"/>
              </w:rPr>
              <w:t>面是</w:t>
            </w:r>
            <w:r w:rsidR="00912A7E">
              <w:rPr>
                <w:rFonts w:ascii="宋体" w:hAnsi="宋体" w:hint="eastAsia"/>
                <w:szCs w:val="24"/>
              </w:rPr>
              <w:t>沙港西路，隔路为中山</w:t>
            </w:r>
            <w:proofErr w:type="gramStart"/>
            <w:r w:rsidR="00912A7E">
              <w:rPr>
                <w:rFonts w:ascii="宋体" w:hAnsi="宋体" w:hint="eastAsia"/>
                <w:szCs w:val="24"/>
              </w:rPr>
              <w:t>市盛宏餐饮</w:t>
            </w:r>
            <w:proofErr w:type="gramEnd"/>
            <w:r w:rsidR="00912A7E">
              <w:rPr>
                <w:rFonts w:ascii="宋体" w:hAnsi="宋体" w:hint="eastAsia"/>
                <w:szCs w:val="24"/>
              </w:rPr>
              <w:t>管理有限公司、中山市中连劳务派遣有限公司</w:t>
            </w:r>
            <w:r w:rsidR="00912A7E">
              <w:rPr>
                <w:rFonts w:ascii="宋体" w:hAnsi="宋体"/>
                <w:szCs w:val="24"/>
              </w:rPr>
              <w:t>；</w:t>
            </w:r>
            <w:r w:rsidR="00912A7E">
              <w:rPr>
                <w:rFonts w:ascii="宋体" w:hAnsi="宋体" w:hint="eastAsia"/>
                <w:szCs w:val="24"/>
              </w:rPr>
              <w:t>南</w:t>
            </w:r>
            <w:r w:rsidR="00912A7E">
              <w:rPr>
                <w:rFonts w:ascii="宋体" w:hAnsi="宋体"/>
                <w:szCs w:val="24"/>
              </w:rPr>
              <w:t>面是</w:t>
            </w:r>
            <w:r w:rsidR="00912A7E">
              <w:rPr>
                <w:rFonts w:ascii="宋体" w:hAnsi="宋体" w:hint="eastAsia"/>
                <w:szCs w:val="24"/>
              </w:rPr>
              <w:t>中山市大雅五金制品有限公司、</w:t>
            </w:r>
            <w:proofErr w:type="gramStart"/>
            <w:r w:rsidR="00912A7E">
              <w:rPr>
                <w:rFonts w:ascii="宋体" w:hAnsi="宋体" w:hint="eastAsia"/>
                <w:szCs w:val="24"/>
              </w:rPr>
              <w:t>乐肯办公</w:t>
            </w:r>
            <w:proofErr w:type="gramEnd"/>
            <w:r w:rsidR="00912A7E">
              <w:rPr>
                <w:rFonts w:ascii="宋体" w:hAnsi="宋体" w:hint="eastAsia"/>
                <w:szCs w:val="24"/>
              </w:rPr>
              <w:t>用品有限公司、空地等</w:t>
            </w:r>
            <w:r w:rsidR="00912A7E">
              <w:rPr>
                <w:rFonts w:ascii="宋体" w:hAnsi="宋体"/>
                <w:szCs w:val="24"/>
              </w:rPr>
              <w:t>；</w:t>
            </w:r>
            <w:r w:rsidR="00912A7E">
              <w:rPr>
                <w:rFonts w:ascii="宋体" w:hAnsi="宋体" w:hint="eastAsia"/>
                <w:szCs w:val="24"/>
              </w:rPr>
              <w:t>西</w:t>
            </w:r>
            <w:r w:rsidR="00912A7E">
              <w:rPr>
                <w:rFonts w:ascii="宋体" w:hAnsi="宋体"/>
                <w:szCs w:val="24"/>
              </w:rPr>
              <w:t>面是</w:t>
            </w:r>
            <w:r w:rsidR="00912A7E">
              <w:rPr>
                <w:rFonts w:ascii="宋体" w:hAnsi="宋体" w:hint="eastAsia"/>
                <w:szCs w:val="24"/>
              </w:rPr>
              <w:t>空地，中山市莱力电子制造有限公司、天美包装印</w:t>
            </w:r>
            <w:proofErr w:type="gramStart"/>
            <w:r w:rsidR="00912A7E">
              <w:rPr>
                <w:rFonts w:ascii="宋体" w:hAnsi="宋体" w:hint="eastAsia"/>
                <w:szCs w:val="24"/>
              </w:rPr>
              <w:t>务</w:t>
            </w:r>
            <w:proofErr w:type="gramEnd"/>
            <w:r w:rsidR="00912A7E">
              <w:rPr>
                <w:rFonts w:ascii="宋体" w:hAnsi="宋体" w:hint="eastAsia"/>
                <w:szCs w:val="24"/>
              </w:rPr>
              <w:t>、工厂。</w:t>
            </w:r>
          </w:p>
          <w:p w:rsidR="00F57F00" w:rsidRDefault="00F2084E">
            <w:pPr>
              <w:ind w:firstLineChars="0" w:firstLine="0"/>
              <w:jc w:val="center"/>
            </w:pPr>
            <w:r>
              <w:rPr>
                <w:noProof/>
              </w:rPr>
            </w:r>
            <w:r>
              <w:rPr>
                <w:noProof/>
              </w:rPr>
              <w:pict>
                <v:group id="_x0000_s1046" editas="canvas" style="width:480.2pt;height:514.65pt;mso-position-horizontal-relative:char;mso-position-vertical-relative:line" coordorigin="2357,4279" coordsize="7437,79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2357;top:4279;width:7437;height:7970" o:preferrelative="f">
                    <v:fill o:detectmouseclick="t"/>
                    <v:path o:extrusionok="t" o:connecttype="none"/>
                    <o:lock v:ext="edit" text="t"/>
                  </v:shape>
                  <v:shape id="_x0000_s1047" type="#_x0000_t75" style="position:absolute;left:2652;top:6323;width:794;height:1267;rotation:90">
                    <v:imagedata r:id="rId18" o:title="321"/>
                  </v:shape>
                  <v:shape id="_x0000_s1048" style="position:absolute;left:3252;top:4636;width:5731;height:7494" coordsize="6849,9678" path="m,l6849,,5827,6597r-820,34l4337,9678r-3382,l1725,6648r2127,l4756,1993r-4605,l,xe">
                    <v:path arrowok="t"/>
                  </v:shape>
                  <v:shapetype id="_x0000_t202" coordsize="21600,21600" o:spt="202" path="m,l,21600r21600,l21600,xe">
                    <v:stroke joinstyle="miter"/>
                    <v:path gradientshapeok="t" o:connecttype="rect"/>
                  </v:shapetype>
                  <v:shape id="_x0000_s1049" type="#_x0000_t202" style="position:absolute;left:3498;top:4857;width:921;height:907">
                    <v:textbox style="mso-next-textbox:#_x0000_s1049">
                      <w:txbxContent>
                        <w:p w:rsidR="004231C2" w:rsidRPr="00CB3205" w:rsidRDefault="004231C2" w:rsidP="002E3417">
                          <w:pPr>
                            <w:ind w:firstLineChars="0" w:firstLine="0"/>
                            <w:rPr>
                              <w:sz w:val="21"/>
                              <w:szCs w:val="21"/>
                            </w:rPr>
                          </w:pPr>
                          <w:r w:rsidRPr="00CB3205">
                            <w:rPr>
                              <w:sz w:val="21"/>
                              <w:szCs w:val="21"/>
                            </w:rPr>
                            <w:t>污水</w:t>
                          </w:r>
                        </w:p>
                        <w:p w:rsidR="004231C2" w:rsidRPr="00CB3205" w:rsidRDefault="004231C2" w:rsidP="002E3417">
                          <w:pPr>
                            <w:ind w:firstLineChars="0" w:firstLine="0"/>
                            <w:rPr>
                              <w:sz w:val="21"/>
                              <w:szCs w:val="21"/>
                            </w:rPr>
                          </w:pPr>
                          <w:r w:rsidRPr="00CB3205">
                            <w:rPr>
                              <w:sz w:val="21"/>
                              <w:szCs w:val="21"/>
                            </w:rPr>
                            <w:t>处理站</w:t>
                          </w:r>
                        </w:p>
                      </w:txbxContent>
                    </v:textbox>
                  </v:shape>
                  <v:shape id="_x0000_s1050" type="#_x0000_t202" style="position:absolute;left:4605;top:4856;width:2913;height:908">
                    <v:textbox style="mso-next-textbox:#_x0000_s1050">
                      <w:txbxContent>
                        <w:p w:rsidR="004231C2" w:rsidRPr="00CB3205" w:rsidRDefault="004231C2" w:rsidP="002E3417">
                          <w:pPr>
                            <w:ind w:firstLineChars="0" w:firstLine="0"/>
                            <w:rPr>
                              <w:sz w:val="21"/>
                              <w:szCs w:val="21"/>
                            </w:rPr>
                          </w:pPr>
                        </w:p>
                        <w:p w:rsidR="004231C2" w:rsidRPr="00CB3205" w:rsidRDefault="004231C2" w:rsidP="002E3417">
                          <w:pPr>
                            <w:ind w:firstLineChars="100" w:firstLine="210"/>
                            <w:rPr>
                              <w:sz w:val="21"/>
                              <w:szCs w:val="21"/>
                            </w:rPr>
                          </w:pPr>
                          <w:r w:rsidRPr="00CB3205">
                            <w:rPr>
                              <w:sz w:val="21"/>
                              <w:szCs w:val="21"/>
                            </w:rPr>
                            <w:t>闲置区</w:t>
                          </w:r>
                        </w:p>
                      </w:txbxContent>
                    </v:textbox>
                  </v:shape>
                  <v:shape id="_x0000_s1051" style="position:absolute;left:5690;top:5284;width:1828;height:480" coordsize="2361,620" path="m,620l,,2361,e" filled="f">
                    <v:path arrowok="t"/>
                  </v:shape>
                  <v:shape id="_x0000_s1052" type="#_x0000_t202" style="position:absolute;left:5576;top:4934;width:1942;height:350" filled="f" stroked="f">
                    <v:textbox style="mso-next-textbox:#_x0000_s1052">
                      <w:txbxContent>
                        <w:p w:rsidR="004231C2" w:rsidRPr="00CB3205" w:rsidRDefault="004231C2" w:rsidP="002E3417">
                          <w:pPr>
                            <w:ind w:firstLineChars="0" w:firstLine="0"/>
                            <w:rPr>
                              <w:sz w:val="21"/>
                              <w:szCs w:val="21"/>
                            </w:rPr>
                          </w:pPr>
                          <w:r w:rsidRPr="00CB3205">
                            <w:rPr>
                              <w:rFonts w:hint="eastAsia"/>
                              <w:sz w:val="21"/>
                              <w:szCs w:val="21"/>
                            </w:rPr>
                            <w:t>黄土、草木灰堆放场</w:t>
                          </w:r>
                        </w:p>
                      </w:txbxContent>
                    </v:textbox>
                  </v:shape>
                  <v:shape id="_x0000_s1053" type="#_x0000_t202" style="position:absolute;left:6099;top:5414;width:965;height:350" filled="f" stroked="f">
                    <v:textbox style="mso-next-textbox:#_x0000_s1053">
                      <w:txbxContent>
                        <w:p w:rsidR="004231C2" w:rsidRPr="00CB3205" w:rsidRDefault="004231C2" w:rsidP="002E3417">
                          <w:pPr>
                            <w:ind w:firstLineChars="0" w:firstLine="0"/>
                            <w:rPr>
                              <w:sz w:val="21"/>
                              <w:szCs w:val="21"/>
                            </w:rPr>
                          </w:pPr>
                          <w:r w:rsidRPr="00CB3205">
                            <w:rPr>
                              <w:rFonts w:hint="eastAsia"/>
                              <w:sz w:val="21"/>
                              <w:szCs w:val="21"/>
                            </w:rPr>
                            <w:t>冷库区</w:t>
                          </w:r>
                        </w:p>
                      </w:txbxContent>
                    </v:textbox>
                  </v:shape>
                  <v:shape id="_x0000_s1054" type="#_x0000_t202" style="position:absolute;left:7689;top:4857;width:923;height:1362">
                    <v:textbox style="mso-next-textbox:#_x0000_s1054">
                      <w:txbxContent>
                        <w:p w:rsidR="004231C2" w:rsidRPr="00CB3205" w:rsidRDefault="004231C2" w:rsidP="002E3417">
                          <w:pPr>
                            <w:spacing w:line="240" w:lineRule="auto"/>
                            <w:ind w:firstLineChars="0" w:firstLine="0"/>
                            <w:rPr>
                              <w:sz w:val="21"/>
                              <w:szCs w:val="21"/>
                            </w:rPr>
                          </w:pPr>
                          <w:r w:rsidRPr="00CB3205">
                            <w:rPr>
                              <w:sz w:val="21"/>
                              <w:szCs w:val="21"/>
                            </w:rPr>
                            <w:t>五层厂房</w:t>
                          </w:r>
                          <w:r w:rsidRPr="00CB3205">
                            <w:rPr>
                              <w:rFonts w:hint="eastAsia"/>
                              <w:sz w:val="21"/>
                              <w:szCs w:val="21"/>
                            </w:rPr>
                            <w:t>（</w:t>
                          </w:r>
                          <w:r w:rsidRPr="00CB3205">
                            <w:rPr>
                              <w:rFonts w:hint="eastAsia"/>
                              <w:sz w:val="21"/>
                              <w:szCs w:val="21"/>
                            </w:rPr>
                            <w:t>1</w:t>
                          </w:r>
                          <w:r w:rsidRPr="00CB3205">
                            <w:rPr>
                              <w:rFonts w:hint="eastAsia"/>
                              <w:sz w:val="21"/>
                              <w:szCs w:val="21"/>
                            </w:rPr>
                            <w:t>层为传统腌制车间）</w:t>
                          </w:r>
                        </w:p>
                      </w:txbxContent>
                    </v:textbox>
                  </v:shape>
                  <v:rect id="_x0000_s1055" style="position:absolute;left:7319;top:6361;width:960;height:3165;rotation:681965fd"/>
                  <v:shape id="_x0000_s1056" type="#_x0000_t202" style="position:absolute;left:6463;top:9044;width:601;height:1271" filled="f" stroked="f">
                    <v:textbox style="mso-next-textbox:#_x0000_s1056">
                      <w:txbxContent>
                        <w:p w:rsidR="004231C2" w:rsidRPr="00CB3205" w:rsidRDefault="004231C2" w:rsidP="002E3417">
                          <w:pPr>
                            <w:spacing w:line="240" w:lineRule="auto"/>
                            <w:ind w:firstLineChars="0" w:firstLine="0"/>
                            <w:rPr>
                              <w:sz w:val="21"/>
                              <w:szCs w:val="21"/>
                            </w:rPr>
                          </w:pPr>
                          <w:r>
                            <w:rPr>
                              <w:rFonts w:hint="eastAsia"/>
                              <w:sz w:val="21"/>
                              <w:szCs w:val="21"/>
                            </w:rPr>
                            <w:t>鲜鸭蛋清洗区</w:t>
                          </w:r>
                        </w:p>
                      </w:txbxContent>
                    </v:textbox>
                  </v:shape>
                  <v:shape id="_x0000_s1057" type="#_x0000_t202" style="position:absolute;left:7319;top:6827;width:1215;height:2490" filled="f" stroked="f">
                    <v:textbox style="mso-next-textbox:#_x0000_s1057">
                      <w:txbxContent>
                        <w:p w:rsidR="004231C2" w:rsidRDefault="004231C2" w:rsidP="002E3417">
                          <w:pPr>
                            <w:spacing w:line="240" w:lineRule="auto"/>
                            <w:ind w:firstLineChars="0"/>
                            <w:rPr>
                              <w:sz w:val="21"/>
                              <w:szCs w:val="21"/>
                            </w:rPr>
                          </w:pPr>
                          <w:r w:rsidRPr="00CB3205">
                            <w:rPr>
                              <w:sz w:val="21"/>
                              <w:szCs w:val="21"/>
                            </w:rPr>
                            <w:t>三层厂房</w:t>
                          </w:r>
                          <w:r w:rsidRPr="00CB3205">
                            <w:rPr>
                              <w:rFonts w:hint="eastAsia"/>
                              <w:sz w:val="21"/>
                              <w:szCs w:val="21"/>
                            </w:rPr>
                            <w:t>：</w:t>
                          </w:r>
                          <w:r w:rsidRPr="00CB3205">
                            <w:rPr>
                              <w:sz w:val="21"/>
                              <w:szCs w:val="21"/>
                            </w:rPr>
                            <w:t>一层为盐水腌制、清洗车间</w:t>
                          </w:r>
                          <w:r w:rsidRPr="00CB3205">
                            <w:rPr>
                              <w:rFonts w:hint="eastAsia"/>
                              <w:sz w:val="21"/>
                              <w:szCs w:val="21"/>
                            </w:rPr>
                            <w:t>，</w:t>
                          </w:r>
                          <w:r w:rsidRPr="00CB3205">
                            <w:rPr>
                              <w:sz w:val="21"/>
                              <w:szCs w:val="21"/>
                            </w:rPr>
                            <w:t>二层部分为仓库，部分为</w:t>
                          </w:r>
                        </w:p>
                        <w:p w:rsidR="004231C2" w:rsidRDefault="004231C2" w:rsidP="002E3417">
                          <w:pPr>
                            <w:spacing w:line="240" w:lineRule="auto"/>
                            <w:ind w:firstLineChars="0" w:firstLine="0"/>
                            <w:rPr>
                              <w:sz w:val="21"/>
                              <w:szCs w:val="21"/>
                            </w:rPr>
                          </w:pPr>
                          <w:r w:rsidRPr="00CB3205">
                            <w:rPr>
                              <w:sz w:val="21"/>
                              <w:szCs w:val="21"/>
                            </w:rPr>
                            <w:t>空置</w:t>
                          </w:r>
                          <w:r w:rsidRPr="00CB3205">
                            <w:rPr>
                              <w:rFonts w:hint="eastAsia"/>
                              <w:sz w:val="21"/>
                              <w:szCs w:val="21"/>
                            </w:rPr>
                            <w:t>，</w:t>
                          </w:r>
                          <w:r w:rsidRPr="00CB3205">
                            <w:rPr>
                              <w:sz w:val="21"/>
                              <w:szCs w:val="21"/>
                            </w:rPr>
                            <w:t>三层</w:t>
                          </w:r>
                        </w:p>
                        <w:p w:rsidR="004231C2" w:rsidRPr="00CB3205" w:rsidRDefault="004231C2" w:rsidP="002E3417">
                          <w:pPr>
                            <w:spacing w:line="240" w:lineRule="auto"/>
                            <w:ind w:firstLineChars="0" w:firstLine="0"/>
                            <w:rPr>
                              <w:sz w:val="21"/>
                              <w:szCs w:val="21"/>
                            </w:rPr>
                          </w:pPr>
                          <w:r w:rsidRPr="00CB3205">
                            <w:rPr>
                              <w:sz w:val="21"/>
                              <w:szCs w:val="21"/>
                            </w:rPr>
                            <w:t>为空置</w:t>
                          </w:r>
                        </w:p>
                        <w:p w:rsidR="004231C2" w:rsidRPr="00CB3205" w:rsidRDefault="004231C2" w:rsidP="002E3417">
                          <w:pPr>
                            <w:spacing w:line="240" w:lineRule="auto"/>
                            <w:ind w:firstLine="420"/>
                            <w:rPr>
                              <w:sz w:val="21"/>
                              <w:szCs w:val="21"/>
                            </w:rPr>
                          </w:pPr>
                        </w:p>
                        <w:p w:rsidR="004231C2" w:rsidRPr="00CB3205" w:rsidRDefault="004231C2" w:rsidP="002E3417">
                          <w:pPr>
                            <w:spacing w:line="240" w:lineRule="auto"/>
                            <w:ind w:firstLineChars="0" w:firstLine="0"/>
                            <w:rPr>
                              <w:sz w:val="21"/>
                              <w:szCs w:val="21"/>
                            </w:rPr>
                          </w:pPr>
                        </w:p>
                        <w:p w:rsidR="004231C2" w:rsidRPr="00CB3205" w:rsidRDefault="004231C2" w:rsidP="002E3417">
                          <w:pPr>
                            <w:spacing w:line="240" w:lineRule="auto"/>
                            <w:ind w:firstLine="420"/>
                            <w:rPr>
                              <w:sz w:val="21"/>
                              <w:szCs w:val="21"/>
                            </w:rPr>
                          </w:pPr>
                        </w:p>
                      </w:txbxContent>
                    </v:textbox>
                  </v:shape>
                  <v:shape id="_x0000_s1058" style="position:absolute;left:6662;top:6219;width:766;height:2825" coordsize="988,3649" path="m703,l988,,318,3649,,3582e" filled="f">
                    <v:path arrowok="t"/>
                  </v:shape>
                  <v:shape id="_x0000_s1059" type="#_x0000_t202" style="position:absolute;left:6843;top:7063;width:965;height:1683" filled="f" stroked="f">
                    <v:textbox style="mso-next-textbox:#_x0000_s1059">
                      <w:txbxContent>
                        <w:p w:rsidR="004231C2" w:rsidRDefault="004231C2" w:rsidP="002E3417">
                          <w:pPr>
                            <w:ind w:firstLineChars="0" w:firstLine="0"/>
                            <w:rPr>
                              <w:sz w:val="21"/>
                              <w:szCs w:val="21"/>
                            </w:rPr>
                          </w:pPr>
                          <w:r w:rsidRPr="00CB3205">
                            <w:rPr>
                              <w:rFonts w:hint="eastAsia"/>
                              <w:sz w:val="21"/>
                              <w:szCs w:val="21"/>
                            </w:rPr>
                            <w:t>冷</w:t>
                          </w:r>
                        </w:p>
                        <w:p w:rsidR="004231C2" w:rsidRDefault="004231C2" w:rsidP="002E3417">
                          <w:pPr>
                            <w:ind w:firstLineChars="0" w:firstLine="0"/>
                            <w:rPr>
                              <w:sz w:val="21"/>
                              <w:szCs w:val="21"/>
                            </w:rPr>
                          </w:pPr>
                          <w:r w:rsidRPr="00CB3205">
                            <w:rPr>
                              <w:rFonts w:hint="eastAsia"/>
                              <w:sz w:val="21"/>
                              <w:szCs w:val="21"/>
                            </w:rPr>
                            <w:t>库</w:t>
                          </w:r>
                        </w:p>
                        <w:p w:rsidR="004231C2" w:rsidRPr="00CB3205" w:rsidRDefault="004231C2" w:rsidP="002E3417">
                          <w:pPr>
                            <w:ind w:firstLineChars="0" w:firstLine="0"/>
                            <w:rPr>
                              <w:sz w:val="21"/>
                              <w:szCs w:val="21"/>
                            </w:rPr>
                          </w:pPr>
                          <w:r w:rsidRPr="00CB3205">
                            <w:rPr>
                              <w:rFonts w:hint="eastAsia"/>
                              <w:sz w:val="21"/>
                              <w:szCs w:val="21"/>
                            </w:rPr>
                            <w:t>区</w:t>
                          </w:r>
                        </w:p>
                      </w:txbxContent>
                    </v:textbox>
                  </v:shape>
                  <v:shape id="_x0000_s1060" style="position:absolute;left:6520;top:9044;width:402;height:752" coordsize="417,971" path="m417,l183,971,,904e" filled="f">
                    <v:path arrowok="t"/>
                  </v:shape>
                  <v:shape id="_x0000_s1061" style="position:absolute;left:4419;top:10107;width:2243;height:1763" coordsize="2896,2277" path="m536,l2896,,2639,737r-798,l1841,1122r798,l2169,2277,,2277,536,xe">
                    <v:path arrowok="t"/>
                  </v:shape>
                  <v:line id="_x0000_s1062" style="position:absolute;flip:x" from="5859,10107" to="6099,10665"/>
                  <v:line id="_x0000_s1063" style="position:absolute" from="4605,10976" to="5859,10977"/>
                  <v:shape id="_x0000_s1064" type="#_x0000_t202" style="position:absolute;left:4615;top:10224;width:1484;height:1646" filled="f" stroked="f">
                    <v:textbox style="mso-next-textbox:#_x0000_s1064">
                      <w:txbxContent>
                        <w:p w:rsidR="004231C2" w:rsidRDefault="004231C2" w:rsidP="002E3417">
                          <w:pPr>
                            <w:spacing w:line="240" w:lineRule="auto"/>
                            <w:ind w:firstLineChars="100" w:firstLine="210"/>
                            <w:rPr>
                              <w:sz w:val="21"/>
                              <w:szCs w:val="21"/>
                            </w:rPr>
                          </w:pPr>
                          <w:r w:rsidRPr="002E3417">
                            <w:rPr>
                              <w:sz w:val="21"/>
                              <w:szCs w:val="21"/>
                            </w:rPr>
                            <w:t>一层，为蛋清脱盐及冷库区</w:t>
                          </w:r>
                        </w:p>
                        <w:p w:rsidR="004231C2" w:rsidRDefault="004231C2" w:rsidP="002E3417">
                          <w:pPr>
                            <w:spacing w:line="240" w:lineRule="auto"/>
                            <w:ind w:firstLineChars="0" w:firstLine="0"/>
                            <w:rPr>
                              <w:sz w:val="21"/>
                              <w:szCs w:val="21"/>
                            </w:rPr>
                          </w:pPr>
                        </w:p>
                        <w:p w:rsidR="004231C2" w:rsidRPr="002E3417" w:rsidRDefault="004231C2" w:rsidP="002E3417">
                          <w:pPr>
                            <w:pStyle w:val="Default"/>
                          </w:pPr>
                        </w:p>
                        <w:p w:rsidR="004231C2" w:rsidRPr="002E3417" w:rsidRDefault="004231C2" w:rsidP="002E3417">
                          <w:pPr>
                            <w:spacing w:line="240" w:lineRule="auto"/>
                            <w:ind w:firstLineChars="0" w:firstLine="0"/>
                            <w:rPr>
                              <w:sz w:val="21"/>
                              <w:szCs w:val="21"/>
                            </w:rPr>
                          </w:pPr>
                          <w:r w:rsidRPr="002E3417">
                            <w:rPr>
                              <w:sz w:val="21"/>
                              <w:szCs w:val="21"/>
                            </w:rPr>
                            <w:t>两层，一层为接待区，二层为实验室及办公区</w:t>
                          </w:r>
                        </w:p>
                        <w:p w:rsidR="004231C2" w:rsidRPr="002E3417" w:rsidRDefault="004231C2" w:rsidP="002E3417">
                          <w:pPr>
                            <w:pStyle w:val="Default"/>
                            <w:rPr>
                              <w:sz w:val="21"/>
                              <w:szCs w:val="21"/>
                            </w:rPr>
                          </w:pPr>
                        </w:p>
                      </w:txbxContent>
                    </v:textbox>
                  </v:shape>
                  <v:shape id="_x0000_s1065" type="#_x0000_t202" style="position:absolute;left:5988;top:10107;width:739;height:787" filled="f" stroked="f">
                    <v:textbox style="mso-next-textbox:#_x0000_s1065">
                      <w:txbxContent>
                        <w:p w:rsidR="004231C2" w:rsidRPr="002E3417" w:rsidRDefault="004231C2" w:rsidP="002E3417">
                          <w:pPr>
                            <w:spacing w:line="240" w:lineRule="auto"/>
                            <w:ind w:firstLineChars="0" w:firstLine="0"/>
                            <w:rPr>
                              <w:sz w:val="21"/>
                              <w:szCs w:val="21"/>
                            </w:rPr>
                          </w:pPr>
                          <w:r w:rsidRPr="002E3417">
                            <w:rPr>
                              <w:sz w:val="21"/>
                              <w:szCs w:val="21"/>
                            </w:rPr>
                            <w:t>盐水配置区</w:t>
                          </w:r>
                        </w:p>
                      </w:txbxContent>
                    </v:textbox>
                  </v:shape>
                  <v:rect id="_x0000_s1147" style="position:absolute;left:3151;top:4455;width:1375;height:1542" filled="f" strokeweight="1.5pt">
                    <v:stroke dashstyle="dashDot"/>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8" type="#_x0000_t61" style="position:absolute;left:4526;top:6464;width:1462;height:363" adj="-3444,-26896">
                    <v:textbox>
                      <w:txbxContent>
                        <w:p w:rsidR="004231C2" w:rsidRDefault="004231C2" w:rsidP="00101186">
                          <w:pPr>
                            <w:ind w:firstLineChars="0" w:firstLine="0"/>
                          </w:pPr>
                          <w:r>
                            <w:rPr>
                              <w:rFonts w:hint="eastAsia"/>
                            </w:rPr>
                            <w:t>涉及技改部分</w:t>
                          </w:r>
                        </w:p>
                      </w:txbxContent>
                    </v:textbox>
                  </v:shape>
                  <w10:wrap type="none"/>
                  <w10:anchorlock/>
                </v:group>
              </w:pict>
            </w:r>
          </w:p>
          <w:p w:rsidR="00F57F00" w:rsidRDefault="005B0A29">
            <w:pPr>
              <w:ind w:firstLine="422"/>
              <w:jc w:val="center"/>
            </w:pPr>
            <w:r>
              <w:rPr>
                <w:rFonts w:hint="eastAsia"/>
                <w:b/>
                <w:sz w:val="21"/>
                <w:szCs w:val="21"/>
              </w:rPr>
              <w:t>图</w:t>
            </w:r>
            <w:r>
              <w:rPr>
                <w:rFonts w:hint="eastAsia"/>
                <w:b/>
                <w:sz w:val="21"/>
                <w:szCs w:val="21"/>
              </w:rPr>
              <w:t xml:space="preserve">3 </w:t>
            </w:r>
            <w:r>
              <w:rPr>
                <w:rFonts w:hint="eastAsia"/>
                <w:b/>
                <w:sz w:val="21"/>
                <w:szCs w:val="21"/>
              </w:rPr>
              <w:t>厂区平面布置图</w:t>
            </w:r>
          </w:p>
        </w:tc>
      </w:tr>
    </w:tbl>
    <w:p w:rsidR="00F57F00" w:rsidRDefault="00F57F00">
      <w:pPr>
        <w:ind w:firstLine="480"/>
        <w:rPr>
          <w:rFonts w:ascii="黑体" w:eastAsia="黑体" w:hAnsi="黑体" w:cs="黑体"/>
        </w:rPr>
        <w:sectPr w:rsidR="00F57F00" w:rsidSect="00091ACA">
          <w:pgSz w:w="11906" w:h="16838"/>
          <w:pgMar w:top="1418" w:right="1304" w:bottom="1418" w:left="1304" w:header="964" w:footer="992" w:gutter="0"/>
          <w:cols w:space="720"/>
          <w:docGrid w:linePitch="326"/>
        </w:sectPr>
      </w:pPr>
    </w:p>
    <w:tbl>
      <w:tblPr>
        <w:tblStyle w:val="ac"/>
        <w:tblW w:w="9514" w:type="dxa"/>
        <w:tblLayout w:type="fixed"/>
        <w:tblLook w:val="04A0"/>
      </w:tblPr>
      <w:tblGrid>
        <w:gridCol w:w="9514"/>
      </w:tblGrid>
      <w:tr w:rsidR="00F57F00">
        <w:trPr>
          <w:trHeight w:val="13530"/>
        </w:trPr>
        <w:tc>
          <w:tcPr>
            <w:tcW w:w="9514" w:type="dxa"/>
          </w:tcPr>
          <w:p w:rsidR="002E3417" w:rsidRDefault="002E3417" w:rsidP="002E3417">
            <w:pPr>
              <w:ind w:firstLine="562"/>
              <w:jc w:val="left"/>
              <w:rPr>
                <w:rFonts w:ascii="黑体" w:eastAsia="黑体" w:hAnsi="黑体" w:cs="黑体"/>
                <w:b/>
                <w:sz w:val="28"/>
              </w:rPr>
            </w:pPr>
            <w:r>
              <w:rPr>
                <w:rFonts w:ascii="黑体" w:eastAsia="黑体" w:hAnsi="黑体" w:cs="黑体" w:hint="eastAsia"/>
                <w:b/>
                <w:sz w:val="28"/>
              </w:rPr>
              <w:lastRenderedPageBreak/>
              <w:t>与本项目有关的原有污染情况和主要环境问题：</w:t>
            </w:r>
          </w:p>
          <w:p w:rsidR="002E3417" w:rsidRDefault="002E3417" w:rsidP="002E3417">
            <w:pPr>
              <w:ind w:firstLine="482"/>
              <w:rPr>
                <w:b/>
                <w:bCs w:val="0"/>
                <w:szCs w:val="24"/>
              </w:rPr>
            </w:pPr>
            <w:r>
              <w:rPr>
                <w:rFonts w:hint="eastAsia"/>
                <w:b/>
                <w:bCs w:val="0"/>
                <w:szCs w:val="24"/>
              </w:rPr>
              <w:t>1.</w:t>
            </w:r>
            <w:r>
              <w:rPr>
                <w:rFonts w:hint="eastAsia"/>
                <w:b/>
                <w:bCs w:val="0"/>
                <w:szCs w:val="24"/>
              </w:rPr>
              <w:t>现有工程的污染情况</w:t>
            </w:r>
          </w:p>
          <w:p w:rsidR="002E3417" w:rsidRDefault="002E3417" w:rsidP="002E3417">
            <w:pPr>
              <w:ind w:firstLine="480"/>
              <w:rPr>
                <w:rFonts w:ascii="Calibri" w:hAnsi="Calibri" w:cs="Calibri"/>
                <w:sz w:val="21"/>
                <w:szCs w:val="21"/>
              </w:rPr>
            </w:pPr>
            <w:r>
              <w:rPr>
                <w:rFonts w:hint="eastAsia"/>
              </w:rPr>
              <w:t>本次技改项目仅对废水的排放去向进行变更，不涉及生产线上的变化，主要生产工艺见下图：</w:t>
            </w:r>
          </w:p>
          <w:p w:rsidR="002E3417" w:rsidRDefault="002E3417" w:rsidP="002E3417">
            <w:pPr>
              <w:pStyle w:val="msolistparagraph0"/>
              <w:widowControl/>
              <w:spacing w:line="360" w:lineRule="auto"/>
              <w:ind w:firstLineChars="0" w:firstLine="0"/>
              <w:rPr>
                <w:sz w:val="24"/>
                <w:szCs w:val="24"/>
              </w:rPr>
            </w:pPr>
            <w:r>
              <w:rPr>
                <w:rFonts w:ascii="宋体" w:hAnsi="宋体" w:hint="eastAsia"/>
                <w:sz w:val="24"/>
                <w:szCs w:val="24"/>
              </w:rPr>
              <w:t>（</w:t>
            </w:r>
            <w:r>
              <w:rPr>
                <w:rFonts w:hint="eastAsia"/>
                <w:sz w:val="24"/>
                <w:szCs w:val="24"/>
              </w:rPr>
              <w:t>1</w:t>
            </w:r>
            <w:r>
              <w:rPr>
                <w:rFonts w:ascii="宋体" w:hAnsi="宋体" w:hint="eastAsia"/>
                <w:sz w:val="24"/>
                <w:szCs w:val="24"/>
              </w:rPr>
              <w:t>）传统腌制工艺流程图</w:t>
            </w:r>
          </w:p>
          <w:p w:rsidR="002E3417" w:rsidRDefault="002E3417" w:rsidP="002E3417">
            <w:pPr>
              <w:pStyle w:val="msolistparagraph0"/>
              <w:widowControl/>
              <w:spacing w:line="360" w:lineRule="auto"/>
              <w:ind w:firstLineChars="0" w:firstLine="0"/>
              <w:rPr>
                <w:rFonts w:cs="宋体"/>
                <w:sz w:val="24"/>
                <w:szCs w:val="24"/>
              </w:rPr>
            </w:pPr>
            <w:r>
              <w:rPr>
                <w:noProof/>
              </w:rPr>
              <w:drawing>
                <wp:inline distT="0" distB="0" distL="0" distR="0">
                  <wp:extent cx="5890260" cy="2030730"/>
                  <wp:effectExtent l="0" t="0" r="0" b="0"/>
                  <wp:docPr id="46" name="图片 46" descr="C:\Users\use\AppData\Local\Temp\ksohtml1412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AppData\Local\Temp\ksohtml14120\wps3.png"/>
                          <pic:cNvPicPr>
                            <a:picLocks noChangeAspect="1" noChangeArrowheads="1"/>
                          </pic:cNvPicPr>
                        </pic:nvPicPr>
                        <pic:blipFill>
                          <a:blip r:embed="rId19" cstate="print"/>
                          <a:srcRect/>
                          <a:stretch>
                            <a:fillRect/>
                          </a:stretch>
                        </pic:blipFill>
                        <pic:spPr bwMode="auto">
                          <a:xfrm>
                            <a:off x="0" y="0"/>
                            <a:ext cx="5890260" cy="2030730"/>
                          </a:xfrm>
                          <a:prstGeom prst="rect">
                            <a:avLst/>
                          </a:prstGeom>
                          <a:noFill/>
                          <a:ln w="9525">
                            <a:noFill/>
                            <a:miter lim="800000"/>
                            <a:headEnd/>
                            <a:tailEnd/>
                          </a:ln>
                        </pic:spPr>
                      </pic:pic>
                    </a:graphicData>
                  </a:graphic>
                </wp:inline>
              </w:drawing>
            </w:r>
          </w:p>
          <w:p w:rsidR="002E3417" w:rsidRDefault="002E3417" w:rsidP="002E3417">
            <w:pPr>
              <w:ind w:firstLine="480"/>
              <w:rPr>
                <w:rFonts w:cs="Calibri"/>
                <w:szCs w:val="24"/>
              </w:rPr>
            </w:pPr>
            <w:r>
              <w:rPr>
                <w:szCs w:val="24"/>
              </w:rPr>
              <w:t>（</w:t>
            </w:r>
            <w:r>
              <w:rPr>
                <w:szCs w:val="24"/>
              </w:rPr>
              <w:t>2</w:t>
            </w:r>
            <w:r>
              <w:rPr>
                <w:szCs w:val="24"/>
              </w:rPr>
              <w:t>）盐水腌制工艺流程图</w:t>
            </w:r>
          </w:p>
          <w:p w:rsidR="002E3417" w:rsidRDefault="002E3417" w:rsidP="002E3417">
            <w:pPr>
              <w:ind w:firstLine="480"/>
              <w:rPr>
                <w:szCs w:val="24"/>
              </w:rPr>
            </w:pPr>
            <w:r>
              <w:rPr>
                <w:noProof/>
              </w:rPr>
              <w:drawing>
                <wp:inline distT="0" distB="0" distL="0" distR="0">
                  <wp:extent cx="5890260" cy="3987165"/>
                  <wp:effectExtent l="0" t="0" r="0" b="0"/>
                  <wp:docPr id="5" name="图片 47" descr="C:\Users\use\AppData\Local\Temp\ksohtml1412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AppData\Local\Temp\ksohtml14120\wps4.png"/>
                          <pic:cNvPicPr>
                            <a:picLocks noChangeAspect="1" noChangeArrowheads="1"/>
                          </pic:cNvPicPr>
                        </pic:nvPicPr>
                        <pic:blipFill>
                          <a:blip r:embed="rId20" cstate="print"/>
                          <a:srcRect/>
                          <a:stretch>
                            <a:fillRect/>
                          </a:stretch>
                        </pic:blipFill>
                        <pic:spPr bwMode="auto">
                          <a:xfrm>
                            <a:off x="0" y="0"/>
                            <a:ext cx="5890260" cy="3987165"/>
                          </a:xfrm>
                          <a:prstGeom prst="rect">
                            <a:avLst/>
                          </a:prstGeom>
                          <a:noFill/>
                          <a:ln w="9525">
                            <a:noFill/>
                            <a:miter lim="800000"/>
                            <a:headEnd/>
                            <a:tailEnd/>
                          </a:ln>
                        </pic:spPr>
                      </pic:pic>
                    </a:graphicData>
                  </a:graphic>
                </wp:inline>
              </w:drawing>
            </w:r>
          </w:p>
          <w:p w:rsidR="002E3417" w:rsidRDefault="002E3417" w:rsidP="002E3417">
            <w:pPr>
              <w:pStyle w:val="msolistparagraph0"/>
              <w:widowControl/>
              <w:spacing w:line="360" w:lineRule="auto"/>
              <w:ind w:left="363" w:firstLineChars="0" w:firstLine="0"/>
              <w:rPr>
                <w:sz w:val="24"/>
                <w:szCs w:val="24"/>
              </w:rPr>
            </w:pPr>
            <w:r>
              <w:rPr>
                <w:rFonts w:ascii="宋体" w:hAnsi="宋体" w:hint="eastAsia"/>
                <w:sz w:val="24"/>
                <w:szCs w:val="24"/>
              </w:rPr>
              <w:t>主要生产工艺流程说明如下：</w:t>
            </w:r>
          </w:p>
          <w:p w:rsidR="002E3417" w:rsidRDefault="002E3417" w:rsidP="002E3417">
            <w:pPr>
              <w:pStyle w:val="msolistparagraph0"/>
              <w:widowControl/>
              <w:spacing w:line="360" w:lineRule="auto"/>
              <w:ind w:firstLineChars="0"/>
              <w:rPr>
                <w:rFonts w:cs="宋体"/>
                <w:sz w:val="24"/>
                <w:szCs w:val="24"/>
              </w:rPr>
            </w:pPr>
            <w:r>
              <w:rPr>
                <w:rFonts w:ascii="宋体" w:hAnsi="宋体" w:hint="eastAsia"/>
                <w:sz w:val="24"/>
                <w:szCs w:val="24"/>
              </w:rPr>
              <w:t>（</w:t>
            </w:r>
            <w:r>
              <w:rPr>
                <w:rFonts w:hint="eastAsia"/>
                <w:sz w:val="24"/>
                <w:szCs w:val="24"/>
              </w:rPr>
              <w:t>1</w:t>
            </w:r>
            <w:r>
              <w:rPr>
                <w:rFonts w:ascii="宋体" w:hAnsi="宋体" w:hint="eastAsia"/>
                <w:sz w:val="24"/>
                <w:szCs w:val="24"/>
              </w:rPr>
              <w:t>）传统腌制工艺流程说明：</w:t>
            </w:r>
          </w:p>
          <w:p w:rsidR="002E3417" w:rsidRDefault="002E3417" w:rsidP="002E3417">
            <w:pPr>
              <w:ind w:firstLine="480"/>
              <w:rPr>
                <w:rFonts w:cs="宋体"/>
                <w:szCs w:val="24"/>
              </w:rPr>
            </w:pPr>
            <w:r>
              <w:rPr>
                <w:szCs w:val="24"/>
              </w:rPr>
              <w:t>外购鸭蛋在腌制前需进行分选，表面较脏的需进行清洗后再进行腌制，表面无</w:t>
            </w:r>
            <w:proofErr w:type="gramStart"/>
            <w:r>
              <w:rPr>
                <w:szCs w:val="24"/>
              </w:rPr>
              <w:t>脏物</w:t>
            </w:r>
            <w:proofErr w:type="gramEnd"/>
            <w:r>
              <w:rPr>
                <w:szCs w:val="24"/>
              </w:rPr>
              <w:t>的</w:t>
            </w:r>
            <w:r>
              <w:rPr>
                <w:szCs w:val="24"/>
              </w:rPr>
              <w:lastRenderedPageBreak/>
              <w:t>直接进行腌制；同时分选过程中将蛋壳有破裂的挑选出来，挑选出来的鸭蛋直接叫环卫部门处理；腌制过程是将黄泥、草木灰、盐与水混合搅拌成糊状泥浆，通过人工将鲜鸭蛋放入泥浆中使鲜鸭蛋表面包裹一层泥，再将裹泥的鲜鸭蛋放入干草木灰后即放入指定地点放置约</w:t>
            </w:r>
            <w:r>
              <w:rPr>
                <w:rFonts w:cs="宋体"/>
                <w:szCs w:val="24"/>
              </w:rPr>
              <w:t>30</w:t>
            </w:r>
            <w:r>
              <w:rPr>
                <w:rFonts w:cs="宋体"/>
                <w:szCs w:val="24"/>
              </w:rPr>
              <w:t>天，</w:t>
            </w:r>
            <w:r>
              <w:rPr>
                <w:rFonts w:cs="宋体"/>
                <w:szCs w:val="24"/>
              </w:rPr>
              <w:t>30</w:t>
            </w:r>
            <w:r>
              <w:rPr>
                <w:rFonts w:cs="宋体"/>
                <w:szCs w:val="24"/>
              </w:rPr>
              <w:t>天后即为腌制好的咸鸭蛋，成品直接外售</w:t>
            </w:r>
            <w:r>
              <w:rPr>
                <w:szCs w:val="24"/>
              </w:rPr>
              <w:t>。</w:t>
            </w:r>
          </w:p>
          <w:p w:rsidR="002E3417" w:rsidRDefault="002E3417" w:rsidP="002E3417">
            <w:pPr>
              <w:ind w:firstLine="480"/>
              <w:rPr>
                <w:rFonts w:cs="宋体"/>
                <w:szCs w:val="24"/>
              </w:rPr>
            </w:pPr>
            <w:r>
              <w:rPr>
                <w:szCs w:val="24"/>
              </w:rPr>
              <w:t>（</w:t>
            </w:r>
            <w:r>
              <w:rPr>
                <w:rFonts w:cs="宋体"/>
                <w:szCs w:val="24"/>
              </w:rPr>
              <w:t>2</w:t>
            </w:r>
            <w:r>
              <w:rPr>
                <w:szCs w:val="24"/>
              </w:rPr>
              <w:t>）盐水腌制工艺流程说明：</w:t>
            </w:r>
          </w:p>
          <w:p w:rsidR="002E3417" w:rsidRDefault="002E3417" w:rsidP="002E3417">
            <w:pPr>
              <w:pStyle w:val="msolistparagraph0"/>
              <w:widowControl/>
              <w:spacing w:line="360" w:lineRule="auto"/>
              <w:ind w:firstLine="480"/>
              <w:rPr>
                <w:sz w:val="24"/>
                <w:szCs w:val="24"/>
              </w:rPr>
            </w:pPr>
            <w:r>
              <w:rPr>
                <w:rFonts w:ascii="宋体" w:hAnsi="宋体" w:hint="eastAsia"/>
                <w:sz w:val="24"/>
                <w:szCs w:val="24"/>
              </w:rPr>
              <w:t>①鸭蛋外购清洗：原料鸭蛋壳表面含有残留的禽粪、泥等污物，用自来水进行蛋壳表面清洗，该工段产生清洗鸭蛋表面废水，该部分废水直接进入厂区设有的污水处理设施进行处理；</w:t>
            </w:r>
          </w:p>
          <w:p w:rsidR="002E3417" w:rsidRDefault="002E3417" w:rsidP="002E3417">
            <w:pPr>
              <w:ind w:firstLine="480"/>
              <w:rPr>
                <w:rFonts w:cs="宋体"/>
                <w:szCs w:val="24"/>
              </w:rPr>
            </w:pPr>
            <w:r>
              <w:rPr>
                <w:rFonts w:ascii="宋体" w:hAnsi="宋体" w:cs="宋体" w:hint="eastAsia"/>
              </w:rPr>
              <w:t>②</w:t>
            </w:r>
            <w:r>
              <w:rPr>
                <w:szCs w:val="24"/>
              </w:rPr>
              <w:t>分选：对清洗干净的鸭蛋进行人工挑选，将挑选出的破裂蛋挑出，集中处理，及时交由环卫清运；</w:t>
            </w:r>
          </w:p>
          <w:p w:rsidR="002E3417" w:rsidRDefault="002E3417" w:rsidP="002E3417">
            <w:pPr>
              <w:ind w:firstLine="480"/>
              <w:rPr>
                <w:rFonts w:ascii="Calibri" w:hAnsi="Calibri" w:cs="Calibri"/>
                <w:szCs w:val="24"/>
              </w:rPr>
            </w:pPr>
            <w:r>
              <w:rPr>
                <w:rFonts w:ascii="宋体" w:hAnsi="宋体" w:cs="宋体" w:hint="eastAsia"/>
              </w:rPr>
              <w:t>③</w:t>
            </w:r>
            <w:r>
              <w:rPr>
                <w:szCs w:val="24"/>
              </w:rPr>
              <w:t>腌制：将精盐与水放进腌制胶桶中，按一定比例混合，检测其酸碱度，对其进行加酸或加减，使盐水的</w:t>
            </w:r>
            <w:r>
              <w:rPr>
                <w:szCs w:val="24"/>
              </w:rPr>
              <w:t>pH</w:t>
            </w:r>
            <w:r>
              <w:rPr>
                <w:szCs w:val="24"/>
              </w:rPr>
              <w:t>值介于</w:t>
            </w:r>
            <w:r>
              <w:rPr>
                <w:szCs w:val="24"/>
              </w:rPr>
              <w:t>4</w:t>
            </w:r>
            <w:r>
              <w:rPr>
                <w:szCs w:val="24"/>
              </w:rPr>
              <w:t>到</w:t>
            </w:r>
            <w:r>
              <w:rPr>
                <w:szCs w:val="24"/>
              </w:rPr>
              <w:t>5</w:t>
            </w:r>
            <w:r>
              <w:rPr>
                <w:szCs w:val="24"/>
              </w:rPr>
              <w:t>之间，再将鸭蛋放入进行浸泡，放进一定量的鸭蛋后，在胶桶内的鸭蛋表面覆盖一层盐起到密封作用，置于阴凉处，约</w:t>
            </w:r>
            <w:r>
              <w:rPr>
                <w:rFonts w:cs="宋体"/>
                <w:szCs w:val="24"/>
              </w:rPr>
              <w:t>30</w:t>
            </w:r>
            <w:r>
              <w:rPr>
                <w:szCs w:val="24"/>
              </w:rPr>
              <w:t>天后腌制完成。</w:t>
            </w:r>
          </w:p>
          <w:p w:rsidR="002E3417" w:rsidRDefault="002E3417" w:rsidP="002E3417">
            <w:pPr>
              <w:ind w:firstLine="480"/>
              <w:rPr>
                <w:szCs w:val="24"/>
              </w:rPr>
            </w:pPr>
            <w:r>
              <w:rPr>
                <w:rFonts w:ascii="宋体" w:hAnsi="宋体" w:cs="宋体" w:hint="eastAsia"/>
              </w:rPr>
              <w:t>④</w:t>
            </w:r>
            <w:r>
              <w:rPr>
                <w:szCs w:val="24"/>
              </w:rPr>
              <w:t>腌制后清洗：腌制好的</w:t>
            </w:r>
            <w:proofErr w:type="gramStart"/>
            <w:r>
              <w:rPr>
                <w:szCs w:val="24"/>
              </w:rPr>
              <w:t>蛋使用捞</w:t>
            </w:r>
            <w:proofErr w:type="gramEnd"/>
            <w:r>
              <w:rPr>
                <w:szCs w:val="24"/>
              </w:rPr>
              <w:t>网将腌制鸭蛋捞出，</w:t>
            </w:r>
            <w:proofErr w:type="gramStart"/>
            <w:r>
              <w:rPr>
                <w:szCs w:val="24"/>
              </w:rPr>
              <w:t>捞网会将</w:t>
            </w:r>
            <w:proofErr w:type="gramEnd"/>
            <w:r>
              <w:rPr>
                <w:szCs w:val="24"/>
              </w:rPr>
              <w:t>盐水过入盐水容器中，减少高盐水进入清洗工段，高盐水进行回用，用自来水进行蛋壳表面清洗洗去腌制过后鸭蛋上残留的盐分，该部分废水直接进入厂区设有的污水处理设施进行处理；</w:t>
            </w:r>
            <w:proofErr w:type="gramStart"/>
            <w:r>
              <w:rPr>
                <w:szCs w:val="24"/>
              </w:rPr>
              <w:t>腌制原</w:t>
            </w:r>
            <w:proofErr w:type="gramEnd"/>
            <w:r>
              <w:rPr>
                <w:szCs w:val="24"/>
              </w:rPr>
              <w:t>水回用。</w:t>
            </w:r>
          </w:p>
          <w:p w:rsidR="002E3417" w:rsidRDefault="002E3417" w:rsidP="002E3417">
            <w:pPr>
              <w:ind w:firstLine="480"/>
              <w:rPr>
                <w:szCs w:val="24"/>
              </w:rPr>
            </w:pPr>
            <w:r>
              <w:rPr>
                <w:rFonts w:ascii="宋体" w:hAnsi="宋体" w:cs="宋体" w:hint="eastAsia"/>
              </w:rPr>
              <w:t>⑤</w:t>
            </w:r>
            <w:r>
              <w:rPr>
                <w:szCs w:val="24"/>
              </w:rPr>
              <w:t>破壳分离：将清洗干净后的咸鸭蛋进行破壳，利用机器自动将蛋清、蛋白分离。</w:t>
            </w:r>
          </w:p>
          <w:p w:rsidR="002E3417" w:rsidRPr="002E3417" w:rsidRDefault="002E3417" w:rsidP="002E3417">
            <w:pPr>
              <w:ind w:firstLine="480"/>
              <w:rPr>
                <w:rFonts w:cs="宋体"/>
                <w:szCs w:val="24"/>
              </w:rPr>
            </w:pPr>
            <w:r>
              <w:rPr>
                <w:szCs w:val="24"/>
              </w:rPr>
              <w:t>破壳工序分离出来的蛋清收集后外售给食品厂制作面条等，由于含盐较高，在外售前需进行脱盐（脱盐是将蛋清加入少量的清水后到如蛋白质提取浓缩机中，在机器的离心作用下将钠离子及水脱离出来，使蛋清中的含盐量在</w:t>
            </w:r>
            <w:r>
              <w:rPr>
                <w:rFonts w:cs="宋体"/>
                <w:szCs w:val="24"/>
              </w:rPr>
              <w:t>3-4%</w:t>
            </w:r>
            <w:r>
              <w:rPr>
                <w:szCs w:val="24"/>
              </w:rPr>
              <w:t>之间，产生的废水直接排入自建污水处理站处理），产生的废水直接排水污水处理站处理；蛋黄进行烘干，烘干到含水率约</w:t>
            </w:r>
            <w:r>
              <w:rPr>
                <w:szCs w:val="24"/>
              </w:rPr>
              <w:t>30-40</w:t>
            </w:r>
            <w:r>
              <w:rPr>
                <w:szCs w:val="24"/>
              </w:rPr>
              <w:t>后部分直接进行包装，部分进入胶体磨中进行磨碎，制成蛋黄粉；部分进入炒锅中进行翻炒，加热温度约</w:t>
            </w:r>
            <w:r>
              <w:rPr>
                <w:szCs w:val="24"/>
              </w:rPr>
              <w:t>100-120℃</w:t>
            </w:r>
            <w:r>
              <w:rPr>
                <w:szCs w:val="24"/>
              </w:rPr>
              <w:t>，炒锅温度约</w:t>
            </w:r>
            <w:r>
              <w:rPr>
                <w:szCs w:val="24"/>
              </w:rPr>
              <w:t>70℃</w:t>
            </w:r>
            <w:r>
              <w:rPr>
                <w:szCs w:val="24"/>
              </w:rPr>
              <w:t>，翻炒过程需加入食用油，防止蛋黄粘结，同时翻炒过程中不宜翻炒过熟。磨碎过程由于蛋黄含水率较高，该过程不产生粉尘；翻炒过</w:t>
            </w:r>
            <w:r w:rsidRPr="002E3417">
              <w:rPr>
                <w:szCs w:val="24"/>
              </w:rPr>
              <w:t>程温度较低，该过程不产生油烟。</w:t>
            </w:r>
          </w:p>
          <w:p w:rsidR="002E3417" w:rsidRPr="002E3417" w:rsidRDefault="002E3417" w:rsidP="002E3417">
            <w:pPr>
              <w:ind w:firstLine="480"/>
              <w:rPr>
                <w:rFonts w:cs="宋体"/>
                <w:szCs w:val="24"/>
              </w:rPr>
            </w:pPr>
            <w:r w:rsidRPr="002E3417">
              <w:rPr>
                <w:rFonts w:ascii="宋体" w:hAnsi="宋体" w:cs="宋体" w:hint="eastAsia"/>
                <w:szCs w:val="24"/>
              </w:rPr>
              <w:t>⑥</w:t>
            </w:r>
            <w:r w:rsidRPr="002E3417">
              <w:rPr>
                <w:rFonts w:cs="宋体"/>
                <w:szCs w:val="24"/>
              </w:rPr>
              <w:t>包装、消毒：将加工好的蛋黄、蛋黄粉进行包装，包装后使用杀菌线进行消毒杀菌，消毒杀菌后存入冷库即为成品。</w:t>
            </w:r>
          </w:p>
          <w:p w:rsidR="002E3417" w:rsidRPr="002E3417" w:rsidRDefault="002E3417" w:rsidP="002E3417">
            <w:pPr>
              <w:ind w:firstLine="480"/>
              <w:rPr>
                <w:rFonts w:ascii="Calibri" w:hAnsi="Calibri" w:cs="Calibri"/>
                <w:szCs w:val="24"/>
              </w:rPr>
            </w:pPr>
            <w:r w:rsidRPr="002E3417">
              <w:rPr>
                <w:rFonts w:ascii="宋体" w:hAnsi="宋体" w:cs="宋体" w:hint="eastAsia"/>
              </w:rPr>
              <w:t>⑦</w:t>
            </w:r>
            <w:r w:rsidRPr="002E3417">
              <w:rPr>
                <w:szCs w:val="24"/>
              </w:rPr>
              <w:t>冷库使用制冷剂</w:t>
            </w:r>
            <w:r w:rsidRPr="002E3417">
              <w:rPr>
                <w:rFonts w:cs="宋体"/>
                <w:szCs w:val="24"/>
              </w:rPr>
              <w:t>R134a</w:t>
            </w:r>
            <w:r w:rsidRPr="002E3417">
              <w:rPr>
                <w:szCs w:val="24"/>
              </w:rPr>
              <w:t>作为制冷剂，七组冷库共用制冷剂约</w:t>
            </w:r>
            <w:r w:rsidRPr="002E3417">
              <w:rPr>
                <w:szCs w:val="24"/>
              </w:rPr>
              <w:t>0.15t</w:t>
            </w:r>
            <w:r w:rsidRPr="002E3417">
              <w:rPr>
                <w:szCs w:val="24"/>
              </w:rPr>
              <w:t>，制冷剂在管道中循环使用，不进行更换。</w:t>
            </w:r>
          </w:p>
          <w:p w:rsidR="002E3417" w:rsidRDefault="00F2084E" w:rsidP="002E3417">
            <w:pPr>
              <w:ind w:firstLine="420"/>
            </w:pPr>
            <w:r w:rsidRPr="00F2084E">
              <w:rPr>
                <w:sz w:val="21"/>
              </w:rPr>
              <w:pict>
                <v:shapetype id="_x0000_t32" coordsize="21600,21600" o:spt="32" o:oned="t" path="m,l21600,21600e" filled="f">
                  <v:path arrowok="t" fillok="f" o:connecttype="none"/>
                  <o:lock v:ext="edit" shapetype="t"/>
                </v:shapetype>
                <v:shape id="_x0000_s1070" type="#_x0000_t32" style="position:absolute;left:0;text-align:left;margin-left:608.4pt;margin-top:126.1pt;width:14.35pt;height:0;z-index:251937792" o:gfxdata="UEsDBAoAAAAAAIdO4kAAAAAAAAAAAAAAAAAEAAAAZHJzL1BLAwQUAAAACACHTuJAabyU0tcAAAAN&#10;AQAADwAAAGRycy9kb3ducmV2LnhtbE2PwU7DMBBE70j8g7VI3KgTl1QlxOkBKTeERCmct/GShMbr&#10;yHbT8ve4EhIcZ2c087banO0oZvJhcKwhX2QgiFtnBu407N6auzWIEJENjo5JwzcF2NTXVxWWxp34&#10;leZt7EQq4VCihj7GqZQytD1ZDAs3ESfv03mLMUnfSePxlMrtKFWWraTFgdNCjxM99dQetker4fnl&#10;Yb075PPcNO3H19Jzg0v5rvXtTZ49goh0jn9huOAndKgT094d2QQxJq3yVWKPGlShFIhLRN0XBYj9&#10;70nWlfz/Rf0DUEsDBBQAAAAIAIdO4kB1tKKv9AEAAKYDAAAOAAAAZHJzL2Uyb0RvYy54bWytU0uO&#10;EzEQ3SNxB8t70kmGGYVWOrNIGDYIIgEHqNjubkv+qWzSySW4ABIrYAWsZs9pYDgGZSeT4bND9MJd&#10;dnW9qvf8en65s4ZtFUbtXcMnozFnygkvtesa/url1YMZZzGBk2C8Uw3fq8gvF/fvzYdQq6nvvZEK&#10;GYG4WA+h4X1Koa6qKHplIY58UI6SrUcLibbYVRJhIHRrqul4fFENHmVAL1SMdLo6JPmi4LetEul5&#10;20aVmGk4zZbKimXd5LVazKHuEEKvxXEM+IcpLGhHTU9QK0jAXqP+C8pqgT76No2Et5VvWy1U4UBs&#10;JuM/2LzoIajChcSJ4SRT/H+w4tl2jUzLhp894syBpTu6eXv9/c2Hmy+fv72//vH1XY4/fWSUJ7GG&#10;EGuqWbo1HncxrDEz37Vo85s4sV0ReH8SWO0SE3Q4mU2nD885E7ep6q4uYExPlLcsBw2PCUF3fVp6&#10;5+gWPU6KvrB9GhN1psLbgtzU+SttTLlM49jQ8Iuzc7puAWSp1kCi0AYiGV3HGZiOvCoSFsTojZa5&#10;OuNE7DZLg2wL2S/lyayp22+f5dYriP3hu5I6OMnqRHY22jZ8dqqGOoE2j51kaR9I34QaXGcUz4Na&#10;JTkzigbK0aGXcdQyK33QNkcbL/dF8nJOZihDHY2b3fbrvlTf/V6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m8lNLXAAAADQEAAA8AAAAAAAAAAQAgAAAAIgAAAGRycy9kb3ducmV2LnhtbFBLAQIU&#10;ABQAAAAIAIdO4kB1tKKv9AEAAKYDAAAOAAAAAAAAAAEAIAAAACYBAABkcnMvZTJvRG9jLnhtbFBL&#10;BQYAAAAABgAGAFkBAACMBQAAAAA=&#10;" strokecolor="black [3200]" strokeweight=".5pt">
                  <v:stroke endarrow="block" joinstyle="miter"/>
                </v:shape>
              </w:pict>
            </w:r>
            <w:r w:rsidRPr="00F2084E">
              <w:rPr>
                <w:sz w:val="21"/>
              </w:rPr>
              <w:pict>
                <v:shape id="_x0000_s1069" type="#_x0000_t32" style="position:absolute;left:0;text-align:left;margin-left:608.2pt;margin-top:90.1pt;width:14.35pt;height:0;z-index:251936768" o:gfxdata="UEsDBAoAAAAAAIdO4kAAAAAAAAAAAAAAAAAEAAAAZHJzL1BLAwQUAAAACACHTuJAapF2d9cAAAAN&#10;AQAADwAAAGRycy9kb3ducmV2LnhtbE2PQU/DMAyF70j8h8hI3FiSbkylNN0BqTeExBics8a0ZY1T&#10;NVk3/j2ehAQ3P/vp+Xvl5uwHMeMU+0AG9EKBQGqC66k1sHur73IQMVlydgiEBr4xwqa6vipt4cKJ&#10;XnHeplZwCMXCGuhSGgspY9Oht3ERRiS+fYbJ28RyaqWb7InD/SAzpdbS2574Q2dHfOqwOWyP3sDz&#10;y0O+O+h5ruvm42s5UW2X8t2Y2xutHkEkPKc/M1zwGR0qZtqHI7koBtaZXq/Yy1OuMhAXS7a61yD2&#10;vytZlfJ/i+oHUEsDBBQAAAAIAIdO4kBhIrdIAgIAALIDAAAOAAAAZHJzL2Uyb0RvYy54bWytU0uO&#10;EzEQ3SNxB8t70knPTIha6cwiYdggiARzgIrb3W3JP5VNOrkEF0BiBayA1ew5DTMcg7ITMnx2iF64&#10;y66qV6+ey/PLndFsKzEoZ2s+GY05k1a4Rtmu5tevrh7NOAsRbAPaWVnzvQz8cvHwwXzwlSxd73Qj&#10;kRGIDdXga97H6KuiCKKXBsLIeWnJ2To0EGmLXdEgDIRudFGOx9NicNh4dEKGQKerg5MvMn7bShFf&#10;tG2QkemaE7eYV8zrJq3FYg5Vh+B7JY404B9YGFCWip6gVhCBvUb1F5RRAl1wbRwJZwrXtkrI3AN1&#10;Mxn/0c3LHrzMvZA4wZ9kCv8PVjzfrpGppuZn55xZMHRHd29vbt98uPvy+dv7m+9f3yX700dGfhJr&#10;8KGinKVd43EX/BpT57sWTfpTT2xX89m0PL94TJLva17OxpNpeRRb7iITFDCZlRTBmaCA7CruMTyG&#10;+FQ6w5JR8xARVNfHpbOWbtThJGsN22chEgtK/JmQCFh3pbTOF6stG2o+PbsgHgJovFoNkUzjqeFg&#10;O85AdzS3ImJGDE6rJmUnnIDdZqmRbSHNTv6SAlTtt7BUegWhP8Rl12GqjIo02loZEuOUDVUEpZ/Y&#10;hsW9J60jKrCdljwRNbLhTEsilKxDLW2pZFL9oHOyNq7ZZ/nzOQ1GJnUc4jR5v+5z9v1TW/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pF2d9cAAAANAQAADwAAAAAAAAABACAAAAAiAAAAZHJzL2Rv&#10;d25yZXYueG1sUEsBAhQAFAAAAAgAh07iQGEit0gCAgAAsgMAAA4AAAAAAAAAAQAgAAAAJgEAAGRy&#10;cy9lMm9Eb2MueG1sUEsFBgAAAAAGAAYAWQEAAJoFAAAAAA==&#10;" strokecolor="black [3200]" strokeweight=".5pt">
                  <v:stroke endarrow="block" joinstyle="miter"/>
                </v:shape>
              </w:pict>
            </w:r>
            <w:r w:rsidRPr="00F2084E">
              <w:rPr>
                <w:sz w:val="21"/>
              </w:rPr>
              <w:pict>
                <v:line id="_x0000_s1068" style="position:absolute;left:0;text-align:left;flip:x;z-index:251935744" from="305pt,293.9pt" to="310.95pt,293.9pt" o:gfxdata="UEsDBAoAAAAAAIdO4kAAAAAAAAAAAAAAAAAEAAAAZHJzL1BLAwQUAAAACACHTuJApELG5NkAAAAL&#10;AQAADwAAAGRycy9kb3ducmV2LnhtbE2PTU/DMAyG70j8h8hI3FjSAmUrTXdAgsOkCbHtwG5Z47UV&#10;iVM12Qf/Hk9CgqPtV6+fp5qfvRNHHGMfSEM2USCQmmB7ajVs1q93UxAxGbLGBUIN3xhhXl9fVaa0&#10;4UQfeFylVnAJxdJo6FIaSilj06E3cRIGJL7tw+hN4nFspR3Nicu9k7lShfSmJ/7QmQFfOmy+Vgev&#10;4XOTlu/b7X6dz7r84W3hgr1fBK1vbzL1DCLhOf2F4YLP6FAz0y4cyEbhNBSZYpek4XH6xA6cKPJs&#10;BmL3u5F1Jf871D9QSwMEFAAAAAgAh07iQBF7t8fdAQAAeQMAAA4AAABkcnMvZTJvRG9jLnhtbK1T&#10;S44TMRDdI3EHy3vS+ZDpSSvOLCYaWCCIBBzAcdvdlvyTy6STS3ABJHawYsl+bsNwDMruMAywQ/Si&#10;ZLvKr+o9v15fHa0hBxlBe8fobDKlRDrhW+06Rt++uXlySQkk7lpuvJOMniTQq83jR+shNHLue29a&#10;GQmCOGiGwGifUmiqCkQvLYeJD9JhUvloecJt7Ko28gHRranm0+lFNfjYhuiFBMDT7Zikm4KvlBTp&#10;lVIgEzGM4mypxFjiPsdqs+ZNF3notTiPwf9hCsu1w6b3UFueOHkX9V9QVovowas0Ed5WXiktZOGA&#10;bGbTP9i87nmQhQuKA+FeJvh/sOLlYReJbhl9uqDEcYtvdPfh67f3n77ffsR49+UzwQzKNARosPra&#10;7eJ5B2EXM+ejipYoo8NzdEBRAXmRI0LW9WyxQtlPjC4X9aqenwWXx0QEFtTL5cWSEoH5kqlGsAwa&#10;IqRn0luSF4wa7bISvOGHF5BwACz9WZKPnb/RxpTXNI4MjK6W84zM0VPK8IRLG5AluI4Sbjo0q0ix&#10;III3us23Mw7Ebn9tIjnwbJjyZfLY7bey3HrLoR/rSmq0ktUJ/Wy0ZfTy4W3jECRLOIqWV3vfnoqW&#10;5Rzft7Q5ezEb6OG+3P71x2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RCxuTZAAAACwEAAA8A&#10;AAAAAAAAAQAgAAAAIgAAAGRycy9kb3ducmV2LnhtbFBLAQIUABQAAAAIAIdO4kARe7fH3QEAAHkD&#10;AAAOAAAAAAAAAAEAIAAAACgBAABkcnMvZTJvRG9jLnhtbFBLBQYAAAAABgAGAFkBAAB3BQAAAAA=&#10;" strokecolor="black [3200]">
                  <v:stroke joinstyle="miter"/>
                </v:line>
              </w:pict>
            </w:r>
            <w:r w:rsidRPr="00F2084E">
              <w:rPr>
                <w:sz w:val="21"/>
              </w:rPr>
              <w:pict>
                <v:rect id="_x0000_s1067" style="position:absolute;left:0;text-align:left;margin-left:304.8pt;margin-top:289.3pt;width:5.95pt;height:7.55pt;z-index:251934720;v-text-anchor:middle" o:gfxdata="UEsDBAoAAAAAAIdO4kAAAAAAAAAAAAAAAAAEAAAAZHJzL1BLAwQUAAAACACHTuJAqU/w2NoAAAAL&#10;AQAADwAAAGRycy9kb3ducmV2LnhtbE2PPU/DMBCGdyT+g3VIbNRJqyRtiNOhEkMGJGgZGN34SEJi&#10;O7Kdj/57jgm2+3j03nPFcdUDm9H5zhoB8SYChqa2qjONgI/Ly9MemA/SKDlYgwJu6OFY3t8VMld2&#10;Me84n0PDKMT4XApoQxhzzn3dopZ+Y0c0tPuyTstArWu4cnKhcD3wbRSlXMvO0IVWjnhqse7PkxbQ&#10;V5We1qSeq7fX7Hvnllt/+TwJ8fgQR8/AAq7hD4ZffVKHkpyudjLKs0FAGh1SQgUk2Z4KItJtnAC7&#10;0uSwy4CXBf//Q/kDUEsDBBQAAAAIAIdO4kDpgm6IWgIAAIgEAAAOAAAAZHJzL2Uyb0RvYy54bWyt&#10;VEtu2zAQ3RfoHQjuG/mn2BEsB0YCFwWCxkBadD2mSIsAfyVpy+llCnTXQ/Q4Ra/RIaV8+lkV1YKe&#10;0YzfzDy+0fLypBU5ch+kNTUdn40o4YbZRpp9Td+/27xaUBIimAaUNbym9zzQy9XLF8vOVXxiW6sa&#10;7gmCmFB1rqZtjK4qisBariGcWccNBoX1GiK6fl80HjpE16qYjEbnRWd947xlPAR8e90H6SrjC8FZ&#10;vBUi8EhUTbG3mE+fz106i9USqr0H10o2tAH/0IUGabDoI9Q1RCAHL/+A0pJ5G6yIZ8zqwgohGc8z&#10;4DTj0W/T3LXgeJ4FyQnukabw/2DZ2+PWE9nUdDamxIDGO/rx+ev3b18IvkB2OhcqTLpzWz94Ac00&#10;6kl4nX5xCHLC/8/n4+kFcnxf03I6Hc/OB3b5KRKGCfOyPC8pYRi/KBeLMqEXTzDOh/iaW02SUVOP&#10;V5cZheNNiH3qQ0qqGqySzUYqlR2/310pT46A17zJz4D+S5oypEORTuYjbJMByk0oiGhqhwQEs6cE&#10;1B51zKLPtY1NFbA4VKn2NYS2r5FhUwmotIyoYCV1TRej9AyVlcHxEns9X8na2eYe2fa2l2FwbCMR&#10;9gZC3IJH3WFbuEvxFg+hLPZqB4uS1vpPf3uf8lEOGKWkQx3jHB8P4Dkl6o1BoVyMZ7Mk/OzMyvkE&#10;Hf88snseMQd9ZZFD1AJ2l82UH9WDKbzVH3Dl1qkqhsAwrN0zNjhXsd8vXFrG1+uchmJ3EG/MnWMJ&#10;PPFm7PoQrZD5bp/YGUhDuWd1DKuZ9um5n7OePiC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lP&#10;8NjaAAAACwEAAA8AAAAAAAAAAQAgAAAAIgAAAGRycy9kb3ducmV2LnhtbFBLAQIUABQAAAAIAIdO&#10;4kDpgm6IWgIAAIgEAAAOAAAAAAAAAAEAIAAAACkBAABkcnMvZTJvRG9jLnhtbFBLBQYAAAAABgAG&#10;AFkBAAD1BQAAAAA=&#10;" fillcolor="white [3201]" stroked="f" strokeweight="1pt"/>
              </w:pict>
            </w:r>
            <w:r w:rsidRPr="00F2084E">
              <w:rPr>
                <w:sz w:val="21"/>
              </w:rPr>
              <w:pict>
                <v:shape id="_x0000_s1066" type="#_x0000_t32" style="position:absolute;left:0;text-align:left;margin-left:576.55pt;margin-top:293.25pt;width:0;height:18.45pt;z-index:251933696" o:gfxdata="UEsDBAoAAAAAAIdO4kAAAAAAAAAAAAAAAAAEAAAAZHJzL1BLAwQUAAAACACHTuJARoIt+NcAAAAN&#10;AQAADwAAAGRycy9kb3ducmV2LnhtbE2PwU7DMAyG70i8Q2QkbiztSqtSmu6A1BtCYgzOXmPassap&#10;kqwbb08mDnD87U+/P9ebs5nEQs6PlhWkqwQEcWf1yL2C3Vt7V4LwAVnjZJkUfJOHTXN9VWOl7Ylf&#10;admGXsQS9hUqGEKYKyl9N5BBv7Izcdx9WmcwxOh6qR2eYrmZ5DpJCmlw5HhhwJmeBuoO26NR8Pzy&#10;UO4O6bK0bffxlTluMZPvSt3epMkjiEDn8AfDRT+qQxOd9vbI2osp5jTP0sgqyMsiB3FBfkd7BcU6&#10;uwfZ1PL/F80PUEsDBBQAAAAIAIdO4kBHX0QYAQIAALQDAAAOAAAAZHJzL2Uyb0RvYy54bWytU0uO&#10;EzEQ3SNxB8t70knno6iVziwShg2CSMABKra725J/sk06uQQXQGIFrIDV7Oc0MByDsjtk+OwQvXCX&#10;XVXP9V6VV1dHrchB+CCtqelkNKZEGGa5NG1NX728frSkJEQwHJQ1oqYnEejV+uGDVe8qUdrOKi48&#10;QRATqt7VtIvRVUURWCc0hJF1wqCzsV5DxK1vC+6hR3StinI8XhS99dx5y0QIeLodnHSd8ZtGsPi8&#10;aYKIRNUUa4t59Xndp7VYr6BqPbhOsnMZ8A9VaJAGL71AbSECee3lX1BaMm+DbeKIWV3YppFMZA7I&#10;ZjL+g82LDpzIXFCc4C4yhf8Hy54ddp5Ijr2bzSgxoLFJd29vvr35cPfl89f3N99v3yX700eSAlCu&#10;3oUKszZm58+74HY+cT82Xqc/siLHmi7LslxM5pScajqfLieLcj7ILY6RMAzAfjD0ldPZFMMQrLjH&#10;cD7EJ8JqkoyahuhBtl3cWGOwp9ZPstpweBrikPgzIRVg7LVUCs+hUob0NV1M5+kywAFrFEQ0tUPK&#10;wbSUgGpxcln0GTFYJXnKTsnBt/uN8uQAaXrydy7zt7B09RZCN8Rl10BUy4jDraRGMS7ZUEWQ6rHh&#10;JJ4cih29BNMqQVOhWnBKlMCCkjUwUwaVSaoPOidrb/kpy5/PcTSyducxTrP36z5n3z+2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gi341wAAAA0BAAAPAAAAAAAAAAEAIAAAACIAAABkcnMvZG93&#10;bnJldi54bWxQSwECFAAUAAAACACHTuJAR19EGAECAAC0AwAADgAAAAAAAAABACAAAAAmAQAAZHJz&#10;L2Uyb0RvYy54bWxQSwUGAAAAAAYABgBZAQAAmQUAAAAA&#10;" strokecolor="black [3200]" strokeweight=".5pt">
                  <v:stroke endarrow="block" joinstyle="miter"/>
                </v:shape>
              </w:pict>
            </w:r>
          </w:p>
          <w:p w:rsidR="00F57F00" w:rsidRDefault="005B0A29">
            <w:pPr>
              <w:ind w:firstLine="482"/>
              <w:rPr>
                <w:b/>
                <w:bCs w:val="0"/>
              </w:rPr>
            </w:pPr>
            <w:r>
              <w:rPr>
                <w:rFonts w:hint="eastAsia"/>
                <w:b/>
                <w:bCs w:val="0"/>
              </w:rPr>
              <w:lastRenderedPageBreak/>
              <w:t>（</w:t>
            </w:r>
            <w:r>
              <w:rPr>
                <w:rFonts w:hint="eastAsia"/>
                <w:b/>
                <w:bCs w:val="0"/>
              </w:rPr>
              <w:t>1</w:t>
            </w:r>
            <w:r>
              <w:rPr>
                <w:rFonts w:hint="eastAsia"/>
                <w:b/>
                <w:bCs w:val="0"/>
              </w:rPr>
              <w:t>）大气污染物产排情况以及治理措施</w:t>
            </w:r>
          </w:p>
          <w:p w:rsidR="002E3417" w:rsidRDefault="002E3417" w:rsidP="002E3417">
            <w:pPr>
              <w:ind w:firstLine="480"/>
              <w:rPr>
                <w:rFonts w:ascii="宋体" w:hAnsi="宋体"/>
                <w:szCs w:val="24"/>
              </w:rPr>
            </w:pPr>
            <w:r>
              <w:rPr>
                <w:rFonts w:hint="eastAsia"/>
                <w:szCs w:val="24"/>
              </w:rPr>
              <w:t>①</w:t>
            </w:r>
            <w:r>
              <w:rPr>
                <w:szCs w:val="24"/>
              </w:rPr>
              <w:t>恶臭：破壳分离工序中产生蛋腥味、蛋壳堆放场以及污水处理设备在运行期间产生的臭味。</w:t>
            </w:r>
          </w:p>
          <w:p w:rsidR="002E3417" w:rsidRDefault="002E3417" w:rsidP="002E3417">
            <w:pPr>
              <w:ind w:firstLine="480"/>
              <w:rPr>
                <w:rFonts w:ascii="Calibri" w:hAnsi="Calibri"/>
                <w:sz w:val="21"/>
                <w:szCs w:val="21"/>
              </w:rPr>
            </w:pPr>
            <w:r>
              <w:rPr>
                <w:rFonts w:hint="eastAsia"/>
                <w:szCs w:val="24"/>
              </w:rPr>
              <w:t>②</w:t>
            </w:r>
            <w:r>
              <w:rPr>
                <w:szCs w:val="24"/>
              </w:rPr>
              <w:t>项目员工不在厂内食宿，</w:t>
            </w:r>
            <w:proofErr w:type="gramStart"/>
            <w:r>
              <w:rPr>
                <w:szCs w:val="24"/>
              </w:rPr>
              <w:t>故项目</w:t>
            </w:r>
            <w:proofErr w:type="gramEnd"/>
            <w:r>
              <w:rPr>
                <w:szCs w:val="24"/>
              </w:rPr>
              <w:t>没有饭堂油烟和火烟产生。</w:t>
            </w:r>
          </w:p>
          <w:p w:rsidR="00F57F00" w:rsidRDefault="005B0A29" w:rsidP="002E3417">
            <w:pPr>
              <w:ind w:firstLine="482"/>
              <w:rPr>
                <w:b/>
                <w:bCs w:val="0"/>
              </w:rPr>
            </w:pPr>
            <w:r>
              <w:rPr>
                <w:rFonts w:hint="eastAsia"/>
                <w:b/>
                <w:bCs w:val="0"/>
              </w:rPr>
              <w:t>（</w:t>
            </w:r>
            <w:r>
              <w:rPr>
                <w:rFonts w:hint="eastAsia"/>
                <w:b/>
                <w:bCs w:val="0"/>
              </w:rPr>
              <w:t>2</w:t>
            </w:r>
            <w:r>
              <w:rPr>
                <w:rFonts w:hint="eastAsia"/>
                <w:b/>
                <w:bCs w:val="0"/>
              </w:rPr>
              <w:t>）水污染物产排情况以及治理措施</w:t>
            </w:r>
          </w:p>
          <w:p w:rsidR="00F57F00" w:rsidRDefault="005B0A29" w:rsidP="002E3417">
            <w:pPr>
              <w:ind w:firstLine="482"/>
              <w:rPr>
                <w:b/>
                <w:bCs w:val="0"/>
              </w:rPr>
            </w:pPr>
            <w:r>
              <w:rPr>
                <w:rFonts w:hint="eastAsia"/>
                <w:b/>
                <w:bCs w:val="0"/>
              </w:rPr>
              <w:t>①废水污染源</w:t>
            </w:r>
          </w:p>
          <w:p w:rsidR="002E3417" w:rsidRDefault="002E3417" w:rsidP="002E3417">
            <w:pPr>
              <w:ind w:firstLine="480"/>
              <w:rPr>
                <w:rFonts w:ascii="宋体" w:hAnsi="宋体"/>
                <w:szCs w:val="24"/>
              </w:rPr>
            </w:pPr>
            <w:r>
              <w:rPr>
                <w:szCs w:val="24"/>
              </w:rPr>
              <w:t>生活污水</w:t>
            </w:r>
            <w:r>
              <w:rPr>
                <w:rFonts w:ascii="宋体" w:hAnsi="宋体" w:cs="宋体"/>
                <w:szCs w:val="24"/>
              </w:rPr>
              <w:t>:</w:t>
            </w:r>
            <w:r>
              <w:rPr>
                <w:szCs w:val="24"/>
              </w:rPr>
              <w:t>本项目全厂有职工</w:t>
            </w:r>
            <w:r>
              <w:rPr>
                <w:rFonts w:ascii="宋体" w:hAnsi="宋体" w:cs="宋体"/>
                <w:szCs w:val="24"/>
              </w:rPr>
              <w:t>130</w:t>
            </w:r>
            <w:r>
              <w:rPr>
                <w:szCs w:val="24"/>
              </w:rPr>
              <w:t>名，年运营时间为</w:t>
            </w:r>
            <w:r>
              <w:rPr>
                <w:rFonts w:ascii="宋体" w:hAnsi="宋体" w:cs="宋体"/>
                <w:szCs w:val="24"/>
              </w:rPr>
              <w:t>300</w:t>
            </w:r>
            <w:r>
              <w:rPr>
                <w:szCs w:val="24"/>
              </w:rPr>
              <w:t>天，生活用水量为</w:t>
            </w:r>
            <w:r>
              <w:rPr>
                <w:rFonts w:ascii="宋体" w:hAnsi="宋体" w:cs="宋体"/>
                <w:szCs w:val="24"/>
              </w:rPr>
              <w:t>13.6</w:t>
            </w:r>
            <w:r>
              <w:t xml:space="preserve"> m</w:t>
            </w:r>
            <w:r>
              <w:rPr>
                <w:vertAlign w:val="superscript"/>
              </w:rPr>
              <w:t>3</w:t>
            </w:r>
            <w:r>
              <w:rPr>
                <w:rFonts w:ascii="宋体" w:hAnsi="宋体" w:cs="宋体"/>
                <w:szCs w:val="24"/>
              </w:rPr>
              <w:t>/d</w:t>
            </w:r>
            <w:r>
              <w:rPr>
                <w:szCs w:val="24"/>
              </w:rPr>
              <w:t>（</w:t>
            </w:r>
            <w:r>
              <w:rPr>
                <w:rFonts w:ascii="宋体" w:hAnsi="宋体" w:cs="宋体"/>
                <w:szCs w:val="24"/>
              </w:rPr>
              <w:t>4080</w:t>
            </w:r>
            <w:r>
              <w:t>m</w:t>
            </w:r>
            <w:r>
              <w:rPr>
                <w:vertAlign w:val="superscript"/>
              </w:rPr>
              <w:t>3</w:t>
            </w:r>
            <w:r>
              <w:rPr>
                <w:rFonts w:ascii="宋体" w:hAnsi="宋体" w:cs="宋体"/>
                <w:szCs w:val="24"/>
              </w:rPr>
              <w:t>/a</w:t>
            </w:r>
            <w:r>
              <w:rPr>
                <w:szCs w:val="24"/>
              </w:rPr>
              <w:t>），生活污水量约为</w:t>
            </w:r>
            <w:r>
              <w:rPr>
                <w:rFonts w:ascii="宋体" w:hAnsi="宋体" w:cs="宋体"/>
                <w:szCs w:val="24"/>
              </w:rPr>
              <w:t>13.24</w:t>
            </w:r>
            <w:r>
              <w:t>m</w:t>
            </w:r>
            <w:r>
              <w:rPr>
                <w:vertAlign w:val="superscript"/>
              </w:rPr>
              <w:t>3</w:t>
            </w:r>
            <w:r>
              <w:rPr>
                <w:rFonts w:ascii="宋体" w:hAnsi="宋体" w:cs="宋体"/>
                <w:szCs w:val="24"/>
              </w:rPr>
              <w:t>/d</w:t>
            </w:r>
            <w:r>
              <w:rPr>
                <w:szCs w:val="24"/>
              </w:rPr>
              <w:t>（</w:t>
            </w:r>
            <w:r>
              <w:rPr>
                <w:rFonts w:ascii="宋体" w:hAnsi="宋体" w:cs="宋体"/>
                <w:szCs w:val="24"/>
              </w:rPr>
              <w:t>3972</w:t>
            </w:r>
            <w:r>
              <w:t xml:space="preserve"> m</w:t>
            </w:r>
            <w:r>
              <w:rPr>
                <w:vertAlign w:val="superscript"/>
              </w:rPr>
              <w:t>3</w:t>
            </w:r>
            <w:r>
              <w:rPr>
                <w:rFonts w:ascii="宋体" w:hAnsi="宋体" w:cs="宋体"/>
                <w:szCs w:val="24"/>
              </w:rPr>
              <w:t>/a</w:t>
            </w:r>
            <w:r>
              <w:rPr>
                <w:szCs w:val="24"/>
              </w:rPr>
              <w:t>），</w:t>
            </w:r>
            <w:r>
              <w:rPr>
                <w:color w:val="000000"/>
                <w:kern w:val="0"/>
                <w:szCs w:val="24"/>
              </w:rPr>
              <w:t>其主要污染物为</w:t>
            </w:r>
            <w:r>
              <w:rPr>
                <w:rFonts w:ascii="宋体" w:hAnsi="宋体" w:cs="宋体"/>
                <w:color w:val="000000"/>
                <w:kern w:val="0"/>
                <w:szCs w:val="24"/>
              </w:rPr>
              <w:t>CODcr</w:t>
            </w:r>
            <w:r>
              <w:rPr>
                <w:color w:val="000000"/>
                <w:kern w:val="0"/>
                <w:szCs w:val="24"/>
              </w:rPr>
              <w:t>、</w:t>
            </w:r>
            <w:r>
              <w:rPr>
                <w:rFonts w:ascii="宋体" w:hAnsi="宋体" w:cs="宋体"/>
                <w:color w:val="000000"/>
                <w:kern w:val="0"/>
                <w:szCs w:val="24"/>
              </w:rPr>
              <w:t>BOD</w:t>
            </w:r>
            <w:r>
              <w:rPr>
                <w:rFonts w:ascii="宋体" w:hAnsi="宋体" w:cs="宋体"/>
                <w:color w:val="000000"/>
                <w:kern w:val="0"/>
                <w:szCs w:val="24"/>
                <w:vertAlign w:val="subscript"/>
              </w:rPr>
              <w:t>5</w:t>
            </w:r>
            <w:r>
              <w:rPr>
                <w:color w:val="000000"/>
                <w:kern w:val="0"/>
                <w:szCs w:val="24"/>
              </w:rPr>
              <w:t>、</w:t>
            </w:r>
            <w:r>
              <w:rPr>
                <w:rFonts w:ascii="宋体" w:hAnsi="宋体" w:cs="宋体"/>
                <w:color w:val="000000"/>
                <w:kern w:val="0"/>
                <w:szCs w:val="24"/>
              </w:rPr>
              <w:t>SS</w:t>
            </w:r>
            <w:r>
              <w:rPr>
                <w:color w:val="000000"/>
                <w:kern w:val="0"/>
                <w:szCs w:val="24"/>
              </w:rPr>
              <w:t>、氨氮。</w:t>
            </w:r>
            <w:r>
              <w:rPr>
                <w:szCs w:val="24"/>
              </w:rPr>
              <w:t>生活污水进入市政污水管网后排入港口镇污水处理厂进行深度处理。</w:t>
            </w:r>
          </w:p>
          <w:p w:rsidR="002E3417" w:rsidRDefault="002E3417" w:rsidP="002E3417">
            <w:pPr>
              <w:ind w:firstLine="480"/>
              <w:rPr>
                <w:rFonts w:ascii="宋体" w:hAnsi="宋体" w:cs="宋体"/>
                <w:szCs w:val="24"/>
              </w:rPr>
            </w:pPr>
            <w:r>
              <w:rPr>
                <w:szCs w:val="24"/>
              </w:rPr>
              <w:t>生产废水：</w:t>
            </w:r>
          </w:p>
          <w:p w:rsidR="002E3417" w:rsidRPr="002E3417" w:rsidRDefault="002E3417" w:rsidP="002E3417">
            <w:pPr>
              <w:ind w:firstLine="480"/>
              <w:rPr>
                <w:rFonts w:ascii="宋体" w:hAnsi="宋体" w:cs="宋体"/>
                <w:szCs w:val="24"/>
              </w:rPr>
            </w:pPr>
            <w:r>
              <w:rPr>
                <w:rFonts w:ascii="宋体" w:hAnsi="宋体" w:cs="宋体"/>
                <w:szCs w:val="24"/>
              </w:rPr>
              <w:t>①本项目生产过程产生生产废水</w:t>
            </w:r>
            <w:r w:rsidRPr="002E3417">
              <w:rPr>
                <w:rFonts w:ascii="宋体" w:hAnsi="宋体" w:cs="宋体"/>
                <w:szCs w:val="24"/>
              </w:rPr>
              <w:t>约90.67</w:t>
            </w:r>
            <w:r w:rsidRPr="002E3417">
              <w:rPr>
                <w:szCs w:val="24"/>
              </w:rPr>
              <w:t>吨</w:t>
            </w:r>
            <w:r w:rsidRPr="002E3417">
              <w:rPr>
                <w:rFonts w:ascii="宋体" w:hAnsi="宋体" w:cs="宋体"/>
                <w:szCs w:val="24"/>
              </w:rPr>
              <w:t>/</w:t>
            </w:r>
            <w:r w:rsidRPr="002E3417">
              <w:rPr>
                <w:szCs w:val="24"/>
              </w:rPr>
              <w:t>天。</w:t>
            </w:r>
          </w:p>
          <w:p w:rsidR="002E3417" w:rsidRDefault="002E3417" w:rsidP="002E3417">
            <w:pPr>
              <w:ind w:firstLine="480"/>
              <w:rPr>
                <w:rFonts w:ascii="宋体" w:hAnsi="宋体" w:cs="宋体"/>
                <w:szCs w:val="24"/>
              </w:rPr>
            </w:pPr>
            <w:r w:rsidRPr="002E3417">
              <w:rPr>
                <w:rFonts w:ascii="宋体" w:hAnsi="宋体" w:cs="宋体"/>
                <w:szCs w:val="24"/>
              </w:rPr>
              <w:t>②实验室运行过程中产生清洗废水</w:t>
            </w:r>
            <w:r w:rsidRPr="002E3417">
              <w:rPr>
                <w:szCs w:val="24"/>
              </w:rPr>
              <w:t>（不含银）</w:t>
            </w:r>
            <w:r w:rsidRPr="002E3417">
              <w:rPr>
                <w:rFonts w:ascii="宋体" w:hAnsi="宋体" w:cs="宋体"/>
                <w:szCs w:val="24"/>
              </w:rPr>
              <w:t>0.04</w:t>
            </w:r>
            <w:r>
              <w:rPr>
                <w:szCs w:val="24"/>
              </w:rPr>
              <w:t>吨</w:t>
            </w:r>
            <w:r>
              <w:rPr>
                <w:rFonts w:ascii="宋体" w:hAnsi="宋体" w:cs="宋体"/>
                <w:szCs w:val="24"/>
              </w:rPr>
              <w:t>/</w:t>
            </w:r>
            <w:r>
              <w:rPr>
                <w:szCs w:val="24"/>
              </w:rPr>
              <w:t>天。</w:t>
            </w:r>
          </w:p>
          <w:p w:rsidR="00F57F00" w:rsidRDefault="005B0A29" w:rsidP="00C91785">
            <w:pPr>
              <w:autoSpaceDE w:val="0"/>
              <w:autoSpaceDN w:val="0"/>
              <w:adjustRightInd w:val="0"/>
              <w:snapToGrid w:val="0"/>
              <w:ind w:firstLine="480"/>
            </w:pPr>
            <w:r>
              <w:rPr>
                <w:rFonts w:hint="eastAsia"/>
              </w:rPr>
              <w:t>这部分废水通过管道收集进入场内自建污水处理厂处理</w:t>
            </w:r>
            <w:r w:rsidR="002E3417">
              <w:rPr>
                <w:rFonts w:hint="eastAsia"/>
              </w:rPr>
              <w:t>后排入</w:t>
            </w:r>
            <w:proofErr w:type="gramStart"/>
            <w:r w:rsidR="002E3417">
              <w:rPr>
                <w:rFonts w:hint="eastAsia"/>
              </w:rPr>
              <w:t>石特涌</w:t>
            </w:r>
            <w:proofErr w:type="gramEnd"/>
            <w:r>
              <w:rPr>
                <w:rFonts w:hint="eastAsia"/>
              </w:rPr>
              <w:t>。根据委托</w:t>
            </w:r>
            <w:r w:rsidR="00C91785">
              <w:rPr>
                <w:rFonts w:hint="eastAsia"/>
              </w:rPr>
              <w:t>广东省铁达检测技术服务有限公司（报告编号：</w:t>
            </w:r>
            <w:r w:rsidR="00C91785">
              <w:rPr>
                <w:rFonts w:hint="eastAsia"/>
              </w:rPr>
              <w:t>TDYSa20190204</w:t>
            </w:r>
            <w:r w:rsidR="00C91785">
              <w:rPr>
                <w:rFonts w:hint="eastAsia"/>
              </w:rPr>
              <w:t>）对现有的工程于正常生产情况下对废水排放口进行验收监测，</w:t>
            </w:r>
            <w:r>
              <w:rPr>
                <w:rFonts w:hint="eastAsia"/>
              </w:rPr>
              <w:t>项目生产废水污染物排放情况见下表。</w:t>
            </w:r>
          </w:p>
          <w:p w:rsidR="00F57F00" w:rsidRDefault="005B0A29">
            <w:pPr>
              <w:pStyle w:val="-991"/>
              <w:rPr>
                <w:color w:val="auto"/>
              </w:rPr>
            </w:pPr>
            <w:r>
              <w:rPr>
                <w:rFonts w:hint="eastAsia"/>
                <w:color w:val="auto"/>
              </w:rPr>
              <w:t>表</w:t>
            </w:r>
            <w:r w:rsidR="00101186">
              <w:rPr>
                <w:rFonts w:hint="eastAsia"/>
                <w:color w:val="auto"/>
              </w:rPr>
              <w:t>9</w:t>
            </w:r>
            <w:r>
              <w:rPr>
                <w:color w:val="auto"/>
              </w:rPr>
              <w:t>现有工程废水中主要污染物排放情况一览表</w:t>
            </w:r>
            <w:r w:rsidR="00C91785">
              <w:rPr>
                <w:rFonts w:hint="eastAsia"/>
                <w:color w:val="auto"/>
              </w:rPr>
              <w:t xml:space="preserve"> </w:t>
            </w:r>
            <w:r w:rsidR="00C91785">
              <w:rPr>
                <w:rFonts w:hint="eastAsia"/>
                <w:color w:val="auto"/>
              </w:rPr>
              <w:t>单位：</w:t>
            </w:r>
            <w:r w:rsidR="00C91785">
              <w:rPr>
                <w:rFonts w:hint="eastAsia"/>
                <w:color w:val="auto"/>
              </w:rPr>
              <w:t>mg/L(</w:t>
            </w:r>
            <w:r w:rsidR="00C91785">
              <w:rPr>
                <w:rFonts w:hint="eastAsia"/>
                <w:color w:val="auto"/>
              </w:rPr>
              <w:t>注明除外</w:t>
            </w:r>
            <w:r w:rsidR="00C91785">
              <w:rPr>
                <w:rFonts w:hint="eastAsia"/>
                <w:color w:val="auto"/>
              </w:rPr>
              <w:t>)</w:t>
            </w:r>
          </w:p>
          <w:tbl>
            <w:tblPr>
              <w:tblStyle w:val="ac"/>
              <w:tblW w:w="0" w:type="auto"/>
              <w:tblLayout w:type="fixed"/>
              <w:tblLook w:val="04A0"/>
            </w:tblPr>
            <w:tblGrid>
              <w:gridCol w:w="1031"/>
              <w:gridCol w:w="1031"/>
              <w:gridCol w:w="1031"/>
              <w:gridCol w:w="1031"/>
              <w:gridCol w:w="1031"/>
              <w:gridCol w:w="1032"/>
              <w:gridCol w:w="1032"/>
              <w:gridCol w:w="1032"/>
              <w:gridCol w:w="1032"/>
            </w:tblGrid>
            <w:tr w:rsidR="00C91785" w:rsidTr="00C91785">
              <w:tc>
                <w:tcPr>
                  <w:tcW w:w="1031" w:type="dxa"/>
                  <w:vMerge w:val="restart"/>
                </w:tcPr>
                <w:p w:rsidR="00C91785" w:rsidRDefault="00C91785">
                  <w:pPr>
                    <w:pStyle w:val="-991"/>
                    <w:rPr>
                      <w:color w:val="auto"/>
                    </w:rPr>
                  </w:pPr>
                  <w:r>
                    <w:rPr>
                      <w:rFonts w:hint="eastAsia"/>
                      <w:color w:val="auto"/>
                    </w:rPr>
                    <w:t>采样点位</w:t>
                  </w:r>
                </w:p>
              </w:tc>
              <w:tc>
                <w:tcPr>
                  <w:tcW w:w="1031" w:type="dxa"/>
                  <w:vMerge w:val="restart"/>
                </w:tcPr>
                <w:p w:rsidR="00C91785" w:rsidRDefault="00C91785">
                  <w:pPr>
                    <w:pStyle w:val="-991"/>
                    <w:rPr>
                      <w:color w:val="auto"/>
                    </w:rPr>
                  </w:pPr>
                  <w:r>
                    <w:rPr>
                      <w:rFonts w:hint="eastAsia"/>
                      <w:color w:val="auto"/>
                    </w:rPr>
                    <w:t>采样日期</w:t>
                  </w:r>
                </w:p>
              </w:tc>
              <w:tc>
                <w:tcPr>
                  <w:tcW w:w="1031" w:type="dxa"/>
                  <w:vMerge w:val="restart"/>
                </w:tcPr>
                <w:p w:rsidR="00C91785" w:rsidRDefault="00C91785">
                  <w:pPr>
                    <w:pStyle w:val="-991"/>
                    <w:rPr>
                      <w:color w:val="auto"/>
                    </w:rPr>
                  </w:pPr>
                  <w:r>
                    <w:rPr>
                      <w:rFonts w:hint="eastAsia"/>
                      <w:color w:val="auto"/>
                    </w:rPr>
                    <w:t>检测频次</w:t>
                  </w:r>
                </w:p>
              </w:tc>
              <w:tc>
                <w:tcPr>
                  <w:tcW w:w="6190" w:type="dxa"/>
                  <w:gridSpan w:val="6"/>
                </w:tcPr>
                <w:p w:rsidR="00C91785" w:rsidRDefault="00C91785">
                  <w:pPr>
                    <w:pStyle w:val="-991"/>
                    <w:rPr>
                      <w:color w:val="auto"/>
                    </w:rPr>
                  </w:pPr>
                  <w:r>
                    <w:rPr>
                      <w:rFonts w:hint="eastAsia"/>
                      <w:color w:val="auto"/>
                    </w:rPr>
                    <w:t>分析日期：</w:t>
                  </w:r>
                  <w:r>
                    <w:rPr>
                      <w:rFonts w:hint="eastAsia"/>
                      <w:color w:val="auto"/>
                    </w:rPr>
                    <w:t>2019-12-03~2019-12-09</w:t>
                  </w:r>
                </w:p>
              </w:tc>
            </w:tr>
            <w:tr w:rsidR="00C91785" w:rsidTr="00C91785">
              <w:tc>
                <w:tcPr>
                  <w:tcW w:w="1031" w:type="dxa"/>
                  <w:vMerge/>
                </w:tcPr>
                <w:p w:rsidR="00C91785" w:rsidRDefault="00C91785" w:rsidP="00C91785">
                  <w:pPr>
                    <w:pStyle w:val="-991"/>
                    <w:spacing w:line="240" w:lineRule="auto"/>
                    <w:rPr>
                      <w:color w:val="auto"/>
                    </w:rPr>
                  </w:pPr>
                </w:p>
              </w:tc>
              <w:tc>
                <w:tcPr>
                  <w:tcW w:w="1031" w:type="dxa"/>
                  <w:vMerge/>
                </w:tcPr>
                <w:p w:rsidR="00C91785" w:rsidRDefault="00C91785" w:rsidP="00C91785">
                  <w:pPr>
                    <w:pStyle w:val="-991"/>
                    <w:spacing w:line="240" w:lineRule="auto"/>
                    <w:rPr>
                      <w:color w:val="auto"/>
                    </w:rPr>
                  </w:pPr>
                </w:p>
              </w:tc>
              <w:tc>
                <w:tcPr>
                  <w:tcW w:w="1031" w:type="dxa"/>
                  <w:vMerge/>
                </w:tcPr>
                <w:p w:rsidR="00C91785" w:rsidRDefault="00C91785" w:rsidP="00C91785">
                  <w:pPr>
                    <w:pStyle w:val="-991"/>
                    <w:spacing w:line="240" w:lineRule="auto"/>
                    <w:rPr>
                      <w:color w:val="auto"/>
                    </w:rPr>
                  </w:pPr>
                </w:p>
              </w:tc>
              <w:tc>
                <w:tcPr>
                  <w:tcW w:w="1031" w:type="dxa"/>
                </w:tcPr>
                <w:p w:rsidR="00C91785" w:rsidRDefault="00C91785" w:rsidP="00C91785">
                  <w:pPr>
                    <w:pStyle w:val="-991"/>
                    <w:spacing w:line="240" w:lineRule="auto"/>
                    <w:rPr>
                      <w:color w:val="auto"/>
                    </w:rPr>
                  </w:pPr>
                  <w:r>
                    <w:rPr>
                      <w:rFonts w:hint="eastAsia"/>
                      <w:color w:val="auto"/>
                    </w:rPr>
                    <w:t>pH</w:t>
                  </w:r>
                  <w:r>
                    <w:rPr>
                      <w:rFonts w:hint="eastAsia"/>
                      <w:color w:val="auto"/>
                    </w:rPr>
                    <w:t>（无量纲）</w:t>
                  </w:r>
                </w:p>
              </w:tc>
              <w:tc>
                <w:tcPr>
                  <w:tcW w:w="1031" w:type="dxa"/>
                </w:tcPr>
                <w:p w:rsidR="00C91785" w:rsidRDefault="00C91785" w:rsidP="00C91785">
                  <w:pPr>
                    <w:pStyle w:val="-991"/>
                    <w:spacing w:line="240" w:lineRule="auto"/>
                    <w:rPr>
                      <w:color w:val="auto"/>
                    </w:rPr>
                  </w:pPr>
                  <w:r>
                    <w:rPr>
                      <w:rFonts w:hint="eastAsia"/>
                      <w:color w:val="auto"/>
                    </w:rPr>
                    <w:t>悬浮物</w:t>
                  </w:r>
                </w:p>
              </w:tc>
              <w:tc>
                <w:tcPr>
                  <w:tcW w:w="1032" w:type="dxa"/>
                </w:tcPr>
                <w:p w:rsidR="00C91785" w:rsidRDefault="00C91785" w:rsidP="00C91785">
                  <w:pPr>
                    <w:pStyle w:val="-991"/>
                    <w:spacing w:line="240" w:lineRule="auto"/>
                    <w:rPr>
                      <w:color w:val="auto"/>
                    </w:rPr>
                  </w:pPr>
                  <w:r>
                    <w:rPr>
                      <w:rFonts w:hint="eastAsia"/>
                      <w:color w:val="auto"/>
                    </w:rPr>
                    <w:t>BOD</w:t>
                  </w:r>
                  <w:r w:rsidRPr="00C91785">
                    <w:rPr>
                      <w:rFonts w:hint="eastAsia"/>
                      <w:color w:val="auto"/>
                      <w:vertAlign w:val="subscript"/>
                    </w:rPr>
                    <w:t>5</w:t>
                  </w:r>
                </w:p>
              </w:tc>
              <w:tc>
                <w:tcPr>
                  <w:tcW w:w="1032" w:type="dxa"/>
                </w:tcPr>
                <w:p w:rsidR="00C91785" w:rsidRDefault="00C91785" w:rsidP="00C91785">
                  <w:pPr>
                    <w:pStyle w:val="-991"/>
                    <w:spacing w:line="240" w:lineRule="auto"/>
                    <w:rPr>
                      <w:color w:val="auto"/>
                    </w:rPr>
                  </w:pPr>
                  <w:r>
                    <w:rPr>
                      <w:rFonts w:hint="eastAsia"/>
                      <w:color w:val="auto"/>
                    </w:rPr>
                    <w:t>COD</w:t>
                  </w:r>
                  <w:r w:rsidRPr="00C91785">
                    <w:rPr>
                      <w:rFonts w:hint="eastAsia"/>
                      <w:color w:val="auto"/>
                      <w:vertAlign w:val="subscript"/>
                    </w:rPr>
                    <w:t>Cr</w:t>
                  </w:r>
                </w:p>
              </w:tc>
              <w:tc>
                <w:tcPr>
                  <w:tcW w:w="1032" w:type="dxa"/>
                </w:tcPr>
                <w:p w:rsidR="00C91785" w:rsidRDefault="00C91785" w:rsidP="00C91785">
                  <w:pPr>
                    <w:pStyle w:val="-991"/>
                    <w:spacing w:line="240" w:lineRule="auto"/>
                    <w:rPr>
                      <w:color w:val="auto"/>
                    </w:rPr>
                  </w:pPr>
                  <w:r>
                    <w:rPr>
                      <w:rFonts w:hint="eastAsia"/>
                      <w:color w:val="auto"/>
                    </w:rPr>
                    <w:t>动植物油类</w:t>
                  </w:r>
                </w:p>
              </w:tc>
              <w:tc>
                <w:tcPr>
                  <w:tcW w:w="1032" w:type="dxa"/>
                </w:tcPr>
                <w:p w:rsidR="00C91785" w:rsidRDefault="00C91785" w:rsidP="00C91785">
                  <w:pPr>
                    <w:pStyle w:val="-991"/>
                    <w:spacing w:line="240" w:lineRule="auto"/>
                    <w:rPr>
                      <w:color w:val="auto"/>
                    </w:rPr>
                  </w:pPr>
                  <w:r>
                    <w:rPr>
                      <w:rFonts w:hint="eastAsia"/>
                      <w:color w:val="auto"/>
                    </w:rPr>
                    <w:t>氨氮</w:t>
                  </w:r>
                </w:p>
              </w:tc>
            </w:tr>
            <w:tr w:rsidR="00C91785" w:rsidTr="00C91785">
              <w:tc>
                <w:tcPr>
                  <w:tcW w:w="1031" w:type="dxa"/>
                  <w:vMerge w:val="restart"/>
                </w:tcPr>
                <w:p w:rsidR="00C91785" w:rsidRPr="00C91785" w:rsidRDefault="00C91785" w:rsidP="00C91785">
                  <w:pPr>
                    <w:pStyle w:val="-991"/>
                    <w:spacing w:line="240" w:lineRule="auto"/>
                    <w:rPr>
                      <w:color w:val="auto"/>
                    </w:rPr>
                  </w:pPr>
                  <w:r w:rsidRPr="00C91785">
                    <w:rPr>
                      <w:rFonts w:hint="eastAsia"/>
                      <w:color w:val="auto"/>
                    </w:rPr>
                    <w:t>废水处理前采样口</w:t>
                  </w:r>
                </w:p>
              </w:tc>
              <w:tc>
                <w:tcPr>
                  <w:tcW w:w="1031" w:type="dxa"/>
                  <w:vMerge w:val="restart"/>
                </w:tcPr>
                <w:p w:rsidR="00C91785" w:rsidRDefault="00C91785" w:rsidP="00C91785">
                  <w:pPr>
                    <w:pStyle w:val="-991"/>
                    <w:spacing w:line="240" w:lineRule="auto"/>
                    <w:rPr>
                      <w:color w:val="auto"/>
                    </w:rPr>
                  </w:pPr>
                </w:p>
                <w:p w:rsidR="00C91785" w:rsidRDefault="00C91785" w:rsidP="00C91785">
                  <w:pPr>
                    <w:pStyle w:val="-991"/>
                    <w:spacing w:line="240" w:lineRule="auto"/>
                    <w:rPr>
                      <w:color w:val="auto"/>
                    </w:rPr>
                  </w:pPr>
                </w:p>
                <w:p w:rsidR="00C91785" w:rsidRDefault="00C91785" w:rsidP="00C91785">
                  <w:pPr>
                    <w:pStyle w:val="-991"/>
                    <w:spacing w:line="240" w:lineRule="auto"/>
                    <w:rPr>
                      <w:color w:val="auto"/>
                    </w:rPr>
                  </w:pPr>
                </w:p>
                <w:p w:rsidR="00C91785" w:rsidRPr="00C91785" w:rsidRDefault="00C91785" w:rsidP="00C91785">
                  <w:pPr>
                    <w:pStyle w:val="-991"/>
                    <w:spacing w:line="240" w:lineRule="auto"/>
                    <w:rPr>
                      <w:color w:val="auto"/>
                    </w:rPr>
                  </w:pPr>
                  <w:r w:rsidRPr="00C91785">
                    <w:rPr>
                      <w:rFonts w:hint="eastAsia"/>
                      <w:color w:val="auto"/>
                    </w:rPr>
                    <w:t>2019-12-03</w:t>
                  </w:r>
                </w:p>
              </w:tc>
              <w:tc>
                <w:tcPr>
                  <w:tcW w:w="1031" w:type="dxa"/>
                </w:tcPr>
                <w:p w:rsidR="00C91785" w:rsidRPr="00C91785" w:rsidRDefault="00C91785" w:rsidP="00C91785">
                  <w:pPr>
                    <w:pStyle w:val="-991"/>
                    <w:spacing w:line="240" w:lineRule="auto"/>
                    <w:rPr>
                      <w:color w:val="auto"/>
                    </w:rPr>
                  </w:pPr>
                  <w:r w:rsidRPr="00C91785">
                    <w:rPr>
                      <w:rFonts w:hint="eastAsia"/>
                      <w:color w:val="auto"/>
                    </w:rPr>
                    <w:t>第一次</w:t>
                  </w:r>
                </w:p>
              </w:tc>
              <w:tc>
                <w:tcPr>
                  <w:tcW w:w="1031" w:type="dxa"/>
                </w:tcPr>
                <w:p w:rsidR="00C91785" w:rsidRPr="00C91785" w:rsidRDefault="00C91785">
                  <w:pPr>
                    <w:pStyle w:val="-991"/>
                    <w:rPr>
                      <w:b w:val="0"/>
                      <w:color w:val="auto"/>
                    </w:rPr>
                  </w:pPr>
                  <w:r w:rsidRPr="00C91785">
                    <w:rPr>
                      <w:rFonts w:hint="eastAsia"/>
                      <w:b w:val="0"/>
                      <w:color w:val="auto"/>
                    </w:rPr>
                    <w:t>7.92</w:t>
                  </w:r>
                </w:p>
              </w:tc>
              <w:tc>
                <w:tcPr>
                  <w:tcW w:w="1031" w:type="dxa"/>
                </w:tcPr>
                <w:p w:rsidR="00C91785" w:rsidRPr="00C91785" w:rsidRDefault="00C91785">
                  <w:pPr>
                    <w:pStyle w:val="-991"/>
                    <w:rPr>
                      <w:b w:val="0"/>
                      <w:color w:val="auto"/>
                    </w:rPr>
                  </w:pPr>
                  <w:r w:rsidRPr="00C91785">
                    <w:rPr>
                      <w:rFonts w:hint="eastAsia"/>
                      <w:b w:val="0"/>
                      <w:color w:val="auto"/>
                    </w:rPr>
                    <w:t>40</w:t>
                  </w:r>
                </w:p>
              </w:tc>
              <w:tc>
                <w:tcPr>
                  <w:tcW w:w="1032" w:type="dxa"/>
                </w:tcPr>
                <w:p w:rsidR="00C91785" w:rsidRPr="00C91785" w:rsidRDefault="00C91785">
                  <w:pPr>
                    <w:pStyle w:val="-991"/>
                    <w:rPr>
                      <w:b w:val="0"/>
                      <w:color w:val="auto"/>
                    </w:rPr>
                  </w:pPr>
                  <w:r w:rsidRPr="00C91785">
                    <w:rPr>
                      <w:rFonts w:hint="eastAsia"/>
                      <w:b w:val="0"/>
                      <w:color w:val="auto"/>
                    </w:rPr>
                    <w:t>242</w:t>
                  </w:r>
                </w:p>
              </w:tc>
              <w:tc>
                <w:tcPr>
                  <w:tcW w:w="1032" w:type="dxa"/>
                </w:tcPr>
                <w:p w:rsidR="00C91785" w:rsidRPr="00C91785" w:rsidRDefault="00C91785">
                  <w:pPr>
                    <w:pStyle w:val="-991"/>
                    <w:rPr>
                      <w:b w:val="0"/>
                      <w:color w:val="auto"/>
                    </w:rPr>
                  </w:pPr>
                  <w:r w:rsidRPr="00C91785">
                    <w:rPr>
                      <w:rFonts w:hint="eastAsia"/>
                      <w:b w:val="0"/>
                      <w:color w:val="auto"/>
                    </w:rPr>
                    <w:t>582</w:t>
                  </w:r>
                </w:p>
              </w:tc>
              <w:tc>
                <w:tcPr>
                  <w:tcW w:w="1032" w:type="dxa"/>
                </w:tcPr>
                <w:p w:rsidR="00C91785" w:rsidRPr="00C91785" w:rsidRDefault="00C91785">
                  <w:pPr>
                    <w:pStyle w:val="-991"/>
                    <w:rPr>
                      <w:b w:val="0"/>
                      <w:color w:val="auto"/>
                    </w:rPr>
                  </w:pPr>
                  <w:r w:rsidRPr="00C91785">
                    <w:rPr>
                      <w:rFonts w:hint="eastAsia"/>
                      <w:b w:val="0"/>
                      <w:color w:val="auto"/>
                    </w:rPr>
                    <w:t>0.45</w:t>
                  </w:r>
                </w:p>
              </w:tc>
              <w:tc>
                <w:tcPr>
                  <w:tcW w:w="1032" w:type="dxa"/>
                </w:tcPr>
                <w:p w:rsidR="00C91785" w:rsidRPr="00C91785" w:rsidRDefault="00C91785">
                  <w:pPr>
                    <w:pStyle w:val="-991"/>
                    <w:rPr>
                      <w:b w:val="0"/>
                      <w:color w:val="auto"/>
                    </w:rPr>
                  </w:pPr>
                  <w:r w:rsidRPr="00C91785">
                    <w:rPr>
                      <w:rFonts w:hint="eastAsia"/>
                      <w:b w:val="0"/>
                      <w:color w:val="auto"/>
                    </w:rPr>
                    <w:t>37.3</w:t>
                  </w:r>
                </w:p>
              </w:tc>
            </w:tr>
            <w:tr w:rsidR="00C91785" w:rsidTr="00C91785">
              <w:tc>
                <w:tcPr>
                  <w:tcW w:w="1031" w:type="dxa"/>
                  <w:vMerge/>
                </w:tcPr>
                <w:p w:rsidR="00C91785" w:rsidRPr="00C91785" w:rsidRDefault="00C91785" w:rsidP="00C91785">
                  <w:pPr>
                    <w:pStyle w:val="-991"/>
                    <w:spacing w:line="240" w:lineRule="auto"/>
                    <w:rPr>
                      <w:color w:val="auto"/>
                    </w:rPr>
                  </w:pPr>
                </w:p>
              </w:tc>
              <w:tc>
                <w:tcPr>
                  <w:tcW w:w="1031" w:type="dxa"/>
                  <w:vMerge/>
                </w:tcPr>
                <w:p w:rsidR="00C91785" w:rsidRPr="00C91785" w:rsidRDefault="00C91785" w:rsidP="00C91785">
                  <w:pPr>
                    <w:pStyle w:val="-991"/>
                    <w:spacing w:line="240" w:lineRule="auto"/>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第二次</w:t>
                  </w:r>
                </w:p>
              </w:tc>
              <w:tc>
                <w:tcPr>
                  <w:tcW w:w="1031" w:type="dxa"/>
                </w:tcPr>
                <w:p w:rsidR="00C91785" w:rsidRPr="00C91785" w:rsidRDefault="00C91785">
                  <w:pPr>
                    <w:pStyle w:val="-991"/>
                    <w:rPr>
                      <w:b w:val="0"/>
                      <w:color w:val="auto"/>
                    </w:rPr>
                  </w:pPr>
                  <w:r w:rsidRPr="00C91785">
                    <w:rPr>
                      <w:rFonts w:hint="eastAsia"/>
                      <w:b w:val="0"/>
                      <w:color w:val="auto"/>
                    </w:rPr>
                    <w:t>7.88</w:t>
                  </w:r>
                </w:p>
              </w:tc>
              <w:tc>
                <w:tcPr>
                  <w:tcW w:w="1031" w:type="dxa"/>
                </w:tcPr>
                <w:p w:rsidR="00C91785" w:rsidRPr="00C91785" w:rsidRDefault="00C91785">
                  <w:pPr>
                    <w:pStyle w:val="-991"/>
                    <w:rPr>
                      <w:b w:val="0"/>
                      <w:color w:val="auto"/>
                    </w:rPr>
                  </w:pPr>
                  <w:r w:rsidRPr="00C91785">
                    <w:rPr>
                      <w:rFonts w:hint="eastAsia"/>
                      <w:b w:val="0"/>
                      <w:color w:val="auto"/>
                    </w:rPr>
                    <w:t>46</w:t>
                  </w:r>
                </w:p>
              </w:tc>
              <w:tc>
                <w:tcPr>
                  <w:tcW w:w="1032" w:type="dxa"/>
                </w:tcPr>
                <w:p w:rsidR="00C91785" w:rsidRPr="00C91785" w:rsidRDefault="00C91785">
                  <w:pPr>
                    <w:pStyle w:val="-991"/>
                    <w:rPr>
                      <w:b w:val="0"/>
                      <w:color w:val="auto"/>
                    </w:rPr>
                  </w:pPr>
                  <w:r w:rsidRPr="00C91785">
                    <w:rPr>
                      <w:rFonts w:hint="eastAsia"/>
                      <w:b w:val="0"/>
                      <w:color w:val="auto"/>
                    </w:rPr>
                    <w:t>216</w:t>
                  </w:r>
                </w:p>
              </w:tc>
              <w:tc>
                <w:tcPr>
                  <w:tcW w:w="1032" w:type="dxa"/>
                </w:tcPr>
                <w:p w:rsidR="00C91785" w:rsidRPr="00C91785" w:rsidRDefault="00C91785">
                  <w:pPr>
                    <w:pStyle w:val="-991"/>
                    <w:rPr>
                      <w:b w:val="0"/>
                      <w:color w:val="auto"/>
                    </w:rPr>
                  </w:pPr>
                  <w:r w:rsidRPr="00C91785">
                    <w:rPr>
                      <w:rFonts w:hint="eastAsia"/>
                      <w:b w:val="0"/>
                      <w:color w:val="auto"/>
                    </w:rPr>
                    <w:t>586</w:t>
                  </w:r>
                </w:p>
              </w:tc>
              <w:tc>
                <w:tcPr>
                  <w:tcW w:w="1032" w:type="dxa"/>
                </w:tcPr>
                <w:p w:rsidR="00C91785" w:rsidRPr="00C91785" w:rsidRDefault="00C91785">
                  <w:pPr>
                    <w:pStyle w:val="-991"/>
                    <w:rPr>
                      <w:b w:val="0"/>
                      <w:color w:val="auto"/>
                    </w:rPr>
                  </w:pPr>
                  <w:r w:rsidRPr="00C91785">
                    <w:rPr>
                      <w:rFonts w:hint="eastAsia"/>
                      <w:b w:val="0"/>
                      <w:color w:val="auto"/>
                    </w:rPr>
                    <w:t>0.44</w:t>
                  </w:r>
                </w:p>
              </w:tc>
              <w:tc>
                <w:tcPr>
                  <w:tcW w:w="1032" w:type="dxa"/>
                </w:tcPr>
                <w:p w:rsidR="00C91785" w:rsidRPr="00C91785" w:rsidRDefault="00C91785">
                  <w:pPr>
                    <w:pStyle w:val="-991"/>
                    <w:rPr>
                      <w:b w:val="0"/>
                      <w:color w:val="auto"/>
                    </w:rPr>
                  </w:pPr>
                  <w:r w:rsidRPr="00C91785">
                    <w:rPr>
                      <w:rFonts w:hint="eastAsia"/>
                      <w:b w:val="0"/>
                      <w:color w:val="auto"/>
                    </w:rPr>
                    <w:t>37.0</w:t>
                  </w:r>
                </w:p>
              </w:tc>
            </w:tr>
            <w:tr w:rsidR="00C91785" w:rsidTr="00C91785">
              <w:tc>
                <w:tcPr>
                  <w:tcW w:w="1031" w:type="dxa"/>
                  <w:vMerge/>
                </w:tcPr>
                <w:p w:rsidR="00C91785" w:rsidRPr="00C91785" w:rsidRDefault="00C91785" w:rsidP="00C91785">
                  <w:pPr>
                    <w:pStyle w:val="-991"/>
                    <w:spacing w:line="240" w:lineRule="auto"/>
                    <w:rPr>
                      <w:color w:val="auto"/>
                    </w:rPr>
                  </w:pPr>
                </w:p>
              </w:tc>
              <w:tc>
                <w:tcPr>
                  <w:tcW w:w="1031" w:type="dxa"/>
                  <w:vMerge/>
                </w:tcPr>
                <w:p w:rsidR="00C91785" w:rsidRPr="00C91785" w:rsidRDefault="00C91785" w:rsidP="00C91785">
                  <w:pPr>
                    <w:pStyle w:val="-991"/>
                    <w:spacing w:line="240" w:lineRule="auto"/>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第三次</w:t>
                  </w:r>
                </w:p>
              </w:tc>
              <w:tc>
                <w:tcPr>
                  <w:tcW w:w="1031" w:type="dxa"/>
                </w:tcPr>
                <w:p w:rsidR="00C91785" w:rsidRPr="00C91785" w:rsidRDefault="00C91785">
                  <w:pPr>
                    <w:pStyle w:val="-991"/>
                    <w:rPr>
                      <w:b w:val="0"/>
                      <w:color w:val="auto"/>
                    </w:rPr>
                  </w:pPr>
                  <w:r w:rsidRPr="00C91785">
                    <w:rPr>
                      <w:rFonts w:hint="eastAsia"/>
                      <w:b w:val="0"/>
                      <w:color w:val="auto"/>
                    </w:rPr>
                    <w:t>7.81</w:t>
                  </w:r>
                </w:p>
              </w:tc>
              <w:tc>
                <w:tcPr>
                  <w:tcW w:w="1031" w:type="dxa"/>
                </w:tcPr>
                <w:p w:rsidR="00C91785" w:rsidRPr="00C91785" w:rsidRDefault="00C91785">
                  <w:pPr>
                    <w:pStyle w:val="-991"/>
                    <w:rPr>
                      <w:b w:val="0"/>
                      <w:color w:val="auto"/>
                    </w:rPr>
                  </w:pPr>
                  <w:r w:rsidRPr="00C91785">
                    <w:rPr>
                      <w:rFonts w:hint="eastAsia"/>
                      <w:b w:val="0"/>
                      <w:color w:val="auto"/>
                    </w:rPr>
                    <w:t>47</w:t>
                  </w:r>
                </w:p>
              </w:tc>
              <w:tc>
                <w:tcPr>
                  <w:tcW w:w="1032" w:type="dxa"/>
                </w:tcPr>
                <w:p w:rsidR="00C91785" w:rsidRPr="00C91785" w:rsidRDefault="00C91785">
                  <w:pPr>
                    <w:pStyle w:val="-991"/>
                    <w:rPr>
                      <w:b w:val="0"/>
                      <w:color w:val="auto"/>
                    </w:rPr>
                  </w:pPr>
                  <w:r w:rsidRPr="00C91785">
                    <w:rPr>
                      <w:rFonts w:hint="eastAsia"/>
                      <w:b w:val="0"/>
                      <w:color w:val="auto"/>
                    </w:rPr>
                    <w:t>203</w:t>
                  </w:r>
                </w:p>
              </w:tc>
              <w:tc>
                <w:tcPr>
                  <w:tcW w:w="1032" w:type="dxa"/>
                </w:tcPr>
                <w:p w:rsidR="00C91785" w:rsidRPr="00C91785" w:rsidRDefault="00C91785">
                  <w:pPr>
                    <w:pStyle w:val="-991"/>
                    <w:rPr>
                      <w:b w:val="0"/>
                      <w:color w:val="auto"/>
                    </w:rPr>
                  </w:pPr>
                  <w:r w:rsidRPr="00C91785">
                    <w:rPr>
                      <w:rFonts w:hint="eastAsia"/>
                      <w:b w:val="0"/>
                      <w:color w:val="auto"/>
                    </w:rPr>
                    <w:t>563</w:t>
                  </w:r>
                </w:p>
              </w:tc>
              <w:tc>
                <w:tcPr>
                  <w:tcW w:w="1032" w:type="dxa"/>
                </w:tcPr>
                <w:p w:rsidR="00C91785" w:rsidRPr="00C91785" w:rsidRDefault="00C91785">
                  <w:pPr>
                    <w:pStyle w:val="-991"/>
                    <w:rPr>
                      <w:b w:val="0"/>
                      <w:color w:val="auto"/>
                    </w:rPr>
                  </w:pPr>
                  <w:r w:rsidRPr="00C91785">
                    <w:rPr>
                      <w:rFonts w:hint="eastAsia"/>
                      <w:b w:val="0"/>
                      <w:color w:val="auto"/>
                    </w:rPr>
                    <w:t>0.88</w:t>
                  </w:r>
                </w:p>
              </w:tc>
              <w:tc>
                <w:tcPr>
                  <w:tcW w:w="1032" w:type="dxa"/>
                </w:tcPr>
                <w:p w:rsidR="00C91785" w:rsidRPr="00C91785" w:rsidRDefault="00C91785">
                  <w:pPr>
                    <w:pStyle w:val="-991"/>
                    <w:rPr>
                      <w:b w:val="0"/>
                      <w:color w:val="auto"/>
                    </w:rPr>
                  </w:pPr>
                  <w:r w:rsidRPr="00C91785">
                    <w:rPr>
                      <w:rFonts w:hint="eastAsia"/>
                      <w:b w:val="0"/>
                      <w:color w:val="auto"/>
                    </w:rPr>
                    <w:t>37.7</w:t>
                  </w:r>
                </w:p>
              </w:tc>
            </w:tr>
            <w:tr w:rsidR="00C91785" w:rsidTr="00C91785">
              <w:tc>
                <w:tcPr>
                  <w:tcW w:w="1031" w:type="dxa"/>
                  <w:vMerge/>
                </w:tcPr>
                <w:p w:rsidR="00C91785" w:rsidRPr="00C91785" w:rsidRDefault="00C91785" w:rsidP="00C91785">
                  <w:pPr>
                    <w:pStyle w:val="-991"/>
                    <w:spacing w:line="240" w:lineRule="auto"/>
                    <w:rPr>
                      <w:color w:val="auto"/>
                    </w:rPr>
                  </w:pPr>
                </w:p>
              </w:tc>
              <w:tc>
                <w:tcPr>
                  <w:tcW w:w="1031" w:type="dxa"/>
                  <w:vMerge/>
                </w:tcPr>
                <w:p w:rsidR="00C91785" w:rsidRPr="00C91785" w:rsidRDefault="00C91785" w:rsidP="00C91785">
                  <w:pPr>
                    <w:pStyle w:val="-991"/>
                    <w:spacing w:line="240" w:lineRule="auto"/>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平均值</w:t>
                  </w:r>
                </w:p>
              </w:tc>
              <w:tc>
                <w:tcPr>
                  <w:tcW w:w="1031" w:type="dxa"/>
                </w:tcPr>
                <w:p w:rsidR="00C91785" w:rsidRPr="00C91785" w:rsidRDefault="00C91785">
                  <w:pPr>
                    <w:pStyle w:val="-991"/>
                    <w:rPr>
                      <w:b w:val="0"/>
                      <w:color w:val="auto"/>
                    </w:rPr>
                  </w:pPr>
                  <w:r w:rsidRPr="00C91785">
                    <w:rPr>
                      <w:rFonts w:hint="eastAsia"/>
                      <w:b w:val="0"/>
                      <w:color w:val="auto"/>
                    </w:rPr>
                    <w:t>-</w:t>
                  </w:r>
                </w:p>
              </w:tc>
              <w:tc>
                <w:tcPr>
                  <w:tcW w:w="1031" w:type="dxa"/>
                </w:tcPr>
                <w:p w:rsidR="00C91785" w:rsidRPr="00C91785" w:rsidRDefault="00C91785">
                  <w:pPr>
                    <w:pStyle w:val="-991"/>
                    <w:rPr>
                      <w:b w:val="0"/>
                      <w:color w:val="auto"/>
                    </w:rPr>
                  </w:pPr>
                  <w:r w:rsidRPr="00C91785">
                    <w:rPr>
                      <w:rFonts w:hint="eastAsia"/>
                      <w:b w:val="0"/>
                      <w:color w:val="auto"/>
                    </w:rPr>
                    <w:t>44</w:t>
                  </w:r>
                </w:p>
              </w:tc>
              <w:tc>
                <w:tcPr>
                  <w:tcW w:w="1032" w:type="dxa"/>
                </w:tcPr>
                <w:p w:rsidR="00C91785" w:rsidRPr="00C91785" w:rsidRDefault="00C91785">
                  <w:pPr>
                    <w:pStyle w:val="-991"/>
                    <w:rPr>
                      <w:b w:val="0"/>
                      <w:color w:val="auto"/>
                    </w:rPr>
                  </w:pPr>
                  <w:r w:rsidRPr="00C91785">
                    <w:rPr>
                      <w:rFonts w:hint="eastAsia"/>
                      <w:b w:val="0"/>
                      <w:color w:val="auto"/>
                    </w:rPr>
                    <w:t>220</w:t>
                  </w:r>
                </w:p>
              </w:tc>
              <w:tc>
                <w:tcPr>
                  <w:tcW w:w="1032" w:type="dxa"/>
                </w:tcPr>
                <w:p w:rsidR="00C91785" w:rsidRPr="00C91785" w:rsidRDefault="00C91785">
                  <w:pPr>
                    <w:pStyle w:val="-991"/>
                    <w:rPr>
                      <w:b w:val="0"/>
                      <w:color w:val="auto"/>
                    </w:rPr>
                  </w:pPr>
                  <w:r w:rsidRPr="00C91785">
                    <w:rPr>
                      <w:rFonts w:hint="eastAsia"/>
                      <w:b w:val="0"/>
                      <w:color w:val="auto"/>
                    </w:rPr>
                    <w:t>577</w:t>
                  </w:r>
                </w:p>
              </w:tc>
              <w:tc>
                <w:tcPr>
                  <w:tcW w:w="1032" w:type="dxa"/>
                </w:tcPr>
                <w:p w:rsidR="00C91785" w:rsidRPr="00C91785" w:rsidRDefault="00C91785">
                  <w:pPr>
                    <w:pStyle w:val="-991"/>
                    <w:rPr>
                      <w:b w:val="0"/>
                      <w:color w:val="auto"/>
                    </w:rPr>
                  </w:pPr>
                  <w:r w:rsidRPr="00C91785">
                    <w:rPr>
                      <w:rFonts w:hint="eastAsia"/>
                      <w:b w:val="0"/>
                      <w:color w:val="auto"/>
                    </w:rPr>
                    <w:t>0.59</w:t>
                  </w:r>
                </w:p>
              </w:tc>
              <w:tc>
                <w:tcPr>
                  <w:tcW w:w="1032" w:type="dxa"/>
                </w:tcPr>
                <w:p w:rsidR="00C91785" w:rsidRPr="00C91785" w:rsidRDefault="00C91785">
                  <w:pPr>
                    <w:pStyle w:val="-991"/>
                    <w:rPr>
                      <w:b w:val="0"/>
                      <w:color w:val="auto"/>
                    </w:rPr>
                  </w:pPr>
                  <w:r w:rsidRPr="00C91785">
                    <w:rPr>
                      <w:rFonts w:hint="eastAsia"/>
                      <w:b w:val="0"/>
                      <w:color w:val="auto"/>
                    </w:rPr>
                    <w:t>37.3</w:t>
                  </w:r>
                </w:p>
              </w:tc>
            </w:tr>
            <w:tr w:rsidR="00C91785" w:rsidTr="00C91785">
              <w:tc>
                <w:tcPr>
                  <w:tcW w:w="1031" w:type="dxa"/>
                  <w:vMerge w:val="restart"/>
                </w:tcPr>
                <w:p w:rsidR="00C91785" w:rsidRPr="00C91785" w:rsidRDefault="00C91785" w:rsidP="00C91785">
                  <w:pPr>
                    <w:pStyle w:val="-991"/>
                    <w:spacing w:line="240" w:lineRule="auto"/>
                    <w:rPr>
                      <w:color w:val="auto"/>
                    </w:rPr>
                  </w:pPr>
                  <w:r w:rsidRPr="00C91785">
                    <w:rPr>
                      <w:rFonts w:hint="eastAsia"/>
                      <w:color w:val="auto"/>
                    </w:rPr>
                    <w:t>废水处理后排放口（</w:t>
                  </w:r>
                  <w:r w:rsidRPr="00C91785">
                    <w:rPr>
                      <w:rFonts w:hint="eastAsia"/>
                      <w:color w:val="auto"/>
                    </w:rPr>
                    <w:t>WS-000360</w:t>
                  </w:r>
                  <w:r w:rsidRPr="00C91785">
                    <w:rPr>
                      <w:rFonts w:hint="eastAsia"/>
                      <w:color w:val="auto"/>
                    </w:rPr>
                    <w:t>）</w:t>
                  </w:r>
                </w:p>
              </w:tc>
              <w:tc>
                <w:tcPr>
                  <w:tcW w:w="1031" w:type="dxa"/>
                  <w:vMerge/>
                </w:tcPr>
                <w:p w:rsidR="00C91785" w:rsidRPr="00C91785" w:rsidRDefault="00C91785" w:rsidP="00C91785">
                  <w:pPr>
                    <w:pStyle w:val="-991"/>
                    <w:spacing w:line="240" w:lineRule="auto"/>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第一次</w:t>
                  </w:r>
                </w:p>
              </w:tc>
              <w:tc>
                <w:tcPr>
                  <w:tcW w:w="1031" w:type="dxa"/>
                </w:tcPr>
                <w:p w:rsidR="00C91785" w:rsidRPr="00C91785" w:rsidRDefault="00C91785">
                  <w:pPr>
                    <w:pStyle w:val="-991"/>
                    <w:rPr>
                      <w:b w:val="0"/>
                      <w:color w:val="auto"/>
                    </w:rPr>
                  </w:pPr>
                  <w:r w:rsidRPr="00C91785">
                    <w:rPr>
                      <w:rFonts w:hint="eastAsia"/>
                      <w:b w:val="0"/>
                      <w:color w:val="auto"/>
                    </w:rPr>
                    <w:t>7.34</w:t>
                  </w:r>
                </w:p>
              </w:tc>
              <w:tc>
                <w:tcPr>
                  <w:tcW w:w="1031" w:type="dxa"/>
                </w:tcPr>
                <w:p w:rsidR="00C91785" w:rsidRPr="00C91785" w:rsidRDefault="00C91785">
                  <w:pPr>
                    <w:pStyle w:val="-991"/>
                    <w:rPr>
                      <w:b w:val="0"/>
                      <w:color w:val="auto"/>
                    </w:rPr>
                  </w:pPr>
                  <w:r w:rsidRPr="00C91785">
                    <w:rPr>
                      <w:rFonts w:hint="eastAsia"/>
                      <w:b w:val="0"/>
                      <w:color w:val="auto"/>
                    </w:rPr>
                    <w:t>23</w:t>
                  </w:r>
                </w:p>
              </w:tc>
              <w:tc>
                <w:tcPr>
                  <w:tcW w:w="1032" w:type="dxa"/>
                </w:tcPr>
                <w:p w:rsidR="00C91785" w:rsidRPr="00C91785" w:rsidRDefault="00C91785">
                  <w:pPr>
                    <w:pStyle w:val="-991"/>
                    <w:rPr>
                      <w:b w:val="0"/>
                      <w:color w:val="auto"/>
                    </w:rPr>
                  </w:pPr>
                  <w:r w:rsidRPr="00C91785">
                    <w:rPr>
                      <w:rFonts w:hint="eastAsia"/>
                      <w:b w:val="0"/>
                      <w:color w:val="auto"/>
                    </w:rPr>
                    <w:t>3.9</w:t>
                  </w:r>
                </w:p>
              </w:tc>
              <w:tc>
                <w:tcPr>
                  <w:tcW w:w="1032" w:type="dxa"/>
                </w:tcPr>
                <w:p w:rsidR="00C91785" w:rsidRPr="00C91785" w:rsidRDefault="00C91785">
                  <w:pPr>
                    <w:pStyle w:val="-991"/>
                    <w:rPr>
                      <w:b w:val="0"/>
                      <w:color w:val="auto"/>
                    </w:rPr>
                  </w:pPr>
                  <w:r w:rsidRPr="00C91785">
                    <w:rPr>
                      <w:rFonts w:hint="eastAsia"/>
                      <w:b w:val="0"/>
                      <w:color w:val="auto"/>
                    </w:rPr>
                    <w:t>11</w:t>
                  </w:r>
                </w:p>
              </w:tc>
              <w:tc>
                <w:tcPr>
                  <w:tcW w:w="1032" w:type="dxa"/>
                </w:tcPr>
                <w:p w:rsidR="00C91785" w:rsidRPr="00C91785" w:rsidRDefault="00C91785">
                  <w:pPr>
                    <w:pStyle w:val="-991"/>
                    <w:rPr>
                      <w:b w:val="0"/>
                      <w:color w:val="auto"/>
                    </w:rPr>
                  </w:pPr>
                  <w:r w:rsidRPr="00C91785">
                    <w:rPr>
                      <w:b w:val="0"/>
                      <w:color w:val="auto"/>
                    </w:rPr>
                    <w:t>N</w:t>
                  </w:r>
                  <w:r w:rsidRPr="00C91785">
                    <w:rPr>
                      <w:rFonts w:hint="eastAsia"/>
                      <w:b w:val="0"/>
                      <w:color w:val="auto"/>
                    </w:rPr>
                    <w:t>D</w:t>
                  </w:r>
                </w:p>
              </w:tc>
              <w:tc>
                <w:tcPr>
                  <w:tcW w:w="1032" w:type="dxa"/>
                </w:tcPr>
                <w:p w:rsidR="00C91785" w:rsidRPr="00C91785" w:rsidRDefault="00C91785">
                  <w:pPr>
                    <w:pStyle w:val="-991"/>
                    <w:rPr>
                      <w:b w:val="0"/>
                      <w:color w:val="auto"/>
                    </w:rPr>
                  </w:pPr>
                  <w:r w:rsidRPr="00C91785">
                    <w:rPr>
                      <w:rFonts w:hint="eastAsia"/>
                      <w:b w:val="0"/>
                      <w:color w:val="auto"/>
                    </w:rPr>
                    <w:t>0.088</w:t>
                  </w:r>
                </w:p>
              </w:tc>
            </w:tr>
            <w:tr w:rsidR="00C91785" w:rsidTr="00C91785">
              <w:tc>
                <w:tcPr>
                  <w:tcW w:w="1031" w:type="dxa"/>
                  <w:vMerge/>
                </w:tcPr>
                <w:p w:rsidR="00C91785" w:rsidRPr="00C91785" w:rsidRDefault="00C91785" w:rsidP="00C91785">
                  <w:pPr>
                    <w:pStyle w:val="-991"/>
                    <w:spacing w:line="240" w:lineRule="auto"/>
                    <w:rPr>
                      <w:color w:val="auto"/>
                    </w:rPr>
                  </w:pPr>
                </w:p>
              </w:tc>
              <w:tc>
                <w:tcPr>
                  <w:tcW w:w="1031" w:type="dxa"/>
                  <w:vMerge/>
                </w:tcPr>
                <w:p w:rsidR="00C91785" w:rsidRPr="00C91785" w:rsidRDefault="00C91785" w:rsidP="00C91785">
                  <w:pPr>
                    <w:pStyle w:val="-991"/>
                    <w:spacing w:line="240" w:lineRule="auto"/>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第二次</w:t>
                  </w:r>
                </w:p>
              </w:tc>
              <w:tc>
                <w:tcPr>
                  <w:tcW w:w="1031" w:type="dxa"/>
                </w:tcPr>
                <w:p w:rsidR="00C91785" w:rsidRPr="00C91785" w:rsidRDefault="00C91785">
                  <w:pPr>
                    <w:pStyle w:val="-991"/>
                    <w:rPr>
                      <w:b w:val="0"/>
                      <w:color w:val="auto"/>
                    </w:rPr>
                  </w:pPr>
                  <w:r w:rsidRPr="00C91785">
                    <w:rPr>
                      <w:rFonts w:hint="eastAsia"/>
                      <w:b w:val="0"/>
                      <w:color w:val="auto"/>
                    </w:rPr>
                    <w:t>7.28</w:t>
                  </w:r>
                </w:p>
              </w:tc>
              <w:tc>
                <w:tcPr>
                  <w:tcW w:w="1031" w:type="dxa"/>
                </w:tcPr>
                <w:p w:rsidR="00C91785" w:rsidRPr="00C91785" w:rsidRDefault="00C91785">
                  <w:pPr>
                    <w:pStyle w:val="-991"/>
                    <w:rPr>
                      <w:b w:val="0"/>
                      <w:color w:val="auto"/>
                    </w:rPr>
                  </w:pPr>
                  <w:r w:rsidRPr="00C91785">
                    <w:rPr>
                      <w:rFonts w:hint="eastAsia"/>
                      <w:b w:val="0"/>
                      <w:color w:val="auto"/>
                    </w:rPr>
                    <w:t>23</w:t>
                  </w:r>
                </w:p>
              </w:tc>
              <w:tc>
                <w:tcPr>
                  <w:tcW w:w="1032" w:type="dxa"/>
                </w:tcPr>
                <w:p w:rsidR="00C91785" w:rsidRPr="00C91785" w:rsidRDefault="00C91785">
                  <w:pPr>
                    <w:pStyle w:val="-991"/>
                    <w:rPr>
                      <w:b w:val="0"/>
                      <w:color w:val="auto"/>
                    </w:rPr>
                  </w:pPr>
                  <w:r w:rsidRPr="00C91785">
                    <w:rPr>
                      <w:rFonts w:hint="eastAsia"/>
                      <w:b w:val="0"/>
                      <w:color w:val="auto"/>
                    </w:rPr>
                    <w:t>4.0</w:t>
                  </w:r>
                </w:p>
              </w:tc>
              <w:tc>
                <w:tcPr>
                  <w:tcW w:w="1032" w:type="dxa"/>
                </w:tcPr>
                <w:p w:rsidR="00C91785" w:rsidRPr="00C91785" w:rsidRDefault="00C91785">
                  <w:pPr>
                    <w:pStyle w:val="-991"/>
                    <w:rPr>
                      <w:b w:val="0"/>
                      <w:color w:val="auto"/>
                    </w:rPr>
                  </w:pPr>
                  <w:r w:rsidRPr="00C91785">
                    <w:rPr>
                      <w:rFonts w:hint="eastAsia"/>
                      <w:b w:val="0"/>
                      <w:color w:val="auto"/>
                    </w:rPr>
                    <w:t>12</w:t>
                  </w:r>
                </w:p>
              </w:tc>
              <w:tc>
                <w:tcPr>
                  <w:tcW w:w="1032" w:type="dxa"/>
                </w:tcPr>
                <w:p w:rsidR="00C91785" w:rsidRPr="00C91785" w:rsidRDefault="00C91785">
                  <w:pPr>
                    <w:pStyle w:val="-991"/>
                    <w:rPr>
                      <w:b w:val="0"/>
                      <w:color w:val="auto"/>
                    </w:rPr>
                  </w:pPr>
                  <w:r w:rsidRPr="00C91785">
                    <w:rPr>
                      <w:b w:val="0"/>
                      <w:color w:val="auto"/>
                    </w:rPr>
                    <w:t>N</w:t>
                  </w:r>
                  <w:r w:rsidRPr="00C91785">
                    <w:rPr>
                      <w:rFonts w:hint="eastAsia"/>
                      <w:b w:val="0"/>
                      <w:color w:val="auto"/>
                    </w:rPr>
                    <w:t>D</w:t>
                  </w:r>
                </w:p>
              </w:tc>
              <w:tc>
                <w:tcPr>
                  <w:tcW w:w="1032" w:type="dxa"/>
                </w:tcPr>
                <w:p w:rsidR="00C91785" w:rsidRPr="00C91785" w:rsidRDefault="00C91785">
                  <w:pPr>
                    <w:pStyle w:val="-991"/>
                    <w:rPr>
                      <w:b w:val="0"/>
                      <w:color w:val="auto"/>
                    </w:rPr>
                  </w:pPr>
                  <w:r w:rsidRPr="00C91785">
                    <w:rPr>
                      <w:rFonts w:hint="eastAsia"/>
                      <w:b w:val="0"/>
                      <w:color w:val="auto"/>
                    </w:rPr>
                    <w:t>0.079</w:t>
                  </w:r>
                </w:p>
              </w:tc>
            </w:tr>
            <w:tr w:rsidR="00C91785" w:rsidTr="00C91785">
              <w:tc>
                <w:tcPr>
                  <w:tcW w:w="1031" w:type="dxa"/>
                  <w:vMerge/>
                </w:tcPr>
                <w:p w:rsidR="00C91785" w:rsidRPr="00C91785" w:rsidRDefault="00C91785" w:rsidP="00C91785">
                  <w:pPr>
                    <w:pStyle w:val="-991"/>
                    <w:spacing w:line="240" w:lineRule="auto"/>
                    <w:rPr>
                      <w:color w:val="auto"/>
                    </w:rPr>
                  </w:pPr>
                </w:p>
              </w:tc>
              <w:tc>
                <w:tcPr>
                  <w:tcW w:w="1031" w:type="dxa"/>
                  <w:vMerge/>
                </w:tcPr>
                <w:p w:rsidR="00C91785" w:rsidRPr="00C91785" w:rsidRDefault="00C91785" w:rsidP="00C91785">
                  <w:pPr>
                    <w:pStyle w:val="-991"/>
                    <w:spacing w:line="240" w:lineRule="auto"/>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第三次</w:t>
                  </w:r>
                </w:p>
              </w:tc>
              <w:tc>
                <w:tcPr>
                  <w:tcW w:w="1031" w:type="dxa"/>
                </w:tcPr>
                <w:p w:rsidR="00C91785" w:rsidRPr="00C91785" w:rsidRDefault="00C91785">
                  <w:pPr>
                    <w:pStyle w:val="-991"/>
                    <w:rPr>
                      <w:b w:val="0"/>
                      <w:color w:val="auto"/>
                    </w:rPr>
                  </w:pPr>
                  <w:r w:rsidRPr="00C91785">
                    <w:rPr>
                      <w:rFonts w:hint="eastAsia"/>
                      <w:b w:val="0"/>
                      <w:color w:val="auto"/>
                    </w:rPr>
                    <w:t>7.22</w:t>
                  </w:r>
                </w:p>
              </w:tc>
              <w:tc>
                <w:tcPr>
                  <w:tcW w:w="1031" w:type="dxa"/>
                </w:tcPr>
                <w:p w:rsidR="00C91785" w:rsidRPr="00C91785" w:rsidRDefault="00C91785">
                  <w:pPr>
                    <w:pStyle w:val="-991"/>
                    <w:rPr>
                      <w:b w:val="0"/>
                      <w:color w:val="auto"/>
                    </w:rPr>
                  </w:pPr>
                  <w:r w:rsidRPr="00C91785">
                    <w:rPr>
                      <w:rFonts w:hint="eastAsia"/>
                      <w:b w:val="0"/>
                      <w:color w:val="auto"/>
                    </w:rPr>
                    <w:t>22</w:t>
                  </w:r>
                </w:p>
              </w:tc>
              <w:tc>
                <w:tcPr>
                  <w:tcW w:w="1032" w:type="dxa"/>
                </w:tcPr>
                <w:p w:rsidR="00C91785" w:rsidRPr="00C91785" w:rsidRDefault="00C91785">
                  <w:pPr>
                    <w:pStyle w:val="-991"/>
                    <w:rPr>
                      <w:b w:val="0"/>
                      <w:color w:val="auto"/>
                    </w:rPr>
                  </w:pPr>
                  <w:r w:rsidRPr="00C91785">
                    <w:rPr>
                      <w:rFonts w:hint="eastAsia"/>
                      <w:b w:val="0"/>
                      <w:color w:val="auto"/>
                    </w:rPr>
                    <w:t>4.2</w:t>
                  </w:r>
                </w:p>
              </w:tc>
              <w:tc>
                <w:tcPr>
                  <w:tcW w:w="1032" w:type="dxa"/>
                </w:tcPr>
                <w:p w:rsidR="00C91785" w:rsidRPr="00C91785" w:rsidRDefault="00C91785">
                  <w:pPr>
                    <w:pStyle w:val="-991"/>
                    <w:rPr>
                      <w:b w:val="0"/>
                      <w:color w:val="auto"/>
                    </w:rPr>
                  </w:pPr>
                  <w:r w:rsidRPr="00C91785">
                    <w:rPr>
                      <w:rFonts w:hint="eastAsia"/>
                      <w:b w:val="0"/>
                      <w:color w:val="auto"/>
                    </w:rPr>
                    <w:t>12</w:t>
                  </w:r>
                </w:p>
              </w:tc>
              <w:tc>
                <w:tcPr>
                  <w:tcW w:w="1032" w:type="dxa"/>
                </w:tcPr>
                <w:p w:rsidR="00C91785" w:rsidRPr="00C91785" w:rsidRDefault="00C91785">
                  <w:pPr>
                    <w:pStyle w:val="-991"/>
                    <w:rPr>
                      <w:b w:val="0"/>
                      <w:color w:val="auto"/>
                    </w:rPr>
                  </w:pPr>
                  <w:r w:rsidRPr="00C91785">
                    <w:rPr>
                      <w:b w:val="0"/>
                      <w:color w:val="auto"/>
                    </w:rPr>
                    <w:t>N</w:t>
                  </w:r>
                  <w:r w:rsidRPr="00C91785">
                    <w:rPr>
                      <w:rFonts w:hint="eastAsia"/>
                      <w:b w:val="0"/>
                      <w:color w:val="auto"/>
                    </w:rPr>
                    <w:t>D</w:t>
                  </w:r>
                </w:p>
              </w:tc>
              <w:tc>
                <w:tcPr>
                  <w:tcW w:w="1032" w:type="dxa"/>
                </w:tcPr>
                <w:p w:rsidR="00C91785" w:rsidRPr="00C91785" w:rsidRDefault="00C91785">
                  <w:pPr>
                    <w:pStyle w:val="-991"/>
                    <w:rPr>
                      <w:b w:val="0"/>
                      <w:color w:val="auto"/>
                    </w:rPr>
                  </w:pPr>
                  <w:r w:rsidRPr="00C91785">
                    <w:rPr>
                      <w:rFonts w:hint="eastAsia"/>
                      <w:b w:val="0"/>
                      <w:color w:val="auto"/>
                    </w:rPr>
                    <w:t>0.106</w:t>
                  </w:r>
                </w:p>
              </w:tc>
            </w:tr>
            <w:tr w:rsidR="00C91785" w:rsidTr="00C91785">
              <w:tc>
                <w:tcPr>
                  <w:tcW w:w="1031" w:type="dxa"/>
                  <w:vMerge/>
                </w:tcPr>
                <w:p w:rsidR="00C91785" w:rsidRPr="00C91785" w:rsidRDefault="00C91785" w:rsidP="00C91785">
                  <w:pPr>
                    <w:pStyle w:val="-991"/>
                    <w:spacing w:line="240" w:lineRule="auto"/>
                    <w:rPr>
                      <w:color w:val="auto"/>
                    </w:rPr>
                  </w:pPr>
                </w:p>
              </w:tc>
              <w:tc>
                <w:tcPr>
                  <w:tcW w:w="1031" w:type="dxa"/>
                  <w:vMerge/>
                </w:tcPr>
                <w:p w:rsidR="00C91785" w:rsidRPr="00C91785" w:rsidRDefault="00C91785" w:rsidP="00C91785">
                  <w:pPr>
                    <w:pStyle w:val="-991"/>
                    <w:spacing w:line="240" w:lineRule="auto"/>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平均值</w:t>
                  </w:r>
                </w:p>
              </w:tc>
              <w:tc>
                <w:tcPr>
                  <w:tcW w:w="1031" w:type="dxa"/>
                </w:tcPr>
                <w:p w:rsidR="00C91785" w:rsidRPr="00C91785" w:rsidRDefault="00C91785">
                  <w:pPr>
                    <w:pStyle w:val="-991"/>
                    <w:rPr>
                      <w:b w:val="0"/>
                      <w:color w:val="auto"/>
                    </w:rPr>
                  </w:pPr>
                  <w:r w:rsidRPr="00C91785">
                    <w:rPr>
                      <w:rFonts w:hint="eastAsia"/>
                      <w:b w:val="0"/>
                      <w:color w:val="auto"/>
                    </w:rPr>
                    <w:t>-</w:t>
                  </w:r>
                </w:p>
              </w:tc>
              <w:tc>
                <w:tcPr>
                  <w:tcW w:w="1031" w:type="dxa"/>
                </w:tcPr>
                <w:p w:rsidR="00C91785" w:rsidRPr="00C91785" w:rsidRDefault="00C91785">
                  <w:pPr>
                    <w:pStyle w:val="-991"/>
                    <w:rPr>
                      <w:b w:val="0"/>
                      <w:color w:val="auto"/>
                    </w:rPr>
                  </w:pPr>
                  <w:r w:rsidRPr="00C91785">
                    <w:rPr>
                      <w:rFonts w:hint="eastAsia"/>
                      <w:b w:val="0"/>
                      <w:color w:val="auto"/>
                    </w:rPr>
                    <w:t>23</w:t>
                  </w:r>
                </w:p>
              </w:tc>
              <w:tc>
                <w:tcPr>
                  <w:tcW w:w="1032" w:type="dxa"/>
                </w:tcPr>
                <w:p w:rsidR="00C91785" w:rsidRPr="00C91785" w:rsidRDefault="00C91785">
                  <w:pPr>
                    <w:pStyle w:val="-991"/>
                    <w:rPr>
                      <w:b w:val="0"/>
                      <w:color w:val="auto"/>
                    </w:rPr>
                  </w:pPr>
                  <w:r w:rsidRPr="00C91785">
                    <w:rPr>
                      <w:rFonts w:hint="eastAsia"/>
                      <w:b w:val="0"/>
                      <w:color w:val="auto"/>
                    </w:rPr>
                    <w:t>4.0</w:t>
                  </w:r>
                </w:p>
              </w:tc>
              <w:tc>
                <w:tcPr>
                  <w:tcW w:w="1032" w:type="dxa"/>
                </w:tcPr>
                <w:p w:rsidR="00C91785" w:rsidRPr="00C91785" w:rsidRDefault="00C91785">
                  <w:pPr>
                    <w:pStyle w:val="-991"/>
                    <w:rPr>
                      <w:b w:val="0"/>
                      <w:color w:val="auto"/>
                    </w:rPr>
                  </w:pPr>
                  <w:r w:rsidRPr="00C91785">
                    <w:rPr>
                      <w:rFonts w:hint="eastAsia"/>
                      <w:b w:val="0"/>
                      <w:color w:val="auto"/>
                    </w:rPr>
                    <w:t>12</w:t>
                  </w:r>
                </w:p>
              </w:tc>
              <w:tc>
                <w:tcPr>
                  <w:tcW w:w="1032" w:type="dxa"/>
                </w:tcPr>
                <w:p w:rsidR="00C91785" w:rsidRPr="00C91785" w:rsidRDefault="00C91785">
                  <w:pPr>
                    <w:pStyle w:val="-991"/>
                    <w:rPr>
                      <w:b w:val="0"/>
                      <w:color w:val="auto"/>
                    </w:rPr>
                  </w:pPr>
                  <w:r w:rsidRPr="00C91785">
                    <w:rPr>
                      <w:b w:val="0"/>
                      <w:color w:val="auto"/>
                    </w:rPr>
                    <w:t>N</w:t>
                  </w:r>
                  <w:r w:rsidRPr="00C91785">
                    <w:rPr>
                      <w:rFonts w:hint="eastAsia"/>
                      <w:b w:val="0"/>
                      <w:color w:val="auto"/>
                    </w:rPr>
                    <w:t>D</w:t>
                  </w:r>
                </w:p>
              </w:tc>
              <w:tc>
                <w:tcPr>
                  <w:tcW w:w="1032" w:type="dxa"/>
                </w:tcPr>
                <w:p w:rsidR="00C91785" w:rsidRPr="00C91785" w:rsidRDefault="00C91785">
                  <w:pPr>
                    <w:pStyle w:val="-991"/>
                    <w:rPr>
                      <w:b w:val="0"/>
                      <w:color w:val="auto"/>
                    </w:rPr>
                  </w:pPr>
                  <w:r w:rsidRPr="00C91785">
                    <w:rPr>
                      <w:rFonts w:hint="eastAsia"/>
                      <w:b w:val="0"/>
                      <w:color w:val="auto"/>
                    </w:rPr>
                    <w:t>0.091</w:t>
                  </w:r>
                </w:p>
              </w:tc>
            </w:tr>
            <w:tr w:rsidR="00C91785" w:rsidTr="00C91785">
              <w:tc>
                <w:tcPr>
                  <w:tcW w:w="3093" w:type="dxa"/>
                  <w:gridSpan w:val="3"/>
                </w:tcPr>
                <w:p w:rsidR="00C91785" w:rsidRPr="00C91785" w:rsidRDefault="00C91785">
                  <w:pPr>
                    <w:pStyle w:val="-991"/>
                    <w:rPr>
                      <w:color w:val="auto"/>
                    </w:rPr>
                  </w:pPr>
                  <w:r w:rsidRPr="00C91785">
                    <w:rPr>
                      <w:rFonts w:hint="eastAsia"/>
                      <w:color w:val="auto"/>
                    </w:rPr>
                    <w:t>处理效率（</w:t>
                  </w:r>
                  <w:r w:rsidRPr="00C91785">
                    <w:rPr>
                      <w:rFonts w:hint="eastAsia"/>
                      <w:color w:val="auto"/>
                    </w:rPr>
                    <w:t>%</w:t>
                  </w:r>
                  <w:r w:rsidRPr="00C91785">
                    <w:rPr>
                      <w:rFonts w:hint="eastAsia"/>
                      <w:color w:val="auto"/>
                    </w:rPr>
                    <w:t>）</w:t>
                  </w:r>
                </w:p>
              </w:tc>
              <w:tc>
                <w:tcPr>
                  <w:tcW w:w="1031" w:type="dxa"/>
                </w:tcPr>
                <w:p w:rsidR="00C91785" w:rsidRPr="00C91785" w:rsidRDefault="00C91785">
                  <w:pPr>
                    <w:pStyle w:val="-991"/>
                    <w:rPr>
                      <w:color w:val="auto"/>
                    </w:rPr>
                  </w:pPr>
                  <w:r w:rsidRPr="00C91785">
                    <w:rPr>
                      <w:rFonts w:hint="eastAsia"/>
                      <w:color w:val="auto"/>
                    </w:rPr>
                    <w:t>-</w:t>
                  </w:r>
                </w:p>
              </w:tc>
              <w:tc>
                <w:tcPr>
                  <w:tcW w:w="1031" w:type="dxa"/>
                </w:tcPr>
                <w:p w:rsidR="00C91785" w:rsidRPr="00C91785" w:rsidRDefault="00C91785">
                  <w:pPr>
                    <w:pStyle w:val="-991"/>
                    <w:rPr>
                      <w:color w:val="auto"/>
                    </w:rPr>
                  </w:pPr>
                  <w:r w:rsidRPr="00C91785">
                    <w:rPr>
                      <w:rFonts w:hint="eastAsia"/>
                      <w:color w:val="auto"/>
                    </w:rPr>
                    <w:t>47.7</w:t>
                  </w:r>
                </w:p>
              </w:tc>
              <w:tc>
                <w:tcPr>
                  <w:tcW w:w="1032" w:type="dxa"/>
                </w:tcPr>
                <w:p w:rsidR="00C91785" w:rsidRPr="00C91785" w:rsidRDefault="00C91785">
                  <w:pPr>
                    <w:pStyle w:val="-991"/>
                    <w:rPr>
                      <w:color w:val="auto"/>
                    </w:rPr>
                  </w:pPr>
                  <w:r w:rsidRPr="00C91785">
                    <w:rPr>
                      <w:rFonts w:hint="eastAsia"/>
                      <w:color w:val="auto"/>
                    </w:rPr>
                    <w:t>98.2</w:t>
                  </w:r>
                </w:p>
              </w:tc>
              <w:tc>
                <w:tcPr>
                  <w:tcW w:w="1032" w:type="dxa"/>
                </w:tcPr>
                <w:p w:rsidR="00C91785" w:rsidRPr="00C91785" w:rsidRDefault="00C91785">
                  <w:pPr>
                    <w:pStyle w:val="-991"/>
                    <w:rPr>
                      <w:color w:val="auto"/>
                    </w:rPr>
                  </w:pPr>
                  <w:r w:rsidRPr="00C91785">
                    <w:rPr>
                      <w:rFonts w:hint="eastAsia"/>
                      <w:color w:val="auto"/>
                    </w:rPr>
                    <w:t>97.9</w:t>
                  </w:r>
                </w:p>
              </w:tc>
              <w:tc>
                <w:tcPr>
                  <w:tcW w:w="1032" w:type="dxa"/>
                </w:tcPr>
                <w:p w:rsidR="00C91785" w:rsidRPr="00C91785" w:rsidRDefault="00C91785">
                  <w:pPr>
                    <w:pStyle w:val="-991"/>
                    <w:rPr>
                      <w:color w:val="auto"/>
                    </w:rPr>
                  </w:pPr>
                  <w:r w:rsidRPr="00C91785">
                    <w:rPr>
                      <w:rFonts w:hint="eastAsia"/>
                      <w:color w:val="auto"/>
                    </w:rPr>
                    <w:t>94.9</w:t>
                  </w:r>
                </w:p>
              </w:tc>
              <w:tc>
                <w:tcPr>
                  <w:tcW w:w="1032" w:type="dxa"/>
                </w:tcPr>
                <w:p w:rsidR="00C91785" w:rsidRPr="00C91785" w:rsidRDefault="00C91785">
                  <w:pPr>
                    <w:pStyle w:val="-991"/>
                    <w:rPr>
                      <w:color w:val="auto"/>
                    </w:rPr>
                  </w:pPr>
                  <w:r w:rsidRPr="00C91785">
                    <w:rPr>
                      <w:rFonts w:hint="eastAsia"/>
                      <w:color w:val="auto"/>
                    </w:rPr>
                    <w:t>99.8</w:t>
                  </w:r>
                </w:p>
              </w:tc>
            </w:tr>
            <w:tr w:rsidR="00C91785" w:rsidTr="00C91785">
              <w:tc>
                <w:tcPr>
                  <w:tcW w:w="1031" w:type="dxa"/>
                  <w:vMerge w:val="restart"/>
                </w:tcPr>
                <w:p w:rsidR="00C91785" w:rsidRDefault="00C91785" w:rsidP="00C91785">
                  <w:pPr>
                    <w:pStyle w:val="-991"/>
                    <w:spacing w:line="240" w:lineRule="auto"/>
                    <w:rPr>
                      <w:color w:val="auto"/>
                    </w:rPr>
                  </w:pPr>
                  <w:r w:rsidRPr="00C91785">
                    <w:rPr>
                      <w:rFonts w:hint="eastAsia"/>
                      <w:color w:val="auto"/>
                    </w:rPr>
                    <w:t>废水处理前采样口</w:t>
                  </w:r>
                </w:p>
              </w:tc>
              <w:tc>
                <w:tcPr>
                  <w:tcW w:w="1031" w:type="dxa"/>
                  <w:vMerge w:val="restart"/>
                </w:tcPr>
                <w:p w:rsidR="00C91785" w:rsidRDefault="00C91785" w:rsidP="00C91785">
                  <w:pPr>
                    <w:pStyle w:val="-991"/>
                    <w:rPr>
                      <w:color w:val="auto"/>
                    </w:rPr>
                  </w:pPr>
                </w:p>
                <w:p w:rsidR="00C91785" w:rsidRDefault="00C91785" w:rsidP="00C91785">
                  <w:pPr>
                    <w:pStyle w:val="-991"/>
                    <w:rPr>
                      <w:color w:val="auto"/>
                    </w:rPr>
                  </w:pPr>
                </w:p>
                <w:p w:rsidR="00C91785" w:rsidRDefault="00C91785" w:rsidP="00C91785">
                  <w:pPr>
                    <w:pStyle w:val="-991"/>
                    <w:rPr>
                      <w:color w:val="auto"/>
                    </w:rPr>
                  </w:pPr>
                  <w:r w:rsidRPr="00C91785">
                    <w:rPr>
                      <w:rFonts w:hint="eastAsia"/>
                      <w:color w:val="auto"/>
                    </w:rPr>
                    <w:t>2019-12-0</w:t>
                  </w:r>
                  <w:r>
                    <w:rPr>
                      <w:rFonts w:hint="eastAsia"/>
                      <w:color w:val="auto"/>
                    </w:rPr>
                    <w:t>4</w:t>
                  </w:r>
                </w:p>
              </w:tc>
              <w:tc>
                <w:tcPr>
                  <w:tcW w:w="1031" w:type="dxa"/>
                </w:tcPr>
                <w:p w:rsidR="00C91785" w:rsidRPr="00C91785" w:rsidRDefault="00C91785" w:rsidP="00C91785">
                  <w:pPr>
                    <w:pStyle w:val="-991"/>
                    <w:spacing w:line="240" w:lineRule="auto"/>
                    <w:rPr>
                      <w:color w:val="auto"/>
                    </w:rPr>
                  </w:pPr>
                  <w:r w:rsidRPr="00C91785">
                    <w:rPr>
                      <w:rFonts w:hint="eastAsia"/>
                      <w:color w:val="auto"/>
                    </w:rPr>
                    <w:t>第一次</w:t>
                  </w:r>
                </w:p>
              </w:tc>
              <w:tc>
                <w:tcPr>
                  <w:tcW w:w="1031" w:type="dxa"/>
                </w:tcPr>
                <w:p w:rsidR="00C91785" w:rsidRDefault="00C91785">
                  <w:pPr>
                    <w:pStyle w:val="-991"/>
                    <w:rPr>
                      <w:color w:val="auto"/>
                    </w:rPr>
                  </w:pPr>
                  <w:r>
                    <w:rPr>
                      <w:rFonts w:hint="eastAsia"/>
                      <w:color w:val="auto"/>
                    </w:rPr>
                    <w:t>7.88</w:t>
                  </w:r>
                </w:p>
              </w:tc>
              <w:tc>
                <w:tcPr>
                  <w:tcW w:w="1031" w:type="dxa"/>
                </w:tcPr>
                <w:p w:rsidR="00C91785" w:rsidRPr="00B02E45" w:rsidRDefault="00B02E45">
                  <w:pPr>
                    <w:pStyle w:val="-991"/>
                    <w:rPr>
                      <w:b w:val="0"/>
                      <w:color w:val="auto"/>
                    </w:rPr>
                  </w:pPr>
                  <w:r w:rsidRPr="00B02E45">
                    <w:rPr>
                      <w:rFonts w:hint="eastAsia"/>
                      <w:b w:val="0"/>
                      <w:color w:val="auto"/>
                    </w:rPr>
                    <w:t>51</w:t>
                  </w:r>
                </w:p>
              </w:tc>
              <w:tc>
                <w:tcPr>
                  <w:tcW w:w="1032" w:type="dxa"/>
                </w:tcPr>
                <w:p w:rsidR="00C91785" w:rsidRPr="00B02E45" w:rsidRDefault="00C91785">
                  <w:pPr>
                    <w:pStyle w:val="-991"/>
                    <w:rPr>
                      <w:b w:val="0"/>
                      <w:color w:val="auto"/>
                    </w:rPr>
                  </w:pPr>
                  <w:r w:rsidRPr="00B02E45">
                    <w:rPr>
                      <w:rFonts w:hint="eastAsia"/>
                      <w:b w:val="0"/>
                      <w:color w:val="auto"/>
                    </w:rPr>
                    <w:t>254</w:t>
                  </w:r>
                </w:p>
              </w:tc>
              <w:tc>
                <w:tcPr>
                  <w:tcW w:w="1032" w:type="dxa"/>
                </w:tcPr>
                <w:p w:rsidR="00C91785" w:rsidRPr="00B02E45" w:rsidRDefault="00C91785">
                  <w:pPr>
                    <w:pStyle w:val="-991"/>
                    <w:rPr>
                      <w:b w:val="0"/>
                      <w:color w:val="auto"/>
                    </w:rPr>
                  </w:pPr>
                  <w:r w:rsidRPr="00B02E45">
                    <w:rPr>
                      <w:rFonts w:hint="eastAsia"/>
                      <w:b w:val="0"/>
                      <w:color w:val="auto"/>
                    </w:rPr>
                    <w:t>620</w:t>
                  </w:r>
                </w:p>
              </w:tc>
              <w:tc>
                <w:tcPr>
                  <w:tcW w:w="1032" w:type="dxa"/>
                </w:tcPr>
                <w:p w:rsidR="00C91785" w:rsidRPr="00B02E45" w:rsidRDefault="00C91785">
                  <w:pPr>
                    <w:pStyle w:val="-991"/>
                    <w:rPr>
                      <w:b w:val="0"/>
                      <w:color w:val="auto"/>
                    </w:rPr>
                  </w:pPr>
                  <w:r w:rsidRPr="00B02E45">
                    <w:rPr>
                      <w:rFonts w:hint="eastAsia"/>
                      <w:b w:val="0"/>
                      <w:color w:val="auto"/>
                    </w:rPr>
                    <w:t>0.51</w:t>
                  </w:r>
                </w:p>
              </w:tc>
              <w:tc>
                <w:tcPr>
                  <w:tcW w:w="1032" w:type="dxa"/>
                </w:tcPr>
                <w:p w:rsidR="00C91785" w:rsidRPr="00B02E45" w:rsidRDefault="00C91785">
                  <w:pPr>
                    <w:pStyle w:val="-991"/>
                    <w:rPr>
                      <w:b w:val="0"/>
                      <w:color w:val="auto"/>
                    </w:rPr>
                  </w:pPr>
                  <w:r w:rsidRPr="00B02E45">
                    <w:rPr>
                      <w:rFonts w:hint="eastAsia"/>
                      <w:b w:val="0"/>
                      <w:color w:val="auto"/>
                    </w:rPr>
                    <w:t>29.2</w:t>
                  </w:r>
                </w:p>
              </w:tc>
            </w:tr>
            <w:tr w:rsidR="00C91785" w:rsidTr="00C91785">
              <w:tc>
                <w:tcPr>
                  <w:tcW w:w="1031" w:type="dxa"/>
                  <w:vMerge/>
                </w:tcPr>
                <w:p w:rsidR="00C91785" w:rsidRDefault="00C91785" w:rsidP="00C91785">
                  <w:pPr>
                    <w:pStyle w:val="-991"/>
                    <w:spacing w:line="240" w:lineRule="auto"/>
                    <w:rPr>
                      <w:color w:val="auto"/>
                    </w:rPr>
                  </w:pPr>
                </w:p>
              </w:tc>
              <w:tc>
                <w:tcPr>
                  <w:tcW w:w="1031" w:type="dxa"/>
                  <w:vMerge/>
                </w:tcPr>
                <w:p w:rsidR="00C91785" w:rsidRDefault="00C91785">
                  <w:pPr>
                    <w:pStyle w:val="-991"/>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第二次</w:t>
                  </w:r>
                </w:p>
              </w:tc>
              <w:tc>
                <w:tcPr>
                  <w:tcW w:w="1031" w:type="dxa"/>
                </w:tcPr>
                <w:p w:rsidR="00C91785" w:rsidRDefault="00C91785">
                  <w:pPr>
                    <w:pStyle w:val="-991"/>
                    <w:rPr>
                      <w:color w:val="auto"/>
                    </w:rPr>
                  </w:pPr>
                  <w:r>
                    <w:rPr>
                      <w:rFonts w:hint="eastAsia"/>
                      <w:color w:val="auto"/>
                    </w:rPr>
                    <w:t>7.82</w:t>
                  </w:r>
                </w:p>
              </w:tc>
              <w:tc>
                <w:tcPr>
                  <w:tcW w:w="1031" w:type="dxa"/>
                </w:tcPr>
                <w:p w:rsidR="00C91785" w:rsidRPr="00B02E45" w:rsidRDefault="00B02E45">
                  <w:pPr>
                    <w:pStyle w:val="-991"/>
                    <w:rPr>
                      <w:b w:val="0"/>
                      <w:color w:val="auto"/>
                    </w:rPr>
                  </w:pPr>
                  <w:r w:rsidRPr="00B02E45">
                    <w:rPr>
                      <w:rFonts w:hint="eastAsia"/>
                      <w:b w:val="0"/>
                      <w:color w:val="auto"/>
                    </w:rPr>
                    <w:t>44</w:t>
                  </w:r>
                </w:p>
              </w:tc>
              <w:tc>
                <w:tcPr>
                  <w:tcW w:w="1032" w:type="dxa"/>
                </w:tcPr>
                <w:p w:rsidR="00C91785" w:rsidRPr="00B02E45" w:rsidRDefault="00C91785">
                  <w:pPr>
                    <w:pStyle w:val="-991"/>
                    <w:rPr>
                      <w:b w:val="0"/>
                      <w:color w:val="auto"/>
                    </w:rPr>
                  </w:pPr>
                  <w:r w:rsidRPr="00B02E45">
                    <w:rPr>
                      <w:rFonts w:hint="eastAsia"/>
                      <w:b w:val="0"/>
                      <w:color w:val="auto"/>
                    </w:rPr>
                    <w:t>196</w:t>
                  </w:r>
                </w:p>
              </w:tc>
              <w:tc>
                <w:tcPr>
                  <w:tcW w:w="1032" w:type="dxa"/>
                </w:tcPr>
                <w:p w:rsidR="00C91785" w:rsidRPr="00B02E45" w:rsidRDefault="00C91785">
                  <w:pPr>
                    <w:pStyle w:val="-991"/>
                    <w:rPr>
                      <w:b w:val="0"/>
                      <w:color w:val="auto"/>
                    </w:rPr>
                  </w:pPr>
                  <w:r w:rsidRPr="00B02E45">
                    <w:rPr>
                      <w:rFonts w:hint="eastAsia"/>
                      <w:b w:val="0"/>
                      <w:color w:val="auto"/>
                    </w:rPr>
                    <w:t>531</w:t>
                  </w:r>
                </w:p>
              </w:tc>
              <w:tc>
                <w:tcPr>
                  <w:tcW w:w="1032" w:type="dxa"/>
                </w:tcPr>
                <w:p w:rsidR="00C91785" w:rsidRPr="00B02E45" w:rsidRDefault="00C91785" w:rsidP="00C91785">
                  <w:pPr>
                    <w:pStyle w:val="-991"/>
                    <w:rPr>
                      <w:b w:val="0"/>
                      <w:color w:val="auto"/>
                    </w:rPr>
                  </w:pPr>
                  <w:r w:rsidRPr="00B02E45">
                    <w:rPr>
                      <w:rFonts w:hint="eastAsia"/>
                      <w:b w:val="0"/>
                      <w:color w:val="auto"/>
                    </w:rPr>
                    <w:t>0.43</w:t>
                  </w:r>
                </w:p>
              </w:tc>
              <w:tc>
                <w:tcPr>
                  <w:tcW w:w="1032" w:type="dxa"/>
                </w:tcPr>
                <w:p w:rsidR="00C91785" w:rsidRPr="00B02E45" w:rsidRDefault="00C91785">
                  <w:pPr>
                    <w:pStyle w:val="-991"/>
                    <w:rPr>
                      <w:b w:val="0"/>
                      <w:color w:val="auto"/>
                    </w:rPr>
                  </w:pPr>
                  <w:r w:rsidRPr="00B02E45">
                    <w:rPr>
                      <w:rFonts w:hint="eastAsia"/>
                      <w:b w:val="0"/>
                      <w:color w:val="auto"/>
                    </w:rPr>
                    <w:t>33.2</w:t>
                  </w:r>
                </w:p>
              </w:tc>
            </w:tr>
            <w:tr w:rsidR="00C91785" w:rsidTr="00C91785">
              <w:tc>
                <w:tcPr>
                  <w:tcW w:w="1031" w:type="dxa"/>
                  <w:vMerge/>
                </w:tcPr>
                <w:p w:rsidR="00C91785" w:rsidRDefault="00C91785" w:rsidP="00C91785">
                  <w:pPr>
                    <w:pStyle w:val="-991"/>
                    <w:spacing w:line="240" w:lineRule="auto"/>
                    <w:rPr>
                      <w:color w:val="auto"/>
                    </w:rPr>
                  </w:pPr>
                </w:p>
              </w:tc>
              <w:tc>
                <w:tcPr>
                  <w:tcW w:w="1031" w:type="dxa"/>
                  <w:vMerge/>
                </w:tcPr>
                <w:p w:rsidR="00C91785" w:rsidRDefault="00C91785">
                  <w:pPr>
                    <w:pStyle w:val="-991"/>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第三次</w:t>
                  </w:r>
                </w:p>
              </w:tc>
              <w:tc>
                <w:tcPr>
                  <w:tcW w:w="1031" w:type="dxa"/>
                </w:tcPr>
                <w:p w:rsidR="00C91785" w:rsidRDefault="00C91785">
                  <w:pPr>
                    <w:pStyle w:val="-991"/>
                    <w:rPr>
                      <w:color w:val="auto"/>
                    </w:rPr>
                  </w:pPr>
                  <w:r>
                    <w:rPr>
                      <w:rFonts w:hint="eastAsia"/>
                      <w:color w:val="auto"/>
                    </w:rPr>
                    <w:t>7.78</w:t>
                  </w:r>
                </w:p>
              </w:tc>
              <w:tc>
                <w:tcPr>
                  <w:tcW w:w="1031" w:type="dxa"/>
                </w:tcPr>
                <w:p w:rsidR="00C91785" w:rsidRPr="00B02E45" w:rsidRDefault="00B02E45">
                  <w:pPr>
                    <w:pStyle w:val="-991"/>
                    <w:rPr>
                      <w:b w:val="0"/>
                      <w:color w:val="auto"/>
                    </w:rPr>
                  </w:pPr>
                  <w:r w:rsidRPr="00B02E45">
                    <w:rPr>
                      <w:rFonts w:hint="eastAsia"/>
                      <w:b w:val="0"/>
                      <w:color w:val="auto"/>
                    </w:rPr>
                    <w:t>46</w:t>
                  </w:r>
                </w:p>
              </w:tc>
              <w:tc>
                <w:tcPr>
                  <w:tcW w:w="1032" w:type="dxa"/>
                </w:tcPr>
                <w:p w:rsidR="00C91785" w:rsidRPr="00B02E45" w:rsidRDefault="00C91785">
                  <w:pPr>
                    <w:pStyle w:val="-991"/>
                    <w:rPr>
                      <w:b w:val="0"/>
                      <w:color w:val="auto"/>
                    </w:rPr>
                  </w:pPr>
                  <w:r w:rsidRPr="00B02E45">
                    <w:rPr>
                      <w:rFonts w:hint="eastAsia"/>
                      <w:b w:val="0"/>
                      <w:color w:val="auto"/>
                    </w:rPr>
                    <w:t>240</w:t>
                  </w:r>
                </w:p>
              </w:tc>
              <w:tc>
                <w:tcPr>
                  <w:tcW w:w="1032" w:type="dxa"/>
                </w:tcPr>
                <w:p w:rsidR="00C91785" w:rsidRPr="00B02E45" w:rsidRDefault="00C91785">
                  <w:pPr>
                    <w:pStyle w:val="-991"/>
                    <w:rPr>
                      <w:b w:val="0"/>
                      <w:color w:val="auto"/>
                    </w:rPr>
                  </w:pPr>
                  <w:r w:rsidRPr="00B02E45">
                    <w:rPr>
                      <w:rFonts w:hint="eastAsia"/>
                      <w:b w:val="0"/>
                      <w:color w:val="auto"/>
                    </w:rPr>
                    <w:t>633</w:t>
                  </w:r>
                </w:p>
              </w:tc>
              <w:tc>
                <w:tcPr>
                  <w:tcW w:w="1032" w:type="dxa"/>
                </w:tcPr>
                <w:p w:rsidR="00C91785" w:rsidRPr="00B02E45" w:rsidRDefault="00C91785" w:rsidP="00C91785">
                  <w:pPr>
                    <w:pStyle w:val="-991"/>
                    <w:rPr>
                      <w:b w:val="0"/>
                      <w:color w:val="auto"/>
                    </w:rPr>
                  </w:pPr>
                  <w:r w:rsidRPr="00B02E45">
                    <w:rPr>
                      <w:rFonts w:hint="eastAsia"/>
                      <w:b w:val="0"/>
                      <w:color w:val="auto"/>
                    </w:rPr>
                    <w:t>0.90</w:t>
                  </w:r>
                </w:p>
              </w:tc>
              <w:tc>
                <w:tcPr>
                  <w:tcW w:w="1032" w:type="dxa"/>
                </w:tcPr>
                <w:p w:rsidR="00C91785" w:rsidRPr="00B02E45" w:rsidRDefault="00C91785">
                  <w:pPr>
                    <w:pStyle w:val="-991"/>
                    <w:rPr>
                      <w:b w:val="0"/>
                      <w:color w:val="auto"/>
                    </w:rPr>
                  </w:pPr>
                  <w:r w:rsidRPr="00B02E45">
                    <w:rPr>
                      <w:rFonts w:hint="eastAsia"/>
                      <w:b w:val="0"/>
                      <w:color w:val="auto"/>
                    </w:rPr>
                    <w:t>33.6</w:t>
                  </w:r>
                </w:p>
              </w:tc>
            </w:tr>
            <w:tr w:rsidR="00C91785" w:rsidTr="00C91785">
              <w:tc>
                <w:tcPr>
                  <w:tcW w:w="1031" w:type="dxa"/>
                  <w:vMerge/>
                </w:tcPr>
                <w:p w:rsidR="00C91785" w:rsidRDefault="00C91785" w:rsidP="00C91785">
                  <w:pPr>
                    <w:pStyle w:val="-991"/>
                    <w:spacing w:line="240" w:lineRule="auto"/>
                    <w:rPr>
                      <w:color w:val="auto"/>
                    </w:rPr>
                  </w:pPr>
                </w:p>
              </w:tc>
              <w:tc>
                <w:tcPr>
                  <w:tcW w:w="1031" w:type="dxa"/>
                  <w:vMerge/>
                </w:tcPr>
                <w:p w:rsidR="00C91785" w:rsidRDefault="00C91785">
                  <w:pPr>
                    <w:pStyle w:val="-991"/>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平均值</w:t>
                  </w:r>
                </w:p>
              </w:tc>
              <w:tc>
                <w:tcPr>
                  <w:tcW w:w="1031" w:type="dxa"/>
                </w:tcPr>
                <w:p w:rsidR="00C91785" w:rsidRDefault="00C91785">
                  <w:pPr>
                    <w:pStyle w:val="-991"/>
                    <w:rPr>
                      <w:color w:val="auto"/>
                    </w:rPr>
                  </w:pPr>
                  <w:r>
                    <w:rPr>
                      <w:rFonts w:hint="eastAsia"/>
                      <w:color w:val="auto"/>
                    </w:rPr>
                    <w:t>-</w:t>
                  </w:r>
                </w:p>
              </w:tc>
              <w:tc>
                <w:tcPr>
                  <w:tcW w:w="1031" w:type="dxa"/>
                </w:tcPr>
                <w:p w:rsidR="00C91785" w:rsidRPr="00B02E45" w:rsidRDefault="00B02E45">
                  <w:pPr>
                    <w:pStyle w:val="-991"/>
                    <w:rPr>
                      <w:b w:val="0"/>
                      <w:color w:val="auto"/>
                    </w:rPr>
                  </w:pPr>
                  <w:r w:rsidRPr="00B02E45">
                    <w:rPr>
                      <w:rFonts w:hint="eastAsia"/>
                      <w:b w:val="0"/>
                      <w:color w:val="auto"/>
                    </w:rPr>
                    <w:t>47</w:t>
                  </w:r>
                </w:p>
              </w:tc>
              <w:tc>
                <w:tcPr>
                  <w:tcW w:w="1032" w:type="dxa"/>
                </w:tcPr>
                <w:p w:rsidR="00C91785" w:rsidRPr="00B02E45" w:rsidRDefault="00C91785">
                  <w:pPr>
                    <w:pStyle w:val="-991"/>
                    <w:rPr>
                      <w:b w:val="0"/>
                      <w:color w:val="auto"/>
                    </w:rPr>
                  </w:pPr>
                  <w:r w:rsidRPr="00B02E45">
                    <w:rPr>
                      <w:rFonts w:hint="eastAsia"/>
                      <w:b w:val="0"/>
                      <w:color w:val="auto"/>
                    </w:rPr>
                    <w:t>230</w:t>
                  </w:r>
                </w:p>
              </w:tc>
              <w:tc>
                <w:tcPr>
                  <w:tcW w:w="1032" w:type="dxa"/>
                </w:tcPr>
                <w:p w:rsidR="00C91785" w:rsidRPr="00B02E45" w:rsidRDefault="00C91785">
                  <w:pPr>
                    <w:pStyle w:val="-991"/>
                    <w:rPr>
                      <w:b w:val="0"/>
                      <w:color w:val="auto"/>
                    </w:rPr>
                  </w:pPr>
                  <w:r w:rsidRPr="00B02E45">
                    <w:rPr>
                      <w:rFonts w:hint="eastAsia"/>
                      <w:b w:val="0"/>
                      <w:color w:val="auto"/>
                    </w:rPr>
                    <w:t>595</w:t>
                  </w:r>
                </w:p>
              </w:tc>
              <w:tc>
                <w:tcPr>
                  <w:tcW w:w="1032" w:type="dxa"/>
                </w:tcPr>
                <w:p w:rsidR="00C91785" w:rsidRPr="00B02E45" w:rsidRDefault="00C91785" w:rsidP="00C91785">
                  <w:pPr>
                    <w:pStyle w:val="-991"/>
                    <w:rPr>
                      <w:b w:val="0"/>
                      <w:color w:val="auto"/>
                    </w:rPr>
                  </w:pPr>
                  <w:r w:rsidRPr="00B02E45">
                    <w:rPr>
                      <w:rFonts w:hint="eastAsia"/>
                      <w:b w:val="0"/>
                      <w:color w:val="auto"/>
                    </w:rPr>
                    <w:t>0.61</w:t>
                  </w:r>
                </w:p>
              </w:tc>
              <w:tc>
                <w:tcPr>
                  <w:tcW w:w="1032" w:type="dxa"/>
                </w:tcPr>
                <w:p w:rsidR="00C91785" w:rsidRPr="00B02E45" w:rsidRDefault="00C91785">
                  <w:pPr>
                    <w:pStyle w:val="-991"/>
                    <w:rPr>
                      <w:b w:val="0"/>
                      <w:color w:val="auto"/>
                    </w:rPr>
                  </w:pPr>
                  <w:r w:rsidRPr="00B02E45">
                    <w:rPr>
                      <w:rFonts w:hint="eastAsia"/>
                      <w:b w:val="0"/>
                      <w:color w:val="auto"/>
                    </w:rPr>
                    <w:t>32.0</w:t>
                  </w:r>
                </w:p>
              </w:tc>
            </w:tr>
            <w:tr w:rsidR="00C91785" w:rsidTr="00C91785">
              <w:tc>
                <w:tcPr>
                  <w:tcW w:w="1031" w:type="dxa"/>
                  <w:vMerge w:val="restart"/>
                </w:tcPr>
                <w:p w:rsidR="00C91785" w:rsidRDefault="00C91785" w:rsidP="00C91785">
                  <w:pPr>
                    <w:pStyle w:val="-991"/>
                    <w:spacing w:line="240" w:lineRule="auto"/>
                    <w:rPr>
                      <w:color w:val="auto"/>
                    </w:rPr>
                  </w:pPr>
                  <w:r w:rsidRPr="00C91785">
                    <w:rPr>
                      <w:rFonts w:hint="eastAsia"/>
                      <w:color w:val="auto"/>
                    </w:rPr>
                    <w:lastRenderedPageBreak/>
                    <w:t>废水处理后排放口（</w:t>
                  </w:r>
                  <w:r w:rsidRPr="00C91785">
                    <w:rPr>
                      <w:rFonts w:hint="eastAsia"/>
                      <w:color w:val="auto"/>
                    </w:rPr>
                    <w:t>WS-000360</w:t>
                  </w:r>
                  <w:r w:rsidRPr="00C91785">
                    <w:rPr>
                      <w:rFonts w:hint="eastAsia"/>
                      <w:color w:val="auto"/>
                    </w:rPr>
                    <w:t>）</w:t>
                  </w:r>
                </w:p>
              </w:tc>
              <w:tc>
                <w:tcPr>
                  <w:tcW w:w="1031" w:type="dxa"/>
                  <w:vMerge/>
                </w:tcPr>
                <w:p w:rsidR="00C91785" w:rsidRDefault="00C91785">
                  <w:pPr>
                    <w:pStyle w:val="-991"/>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第一次</w:t>
                  </w:r>
                </w:p>
              </w:tc>
              <w:tc>
                <w:tcPr>
                  <w:tcW w:w="1031" w:type="dxa"/>
                </w:tcPr>
                <w:p w:rsidR="00C91785" w:rsidRDefault="00C91785">
                  <w:pPr>
                    <w:pStyle w:val="-991"/>
                    <w:rPr>
                      <w:color w:val="auto"/>
                    </w:rPr>
                  </w:pPr>
                  <w:r>
                    <w:rPr>
                      <w:rFonts w:hint="eastAsia"/>
                      <w:color w:val="auto"/>
                    </w:rPr>
                    <w:t>7.31</w:t>
                  </w:r>
                </w:p>
              </w:tc>
              <w:tc>
                <w:tcPr>
                  <w:tcW w:w="1031" w:type="dxa"/>
                </w:tcPr>
                <w:p w:rsidR="00C91785" w:rsidRPr="00B02E45" w:rsidRDefault="00B02E45">
                  <w:pPr>
                    <w:pStyle w:val="-991"/>
                    <w:rPr>
                      <w:b w:val="0"/>
                      <w:color w:val="auto"/>
                    </w:rPr>
                  </w:pPr>
                  <w:r w:rsidRPr="00B02E45">
                    <w:rPr>
                      <w:rFonts w:hint="eastAsia"/>
                      <w:b w:val="0"/>
                      <w:color w:val="auto"/>
                    </w:rPr>
                    <w:t>26</w:t>
                  </w:r>
                </w:p>
              </w:tc>
              <w:tc>
                <w:tcPr>
                  <w:tcW w:w="1032" w:type="dxa"/>
                </w:tcPr>
                <w:p w:rsidR="00C91785" w:rsidRPr="00B02E45" w:rsidRDefault="00C91785">
                  <w:pPr>
                    <w:pStyle w:val="-991"/>
                    <w:rPr>
                      <w:b w:val="0"/>
                      <w:color w:val="auto"/>
                    </w:rPr>
                  </w:pPr>
                  <w:r w:rsidRPr="00B02E45">
                    <w:rPr>
                      <w:rFonts w:hint="eastAsia"/>
                      <w:b w:val="0"/>
                      <w:color w:val="auto"/>
                    </w:rPr>
                    <w:t>3.5</w:t>
                  </w:r>
                </w:p>
              </w:tc>
              <w:tc>
                <w:tcPr>
                  <w:tcW w:w="1032" w:type="dxa"/>
                </w:tcPr>
                <w:p w:rsidR="00C91785" w:rsidRPr="00B02E45" w:rsidRDefault="00C91785">
                  <w:pPr>
                    <w:pStyle w:val="-991"/>
                    <w:rPr>
                      <w:b w:val="0"/>
                      <w:color w:val="auto"/>
                    </w:rPr>
                  </w:pPr>
                  <w:r w:rsidRPr="00B02E45">
                    <w:rPr>
                      <w:rFonts w:hint="eastAsia"/>
                      <w:b w:val="0"/>
                      <w:color w:val="auto"/>
                    </w:rPr>
                    <w:t>12</w:t>
                  </w:r>
                </w:p>
              </w:tc>
              <w:tc>
                <w:tcPr>
                  <w:tcW w:w="1032" w:type="dxa"/>
                </w:tcPr>
                <w:p w:rsidR="00C91785" w:rsidRPr="00B02E45" w:rsidRDefault="00C91785">
                  <w:pPr>
                    <w:pStyle w:val="-991"/>
                    <w:rPr>
                      <w:b w:val="0"/>
                      <w:color w:val="auto"/>
                    </w:rPr>
                  </w:pPr>
                  <w:r w:rsidRPr="00B02E45">
                    <w:rPr>
                      <w:rFonts w:hint="eastAsia"/>
                      <w:b w:val="0"/>
                      <w:color w:val="auto"/>
                    </w:rPr>
                    <w:t>ND</w:t>
                  </w:r>
                </w:p>
              </w:tc>
              <w:tc>
                <w:tcPr>
                  <w:tcW w:w="1032" w:type="dxa"/>
                </w:tcPr>
                <w:p w:rsidR="00C91785" w:rsidRPr="00B02E45" w:rsidRDefault="00C91785">
                  <w:pPr>
                    <w:pStyle w:val="-991"/>
                    <w:rPr>
                      <w:b w:val="0"/>
                      <w:color w:val="auto"/>
                    </w:rPr>
                  </w:pPr>
                  <w:r w:rsidRPr="00B02E45">
                    <w:rPr>
                      <w:rFonts w:hint="eastAsia"/>
                      <w:b w:val="0"/>
                      <w:color w:val="auto"/>
                    </w:rPr>
                    <w:t>0.097</w:t>
                  </w:r>
                </w:p>
              </w:tc>
            </w:tr>
            <w:tr w:rsidR="00C91785" w:rsidTr="00C91785">
              <w:tc>
                <w:tcPr>
                  <w:tcW w:w="1031" w:type="dxa"/>
                  <w:vMerge/>
                </w:tcPr>
                <w:p w:rsidR="00C91785" w:rsidRDefault="00C91785">
                  <w:pPr>
                    <w:pStyle w:val="-991"/>
                    <w:rPr>
                      <w:color w:val="auto"/>
                    </w:rPr>
                  </w:pPr>
                </w:p>
              </w:tc>
              <w:tc>
                <w:tcPr>
                  <w:tcW w:w="1031" w:type="dxa"/>
                  <w:vMerge/>
                </w:tcPr>
                <w:p w:rsidR="00C91785" w:rsidRDefault="00C91785">
                  <w:pPr>
                    <w:pStyle w:val="-991"/>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第二次</w:t>
                  </w:r>
                </w:p>
              </w:tc>
              <w:tc>
                <w:tcPr>
                  <w:tcW w:w="1031" w:type="dxa"/>
                </w:tcPr>
                <w:p w:rsidR="00C91785" w:rsidRDefault="00C91785">
                  <w:pPr>
                    <w:pStyle w:val="-991"/>
                    <w:rPr>
                      <w:color w:val="auto"/>
                    </w:rPr>
                  </w:pPr>
                  <w:r>
                    <w:rPr>
                      <w:rFonts w:hint="eastAsia"/>
                      <w:color w:val="auto"/>
                    </w:rPr>
                    <w:t>7.29</w:t>
                  </w:r>
                </w:p>
              </w:tc>
              <w:tc>
                <w:tcPr>
                  <w:tcW w:w="1031" w:type="dxa"/>
                </w:tcPr>
                <w:p w:rsidR="00C91785" w:rsidRPr="00B02E45" w:rsidRDefault="00B02E45">
                  <w:pPr>
                    <w:pStyle w:val="-991"/>
                    <w:rPr>
                      <w:b w:val="0"/>
                      <w:color w:val="auto"/>
                    </w:rPr>
                  </w:pPr>
                  <w:r w:rsidRPr="00B02E45">
                    <w:rPr>
                      <w:rFonts w:hint="eastAsia"/>
                      <w:b w:val="0"/>
                      <w:color w:val="auto"/>
                    </w:rPr>
                    <w:t>27</w:t>
                  </w:r>
                </w:p>
              </w:tc>
              <w:tc>
                <w:tcPr>
                  <w:tcW w:w="1032" w:type="dxa"/>
                </w:tcPr>
                <w:p w:rsidR="00C91785" w:rsidRPr="00B02E45" w:rsidRDefault="00C91785">
                  <w:pPr>
                    <w:pStyle w:val="-991"/>
                    <w:rPr>
                      <w:b w:val="0"/>
                      <w:color w:val="auto"/>
                    </w:rPr>
                  </w:pPr>
                  <w:r w:rsidRPr="00B02E45">
                    <w:rPr>
                      <w:rFonts w:hint="eastAsia"/>
                      <w:b w:val="0"/>
                      <w:color w:val="auto"/>
                    </w:rPr>
                    <w:t>4</w:t>
                  </w:r>
                  <w:r w:rsidR="00B02E45" w:rsidRPr="00B02E45">
                    <w:rPr>
                      <w:rFonts w:hint="eastAsia"/>
                      <w:b w:val="0"/>
                      <w:color w:val="auto"/>
                    </w:rPr>
                    <w:t>.0</w:t>
                  </w:r>
                </w:p>
              </w:tc>
              <w:tc>
                <w:tcPr>
                  <w:tcW w:w="1032" w:type="dxa"/>
                </w:tcPr>
                <w:p w:rsidR="00C91785" w:rsidRPr="00B02E45" w:rsidRDefault="00C91785">
                  <w:pPr>
                    <w:pStyle w:val="-991"/>
                    <w:rPr>
                      <w:b w:val="0"/>
                      <w:color w:val="auto"/>
                    </w:rPr>
                  </w:pPr>
                  <w:r w:rsidRPr="00B02E45">
                    <w:rPr>
                      <w:rFonts w:hint="eastAsia"/>
                      <w:b w:val="0"/>
                      <w:color w:val="auto"/>
                    </w:rPr>
                    <w:t>12</w:t>
                  </w:r>
                </w:p>
              </w:tc>
              <w:tc>
                <w:tcPr>
                  <w:tcW w:w="1032" w:type="dxa"/>
                </w:tcPr>
                <w:p w:rsidR="00C91785" w:rsidRPr="00B02E45" w:rsidRDefault="00C91785">
                  <w:pPr>
                    <w:pStyle w:val="-991"/>
                    <w:rPr>
                      <w:b w:val="0"/>
                      <w:color w:val="auto"/>
                    </w:rPr>
                  </w:pPr>
                  <w:r w:rsidRPr="00B02E45">
                    <w:rPr>
                      <w:rFonts w:hint="eastAsia"/>
                      <w:b w:val="0"/>
                      <w:color w:val="auto"/>
                    </w:rPr>
                    <w:t>ND</w:t>
                  </w:r>
                </w:p>
              </w:tc>
              <w:tc>
                <w:tcPr>
                  <w:tcW w:w="1032" w:type="dxa"/>
                </w:tcPr>
                <w:p w:rsidR="00C91785" w:rsidRPr="00B02E45" w:rsidRDefault="00C91785">
                  <w:pPr>
                    <w:pStyle w:val="-991"/>
                    <w:rPr>
                      <w:b w:val="0"/>
                      <w:color w:val="auto"/>
                    </w:rPr>
                  </w:pPr>
                  <w:r w:rsidRPr="00B02E45">
                    <w:rPr>
                      <w:rFonts w:hint="eastAsia"/>
                      <w:b w:val="0"/>
                      <w:color w:val="auto"/>
                    </w:rPr>
                    <w:t>0.106</w:t>
                  </w:r>
                </w:p>
              </w:tc>
            </w:tr>
            <w:tr w:rsidR="00C91785" w:rsidTr="00C91785">
              <w:tc>
                <w:tcPr>
                  <w:tcW w:w="1031" w:type="dxa"/>
                  <w:vMerge/>
                </w:tcPr>
                <w:p w:rsidR="00C91785" w:rsidRDefault="00C91785">
                  <w:pPr>
                    <w:pStyle w:val="-991"/>
                    <w:rPr>
                      <w:color w:val="auto"/>
                    </w:rPr>
                  </w:pPr>
                </w:p>
              </w:tc>
              <w:tc>
                <w:tcPr>
                  <w:tcW w:w="1031" w:type="dxa"/>
                  <w:vMerge/>
                </w:tcPr>
                <w:p w:rsidR="00C91785" w:rsidRDefault="00C91785">
                  <w:pPr>
                    <w:pStyle w:val="-991"/>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第三次</w:t>
                  </w:r>
                </w:p>
              </w:tc>
              <w:tc>
                <w:tcPr>
                  <w:tcW w:w="1031" w:type="dxa"/>
                </w:tcPr>
                <w:p w:rsidR="00C91785" w:rsidRDefault="00C91785">
                  <w:pPr>
                    <w:pStyle w:val="-991"/>
                    <w:rPr>
                      <w:color w:val="auto"/>
                    </w:rPr>
                  </w:pPr>
                  <w:r>
                    <w:rPr>
                      <w:rFonts w:hint="eastAsia"/>
                      <w:color w:val="auto"/>
                    </w:rPr>
                    <w:t>7.25</w:t>
                  </w:r>
                </w:p>
              </w:tc>
              <w:tc>
                <w:tcPr>
                  <w:tcW w:w="1031" w:type="dxa"/>
                </w:tcPr>
                <w:p w:rsidR="00C91785" w:rsidRPr="00B02E45" w:rsidRDefault="00B02E45">
                  <w:pPr>
                    <w:pStyle w:val="-991"/>
                    <w:rPr>
                      <w:b w:val="0"/>
                      <w:color w:val="auto"/>
                    </w:rPr>
                  </w:pPr>
                  <w:r w:rsidRPr="00B02E45">
                    <w:rPr>
                      <w:rFonts w:hint="eastAsia"/>
                      <w:b w:val="0"/>
                      <w:color w:val="auto"/>
                    </w:rPr>
                    <w:t>21</w:t>
                  </w:r>
                </w:p>
              </w:tc>
              <w:tc>
                <w:tcPr>
                  <w:tcW w:w="1032" w:type="dxa"/>
                </w:tcPr>
                <w:p w:rsidR="00C91785" w:rsidRPr="00B02E45" w:rsidRDefault="00B02E45">
                  <w:pPr>
                    <w:pStyle w:val="-991"/>
                    <w:rPr>
                      <w:b w:val="0"/>
                      <w:color w:val="auto"/>
                    </w:rPr>
                  </w:pPr>
                  <w:r w:rsidRPr="00B02E45">
                    <w:rPr>
                      <w:rFonts w:hint="eastAsia"/>
                      <w:b w:val="0"/>
                      <w:color w:val="auto"/>
                    </w:rPr>
                    <w:t>3.3</w:t>
                  </w:r>
                </w:p>
              </w:tc>
              <w:tc>
                <w:tcPr>
                  <w:tcW w:w="1032" w:type="dxa"/>
                </w:tcPr>
                <w:p w:rsidR="00C91785" w:rsidRPr="00B02E45" w:rsidRDefault="00C91785">
                  <w:pPr>
                    <w:pStyle w:val="-991"/>
                    <w:rPr>
                      <w:b w:val="0"/>
                      <w:color w:val="auto"/>
                    </w:rPr>
                  </w:pPr>
                  <w:r w:rsidRPr="00B02E45">
                    <w:rPr>
                      <w:rFonts w:hint="eastAsia"/>
                      <w:b w:val="0"/>
                      <w:color w:val="auto"/>
                    </w:rPr>
                    <w:t>10</w:t>
                  </w:r>
                </w:p>
              </w:tc>
              <w:tc>
                <w:tcPr>
                  <w:tcW w:w="1032" w:type="dxa"/>
                </w:tcPr>
                <w:p w:rsidR="00C91785" w:rsidRPr="00B02E45" w:rsidRDefault="00C91785">
                  <w:pPr>
                    <w:pStyle w:val="-991"/>
                    <w:rPr>
                      <w:b w:val="0"/>
                      <w:color w:val="auto"/>
                    </w:rPr>
                  </w:pPr>
                  <w:r w:rsidRPr="00B02E45">
                    <w:rPr>
                      <w:rFonts w:hint="eastAsia"/>
                      <w:b w:val="0"/>
                      <w:color w:val="auto"/>
                    </w:rPr>
                    <w:t>ND</w:t>
                  </w:r>
                </w:p>
              </w:tc>
              <w:tc>
                <w:tcPr>
                  <w:tcW w:w="1032" w:type="dxa"/>
                </w:tcPr>
                <w:p w:rsidR="00C91785" w:rsidRPr="00B02E45" w:rsidRDefault="00C91785">
                  <w:pPr>
                    <w:pStyle w:val="-991"/>
                    <w:rPr>
                      <w:b w:val="0"/>
                      <w:color w:val="auto"/>
                    </w:rPr>
                  </w:pPr>
                  <w:r w:rsidRPr="00B02E45">
                    <w:rPr>
                      <w:rFonts w:hint="eastAsia"/>
                      <w:b w:val="0"/>
                      <w:color w:val="auto"/>
                    </w:rPr>
                    <w:t>0.103</w:t>
                  </w:r>
                </w:p>
              </w:tc>
            </w:tr>
            <w:tr w:rsidR="00C91785" w:rsidTr="00C91785">
              <w:tc>
                <w:tcPr>
                  <w:tcW w:w="1031" w:type="dxa"/>
                  <w:vMerge/>
                </w:tcPr>
                <w:p w:rsidR="00C91785" w:rsidRDefault="00C91785">
                  <w:pPr>
                    <w:pStyle w:val="-991"/>
                    <w:rPr>
                      <w:color w:val="auto"/>
                    </w:rPr>
                  </w:pPr>
                </w:p>
              </w:tc>
              <w:tc>
                <w:tcPr>
                  <w:tcW w:w="1031" w:type="dxa"/>
                  <w:vMerge/>
                </w:tcPr>
                <w:p w:rsidR="00C91785" w:rsidRDefault="00C91785">
                  <w:pPr>
                    <w:pStyle w:val="-991"/>
                    <w:rPr>
                      <w:color w:val="auto"/>
                    </w:rPr>
                  </w:pPr>
                </w:p>
              </w:tc>
              <w:tc>
                <w:tcPr>
                  <w:tcW w:w="1031" w:type="dxa"/>
                </w:tcPr>
                <w:p w:rsidR="00C91785" w:rsidRPr="00C91785" w:rsidRDefault="00C91785" w:rsidP="00C91785">
                  <w:pPr>
                    <w:pStyle w:val="-991"/>
                    <w:spacing w:line="240" w:lineRule="auto"/>
                    <w:rPr>
                      <w:color w:val="auto"/>
                    </w:rPr>
                  </w:pPr>
                  <w:r w:rsidRPr="00C91785">
                    <w:rPr>
                      <w:rFonts w:hint="eastAsia"/>
                      <w:color w:val="auto"/>
                    </w:rPr>
                    <w:t>平均值</w:t>
                  </w:r>
                </w:p>
              </w:tc>
              <w:tc>
                <w:tcPr>
                  <w:tcW w:w="1031" w:type="dxa"/>
                </w:tcPr>
                <w:p w:rsidR="00C91785" w:rsidRDefault="00C91785">
                  <w:pPr>
                    <w:pStyle w:val="-991"/>
                    <w:rPr>
                      <w:color w:val="auto"/>
                    </w:rPr>
                  </w:pPr>
                  <w:r>
                    <w:rPr>
                      <w:rFonts w:hint="eastAsia"/>
                      <w:color w:val="auto"/>
                    </w:rPr>
                    <w:t>-</w:t>
                  </w:r>
                </w:p>
              </w:tc>
              <w:tc>
                <w:tcPr>
                  <w:tcW w:w="1031" w:type="dxa"/>
                </w:tcPr>
                <w:p w:rsidR="00C91785" w:rsidRPr="00B02E45" w:rsidRDefault="00B02E45">
                  <w:pPr>
                    <w:pStyle w:val="-991"/>
                    <w:rPr>
                      <w:b w:val="0"/>
                      <w:color w:val="auto"/>
                    </w:rPr>
                  </w:pPr>
                  <w:r w:rsidRPr="00B02E45">
                    <w:rPr>
                      <w:rFonts w:hint="eastAsia"/>
                      <w:b w:val="0"/>
                      <w:color w:val="auto"/>
                    </w:rPr>
                    <w:t>25</w:t>
                  </w:r>
                </w:p>
              </w:tc>
              <w:tc>
                <w:tcPr>
                  <w:tcW w:w="1032" w:type="dxa"/>
                </w:tcPr>
                <w:p w:rsidR="00C91785" w:rsidRPr="00B02E45" w:rsidRDefault="00B02E45">
                  <w:pPr>
                    <w:pStyle w:val="-991"/>
                    <w:rPr>
                      <w:b w:val="0"/>
                      <w:color w:val="auto"/>
                    </w:rPr>
                  </w:pPr>
                  <w:r w:rsidRPr="00B02E45">
                    <w:rPr>
                      <w:rFonts w:hint="eastAsia"/>
                      <w:b w:val="0"/>
                      <w:color w:val="auto"/>
                    </w:rPr>
                    <w:t>3.6</w:t>
                  </w:r>
                </w:p>
              </w:tc>
              <w:tc>
                <w:tcPr>
                  <w:tcW w:w="1032" w:type="dxa"/>
                </w:tcPr>
                <w:p w:rsidR="00C91785" w:rsidRPr="00B02E45" w:rsidRDefault="00C91785">
                  <w:pPr>
                    <w:pStyle w:val="-991"/>
                    <w:rPr>
                      <w:b w:val="0"/>
                      <w:color w:val="auto"/>
                    </w:rPr>
                  </w:pPr>
                  <w:r w:rsidRPr="00B02E45">
                    <w:rPr>
                      <w:rFonts w:hint="eastAsia"/>
                      <w:b w:val="0"/>
                      <w:color w:val="auto"/>
                    </w:rPr>
                    <w:t>11</w:t>
                  </w:r>
                </w:p>
              </w:tc>
              <w:tc>
                <w:tcPr>
                  <w:tcW w:w="1032" w:type="dxa"/>
                </w:tcPr>
                <w:p w:rsidR="00C91785" w:rsidRPr="00B02E45" w:rsidRDefault="00C91785">
                  <w:pPr>
                    <w:pStyle w:val="-991"/>
                    <w:rPr>
                      <w:b w:val="0"/>
                      <w:color w:val="auto"/>
                    </w:rPr>
                  </w:pPr>
                  <w:r w:rsidRPr="00B02E45">
                    <w:rPr>
                      <w:rFonts w:hint="eastAsia"/>
                      <w:b w:val="0"/>
                      <w:color w:val="auto"/>
                    </w:rPr>
                    <w:t>ND</w:t>
                  </w:r>
                </w:p>
              </w:tc>
              <w:tc>
                <w:tcPr>
                  <w:tcW w:w="1032" w:type="dxa"/>
                </w:tcPr>
                <w:p w:rsidR="00C91785" w:rsidRPr="00B02E45" w:rsidRDefault="00C91785">
                  <w:pPr>
                    <w:pStyle w:val="-991"/>
                    <w:rPr>
                      <w:b w:val="0"/>
                      <w:color w:val="auto"/>
                    </w:rPr>
                  </w:pPr>
                  <w:r w:rsidRPr="00B02E45">
                    <w:rPr>
                      <w:rFonts w:hint="eastAsia"/>
                      <w:b w:val="0"/>
                      <w:color w:val="auto"/>
                    </w:rPr>
                    <w:t>0.102</w:t>
                  </w:r>
                </w:p>
              </w:tc>
            </w:tr>
            <w:tr w:rsidR="00C91785" w:rsidTr="00C91785">
              <w:tc>
                <w:tcPr>
                  <w:tcW w:w="3093" w:type="dxa"/>
                  <w:gridSpan w:val="3"/>
                </w:tcPr>
                <w:p w:rsidR="00C91785" w:rsidRPr="00C91785" w:rsidRDefault="00C91785" w:rsidP="00C91785">
                  <w:pPr>
                    <w:pStyle w:val="-991"/>
                    <w:spacing w:line="240" w:lineRule="auto"/>
                    <w:rPr>
                      <w:color w:val="auto"/>
                    </w:rPr>
                  </w:pPr>
                  <w:r w:rsidRPr="00C91785">
                    <w:rPr>
                      <w:rFonts w:hint="eastAsia"/>
                      <w:color w:val="auto"/>
                    </w:rPr>
                    <w:t>处理效率（</w:t>
                  </w:r>
                  <w:r w:rsidRPr="00C91785">
                    <w:rPr>
                      <w:rFonts w:hint="eastAsia"/>
                      <w:color w:val="auto"/>
                    </w:rPr>
                    <w:t>%</w:t>
                  </w:r>
                  <w:r w:rsidRPr="00C91785">
                    <w:rPr>
                      <w:rFonts w:hint="eastAsia"/>
                      <w:color w:val="auto"/>
                    </w:rPr>
                    <w:t>）</w:t>
                  </w:r>
                </w:p>
              </w:tc>
              <w:tc>
                <w:tcPr>
                  <w:tcW w:w="1031" w:type="dxa"/>
                </w:tcPr>
                <w:p w:rsidR="00C91785" w:rsidRDefault="00C91785">
                  <w:pPr>
                    <w:pStyle w:val="-991"/>
                    <w:rPr>
                      <w:color w:val="auto"/>
                    </w:rPr>
                  </w:pPr>
                  <w:r>
                    <w:rPr>
                      <w:rFonts w:hint="eastAsia"/>
                      <w:color w:val="auto"/>
                    </w:rPr>
                    <w:t>-</w:t>
                  </w:r>
                </w:p>
              </w:tc>
              <w:tc>
                <w:tcPr>
                  <w:tcW w:w="1031" w:type="dxa"/>
                </w:tcPr>
                <w:p w:rsidR="00C91785" w:rsidRDefault="00C91785">
                  <w:pPr>
                    <w:pStyle w:val="-991"/>
                    <w:rPr>
                      <w:color w:val="auto"/>
                    </w:rPr>
                  </w:pPr>
                  <w:r>
                    <w:rPr>
                      <w:rFonts w:hint="eastAsia"/>
                      <w:color w:val="auto"/>
                    </w:rPr>
                    <w:t>46.8</w:t>
                  </w:r>
                </w:p>
              </w:tc>
              <w:tc>
                <w:tcPr>
                  <w:tcW w:w="1032" w:type="dxa"/>
                </w:tcPr>
                <w:p w:rsidR="00C91785" w:rsidRDefault="00C91785">
                  <w:pPr>
                    <w:pStyle w:val="-991"/>
                    <w:rPr>
                      <w:color w:val="auto"/>
                    </w:rPr>
                  </w:pPr>
                  <w:r>
                    <w:rPr>
                      <w:rFonts w:hint="eastAsia"/>
                      <w:color w:val="auto"/>
                    </w:rPr>
                    <w:t>98.4</w:t>
                  </w:r>
                </w:p>
              </w:tc>
              <w:tc>
                <w:tcPr>
                  <w:tcW w:w="1032" w:type="dxa"/>
                </w:tcPr>
                <w:p w:rsidR="00C91785" w:rsidRDefault="00C91785">
                  <w:pPr>
                    <w:pStyle w:val="-991"/>
                    <w:rPr>
                      <w:color w:val="auto"/>
                    </w:rPr>
                  </w:pPr>
                  <w:r>
                    <w:rPr>
                      <w:rFonts w:hint="eastAsia"/>
                      <w:color w:val="auto"/>
                    </w:rPr>
                    <w:t>98.2</w:t>
                  </w:r>
                </w:p>
              </w:tc>
              <w:tc>
                <w:tcPr>
                  <w:tcW w:w="1032" w:type="dxa"/>
                </w:tcPr>
                <w:p w:rsidR="00C91785" w:rsidRDefault="00C91785">
                  <w:pPr>
                    <w:pStyle w:val="-991"/>
                    <w:rPr>
                      <w:color w:val="auto"/>
                    </w:rPr>
                  </w:pPr>
                  <w:r>
                    <w:rPr>
                      <w:rFonts w:hint="eastAsia"/>
                      <w:color w:val="auto"/>
                    </w:rPr>
                    <w:t>95.1</w:t>
                  </w:r>
                </w:p>
              </w:tc>
              <w:tc>
                <w:tcPr>
                  <w:tcW w:w="1032" w:type="dxa"/>
                </w:tcPr>
                <w:p w:rsidR="00C91785" w:rsidRDefault="00C91785">
                  <w:pPr>
                    <w:pStyle w:val="-991"/>
                    <w:rPr>
                      <w:color w:val="auto"/>
                    </w:rPr>
                  </w:pPr>
                  <w:r>
                    <w:rPr>
                      <w:rFonts w:hint="eastAsia"/>
                      <w:color w:val="auto"/>
                    </w:rPr>
                    <w:t>99.7</w:t>
                  </w:r>
                </w:p>
              </w:tc>
            </w:tr>
            <w:tr w:rsidR="00B02E45" w:rsidTr="00C91785">
              <w:tc>
                <w:tcPr>
                  <w:tcW w:w="3093" w:type="dxa"/>
                  <w:gridSpan w:val="3"/>
                </w:tcPr>
                <w:p w:rsidR="00B02E45" w:rsidRPr="00C91785" w:rsidRDefault="00B02E45" w:rsidP="00C91785">
                  <w:pPr>
                    <w:pStyle w:val="-991"/>
                    <w:spacing w:line="240" w:lineRule="auto"/>
                    <w:rPr>
                      <w:color w:val="auto"/>
                    </w:rPr>
                  </w:pPr>
                  <w:r>
                    <w:rPr>
                      <w:rFonts w:hint="eastAsia"/>
                      <w:color w:val="auto"/>
                    </w:rPr>
                    <w:t>执行标准值</w:t>
                  </w:r>
                </w:p>
              </w:tc>
              <w:tc>
                <w:tcPr>
                  <w:tcW w:w="1031" w:type="dxa"/>
                </w:tcPr>
                <w:p w:rsidR="00B02E45" w:rsidRDefault="00B02E45">
                  <w:pPr>
                    <w:pStyle w:val="-991"/>
                    <w:rPr>
                      <w:color w:val="auto"/>
                    </w:rPr>
                  </w:pPr>
                  <w:r>
                    <w:rPr>
                      <w:rFonts w:hint="eastAsia"/>
                      <w:color w:val="auto"/>
                    </w:rPr>
                    <w:t>6-9</w:t>
                  </w:r>
                </w:p>
              </w:tc>
              <w:tc>
                <w:tcPr>
                  <w:tcW w:w="1031" w:type="dxa"/>
                </w:tcPr>
                <w:p w:rsidR="00B02E45" w:rsidRDefault="00B02E45">
                  <w:pPr>
                    <w:pStyle w:val="-991"/>
                    <w:rPr>
                      <w:color w:val="auto"/>
                    </w:rPr>
                  </w:pPr>
                  <w:r>
                    <w:rPr>
                      <w:rFonts w:hint="eastAsia"/>
                      <w:color w:val="auto"/>
                    </w:rPr>
                    <w:t>60</w:t>
                  </w:r>
                </w:p>
              </w:tc>
              <w:tc>
                <w:tcPr>
                  <w:tcW w:w="1032" w:type="dxa"/>
                </w:tcPr>
                <w:p w:rsidR="00B02E45" w:rsidRDefault="00B02E45">
                  <w:pPr>
                    <w:pStyle w:val="-991"/>
                    <w:rPr>
                      <w:color w:val="auto"/>
                    </w:rPr>
                  </w:pPr>
                  <w:r>
                    <w:rPr>
                      <w:rFonts w:hint="eastAsia"/>
                      <w:color w:val="auto"/>
                    </w:rPr>
                    <w:t>20</w:t>
                  </w:r>
                </w:p>
              </w:tc>
              <w:tc>
                <w:tcPr>
                  <w:tcW w:w="1032" w:type="dxa"/>
                </w:tcPr>
                <w:p w:rsidR="00B02E45" w:rsidRDefault="00B02E45">
                  <w:pPr>
                    <w:pStyle w:val="-991"/>
                    <w:rPr>
                      <w:color w:val="auto"/>
                    </w:rPr>
                  </w:pPr>
                  <w:r>
                    <w:rPr>
                      <w:rFonts w:hint="eastAsia"/>
                      <w:color w:val="auto"/>
                    </w:rPr>
                    <w:t>90</w:t>
                  </w:r>
                </w:p>
              </w:tc>
              <w:tc>
                <w:tcPr>
                  <w:tcW w:w="1032" w:type="dxa"/>
                </w:tcPr>
                <w:p w:rsidR="00B02E45" w:rsidRDefault="00B02E45">
                  <w:pPr>
                    <w:pStyle w:val="-991"/>
                    <w:rPr>
                      <w:color w:val="auto"/>
                    </w:rPr>
                  </w:pPr>
                  <w:r>
                    <w:rPr>
                      <w:rFonts w:hint="eastAsia"/>
                      <w:color w:val="auto"/>
                    </w:rPr>
                    <w:t>10</w:t>
                  </w:r>
                </w:p>
              </w:tc>
              <w:tc>
                <w:tcPr>
                  <w:tcW w:w="1032" w:type="dxa"/>
                </w:tcPr>
                <w:p w:rsidR="00B02E45" w:rsidRDefault="00B02E45">
                  <w:pPr>
                    <w:pStyle w:val="-991"/>
                    <w:rPr>
                      <w:color w:val="auto"/>
                    </w:rPr>
                  </w:pPr>
                  <w:r>
                    <w:rPr>
                      <w:rFonts w:hint="eastAsia"/>
                      <w:color w:val="auto"/>
                    </w:rPr>
                    <w:t>10</w:t>
                  </w:r>
                </w:p>
              </w:tc>
            </w:tr>
            <w:tr w:rsidR="00B02E45" w:rsidTr="00C91785">
              <w:tc>
                <w:tcPr>
                  <w:tcW w:w="3093" w:type="dxa"/>
                  <w:gridSpan w:val="3"/>
                </w:tcPr>
                <w:p w:rsidR="00B02E45" w:rsidRPr="00C91785" w:rsidRDefault="00B02E45" w:rsidP="00C91785">
                  <w:pPr>
                    <w:pStyle w:val="-991"/>
                    <w:spacing w:line="240" w:lineRule="auto"/>
                    <w:rPr>
                      <w:color w:val="auto"/>
                    </w:rPr>
                  </w:pPr>
                  <w:r>
                    <w:rPr>
                      <w:rFonts w:hint="eastAsia"/>
                      <w:color w:val="auto"/>
                    </w:rPr>
                    <w:t>结果评价</w:t>
                  </w:r>
                </w:p>
              </w:tc>
              <w:tc>
                <w:tcPr>
                  <w:tcW w:w="1031" w:type="dxa"/>
                </w:tcPr>
                <w:p w:rsidR="00B02E45" w:rsidRDefault="00B02E45">
                  <w:pPr>
                    <w:pStyle w:val="-991"/>
                    <w:rPr>
                      <w:color w:val="auto"/>
                    </w:rPr>
                  </w:pPr>
                  <w:r>
                    <w:rPr>
                      <w:rFonts w:hint="eastAsia"/>
                      <w:color w:val="auto"/>
                    </w:rPr>
                    <w:t>达标</w:t>
                  </w:r>
                </w:p>
              </w:tc>
              <w:tc>
                <w:tcPr>
                  <w:tcW w:w="1031" w:type="dxa"/>
                </w:tcPr>
                <w:p w:rsidR="00B02E45" w:rsidRDefault="00B02E45">
                  <w:pPr>
                    <w:pStyle w:val="-991"/>
                    <w:rPr>
                      <w:color w:val="auto"/>
                    </w:rPr>
                  </w:pPr>
                  <w:r>
                    <w:rPr>
                      <w:rFonts w:hint="eastAsia"/>
                      <w:color w:val="auto"/>
                    </w:rPr>
                    <w:t>达标</w:t>
                  </w:r>
                </w:p>
              </w:tc>
              <w:tc>
                <w:tcPr>
                  <w:tcW w:w="1032" w:type="dxa"/>
                </w:tcPr>
                <w:p w:rsidR="00B02E45" w:rsidRDefault="00B02E45">
                  <w:pPr>
                    <w:pStyle w:val="-991"/>
                    <w:rPr>
                      <w:color w:val="auto"/>
                    </w:rPr>
                  </w:pPr>
                  <w:r>
                    <w:rPr>
                      <w:rFonts w:hint="eastAsia"/>
                      <w:color w:val="auto"/>
                    </w:rPr>
                    <w:t>达标</w:t>
                  </w:r>
                </w:p>
              </w:tc>
              <w:tc>
                <w:tcPr>
                  <w:tcW w:w="1032" w:type="dxa"/>
                </w:tcPr>
                <w:p w:rsidR="00B02E45" w:rsidRDefault="00B02E45">
                  <w:pPr>
                    <w:pStyle w:val="-991"/>
                    <w:rPr>
                      <w:color w:val="auto"/>
                    </w:rPr>
                  </w:pPr>
                  <w:r>
                    <w:rPr>
                      <w:rFonts w:hint="eastAsia"/>
                      <w:color w:val="auto"/>
                    </w:rPr>
                    <w:t>达标</w:t>
                  </w:r>
                </w:p>
              </w:tc>
              <w:tc>
                <w:tcPr>
                  <w:tcW w:w="1032" w:type="dxa"/>
                </w:tcPr>
                <w:p w:rsidR="00B02E45" w:rsidRDefault="00B02E45">
                  <w:pPr>
                    <w:pStyle w:val="-991"/>
                    <w:rPr>
                      <w:color w:val="auto"/>
                    </w:rPr>
                  </w:pPr>
                  <w:r>
                    <w:rPr>
                      <w:rFonts w:hint="eastAsia"/>
                      <w:color w:val="auto"/>
                    </w:rPr>
                    <w:t>达标</w:t>
                  </w:r>
                </w:p>
              </w:tc>
              <w:tc>
                <w:tcPr>
                  <w:tcW w:w="1032" w:type="dxa"/>
                </w:tcPr>
                <w:p w:rsidR="00B02E45" w:rsidRDefault="00B02E45">
                  <w:pPr>
                    <w:pStyle w:val="-991"/>
                    <w:rPr>
                      <w:color w:val="auto"/>
                    </w:rPr>
                  </w:pPr>
                  <w:r>
                    <w:rPr>
                      <w:rFonts w:hint="eastAsia"/>
                      <w:color w:val="auto"/>
                    </w:rPr>
                    <w:t>达标</w:t>
                  </w:r>
                </w:p>
              </w:tc>
            </w:tr>
          </w:tbl>
          <w:p w:rsidR="00F57F00" w:rsidRDefault="005B0A29">
            <w:pPr>
              <w:ind w:firstLine="480"/>
              <w:rPr>
                <w:b/>
                <w:bCs w:val="0"/>
              </w:rPr>
            </w:pPr>
            <w:r>
              <w:rPr>
                <w:rFonts w:hint="eastAsia"/>
              </w:rPr>
              <w:t>检测结果显示：正常生产情况下，中山市合益蛋类制品有限公司的生产废水废水排放口出水水质达到</w:t>
            </w:r>
            <w:r w:rsidR="00B02E45">
              <w:rPr>
                <w:rFonts w:hint="eastAsia"/>
              </w:rPr>
              <w:t>广东省《水污染物排放限值》（</w:t>
            </w:r>
            <w:r w:rsidR="00B02E45">
              <w:rPr>
                <w:rFonts w:hint="eastAsia"/>
              </w:rPr>
              <w:t>DB44/26-2001</w:t>
            </w:r>
            <w:r w:rsidR="00B02E45">
              <w:rPr>
                <w:rFonts w:hint="eastAsia"/>
              </w:rPr>
              <w:t>）第二时段一级最高允许排放浓度限值</w:t>
            </w:r>
            <w:r>
              <w:rPr>
                <w:rFonts w:hint="eastAsia"/>
              </w:rPr>
              <w:t>。</w:t>
            </w:r>
          </w:p>
          <w:p w:rsidR="00F57F00" w:rsidRDefault="005B0A29">
            <w:pPr>
              <w:ind w:firstLine="482"/>
              <w:rPr>
                <w:b/>
                <w:bCs w:val="0"/>
              </w:rPr>
            </w:pPr>
            <w:r>
              <w:rPr>
                <w:rFonts w:hint="eastAsia"/>
                <w:b/>
                <w:bCs w:val="0"/>
              </w:rPr>
              <w:t>②废水治理措施：</w:t>
            </w:r>
          </w:p>
          <w:p w:rsidR="00B02E45" w:rsidRDefault="00B02E45" w:rsidP="00B02E45">
            <w:pPr>
              <w:ind w:firstLine="480"/>
            </w:pPr>
            <w:r>
              <w:rPr>
                <w:noProof/>
              </w:rPr>
              <w:drawing>
                <wp:inline distT="0" distB="0" distL="0" distR="0">
                  <wp:extent cx="5603240" cy="5634990"/>
                  <wp:effectExtent l="0" t="0" r="0" b="0"/>
                  <wp:docPr id="50" name="图片 50" descr="C:\Users\use\AppData\Local\Temp\ksohtml1412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AppData\Local\Temp\ksohtml14120\wps5.png"/>
                          <pic:cNvPicPr>
                            <a:picLocks noChangeAspect="1" noChangeArrowheads="1"/>
                          </pic:cNvPicPr>
                        </pic:nvPicPr>
                        <pic:blipFill>
                          <a:blip r:embed="rId21" cstate="print"/>
                          <a:srcRect/>
                          <a:stretch>
                            <a:fillRect/>
                          </a:stretch>
                        </pic:blipFill>
                        <pic:spPr bwMode="auto">
                          <a:xfrm>
                            <a:off x="0" y="0"/>
                            <a:ext cx="5603240" cy="5634990"/>
                          </a:xfrm>
                          <a:prstGeom prst="rect">
                            <a:avLst/>
                          </a:prstGeom>
                          <a:noFill/>
                          <a:ln w="9525">
                            <a:noFill/>
                            <a:miter lim="800000"/>
                            <a:headEnd/>
                            <a:tailEnd/>
                          </a:ln>
                        </pic:spPr>
                      </pic:pic>
                    </a:graphicData>
                  </a:graphic>
                </wp:inline>
              </w:drawing>
            </w:r>
          </w:p>
          <w:p w:rsidR="00B02E45" w:rsidRPr="00B02E45" w:rsidRDefault="00B02E45" w:rsidP="00B02E45">
            <w:pPr>
              <w:ind w:firstLine="480"/>
            </w:pPr>
            <w:r w:rsidRPr="00B02E45">
              <w:rPr>
                <w:szCs w:val="24"/>
              </w:rPr>
              <w:lastRenderedPageBreak/>
              <w:t>建设单位对盐水腌制过程产生的废水进行回用（该部分废水含盐量极高，在操作过程中使用捞网将蛋捞出，在捞的过程中尽量使鸭蛋表面及网中的水分滤干，减少高盐废水进入清洗工段），从而在源头减少盐分进入污水处理系统，建设单位设计</w:t>
            </w:r>
            <w:r w:rsidRPr="00B02E45">
              <w:rPr>
                <w:rFonts w:ascii="宋体" w:hAnsi="宋体" w:cs="宋体"/>
                <w:szCs w:val="24"/>
              </w:rPr>
              <w:t>1</w:t>
            </w:r>
            <w:r w:rsidRPr="00B02E45">
              <w:rPr>
                <w:szCs w:val="24"/>
              </w:rPr>
              <w:t>套处理规模为</w:t>
            </w:r>
            <w:r w:rsidRPr="00B02E45">
              <w:rPr>
                <w:rFonts w:ascii="宋体" w:hAnsi="宋体" w:cs="宋体"/>
                <w:szCs w:val="24"/>
              </w:rPr>
              <w:t>200t/d</w:t>
            </w:r>
            <w:r w:rsidRPr="00B02E45">
              <w:rPr>
                <w:szCs w:val="24"/>
              </w:rPr>
              <w:t>的污水处理站，</w:t>
            </w:r>
          </w:p>
          <w:p w:rsidR="00B02E45" w:rsidRDefault="00B02E45" w:rsidP="00B02E45">
            <w:pPr>
              <w:ind w:firstLine="480"/>
              <w:rPr>
                <w:rFonts w:ascii="宋体" w:hAnsi="宋体"/>
                <w:szCs w:val="24"/>
              </w:rPr>
            </w:pPr>
            <w:r w:rsidRPr="00B02E45">
              <w:rPr>
                <w:szCs w:val="24"/>
              </w:rPr>
              <w:t>废水由重力流进入废水调节池，由于生产废水并非</w:t>
            </w:r>
            <w:r w:rsidRPr="00B02E45">
              <w:rPr>
                <w:szCs w:val="24"/>
              </w:rPr>
              <w:t>24</w:t>
            </w:r>
            <w:r w:rsidRPr="00B02E45">
              <w:rPr>
                <w:szCs w:val="24"/>
              </w:rPr>
              <w:t>小时</w:t>
            </w:r>
            <w:r w:rsidRPr="00B02E45">
              <w:rPr>
                <w:szCs w:val="24"/>
              </w:rPr>
              <w:t>/</w:t>
            </w:r>
            <w:r w:rsidRPr="00B02E45">
              <w:rPr>
                <w:szCs w:val="24"/>
              </w:rPr>
              <w:t>天均匀排放，但为了减少工程投资、满足后续生化处理设施的要求，废水处理系统是按</w:t>
            </w:r>
            <w:r w:rsidRPr="00B02E45">
              <w:rPr>
                <w:szCs w:val="24"/>
              </w:rPr>
              <w:t>24</w:t>
            </w:r>
            <w:r w:rsidRPr="00B02E45">
              <w:rPr>
                <w:szCs w:val="24"/>
              </w:rPr>
              <w:t>小时</w:t>
            </w:r>
            <w:r w:rsidRPr="00B02E45">
              <w:rPr>
                <w:szCs w:val="24"/>
              </w:rPr>
              <w:t>/</w:t>
            </w:r>
            <w:proofErr w:type="gramStart"/>
            <w:r w:rsidRPr="00B02E45">
              <w:rPr>
                <w:szCs w:val="24"/>
              </w:rPr>
              <w:t>天连续</w:t>
            </w:r>
            <w:proofErr w:type="gramEnd"/>
            <w:r w:rsidRPr="00B02E45">
              <w:rPr>
                <w:szCs w:val="24"/>
              </w:rPr>
              <w:t>运行设计，因此需设置调节池均衡水量，</w:t>
            </w:r>
            <w:r>
              <w:rPr>
                <w:szCs w:val="24"/>
              </w:rPr>
              <w:t>同时在池内设空气搅拌，一方面均衡水质，同时对废水进行预曝气处理，防止</w:t>
            </w:r>
            <w:r>
              <w:rPr>
                <w:szCs w:val="24"/>
              </w:rPr>
              <w:t>SS</w:t>
            </w:r>
            <w:r>
              <w:rPr>
                <w:szCs w:val="24"/>
              </w:rPr>
              <w:t>在池内沉淀。再经水泵进入混凝沉淀池，去除废水中的悬浮物；再通过重力流进水解酸化池，水解酸化池中安装组合填料作为微生物的载体，水解酸化池工艺中的优势菌群是酸化菌群微生物，将污水中的大分子有机物吸附并逐步转变为小分子有机物，产物主要为小分子有机物。最后污水进入曝气的好氧区，除磷细胞除了可吸收、利用污水中残剩的可生物降解有机物外，主要是分解体内贮积的</w:t>
            </w:r>
            <w:r>
              <w:rPr>
                <w:szCs w:val="24"/>
              </w:rPr>
              <w:t>PHB</w:t>
            </w:r>
            <w:r>
              <w:rPr>
                <w:szCs w:val="24"/>
              </w:rPr>
              <w:t>，产生的能量可供本身生长繁殖。此外还可以主动吸收周围环境中的溶解磷，并</w:t>
            </w:r>
            <w:proofErr w:type="gramStart"/>
            <w:r>
              <w:rPr>
                <w:szCs w:val="24"/>
              </w:rPr>
              <w:t>以聚磷的</w:t>
            </w:r>
            <w:proofErr w:type="gramEnd"/>
            <w:r>
              <w:rPr>
                <w:szCs w:val="24"/>
              </w:rPr>
              <w:t>形式在体内贮积起来。这时排放的出水中溶解磷浓度已相当低</w:t>
            </w:r>
            <w:proofErr w:type="gramStart"/>
            <w:r>
              <w:rPr>
                <w:szCs w:val="24"/>
              </w:rPr>
              <w:t>，着</w:t>
            </w:r>
            <w:proofErr w:type="gramEnd"/>
            <w:r>
              <w:rPr>
                <w:szCs w:val="24"/>
              </w:rPr>
              <w:t>有利于自养的硝化细菌生长繁殖，并将氨氮经硝化作用转化为硝酸盐。非除磷的</w:t>
            </w:r>
            <w:proofErr w:type="gramStart"/>
            <w:r>
              <w:rPr>
                <w:szCs w:val="24"/>
              </w:rPr>
              <w:t>好氧性异养菌</w:t>
            </w:r>
            <w:proofErr w:type="gramEnd"/>
            <w:r>
              <w:rPr>
                <w:szCs w:val="24"/>
              </w:rPr>
              <w:t>虽然也存在，但它在水解酸化区受到严重压抑，在</w:t>
            </w:r>
            <w:proofErr w:type="gramStart"/>
            <w:r>
              <w:rPr>
                <w:szCs w:val="24"/>
              </w:rPr>
              <w:t>好氧区又</w:t>
            </w:r>
            <w:proofErr w:type="gramEnd"/>
            <w:r>
              <w:rPr>
                <w:szCs w:val="24"/>
              </w:rPr>
              <w:t>得不到充足的营养，因此在与其它生理类群的微生物竞争中处于相对弱势。排放的剩余污泥中，由于含有大量能超量</w:t>
            </w:r>
            <w:proofErr w:type="gramStart"/>
            <w:r>
              <w:rPr>
                <w:szCs w:val="24"/>
              </w:rPr>
              <w:t>贮</w:t>
            </w:r>
            <w:proofErr w:type="gramEnd"/>
            <w:r>
              <w:rPr>
                <w:szCs w:val="24"/>
              </w:rPr>
              <w:t>积聚磷</w:t>
            </w:r>
            <w:proofErr w:type="gramStart"/>
            <w:r>
              <w:rPr>
                <w:szCs w:val="24"/>
              </w:rPr>
              <w:t>的贮磷细菌</w:t>
            </w:r>
            <w:proofErr w:type="gramEnd"/>
            <w:r>
              <w:rPr>
                <w:szCs w:val="24"/>
              </w:rPr>
              <w:t>，污泥含磷量最高可达到</w:t>
            </w:r>
            <w:r>
              <w:rPr>
                <w:szCs w:val="24"/>
              </w:rPr>
              <w:t>6%</w:t>
            </w:r>
            <w:r>
              <w:rPr>
                <w:szCs w:val="24"/>
              </w:rPr>
              <w:t>（干重）以上，因此大大提高了磷的去除效果。好</w:t>
            </w:r>
            <w:proofErr w:type="gramStart"/>
            <w:r>
              <w:rPr>
                <w:szCs w:val="24"/>
              </w:rPr>
              <w:t>氧区出水</w:t>
            </w:r>
            <w:proofErr w:type="gramEnd"/>
            <w:r>
              <w:rPr>
                <w:szCs w:val="24"/>
              </w:rPr>
              <w:t>进入斜管沉淀池，在池中进行泥水分离。沉淀池出水进入回用水池，再回用于生产或达标排放。在回用水池对回用水进行加漂水消毒。</w:t>
            </w:r>
          </w:p>
          <w:p w:rsidR="00B02E45" w:rsidRDefault="00B02E45" w:rsidP="00B02E45">
            <w:pPr>
              <w:ind w:firstLine="480"/>
              <w:rPr>
                <w:rFonts w:ascii="宋体" w:hAnsi="宋体"/>
                <w:szCs w:val="24"/>
              </w:rPr>
            </w:pPr>
            <w:r>
              <w:rPr>
                <w:rFonts w:ascii="宋体" w:hAnsi="宋体"/>
                <w:szCs w:val="24"/>
              </w:rPr>
              <w:t xml:space="preserve"> </w:t>
            </w:r>
            <w:r>
              <w:rPr>
                <w:szCs w:val="24"/>
              </w:rPr>
              <w:t>污水处理会产生一定的污泥，</w:t>
            </w:r>
            <w:r>
              <w:rPr>
                <w:rFonts w:hint="eastAsia"/>
                <w:szCs w:val="24"/>
              </w:rPr>
              <w:t>污泥</w:t>
            </w:r>
            <w:r>
              <w:rPr>
                <w:szCs w:val="24"/>
              </w:rPr>
              <w:t>排至污泥储池</w:t>
            </w:r>
            <w:r>
              <w:rPr>
                <w:rFonts w:hint="eastAsia"/>
                <w:szCs w:val="24"/>
              </w:rPr>
              <w:t>，</w:t>
            </w:r>
            <w:r>
              <w:rPr>
                <w:szCs w:val="24"/>
              </w:rPr>
              <w:t>再经箱式压滤机</w:t>
            </w:r>
            <w:proofErr w:type="gramStart"/>
            <w:r>
              <w:rPr>
                <w:szCs w:val="24"/>
              </w:rPr>
              <w:t>压滤后泥饼</w:t>
            </w:r>
            <w:proofErr w:type="gramEnd"/>
            <w:r>
              <w:rPr>
                <w:szCs w:val="24"/>
              </w:rPr>
              <w:t>外运处置。</w:t>
            </w:r>
          </w:p>
          <w:p w:rsidR="00B02E45" w:rsidRDefault="00B02E45" w:rsidP="00B02E45">
            <w:pPr>
              <w:ind w:firstLine="480"/>
              <w:rPr>
                <w:szCs w:val="24"/>
              </w:rPr>
            </w:pPr>
            <w:r>
              <w:rPr>
                <w:szCs w:val="24"/>
              </w:rPr>
              <w:t>生产废水处理构筑物如下：</w:t>
            </w:r>
          </w:p>
          <w:p w:rsidR="00B02E45" w:rsidRPr="00B02E45" w:rsidRDefault="00B02E45" w:rsidP="00B02E45">
            <w:pPr>
              <w:ind w:firstLine="480"/>
              <w:jc w:val="center"/>
            </w:pPr>
            <w:r>
              <w:rPr>
                <w:rFonts w:hint="eastAsia"/>
              </w:rPr>
              <w:t>表</w:t>
            </w:r>
            <w:r w:rsidR="00101186">
              <w:rPr>
                <w:rFonts w:hint="eastAsia"/>
              </w:rPr>
              <w:t xml:space="preserve">10 </w:t>
            </w:r>
            <w:r>
              <w:rPr>
                <w:szCs w:val="24"/>
              </w:rPr>
              <w:t>生产废水处理构筑物</w:t>
            </w:r>
            <w:r>
              <w:rPr>
                <w:rFonts w:hint="eastAsia"/>
                <w:szCs w:val="24"/>
              </w:rPr>
              <w:t>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1713"/>
              <w:gridCol w:w="3365"/>
              <w:gridCol w:w="816"/>
              <w:gridCol w:w="1236"/>
              <w:gridCol w:w="1196"/>
            </w:tblGrid>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序号</w:t>
                  </w:r>
                </w:p>
              </w:tc>
              <w:tc>
                <w:tcPr>
                  <w:tcW w:w="1713"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构筑物</w:t>
                  </w:r>
                </w:p>
              </w:tc>
              <w:tc>
                <w:tcPr>
                  <w:tcW w:w="3365"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ascii="Calibri" w:hAnsi="Calibri" w:cs="Calibri"/>
                    </w:rPr>
                  </w:pPr>
                  <w:r>
                    <w:t>规格</w:t>
                  </w:r>
                  <w:r>
                    <w:rPr>
                      <w:rFonts w:ascii="宋体"/>
                    </w:rPr>
                    <w:t>L</w:t>
                  </w:r>
                  <w:r>
                    <w:t>(m)</w:t>
                  </w:r>
                  <w:r>
                    <w:rPr>
                      <w:rFonts w:ascii="宋体"/>
                    </w:rPr>
                    <w:t>×</w:t>
                  </w:r>
                  <w:r>
                    <w:t>B(m)</w:t>
                  </w:r>
                  <w:r>
                    <w:rPr>
                      <w:rFonts w:ascii="宋体"/>
                    </w:rPr>
                    <w:t>×</w:t>
                  </w:r>
                  <w:r>
                    <w:t>H(m)</w:t>
                  </w:r>
                </w:p>
              </w:tc>
              <w:tc>
                <w:tcPr>
                  <w:tcW w:w="816"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数量</w:t>
                  </w:r>
                </w:p>
              </w:tc>
              <w:tc>
                <w:tcPr>
                  <w:tcW w:w="1236"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停留时间</w:t>
                  </w:r>
                </w:p>
              </w:tc>
              <w:tc>
                <w:tcPr>
                  <w:tcW w:w="1196"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有效水深</w:t>
                  </w:r>
                </w:p>
              </w:tc>
            </w:tr>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1</w:t>
                  </w:r>
                </w:p>
              </w:tc>
              <w:tc>
                <w:tcPr>
                  <w:tcW w:w="1713"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沉渣池、隔渣池</w:t>
                  </w:r>
                </w:p>
              </w:tc>
              <w:tc>
                <w:tcPr>
                  <w:tcW w:w="3365"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rPr>
                      <w:rFonts w:ascii="宋体"/>
                    </w:rPr>
                    <w:t>3.3</w:t>
                  </w:r>
                  <w:r>
                    <w:t>×</w:t>
                  </w:r>
                  <w:r>
                    <w:rPr>
                      <w:rFonts w:ascii="宋体"/>
                    </w:rPr>
                    <w:t>5.6</w:t>
                  </w:r>
                  <w:r>
                    <w:t>×</w:t>
                  </w:r>
                  <w:r>
                    <w:rPr>
                      <w:rFonts w:ascii="宋体"/>
                    </w:rPr>
                    <w:t>3.2</w:t>
                  </w:r>
                </w:p>
              </w:tc>
              <w:tc>
                <w:tcPr>
                  <w:tcW w:w="816"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1</w:t>
                  </w:r>
                  <w:r>
                    <w:t>座</w:t>
                  </w:r>
                </w:p>
              </w:tc>
              <w:tc>
                <w:tcPr>
                  <w:tcW w:w="1236"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w:t>
                  </w:r>
                </w:p>
              </w:tc>
              <w:tc>
                <w:tcPr>
                  <w:tcW w:w="1196" w:type="dxa"/>
                  <w:tcBorders>
                    <w:top w:val="single" w:sz="4" w:space="0" w:color="000000"/>
                    <w:left w:val="nil"/>
                    <w:bottom w:val="single" w:sz="4" w:space="0" w:color="000000"/>
                    <w:right w:val="single" w:sz="4" w:space="0" w:color="000000"/>
                  </w:tcBorders>
                  <w:hideMark/>
                </w:tcPr>
                <w:p w:rsidR="00B02E45" w:rsidRDefault="00B02E45" w:rsidP="00B02E45">
                  <w:pPr>
                    <w:pStyle w:val="YP"/>
                    <w:rPr>
                      <w:rFonts w:cs="Calibri"/>
                    </w:rPr>
                  </w:pPr>
                  <w:r>
                    <w:t>/</w:t>
                  </w:r>
                </w:p>
              </w:tc>
            </w:tr>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2</w:t>
                  </w:r>
                </w:p>
              </w:tc>
              <w:tc>
                <w:tcPr>
                  <w:tcW w:w="1713"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调节池</w:t>
                  </w:r>
                </w:p>
              </w:tc>
              <w:tc>
                <w:tcPr>
                  <w:tcW w:w="3365"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ascii="宋体" w:cs="Calibri"/>
                    </w:rPr>
                  </w:pPr>
                  <w:r w:rsidRPr="00B02E45">
                    <w:rPr>
                      <w:rFonts w:ascii="宋体"/>
                    </w:rPr>
                    <w:t>3.3</w:t>
                  </w:r>
                  <w:r w:rsidRPr="00B02E45">
                    <w:t>×</w:t>
                  </w:r>
                  <w:r w:rsidRPr="00B02E45">
                    <w:rPr>
                      <w:rFonts w:ascii="宋体"/>
                    </w:rPr>
                    <w:t>5.1</w:t>
                  </w:r>
                  <w:r w:rsidRPr="00B02E45">
                    <w:t>×</w:t>
                  </w:r>
                  <w:r w:rsidRPr="00B02E45">
                    <w:rPr>
                      <w:rFonts w:ascii="宋体"/>
                    </w:rPr>
                    <w:t>3.2+6</w:t>
                  </w:r>
                  <w:r w:rsidRPr="00B02E45">
                    <w:t>.3</w:t>
                  </w:r>
                  <w:r w:rsidRPr="00B02E45">
                    <w:t>×</w:t>
                  </w:r>
                  <w:r w:rsidRPr="00B02E45">
                    <w:rPr>
                      <w:rFonts w:ascii="宋体"/>
                    </w:rPr>
                    <w:t>10.7</w:t>
                  </w:r>
                  <w:r w:rsidRPr="00B02E45">
                    <w:t>×</w:t>
                  </w:r>
                  <w:r w:rsidRPr="00B02E45">
                    <w:rPr>
                      <w:rFonts w:ascii="宋体"/>
                    </w:rPr>
                    <w:t>3.2</w:t>
                  </w:r>
                </w:p>
              </w:tc>
              <w:tc>
                <w:tcPr>
                  <w:tcW w:w="81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w:t>
                  </w:r>
                  <w:r w:rsidRPr="00B02E45">
                    <w:t>座</w:t>
                  </w:r>
                </w:p>
              </w:tc>
              <w:tc>
                <w:tcPr>
                  <w:tcW w:w="123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12h</w:t>
                  </w:r>
                </w:p>
              </w:tc>
              <w:tc>
                <w:tcPr>
                  <w:tcW w:w="119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2.0m</w:t>
                  </w:r>
                </w:p>
              </w:tc>
            </w:tr>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3</w:t>
                  </w:r>
                </w:p>
              </w:tc>
              <w:tc>
                <w:tcPr>
                  <w:tcW w:w="1713"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混凝沉淀池</w:t>
                  </w:r>
                </w:p>
              </w:tc>
              <w:tc>
                <w:tcPr>
                  <w:tcW w:w="3365"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ascii="Calibri" w:hAnsi="Calibri" w:cs="Calibri"/>
                    </w:rPr>
                  </w:pPr>
                  <w:r w:rsidRPr="00B02E45">
                    <w:t>3.35</w:t>
                  </w:r>
                  <w:r w:rsidRPr="00B02E45">
                    <w:t>×</w:t>
                  </w:r>
                  <w:r w:rsidRPr="00B02E45">
                    <w:rPr>
                      <w:rFonts w:ascii="宋体"/>
                    </w:rPr>
                    <w:t>9</w:t>
                  </w:r>
                  <w:r w:rsidRPr="00B02E45">
                    <w:t>.15</w:t>
                  </w:r>
                  <w:r w:rsidRPr="00B02E45">
                    <w:t>×</w:t>
                  </w:r>
                  <w:r w:rsidRPr="00B02E45">
                    <w:t>4.0</w:t>
                  </w:r>
                </w:p>
              </w:tc>
              <w:tc>
                <w:tcPr>
                  <w:tcW w:w="81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w:t>
                  </w:r>
                  <w:r w:rsidRPr="00B02E45">
                    <w:t>座</w:t>
                  </w:r>
                </w:p>
              </w:tc>
              <w:tc>
                <w:tcPr>
                  <w:tcW w:w="123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w:t>
                  </w:r>
                </w:p>
              </w:tc>
              <w:tc>
                <w:tcPr>
                  <w:tcW w:w="119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w:t>
                  </w:r>
                </w:p>
              </w:tc>
            </w:tr>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4</w:t>
                  </w:r>
                </w:p>
              </w:tc>
              <w:tc>
                <w:tcPr>
                  <w:tcW w:w="1713"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水解酸化池</w:t>
                  </w:r>
                </w:p>
              </w:tc>
              <w:tc>
                <w:tcPr>
                  <w:tcW w:w="3365"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ascii="Calibri" w:hAnsi="Calibri" w:cs="Calibri"/>
                    </w:rPr>
                  </w:pPr>
                  <w:r w:rsidRPr="00B02E45">
                    <w:rPr>
                      <w:rFonts w:ascii="宋体"/>
                    </w:rPr>
                    <w:t>3.6</w:t>
                  </w:r>
                  <w:r w:rsidRPr="00B02E45">
                    <w:t>×</w:t>
                  </w:r>
                  <w:r w:rsidRPr="00B02E45">
                    <w:rPr>
                      <w:rFonts w:ascii="宋体"/>
                    </w:rPr>
                    <w:t>10.7</w:t>
                  </w:r>
                  <w:r w:rsidRPr="00B02E45">
                    <w:t>×</w:t>
                  </w:r>
                  <w:r w:rsidRPr="00B02E45">
                    <w:rPr>
                      <w:rFonts w:ascii="宋体"/>
                    </w:rPr>
                    <w:t>5.3+3.7</w:t>
                  </w:r>
                  <w:r w:rsidRPr="00B02E45">
                    <w:t>×</w:t>
                  </w:r>
                  <w:r w:rsidRPr="00B02E45">
                    <w:rPr>
                      <w:rFonts w:ascii="宋体"/>
                    </w:rPr>
                    <w:t>4.65</w:t>
                  </w:r>
                  <w:r w:rsidRPr="00B02E45">
                    <w:t>×</w:t>
                  </w:r>
                  <w:r w:rsidRPr="00B02E45">
                    <w:rPr>
                      <w:rFonts w:ascii="宋体"/>
                    </w:rPr>
                    <w:t>5.3</w:t>
                  </w:r>
                </w:p>
              </w:tc>
              <w:tc>
                <w:tcPr>
                  <w:tcW w:w="81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w:t>
                  </w:r>
                  <w:r w:rsidRPr="00B02E45">
                    <w:t>座</w:t>
                  </w:r>
                </w:p>
              </w:tc>
              <w:tc>
                <w:tcPr>
                  <w:tcW w:w="123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18h</w:t>
                  </w:r>
                </w:p>
              </w:tc>
              <w:tc>
                <w:tcPr>
                  <w:tcW w:w="119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5.0m</w:t>
                  </w:r>
                </w:p>
              </w:tc>
            </w:tr>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5</w:t>
                  </w:r>
                </w:p>
              </w:tc>
              <w:tc>
                <w:tcPr>
                  <w:tcW w:w="1713"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接触氧化池</w:t>
                  </w:r>
                </w:p>
              </w:tc>
              <w:tc>
                <w:tcPr>
                  <w:tcW w:w="3365"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ascii="Calibri" w:hAnsi="Calibri" w:cs="Calibri"/>
                    </w:rPr>
                  </w:pPr>
                  <w:r w:rsidRPr="00B02E45">
                    <w:rPr>
                      <w:rFonts w:ascii="宋体"/>
                    </w:rPr>
                    <w:t>3.7</w:t>
                  </w:r>
                  <w:r w:rsidRPr="00B02E45">
                    <w:t>×</w:t>
                  </w:r>
                  <w:r w:rsidRPr="00B02E45">
                    <w:rPr>
                      <w:rFonts w:ascii="宋体"/>
                    </w:rPr>
                    <w:t>5.7</w:t>
                  </w:r>
                  <w:r w:rsidRPr="00B02E45">
                    <w:t>×</w:t>
                  </w:r>
                  <w:r w:rsidRPr="00B02E45">
                    <w:rPr>
                      <w:rFonts w:ascii="宋体"/>
                    </w:rPr>
                    <w:t>5.3+3.75</w:t>
                  </w:r>
                  <w:r w:rsidRPr="00B02E45">
                    <w:t>×</w:t>
                  </w:r>
                  <w:r w:rsidRPr="00B02E45">
                    <w:rPr>
                      <w:rFonts w:ascii="宋体"/>
                    </w:rPr>
                    <w:t>10.7</w:t>
                  </w:r>
                  <w:r w:rsidRPr="00B02E45">
                    <w:t>×</w:t>
                  </w:r>
                  <w:r w:rsidRPr="00B02E45">
                    <w:rPr>
                      <w:rFonts w:ascii="宋体"/>
                    </w:rPr>
                    <w:t>5.3</w:t>
                  </w:r>
                </w:p>
              </w:tc>
              <w:tc>
                <w:tcPr>
                  <w:tcW w:w="81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w:t>
                  </w:r>
                  <w:r w:rsidRPr="00B02E45">
                    <w:t>座</w:t>
                  </w:r>
                </w:p>
              </w:tc>
              <w:tc>
                <w:tcPr>
                  <w:tcW w:w="123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20h</w:t>
                  </w:r>
                </w:p>
              </w:tc>
              <w:tc>
                <w:tcPr>
                  <w:tcW w:w="119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4.8m</w:t>
                  </w:r>
                </w:p>
              </w:tc>
            </w:tr>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6</w:t>
                  </w:r>
                </w:p>
              </w:tc>
              <w:tc>
                <w:tcPr>
                  <w:tcW w:w="1713"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rPr>
                      <w:rFonts w:ascii="宋体"/>
                    </w:rPr>
                    <w:t>混凝沉淀池</w:t>
                  </w:r>
                </w:p>
              </w:tc>
              <w:tc>
                <w:tcPr>
                  <w:tcW w:w="3365"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ascii="Calibri" w:hAnsi="Calibri" w:cs="Calibri"/>
                    </w:rPr>
                  </w:pPr>
                  <w:r w:rsidRPr="00B02E45">
                    <w:t>3.35</w:t>
                  </w:r>
                  <w:r w:rsidRPr="00B02E45">
                    <w:t>×</w:t>
                  </w:r>
                  <w:r w:rsidRPr="00B02E45">
                    <w:rPr>
                      <w:rFonts w:ascii="宋体"/>
                    </w:rPr>
                    <w:t>9</w:t>
                  </w:r>
                  <w:r w:rsidRPr="00B02E45">
                    <w:t>.15</w:t>
                  </w:r>
                  <w:r w:rsidRPr="00B02E45">
                    <w:t>×</w:t>
                  </w:r>
                  <w:r w:rsidRPr="00B02E45">
                    <w:t>4.0</w:t>
                  </w:r>
                </w:p>
              </w:tc>
              <w:tc>
                <w:tcPr>
                  <w:tcW w:w="81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w:t>
                  </w:r>
                  <w:r w:rsidRPr="00B02E45">
                    <w:t>座</w:t>
                  </w:r>
                </w:p>
              </w:tc>
              <w:tc>
                <w:tcPr>
                  <w:tcW w:w="123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w:t>
                  </w:r>
                </w:p>
              </w:tc>
              <w:tc>
                <w:tcPr>
                  <w:tcW w:w="119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w:t>
                  </w:r>
                </w:p>
              </w:tc>
            </w:tr>
            <w:tr w:rsidR="00B02E45" w:rsidTr="00B02E45">
              <w:trPr>
                <w:jc w:val="center"/>
              </w:trPr>
              <w:tc>
                <w:tcPr>
                  <w:tcW w:w="720" w:type="dxa"/>
                  <w:tcBorders>
                    <w:top w:val="single" w:sz="4" w:space="0" w:color="000000"/>
                    <w:left w:val="single" w:sz="4" w:space="0" w:color="000000"/>
                    <w:bottom w:val="single" w:sz="4" w:space="0" w:color="000000"/>
                    <w:right w:val="single" w:sz="4" w:space="0" w:color="000000"/>
                  </w:tcBorders>
                  <w:hideMark/>
                </w:tcPr>
                <w:p w:rsidR="00B02E45" w:rsidRDefault="00B02E45" w:rsidP="00B02E45">
                  <w:pPr>
                    <w:pStyle w:val="YP"/>
                    <w:rPr>
                      <w:rFonts w:cs="Calibri"/>
                    </w:rPr>
                  </w:pPr>
                  <w:r>
                    <w:t>7</w:t>
                  </w:r>
                </w:p>
              </w:tc>
              <w:tc>
                <w:tcPr>
                  <w:tcW w:w="1713"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ascii="Calibri" w:hAnsi="Calibri" w:cs="Calibri"/>
                    </w:rPr>
                  </w:pPr>
                  <w:proofErr w:type="gramStart"/>
                  <w:r w:rsidRPr="00B02E45">
                    <w:t>污泥储池</w:t>
                  </w:r>
                  <w:proofErr w:type="gramEnd"/>
                </w:p>
              </w:tc>
              <w:tc>
                <w:tcPr>
                  <w:tcW w:w="3365"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ascii="Calibri" w:hAnsi="Calibri" w:cs="Calibri"/>
                    </w:rPr>
                  </w:pPr>
                  <w:r w:rsidRPr="00B02E45">
                    <w:rPr>
                      <w:rFonts w:ascii="宋体"/>
                    </w:rPr>
                    <w:t>3.35</w:t>
                  </w:r>
                  <w:r w:rsidRPr="00B02E45">
                    <w:t>×</w:t>
                  </w:r>
                  <w:r w:rsidRPr="00B02E45">
                    <w:rPr>
                      <w:rFonts w:ascii="宋体"/>
                    </w:rPr>
                    <w:t>5.90</w:t>
                  </w:r>
                  <w:r w:rsidRPr="00B02E45">
                    <w:t>×</w:t>
                  </w:r>
                  <w:r w:rsidRPr="00B02E45">
                    <w:rPr>
                      <w:rFonts w:ascii="宋体"/>
                    </w:rPr>
                    <w:t>5.3</w:t>
                  </w:r>
                </w:p>
              </w:tc>
              <w:tc>
                <w:tcPr>
                  <w:tcW w:w="81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1</w:t>
                  </w:r>
                  <w:r w:rsidRPr="00B02E45">
                    <w:t>座</w:t>
                  </w:r>
                </w:p>
              </w:tc>
              <w:tc>
                <w:tcPr>
                  <w:tcW w:w="123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w:t>
                  </w:r>
                </w:p>
              </w:tc>
              <w:tc>
                <w:tcPr>
                  <w:tcW w:w="1196" w:type="dxa"/>
                  <w:tcBorders>
                    <w:top w:val="single" w:sz="4" w:space="0" w:color="000000"/>
                    <w:left w:val="nil"/>
                    <w:bottom w:val="single" w:sz="4" w:space="0" w:color="000000"/>
                    <w:right w:val="single" w:sz="4" w:space="0" w:color="000000"/>
                  </w:tcBorders>
                  <w:hideMark/>
                </w:tcPr>
                <w:p w:rsidR="00B02E45" w:rsidRPr="00B02E45" w:rsidRDefault="00B02E45" w:rsidP="00B02E45">
                  <w:pPr>
                    <w:pStyle w:val="YP"/>
                    <w:rPr>
                      <w:rFonts w:cs="Calibri"/>
                    </w:rPr>
                  </w:pPr>
                  <w:r w:rsidRPr="00B02E45">
                    <w:t>/</w:t>
                  </w:r>
                </w:p>
              </w:tc>
            </w:tr>
          </w:tbl>
          <w:p w:rsidR="00B02E45" w:rsidRPr="00B02E45" w:rsidRDefault="00B02E45" w:rsidP="00B02E45">
            <w:pPr>
              <w:ind w:firstLine="480"/>
              <w:rPr>
                <w:rFonts w:ascii="Calibri" w:hAnsi="Calibri" w:cs="Calibri"/>
                <w:sz w:val="21"/>
                <w:szCs w:val="21"/>
              </w:rPr>
            </w:pPr>
            <w:r w:rsidRPr="00B02E45">
              <w:rPr>
                <w:szCs w:val="24"/>
              </w:rPr>
              <w:t>本项目废水主要污染物为</w:t>
            </w:r>
            <w:r w:rsidRPr="00B02E45">
              <w:rPr>
                <w:rFonts w:ascii="宋体" w:hAnsi="宋体"/>
                <w:szCs w:val="24"/>
              </w:rPr>
              <w:t>COD</w:t>
            </w:r>
            <w:r w:rsidRPr="00B02E45">
              <w:rPr>
                <w:rFonts w:ascii="宋体" w:hAnsi="宋体" w:hint="eastAsia"/>
                <w:szCs w:val="24"/>
                <w:vertAlign w:val="subscript"/>
              </w:rPr>
              <w:t>C</w:t>
            </w:r>
            <w:r w:rsidRPr="00B02E45">
              <w:rPr>
                <w:rFonts w:ascii="宋体" w:hAnsi="宋体"/>
                <w:szCs w:val="24"/>
                <w:vertAlign w:val="subscript"/>
              </w:rPr>
              <w:t>r</w:t>
            </w:r>
            <w:r w:rsidRPr="00B02E45">
              <w:rPr>
                <w:szCs w:val="24"/>
              </w:rPr>
              <w:t>、</w:t>
            </w:r>
            <w:r w:rsidRPr="00B02E45">
              <w:rPr>
                <w:rFonts w:ascii="宋体" w:hAnsi="宋体"/>
                <w:szCs w:val="24"/>
              </w:rPr>
              <w:t>BOD</w:t>
            </w:r>
            <w:r w:rsidRPr="00B02E45">
              <w:rPr>
                <w:rFonts w:ascii="宋体" w:hAnsi="宋体"/>
                <w:szCs w:val="24"/>
                <w:vertAlign w:val="subscript"/>
              </w:rPr>
              <w:t>5</w:t>
            </w:r>
            <w:r w:rsidRPr="00B02E45">
              <w:rPr>
                <w:szCs w:val="24"/>
              </w:rPr>
              <w:t>、氨氮、</w:t>
            </w:r>
            <w:r w:rsidRPr="00B02E45">
              <w:rPr>
                <w:rFonts w:ascii="宋体" w:hAnsi="宋体"/>
                <w:szCs w:val="24"/>
              </w:rPr>
              <w:t>SS</w:t>
            </w:r>
            <w:r w:rsidRPr="00B02E45">
              <w:rPr>
                <w:szCs w:val="24"/>
              </w:rPr>
              <w:t>及少量的盐分，废水中含盐量低于</w:t>
            </w:r>
            <w:r w:rsidRPr="00B02E45">
              <w:rPr>
                <w:rFonts w:ascii="宋体" w:hAnsi="宋体"/>
                <w:szCs w:val="24"/>
              </w:rPr>
              <w:lastRenderedPageBreak/>
              <w:t>1%</w:t>
            </w:r>
            <w:r w:rsidRPr="00B02E45">
              <w:rPr>
                <w:szCs w:val="24"/>
              </w:rPr>
              <w:t>（含盐量约为</w:t>
            </w:r>
            <w:r w:rsidRPr="00B02E45">
              <w:rPr>
                <w:rFonts w:ascii="宋体" w:hAnsi="宋体"/>
                <w:szCs w:val="24"/>
              </w:rPr>
              <w:t>0.5-0.6%</w:t>
            </w:r>
            <w:r w:rsidRPr="00B02E45">
              <w:rPr>
                <w:szCs w:val="24"/>
              </w:rPr>
              <w:t>），根据设计单位提供资料，废水中含盐量低于</w:t>
            </w:r>
            <w:r w:rsidRPr="00B02E45">
              <w:rPr>
                <w:rFonts w:ascii="宋体" w:hAnsi="宋体"/>
                <w:szCs w:val="24"/>
              </w:rPr>
              <w:t>1%</w:t>
            </w:r>
            <w:r w:rsidRPr="00B02E45">
              <w:rPr>
                <w:szCs w:val="24"/>
              </w:rPr>
              <w:t>对处理工艺影响不大，项目采用水解酸化</w:t>
            </w:r>
            <w:r w:rsidRPr="00B02E45">
              <w:rPr>
                <w:rFonts w:ascii="宋体" w:hAnsi="宋体"/>
                <w:szCs w:val="24"/>
              </w:rPr>
              <w:t>+</w:t>
            </w:r>
            <w:r w:rsidRPr="00B02E45">
              <w:rPr>
                <w:szCs w:val="24"/>
              </w:rPr>
              <w:t>好</w:t>
            </w:r>
            <w:proofErr w:type="gramStart"/>
            <w:r w:rsidRPr="00B02E45">
              <w:rPr>
                <w:szCs w:val="24"/>
              </w:rPr>
              <w:t>氧处理</w:t>
            </w:r>
            <w:proofErr w:type="gramEnd"/>
            <w:r w:rsidRPr="00B02E45">
              <w:rPr>
                <w:szCs w:val="24"/>
              </w:rPr>
              <w:t>本项目的生产废水，</w:t>
            </w:r>
            <w:r w:rsidRPr="00B02E45">
              <w:rPr>
                <w:rFonts w:hint="eastAsia"/>
                <w:szCs w:val="24"/>
              </w:rPr>
              <w:t>工艺具有以下特点：</w:t>
            </w:r>
            <w:r w:rsidRPr="00B02E45">
              <w:rPr>
                <w:rFonts w:ascii="宋体" w:hAnsi="宋体"/>
                <w:szCs w:val="24"/>
              </w:rPr>
              <w:t>①</w:t>
            </w:r>
            <w:r w:rsidRPr="00B02E45">
              <w:rPr>
                <w:rFonts w:hint="eastAsia"/>
                <w:szCs w:val="24"/>
              </w:rPr>
              <w:t>具有工艺流程简单，总的水力停留时间较短的优点；</w:t>
            </w:r>
            <w:r w:rsidRPr="00B02E45">
              <w:rPr>
                <w:rFonts w:ascii="宋体" w:hAnsi="宋体"/>
                <w:szCs w:val="24"/>
              </w:rPr>
              <w:t>②</w:t>
            </w:r>
            <w:r w:rsidRPr="00B02E45">
              <w:rPr>
                <w:rFonts w:hint="eastAsia"/>
                <w:szCs w:val="24"/>
              </w:rPr>
              <w:t>具有厌氧、好氧</w:t>
            </w:r>
            <w:r w:rsidRPr="00B02E45">
              <w:rPr>
                <w:rFonts w:ascii="宋体" w:hAnsi="宋体"/>
                <w:szCs w:val="24"/>
              </w:rPr>
              <w:t>2</w:t>
            </w:r>
            <w:r w:rsidRPr="00B02E45">
              <w:rPr>
                <w:rFonts w:hint="eastAsia"/>
                <w:szCs w:val="24"/>
              </w:rPr>
              <w:t>种不同的环境条件，并且具有不同的功能微生物菌群，因此可使有机物和脱氮、除磷在系统运行过程同步去除；</w:t>
            </w:r>
            <w:r w:rsidRPr="00B02E45">
              <w:rPr>
                <w:rFonts w:ascii="宋体" w:hAnsi="宋体"/>
                <w:szCs w:val="24"/>
              </w:rPr>
              <w:t>③</w:t>
            </w:r>
            <w:r w:rsidRPr="00B02E45">
              <w:rPr>
                <w:rFonts w:hint="eastAsia"/>
                <w:szCs w:val="24"/>
              </w:rPr>
              <w:t>工艺在厌氧</w:t>
            </w:r>
            <w:r w:rsidRPr="00B02E45">
              <w:rPr>
                <w:rFonts w:ascii="宋体" w:hAnsi="宋体" w:hint="eastAsia"/>
                <w:szCs w:val="24"/>
              </w:rPr>
              <w:t>-</w:t>
            </w:r>
            <w:r w:rsidRPr="00B02E45">
              <w:rPr>
                <w:rFonts w:hint="eastAsia"/>
                <w:szCs w:val="24"/>
              </w:rPr>
              <w:t>好氧交替的条件下运行，导致好氧丝状</w:t>
            </w:r>
            <w:proofErr w:type="gramStart"/>
            <w:r w:rsidRPr="00B02E45">
              <w:rPr>
                <w:rFonts w:hint="eastAsia"/>
                <w:szCs w:val="24"/>
              </w:rPr>
              <w:t>菌</w:t>
            </w:r>
            <w:proofErr w:type="gramEnd"/>
            <w:r w:rsidRPr="00B02E45">
              <w:rPr>
                <w:rFonts w:hint="eastAsia"/>
                <w:szCs w:val="24"/>
              </w:rPr>
              <w:t>无法大量繁殖，因此，系统不易发生污泥膨胀，污泥沉降性好，一般</w:t>
            </w:r>
            <w:r w:rsidRPr="00B02E45">
              <w:rPr>
                <w:rFonts w:ascii="宋体" w:hAnsi="宋体" w:hint="eastAsia"/>
                <w:szCs w:val="24"/>
              </w:rPr>
              <w:t>SVI</w:t>
            </w:r>
            <w:r w:rsidRPr="00B02E45">
              <w:rPr>
                <w:rFonts w:hint="eastAsia"/>
                <w:szCs w:val="24"/>
              </w:rPr>
              <w:t>﹤</w:t>
            </w:r>
            <w:r w:rsidRPr="00B02E45">
              <w:rPr>
                <w:rFonts w:ascii="宋体" w:hAnsi="宋体" w:hint="eastAsia"/>
                <w:szCs w:val="24"/>
              </w:rPr>
              <w:t>100</w:t>
            </w:r>
            <w:r w:rsidRPr="00B02E45">
              <w:rPr>
                <w:rFonts w:hint="eastAsia"/>
                <w:szCs w:val="24"/>
              </w:rPr>
              <w:t>；</w:t>
            </w:r>
            <w:r w:rsidRPr="00B02E45">
              <w:rPr>
                <w:rFonts w:ascii="宋体" w:hAnsi="宋体"/>
                <w:szCs w:val="24"/>
              </w:rPr>
              <w:t>④</w:t>
            </w:r>
            <w:proofErr w:type="gramStart"/>
            <w:r w:rsidRPr="00B02E45">
              <w:rPr>
                <w:rFonts w:hint="eastAsia"/>
                <w:szCs w:val="24"/>
              </w:rPr>
              <w:t>二沉池</w:t>
            </w:r>
            <w:proofErr w:type="gramEnd"/>
            <w:r w:rsidRPr="00B02E45">
              <w:rPr>
                <w:rFonts w:hint="eastAsia"/>
                <w:szCs w:val="24"/>
              </w:rPr>
              <w:t>的剩余污泥含磷浓度一般较高，其含量通常在</w:t>
            </w:r>
            <w:r w:rsidRPr="00B02E45">
              <w:rPr>
                <w:rFonts w:ascii="宋体" w:hAnsi="宋体" w:hint="eastAsia"/>
                <w:szCs w:val="24"/>
              </w:rPr>
              <w:t>2.5%</w:t>
            </w:r>
            <w:r w:rsidRPr="00B02E45">
              <w:rPr>
                <w:rFonts w:hint="eastAsia"/>
                <w:szCs w:val="24"/>
              </w:rPr>
              <w:t>以上，可作磷肥回收利用</w:t>
            </w:r>
            <w:r w:rsidRPr="00B02E45">
              <w:rPr>
                <w:szCs w:val="24"/>
              </w:rPr>
              <w:t>。该处理工艺对</w:t>
            </w:r>
            <w:r w:rsidRPr="00B02E45">
              <w:rPr>
                <w:rFonts w:ascii="宋体" w:hAnsi="宋体"/>
                <w:szCs w:val="24"/>
              </w:rPr>
              <w:t>COD</w:t>
            </w:r>
            <w:r w:rsidRPr="00B02E45">
              <w:rPr>
                <w:szCs w:val="24"/>
              </w:rPr>
              <w:t>、</w:t>
            </w:r>
            <w:r w:rsidRPr="00B02E45">
              <w:rPr>
                <w:rFonts w:ascii="宋体" w:hAnsi="宋体"/>
                <w:szCs w:val="24"/>
              </w:rPr>
              <w:t>BOD</w:t>
            </w:r>
            <w:r w:rsidRPr="00B02E45">
              <w:rPr>
                <w:szCs w:val="24"/>
              </w:rPr>
              <w:t>、氨氮等处理效率达到</w:t>
            </w:r>
            <w:r w:rsidRPr="00B02E45">
              <w:rPr>
                <w:rFonts w:ascii="宋体" w:hAnsi="宋体"/>
                <w:szCs w:val="24"/>
              </w:rPr>
              <w:t>85%</w:t>
            </w:r>
            <w:r w:rsidRPr="00B02E45">
              <w:rPr>
                <w:szCs w:val="24"/>
              </w:rPr>
              <w:t>、</w:t>
            </w:r>
            <w:r w:rsidRPr="00B02E45">
              <w:rPr>
                <w:rFonts w:ascii="宋体" w:hAnsi="宋体"/>
                <w:szCs w:val="24"/>
              </w:rPr>
              <w:t>90%</w:t>
            </w:r>
            <w:r w:rsidRPr="00B02E45">
              <w:rPr>
                <w:szCs w:val="24"/>
              </w:rPr>
              <w:t>、</w:t>
            </w:r>
            <w:r w:rsidRPr="00B02E45">
              <w:rPr>
                <w:rFonts w:ascii="宋体" w:hAnsi="宋体"/>
                <w:szCs w:val="24"/>
              </w:rPr>
              <w:t>80%</w:t>
            </w:r>
            <w:r w:rsidRPr="00B02E45">
              <w:rPr>
                <w:szCs w:val="24"/>
              </w:rPr>
              <w:t>，且该处理工艺较成熟、应用较广泛，采用该处理工艺能够确保废水达标排放，处理工艺可行；建设单位设计污水处理站处理规模为</w:t>
            </w:r>
            <w:r w:rsidRPr="00B02E45">
              <w:rPr>
                <w:rFonts w:ascii="宋体" w:hAnsi="宋体"/>
                <w:szCs w:val="24"/>
              </w:rPr>
              <w:t>200t/d</w:t>
            </w:r>
            <w:r w:rsidRPr="00B02E45">
              <w:rPr>
                <w:szCs w:val="24"/>
              </w:rPr>
              <w:t>，满足污水处理站设计规模大于污水量</w:t>
            </w:r>
            <w:r w:rsidRPr="00B02E45">
              <w:rPr>
                <w:rFonts w:ascii="宋体" w:hAnsi="宋体"/>
                <w:szCs w:val="24"/>
              </w:rPr>
              <w:t>1.2</w:t>
            </w:r>
            <w:r w:rsidRPr="00B02E45">
              <w:rPr>
                <w:szCs w:val="24"/>
              </w:rPr>
              <w:t>倍的要求，因此自建污水处理站设计规模符合要求。</w:t>
            </w:r>
          </w:p>
          <w:p w:rsidR="00F57F00" w:rsidRDefault="005B0A29">
            <w:pPr>
              <w:autoSpaceDE w:val="0"/>
              <w:autoSpaceDN w:val="0"/>
              <w:adjustRightInd w:val="0"/>
              <w:snapToGrid w:val="0"/>
              <w:ind w:firstLine="480"/>
            </w:pPr>
            <w:r>
              <w:rPr>
                <w:rFonts w:hint="eastAsia"/>
              </w:rPr>
              <w:t>生活污水治理措施：生活污水经</w:t>
            </w:r>
            <w:r w:rsidR="00B02E45">
              <w:rPr>
                <w:rFonts w:hint="eastAsia"/>
              </w:rPr>
              <w:t>市政污水管网排入港口污水处理厂进行处理</w:t>
            </w:r>
            <w:r>
              <w:rPr>
                <w:rFonts w:hint="eastAsia"/>
              </w:rPr>
              <w:t>。</w:t>
            </w:r>
          </w:p>
          <w:p w:rsidR="00F57F00" w:rsidRDefault="005B0A29">
            <w:pPr>
              <w:ind w:firstLine="482"/>
              <w:rPr>
                <w:b/>
                <w:bCs w:val="0"/>
              </w:rPr>
            </w:pPr>
            <w:r>
              <w:rPr>
                <w:rFonts w:hint="eastAsia"/>
                <w:b/>
                <w:bCs w:val="0"/>
              </w:rPr>
              <w:t>（</w:t>
            </w:r>
            <w:r>
              <w:rPr>
                <w:rFonts w:hint="eastAsia"/>
                <w:b/>
                <w:bCs w:val="0"/>
              </w:rPr>
              <w:t>3</w:t>
            </w:r>
            <w:r>
              <w:rPr>
                <w:rFonts w:hint="eastAsia"/>
                <w:b/>
                <w:bCs w:val="0"/>
              </w:rPr>
              <w:t>）固体废物</w:t>
            </w:r>
          </w:p>
          <w:p w:rsidR="00B02E45" w:rsidRDefault="00B02E45" w:rsidP="00B02E45">
            <w:pPr>
              <w:adjustRightInd w:val="0"/>
              <w:snapToGrid w:val="0"/>
              <w:ind w:firstLine="480"/>
              <w:rPr>
                <w:rFonts w:ascii="宋体" w:hAnsi="宋体"/>
                <w:color w:val="000000"/>
                <w:szCs w:val="24"/>
              </w:rPr>
            </w:pPr>
            <w:r>
              <w:rPr>
                <w:szCs w:val="24"/>
              </w:rPr>
              <w:t>项目固体废弃物主有：员工日常生活中产生的生活垃圾，产生量</w:t>
            </w:r>
            <w:r>
              <w:rPr>
                <w:rFonts w:ascii="宋体" w:hAnsi="宋体"/>
                <w:color w:val="000000"/>
                <w:szCs w:val="24"/>
              </w:rPr>
              <w:t>19.5</w:t>
            </w:r>
            <w:r>
              <w:rPr>
                <w:color w:val="000000"/>
                <w:szCs w:val="24"/>
              </w:rPr>
              <w:t>吨</w:t>
            </w:r>
            <w:r>
              <w:rPr>
                <w:rFonts w:ascii="宋体" w:hAnsi="宋体"/>
                <w:color w:val="000000"/>
                <w:szCs w:val="24"/>
              </w:rPr>
              <w:t>/</w:t>
            </w:r>
            <w:r>
              <w:rPr>
                <w:color w:val="000000"/>
                <w:szCs w:val="24"/>
              </w:rPr>
              <w:t>年；生产过程中产生的废包装物，产生量约</w:t>
            </w:r>
            <w:r>
              <w:rPr>
                <w:rFonts w:ascii="宋体" w:hAnsi="宋体"/>
                <w:color w:val="000000"/>
                <w:szCs w:val="24"/>
              </w:rPr>
              <w:t>1.5</w:t>
            </w:r>
            <w:r>
              <w:rPr>
                <w:color w:val="000000"/>
                <w:szCs w:val="24"/>
              </w:rPr>
              <w:t>吨</w:t>
            </w:r>
            <w:r>
              <w:rPr>
                <w:rFonts w:ascii="宋体" w:hAnsi="宋体"/>
                <w:color w:val="000000"/>
                <w:szCs w:val="24"/>
              </w:rPr>
              <w:t>/</w:t>
            </w:r>
            <w:r>
              <w:rPr>
                <w:color w:val="000000"/>
                <w:szCs w:val="24"/>
              </w:rPr>
              <w:t>年；污水处理站运行过程中产生污泥，产生量约</w:t>
            </w:r>
            <w:r>
              <w:rPr>
                <w:rFonts w:ascii="宋体" w:hAnsi="宋体"/>
                <w:color w:val="000000"/>
                <w:szCs w:val="24"/>
              </w:rPr>
              <w:t>3</w:t>
            </w:r>
            <w:r>
              <w:rPr>
                <w:color w:val="000000"/>
                <w:szCs w:val="24"/>
              </w:rPr>
              <w:t>吨</w:t>
            </w:r>
            <w:r>
              <w:rPr>
                <w:rFonts w:ascii="宋体" w:hAnsi="宋体"/>
                <w:color w:val="000000"/>
                <w:szCs w:val="24"/>
              </w:rPr>
              <w:t>/</w:t>
            </w:r>
            <w:r>
              <w:rPr>
                <w:color w:val="000000"/>
                <w:szCs w:val="24"/>
              </w:rPr>
              <w:t>年；</w:t>
            </w:r>
            <w:r>
              <w:rPr>
                <w:szCs w:val="24"/>
              </w:rPr>
              <w:t>生产过程中产生蛋壳，产生量约为</w:t>
            </w:r>
            <w:r>
              <w:rPr>
                <w:rFonts w:ascii="宋体" w:hAnsi="宋体"/>
                <w:szCs w:val="24"/>
              </w:rPr>
              <w:t>542.9</w:t>
            </w:r>
            <w:r>
              <w:rPr>
                <w:szCs w:val="24"/>
              </w:rPr>
              <w:t>吨</w:t>
            </w:r>
            <w:r>
              <w:rPr>
                <w:rFonts w:ascii="宋体" w:hAnsi="宋体"/>
                <w:szCs w:val="24"/>
              </w:rPr>
              <w:t>/</w:t>
            </w:r>
            <w:r>
              <w:rPr>
                <w:szCs w:val="24"/>
              </w:rPr>
              <w:t>年；生产过程中产</w:t>
            </w:r>
            <w:r>
              <w:rPr>
                <w:color w:val="000000"/>
                <w:szCs w:val="24"/>
              </w:rPr>
              <w:t>生蛋清，产生量约为</w:t>
            </w:r>
            <w:r>
              <w:rPr>
                <w:rFonts w:ascii="宋体" w:hAnsi="宋体"/>
                <w:color w:val="000000"/>
                <w:szCs w:val="24"/>
              </w:rPr>
              <w:t>2985.7</w:t>
            </w:r>
            <w:r>
              <w:rPr>
                <w:color w:val="000000"/>
                <w:szCs w:val="24"/>
              </w:rPr>
              <w:t>吨</w:t>
            </w:r>
            <w:r>
              <w:rPr>
                <w:rFonts w:ascii="宋体" w:hAnsi="宋体"/>
                <w:color w:val="000000"/>
                <w:szCs w:val="24"/>
              </w:rPr>
              <w:t>/</w:t>
            </w:r>
            <w:r>
              <w:rPr>
                <w:color w:val="000000"/>
                <w:szCs w:val="24"/>
              </w:rPr>
              <w:t>年；实验室运行过程中产生空试剂瓶、废液及废培养基等废物，产生量约为</w:t>
            </w:r>
            <w:r>
              <w:rPr>
                <w:rFonts w:ascii="宋体" w:hAnsi="宋体"/>
                <w:color w:val="000000"/>
                <w:szCs w:val="24"/>
              </w:rPr>
              <w:t>0.3</w:t>
            </w:r>
            <w:r>
              <w:rPr>
                <w:color w:val="000000"/>
                <w:szCs w:val="24"/>
              </w:rPr>
              <w:t>吨</w:t>
            </w:r>
            <w:r>
              <w:rPr>
                <w:rFonts w:ascii="宋体" w:hAnsi="宋体"/>
                <w:color w:val="000000"/>
                <w:szCs w:val="24"/>
              </w:rPr>
              <w:t>/</w:t>
            </w:r>
            <w:r>
              <w:rPr>
                <w:color w:val="000000"/>
                <w:szCs w:val="24"/>
              </w:rPr>
              <w:t>年。</w:t>
            </w:r>
          </w:p>
          <w:p w:rsidR="00B02E45" w:rsidRDefault="00B02E45" w:rsidP="00B02E45">
            <w:pPr>
              <w:adjustRightInd w:val="0"/>
              <w:snapToGrid w:val="0"/>
              <w:ind w:firstLine="480"/>
              <w:rPr>
                <w:rFonts w:ascii="宋体" w:hAnsi="宋体"/>
                <w:szCs w:val="24"/>
              </w:rPr>
            </w:pPr>
            <w:r>
              <w:rPr>
                <w:color w:val="000000"/>
                <w:szCs w:val="24"/>
              </w:rPr>
              <w:t>对于生活垃圾、蛋壳、污泥应按指定地点堆放，并每日由环卫部门清理运走，堆放</w:t>
            </w:r>
            <w:proofErr w:type="gramStart"/>
            <w:r>
              <w:rPr>
                <w:color w:val="000000"/>
                <w:szCs w:val="24"/>
              </w:rPr>
              <w:t>点还要</w:t>
            </w:r>
            <w:proofErr w:type="gramEnd"/>
            <w:r>
              <w:rPr>
                <w:color w:val="000000"/>
                <w:szCs w:val="24"/>
              </w:rPr>
              <w:t>进行定期的消毒，杀灭害虫，以免散发恶臭，孳生蚊蝇；废弃包装物，属于一般工业固废，交废品回收站回收利用或环卫部门处理；蛋清外售给食品厂使用；空试剂瓶、废液及废培养基等废物交由有</w:t>
            </w:r>
            <w:r>
              <w:rPr>
                <w:szCs w:val="24"/>
              </w:rPr>
              <w:t>相关危险废物经营许可证的单位处理</w:t>
            </w:r>
            <w:r>
              <w:rPr>
                <w:kern w:val="0"/>
                <w:szCs w:val="24"/>
              </w:rPr>
              <w:t>。</w:t>
            </w:r>
          </w:p>
          <w:p w:rsidR="00F57F00" w:rsidRDefault="005B0A29">
            <w:pPr>
              <w:pStyle w:val="-991"/>
              <w:rPr>
                <w:color w:val="auto"/>
                <w:lang w:val="zh-CN"/>
              </w:rPr>
            </w:pPr>
            <w:r>
              <w:rPr>
                <w:rFonts w:hint="eastAsia"/>
                <w:color w:val="auto"/>
                <w:lang w:val="zh-CN"/>
              </w:rPr>
              <w:t>表</w:t>
            </w:r>
            <w:r>
              <w:rPr>
                <w:rFonts w:hint="eastAsia"/>
                <w:color w:val="auto"/>
                <w:lang w:val="zh-CN"/>
              </w:rPr>
              <w:t>1</w:t>
            </w:r>
            <w:r>
              <w:rPr>
                <w:rFonts w:hint="eastAsia"/>
                <w:color w:val="auto"/>
              </w:rPr>
              <w:t>1</w:t>
            </w:r>
            <w:r>
              <w:rPr>
                <w:rFonts w:hint="eastAsia"/>
                <w:color w:val="auto"/>
                <w:lang w:val="zh-CN"/>
              </w:rPr>
              <w:t xml:space="preserve"> </w:t>
            </w:r>
            <w:r>
              <w:rPr>
                <w:rFonts w:hint="eastAsia"/>
                <w:color w:val="auto"/>
                <w:lang w:val="zh-CN"/>
              </w:rPr>
              <w:t>项目固体废物产生量</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1"/>
              <w:gridCol w:w="2043"/>
              <w:gridCol w:w="1050"/>
              <w:gridCol w:w="1426"/>
              <w:gridCol w:w="1069"/>
              <w:gridCol w:w="2227"/>
            </w:tblGrid>
            <w:tr w:rsidR="00F57F00" w:rsidTr="001E19D8">
              <w:trPr>
                <w:jc w:val="center"/>
              </w:trPr>
              <w:tc>
                <w:tcPr>
                  <w:tcW w:w="1381" w:type="dxa"/>
                  <w:vAlign w:val="center"/>
                </w:tcPr>
                <w:p w:rsidR="00F57F00" w:rsidRPr="00B02E45" w:rsidRDefault="005B0A29">
                  <w:pPr>
                    <w:snapToGrid w:val="0"/>
                    <w:spacing w:line="240" w:lineRule="exact"/>
                    <w:ind w:firstLineChars="0" w:firstLine="0"/>
                    <w:jc w:val="center"/>
                    <w:rPr>
                      <w:b/>
                      <w:bCs w:val="0"/>
                      <w:sz w:val="21"/>
                      <w:szCs w:val="21"/>
                      <w:lang w:val="zh-CN"/>
                    </w:rPr>
                  </w:pPr>
                  <w:bookmarkStart w:id="85" w:name="_Hlk14854421"/>
                  <w:r w:rsidRPr="00B02E45">
                    <w:rPr>
                      <w:rFonts w:hint="eastAsia"/>
                      <w:b/>
                      <w:bCs w:val="0"/>
                      <w:sz w:val="21"/>
                      <w:szCs w:val="21"/>
                      <w:lang w:val="zh-CN"/>
                    </w:rPr>
                    <w:t>名称</w:t>
                  </w:r>
                </w:p>
              </w:tc>
              <w:tc>
                <w:tcPr>
                  <w:tcW w:w="2043" w:type="dxa"/>
                  <w:vAlign w:val="center"/>
                </w:tcPr>
                <w:p w:rsidR="00F57F00" w:rsidRPr="00B02E45" w:rsidRDefault="005B0A29">
                  <w:pPr>
                    <w:snapToGrid w:val="0"/>
                    <w:spacing w:line="240" w:lineRule="exact"/>
                    <w:ind w:firstLineChars="0" w:firstLine="0"/>
                    <w:jc w:val="center"/>
                    <w:rPr>
                      <w:b/>
                      <w:bCs w:val="0"/>
                      <w:sz w:val="21"/>
                      <w:szCs w:val="21"/>
                      <w:lang w:val="zh-CN"/>
                    </w:rPr>
                  </w:pPr>
                  <w:r w:rsidRPr="00B02E45">
                    <w:rPr>
                      <w:rFonts w:hint="eastAsia"/>
                      <w:b/>
                      <w:bCs w:val="0"/>
                      <w:sz w:val="21"/>
                      <w:szCs w:val="21"/>
                      <w:lang w:val="zh-CN"/>
                    </w:rPr>
                    <w:t>产生环节</w:t>
                  </w:r>
                </w:p>
              </w:tc>
              <w:tc>
                <w:tcPr>
                  <w:tcW w:w="1050" w:type="dxa"/>
                  <w:vAlign w:val="center"/>
                </w:tcPr>
                <w:p w:rsidR="00F57F00" w:rsidRPr="00B02E45" w:rsidRDefault="005B0A29">
                  <w:pPr>
                    <w:snapToGrid w:val="0"/>
                    <w:spacing w:line="240" w:lineRule="exact"/>
                    <w:ind w:firstLineChars="0" w:firstLine="0"/>
                    <w:jc w:val="center"/>
                    <w:rPr>
                      <w:b/>
                      <w:bCs w:val="0"/>
                      <w:sz w:val="21"/>
                      <w:szCs w:val="21"/>
                      <w:lang w:val="zh-CN"/>
                    </w:rPr>
                  </w:pPr>
                  <w:r w:rsidRPr="00B02E45">
                    <w:rPr>
                      <w:rFonts w:hint="eastAsia"/>
                      <w:b/>
                      <w:bCs w:val="0"/>
                      <w:sz w:val="21"/>
                      <w:szCs w:val="21"/>
                      <w:lang w:val="zh-CN"/>
                    </w:rPr>
                    <w:t>类别</w:t>
                  </w:r>
                </w:p>
              </w:tc>
              <w:tc>
                <w:tcPr>
                  <w:tcW w:w="1426" w:type="dxa"/>
                  <w:vAlign w:val="center"/>
                </w:tcPr>
                <w:p w:rsidR="00F57F00" w:rsidRPr="00B02E45" w:rsidRDefault="005B0A29">
                  <w:pPr>
                    <w:snapToGrid w:val="0"/>
                    <w:spacing w:line="240" w:lineRule="exact"/>
                    <w:ind w:firstLineChars="0" w:firstLine="0"/>
                    <w:jc w:val="center"/>
                    <w:rPr>
                      <w:b/>
                      <w:bCs w:val="0"/>
                      <w:sz w:val="21"/>
                      <w:szCs w:val="21"/>
                      <w:lang w:val="zh-CN"/>
                    </w:rPr>
                  </w:pPr>
                  <w:r w:rsidRPr="00B02E45">
                    <w:rPr>
                      <w:rFonts w:hint="eastAsia"/>
                      <w:b/>
                      <w:bCs w:val="0"/>
                      <w:sz w:val="21"/>
                      <w:szCs w:val="21"/>
                      <w:lang w:val="zh-CN"/>
                    </w:rPr>
                    <w:t>编号</w:t>
                  </w:r>
                </w:p>
              </w:tc>
              <w:tc>
                <w:tcPr>
                  <w:tcW w:w="1069" w:type="dxa"/>
                  <w:vAlign w:val="center"/>
                </w:tcPr>
                <w:p w:rsidR="00F57F00" w:rsidRPr="00B02E45" w:rsidRDefault="005B0A29">
                  <w:pPr>
                    <w:snapToGrid w:val="0"/>
                    <w:spacing w:line="240" w:lineRule="exact"/>
                    <w:ind w:firstLineChars="0" w:firstLine="0"/>
                    <w:jc w:val="center"/>
                    <w:rPr>
                      <w:b/>
                      <w:bCs w:val="0"/>
                      <w:sz w:val="21"/>
                      <w:szCs w:val="21"/>
                      <w:lang w:val="zh-CN"/>
                    </w:rPr>
                  </w:pPr>
                  <w:r w:rsidRPr="00B02E45">
                    <w:rPr>
                      <w:rFonts w:hint="eastAsia"/>
                      <w:b/>
                      <w:bCs w:val="0"/>
                      <w:sz w:val="21"/>
                      <w:szCs w:val="21"/>
                      <w:lang w:val="zh-CN"/>
                    </w:rPr>
                    <w:t>产生量（</w:t>
                  </w:r>
                  <w:r w:rsidRPr="00B02E45">
                    <w:rPr>
                      <w:rFonts w:hint="eastAsia"/>
                      <w:b/>
                      <w:bCs w:val="0"/>
                      <w:sz w:val="21"/>
                      <w:szCs w:val="21"/>
                      <w:lang w:val="zh-CN"/>
                    </w:rPr>
                    <w:t>t/a</w:t>
                  </w:r>
                  <w:r w:rsidRPr="00B02E45">
                    <w:rPr>
                      <w:rFonts w:hint="eastAsia"/>
                      <w:b/>
                      <w:bCs w:val="0"/>
                      <w:sz w:val="21"/>
                      <w:szCs w:val="21"/>
                      <w:lang w:val="zh-CN"/>
                    </w:rPr>
                    <w:t>）</w:t>
                  </w:r>
                </w:p>
              </w:tc>
              <w:tc>
                <w:tcPr>
                  <w:tcW w:w="2227" w:type="dxa"/>
                  <w:vAlign w:val="center"/>
                </w:tcPr>
                <w:p w:rsidR="00F57F00" w:rsidRPr="00B02E45" w:rsidRDefault="005B0A29">
                  <w:pPr>
                    <w:snapToGrid w:val="0"/>
                    <w:spacing w:line="240" w:lineRule="exact"/>
                    <w:ind w:firstLineChars="0" w:firstLine="0"/>
                    <w:jc w:val="center"/>
                    <w:rPr>
                      <w:b/>
                      <w:bCs w:val="0"/>
                      <w:sz w:val="21"/>
                      <w:szCs w:val="21"/>
                      <w:lang w:val="zh-CN"/>
                    </w:rPr>
                  </w:pPr>
                  <w:r w:rsidRPr="00B02E45">
                    <w:rPr>
                      <w:rFonts w:hint="eastAsia"/>
                      <w:b/>
                      <w:bCs w:val="0"/>
                      <w:sz w:val="21"/>
                      <w:szCs w:val="21"/>
                      <w:lang w:val="zh-CN"/>
                    </w:rPr>
                    <w:t>采取的处理处置方式</w:t>
                  </w:r>
                </w:p>
              </w:tc>
            </w:tr>
            <w:tr w:rsidR="00B02E45" w:rsidTr="001E19D8">
              <w:trPr>
                <w:jc w:val="center"/>
              </w:trPr>
              <w:tc>
                <w:tcPr>
                  <w:tcW w:w="1381"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生活垃圾</w:t>
                  </w:r>
                </w:p>
              </w:tc>
              <w:tc>
                <w:tcPr>
                  <w:tcW w:w="2043"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生活</w:t>
                  </w:r>
                </w:p>
              </w:tc>
              <w:tc>
                <w:tcPr>
                  <w:tcW w:w="1050"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426"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069"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19.5</w:t>
                  </w:r>
                </w:p>
              </w:tc>
              <w:tc>
                <w:tcPr>
                  <w:tcW w:w="2227"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交给环卫部门处理</w:t>
                  </w:r>
                </w:p>
              </w:tc>
            </w:tr>
            <w:tr w:rsidR="00B02E45" w:rsidTr="001E19D8">
              <w:trPr>
                <w:jc w:val="center"/>
              </w:trPr>
              <w:tc>
                <w:tcPr>
                  <w:tcW w:w="1381" w:type="dxa"/>
                  <w:vMerge w:val="restart"/>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生产过程</w:t>
                  </w:r>
                </w:p>
              </w:tc>
              <w:tc>
                <w:tcPr>
                  <w:tcW w:w="2043"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包装废物</w:t>
                  </w:r>
                </w:p>
              </w:tc>
              <w:tc>
                <w:tcPr>
                  <w:tcW w:w="1050"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426"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069"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1.5</w:t>
                  </w:r>
                </w:p>
              </w:tc>
              <w:tc>
                <w:tcPr>
                  <w:tcW w:w="2227" w:type="dxa"/>
                  <w:vAlign w:val="center"/>
                </w:tcPr>
                <w:p w:rsidR="00B02E45" w:rsidRPr="00B02E45" w:rsidRDefault="00B02E45">
                  <w:pPr>
                    <w:snapToGrid w:val="0"/>
                    <w:spacing w:line="240" w:lineRule="exact"/>
                    <w:ind w:firstLineChars="0" w:firstLine="0"/>
                    <w:jc w:val="center"/>
                    <w:rPr>
                      <w:sz w:val="21"/>
                      <w:szCs w:val="21"/>
                      <w:lang w:val="zh-CN"/>
                    </w:rPr>
                  </w:pPr>
                  <w:r w:rsidRPr="00B02E45">
                    <w:rPr>
                      <w:color w:val="000000"/>
                      <w:sz w:val="21"/>
                      <w:szCs w:val="21"/>
                    </w:rPr>
                    <w:t>交废品回收站回收利用或环卫部门处理</w:t>
                  </w:r>
                </w:p>
              </w:tc>
            </w:tr>
            <w:tr w:rsidR="00B02E45" w:rsidTr="001E19D8">
              <w:trPr>
                <w:jc w:val="center"/>
              </w:trPr>
              <w:tc>
                <w:tcPr>
                  <w:tcW w:w="1381" w:type="dxa"/>
                  <w:vMerge/>
                  <w:vAlign w:val="center"/>
                </w:tcPr>
                <w:p w:rsidR="00B02E45" w:rsidRPr="00B02E45" w:rsidRDefault="00B02E45">
                  <w:pPr>
                    <w:snapToGrid w:val="0"/>
                    <w:spacing w:line="240" w:lineRule="exact"/>
                    <w:ind w:firstLineChars="0" w:firstLine="0"/>
                    <w:jc w:val="center"/>
                    <w:rPr>
                      <w:sz w:val="21"/>
                      <w:szCs w:val="21"/>
                      <w:lang w:val="zh-CN"/>
                    </w:rPr>
                  </w:pPr>
                </w:p>
              </w:tc>
              <w:tc>
                <w:tcPr>
                  <w:tcW w:w="2043"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污泥</w:t>
                  </w:r>
                </w:p>
              </w:tc>
              <w:tc>
                <w:tcPr>
                  <w:tcW w:w="1050"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426"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069"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3</w:t>
                  </w:r>
                </w:p>
              </w:tc>
              <w:tc>
                <w:tcPr>
                  <w:tcW w:w="2227" w:type="dxa"/>
                  <w:vMerge w:val="restart"/>
                  <w:vAlign w:val="center"/>
                </w:tcPr>
                <w:p w:rsidR="00B02E45" w:rsidRPr="00B02E45" w:rsidRDefault="00B02E45">
                  <w:pPr>
                    <w:snapToGrid w:val="0"/>
                    <w:spacing w:line="240" w:lineRule="exact"/>
                    <w:ind w:firstLineChars="0" w:firstLine="0"/>
                    <w:jc w:val="center"/>
                    <w:rPr>
                      <w:sz w:val="21"/>
                      <w:szCs w:val="21"/>
                      <w:lang w:val="zh-CN"/>
                    </w:rPr>
                  </w:pPr>
                  <w:r w:rsidRPr="00B02E45">
                    <w:rPr>
                      <w:color w:val="000000"/>
                      <w:sz w:val="21"/>
                      <w:szCs w:val="21"/>
                    </w:rPr>
                    <w:t>环卫部门处理</w:t>
                  </w:r>
                </w:p>
              </w:tc>
            </w:tr>
            <w:tr w:rsidR="00B02E45" w:rsidTr="001E19D8">
              <w:trPr>
                <w:jc w:val="center"/>
              </w:trPr>
              <w:tc>
                <w:tcPr>
                  <w:tcW w:w="1381" w:type="dxa"/>
                  <w:vMerge/>
                  <w:vAlign w:val="center"/>
                </w:tcPr>
                <w:p w:rsidR="00B02E45" w:rsidRPr="00B02E45" w:rsidRDefault="00B02E45">
                  <w:pPr>
                    <w:snapToGrid w:val="0"/>
                    <w:spacing w:line="240" w:lineRule="exact"/>
                    <w:ind w:firstLineChars="0" w:firstLine="0"/>
                    <w:jc w:val="center"/>
                    <w:rPr>
                      <w:sz w:val="21"/>
                      <w:szCs w:val="21"/>
                      <w:lang w:val="zh-CN"/>
                    </w:rPr>
                  </w:pPr>
                </w:p>
              </w:tc>
              <w:tc>
                <w:tcPr>
                  <w:tcW w:w="2043"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蛋壳</w:t>
                  </w:r>
                </w:p>
              </w:tc>
              <w:tc>
                <w:tcPr>
                  <w:tcW w:w="1050" w:type="dxa"/>
                  <w:vAlign w:val="center"/>
                </w:tcPr>
                <w:p w:rsidR="00B02E45" w:rsidRPr="00B02E45" w:rsidRDefault="00B02E45" w:rsidP="00073324">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426" w:type="dxa"/>
                  <w:vAlign w:val="center"/>
                </w:tcPr>
                <w:p w:rsidR="00B02E45" w:rsidRPr="00B02E45" w:rsidRDefault="00B02E45" w:rsidP="00073324">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069"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542.9</w:t>
                  </w:r>
                </w:p>
              </w:tc>
              <w:tc>
                <w:tcPr>
                  <w:tcW w:w="2227" w:type="dxa"/>
                  <w:vMerge/>
                  <w:vAlign w:val="center"/>
                </w:tcPr>
                <w:p w:rsidR="00B02E45" w:rsidRPr="00B02E45" w:rsidRDefault="00B02E45">
                  <w:pPr>
                    <w:snapToGrid w:val="0"/>
                    <w:spacing w:line="240" w:lineRule="exact"/>
                    <w:ind w:firstLineChars="0" w:firstLine="0"/>
                    <w:jc w:val="center"/>
                    <w:rPr>
                      <w:sz w:val="21"/>
                      <w:szCs w:val="21"/>
                      <w:lang w:val="zh-CN"/>
                    </w:rPr>
                  </w:pPr>
                </w:p>
              </w:tc>
            </w:tr>
            <w:tr w:rsidR="00B02E45" w:rsidTr="001E19D8">
              <w:trPr>
                <w:jc w:val="center"/>
              </w:trPr>
              <w:tc>
                <w:tcPr>
                  <w:tcW w:w="1381" w:type="dxa"/>
                  <w:vMerge/>
                  <w:vAlign w:val="center"/>
                </w:tcPr>
                <w:p w:rsidR="00B02E45" w:rsidRPr="00B02E45" w:rsidRDefault="00B02E45">
                  <w:pPr>
                    <w:snapToGrid w:val="0"/>
                    <w:spacing w:line="240" w:lineRule="exact"/>
                    <w:ind w:firstLineChars="0" w:firstLine="0"/>
                    <w:jc w:val="center"/>
                    <w:rPr>
                      <w:sz w:val="21"/>
                      <w:szCs w:val="21"/>
                      <w:lang w:val="zh-CN"/>
                    </w:rPr>
                  </w:pPr>
                </w:p>
              </w:tc>
              <w:tc>
                <w:tcPr>
                  <w:tcW w:w="2043"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蛋清</w:t>
                  </w:r>
                </w:p>
              </w:tc>
              <w:tc>
                <w:tcPr>
                  <w:tcW w:w="1050" w:type="dxa"/>
                  <w:vAlign w:val="center"/>
                </w:tcPr>
                <w:p w:rsidR="00B02E45" w:rsidRPr="00B02E45" w:rsidRDefault="00B02E45" w:rsidP="00073324">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426" w:type="dxa"/>
                  <w:vAlign w:val="center"/>
                </w:tcPr>
                <w:p w:rsidR="00B02E45" w:rsidRPr="00B02E45" w:rsidRDefault="00B02E45" w:rsidP="00073324">
                  <w:pPr>
                    <w:snapToGrid w:val="0"/>
                    <w:spacing w:line="240" w:lineRule="exact"/>
                    <w:ind w:firstLineChars="0" w:firstLine="0"/>
                    <w:jc w:val="center"/>
                    <w:rPr>
                      <w:sz w:val="21"/>
                      <w:szCs w:val="21"/>
                      <w:lang w:val="zh-CN"/>
                    </w:rPr>
                  </w:pPr>
                  <w:r w:rsidRPr="00B02E45">
                    <w:rPr>
                      <w:rFonts w:hint="eastAsia"/>
                      <w:sz w:val="21"/>
                      <w:szCs w:val="21"/>
                      <w:lang w:val="zh-CN"/>
                    </w:rPr>
                    <w:t>/</w:t>
                  </w:r>
                </w:p>
              </w:tc>
              <w:tc>
                <w:tcPr>
                  <w:tcW w:w="1069"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2985.7</w:t>
                  </w:r>
                </w:p>
              </w:tc>
              <w:tc>
                <w:tcPr>
                  <w:tcW w:w="2227" w:type="dxa"/>
                  <w:vAlign w:val="center"/>
                </w:tcPr>
                <w:p w:rsidR="00B02E45" w:rsidRPr="00B02E45" w:rsidRDefault="00B02E45" w:rsidP="00B02E45">
                  <w:pPr>
                    <w:spacing w:line="240" w:lineRule="auto"/>
                    <w:ind w:firstLineChars="0" w:firstLine="0"/>
                    <w:rPr>
                      <w:sz w:val="21"/>
                      <w:szCs w:val="21"/>
                    </w:rPr>
                  </w:pPr>
                  <w:r w:rsidRPr="00B02E45">
                    <w:rPr>
                      <w:color w:val="000000"/>
                      <w:sz w:val="21"/>
                      <w:szCs w:val="21"/>
                    </w:rPr>
                    <w:t>外售给食品厂使用</w:t>
                  </w:r>
                </w:p>
              </w:tc>
            </w:tr>
            <w:tr w:rsidR="00B02E45" w:rsidTr="001E19D8">
              <w:trPr>
                <w:trHeight w:val="730"/>
                <w:jc w:val="center"/>
              </w:trPr>
              <w:tc>
                <w:tcPr>
                  <w:tcW w:w="1381"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实验过程</w:t>
                  </w:r>
                </w:p>
              </w:tc>
              <w:tc>
                <w:tcPr>
                  <w:tcW w:w="2043" w:type="dxa"/>
                  <w:vAlign w:val="center"/>
                </w:tcPr>
                <w:p w:rsidR="00B02E45" w:rsidRPr="00B02E45" w:rsidRDefault="00FC4A48" w:rsidP="00FC4A48">
                  <w:pPr>
                    <w:snapToGrid w:val="0"/>
                    <w:spacing w:line="240" w:lineRule="exact"/>
                    <w:ind w:firstLineChars="0" w:firstLine="0"/>
                    <w:jc w:val="center"/>
                    <w:rPr>
                      <w:sz w:val="21"/>
                      <w:szCs w:val="21"/>
                      <w:lang w:val="zh-CN"/>
                    </w:rPr>
                  </w:pPr>
                  <w:r>
                    <w:rPr>
                      <w:color w:val="000000"/>
                      <w:sz w:val="21"/>
                      <w:szCs w:val="21"/>
                    </w:rPr>
                    <w:t>废</w:t>
                  </w:r>
                  <w:r w:rsidR="00B02E45" w:rsidRPr="00B02E45">
                    <w:rPr>
                      <w:color w:val="000000"/>
                      <w:sz w:val="21"/>
                      <w:szCs w:val="21"/>
                    </w:rPr>
                    <w:t>培养基等</w:t>
                  </w:r>
                </w:p>
              </w:tc>
              <w:tc>
                <w:tcPr>
                  <w:tcW w:w="1050" w:type="dxa"/>
                  <w:vAlign w:val="center"/>
                </w:tcPr>
                <w:p w:rsidR="00B02E45" w:rsidRPr="00B02E45" w:rsidRDefault="00B02E45" w:rsidP="00073324">
                  <w:pPr>
                    <w:snapToGrid w:val="0"/>
                    <w:spacing w:line="240" w:lineRule="exact"/>
                    <w:ind w:firstLineChars="0" w:firstLine="0"/>
                    <w:jc w:val="center"/>
                    <w:rPr>
                      <w:sz w:val="21"/>
                      <w:szCs w:val="21"/>
                      <w:lang w:val="zh-CN"/>
                    </w:rPr>
                  </w:pPr>
                  <w:r w:rsidRPr="00B02E45">
                    <w:rPr>
                      <w:rFonts w:hint="eastAsia"/>
                      <w:sz w:val="21"/>
                      <w:szCs w:val="21"/>
                      <w:lang w:val="zh-CN"/>
                    </w:rPr>
                    <w:t>HW49</w:t>
                  </w:r>
                </w:p>
              </w:tc>
              <w:tc>
                <w:tcPr>
                  <w:tcW w:w="1426" w:type="dxa"/>
                  <w:vAlign w:val="center"/>
                </w:tcPr>
                <w:p w:rsidR="00B02E45" w:rsidRPr="00B02E45" w:rsidRDefault="00B02E45" w:rsidP="00073324">
                  <w:pPr>
                    <w:snapToGrid w:val="0"/>
                    <w:spacing w:line="240" w:lineRule="exact"/>
                    <w:ind w:firstLineChars="0" w:firstLine="0"/>
                    <w:jc w:val="center"/>
                    <w:rPr>
                      <w:sz w:val="21"/>
                      <w:szCs w:val="21"/>
                      <w:lang w:val="zh-CN"/>
                    </w:rPr>
                  </w:pPr>
                  <w:r w:rsidRPr="00B02E45">
                    <w:rPr>
                      <w:rFonts w:hint="eastAsia"/>
                      <w:sz w:val="21"/>
                      <w:szCs w:val="21"/>
                      <w:lang w:val="zh-CN"/>
                    </w:rPr>
                    <w:t>900-047-49</w:t>
                  </w:r>
                  <w:r w:rsidR="00A37D4B">
                    <w:rPr>
                      <w:rFonts w:hint="eastAsia"/>
                      <w:sz w:val="21"/>
                      <w:szCs w:val="21"/>
                      <w:lang w:val="zh-CN"/>
                    </w:rPr>
                    <w:t>（</w:t>
                  </w:r>
                  <w:r w:rsidR="00A37D4B">
                    <w:rPr>
                      <w:rFonts w:hint="eastAsia"/>
                      <w:sz w:val="21"/>
                      <w:szCs w:val="21"/>
                      <w:lang w:val="zh-CN"/>
                    </w:rPr>
                    <w:t>T/C/R/I</w:t>
                  </w:r>
                  <w:r w:rsidR="00A37D4B">
                    <w:rPr>
                      <w:rFonts w:hint="eastAsia"/>
                      <w:sz w:val="21"/>
                      <w:szCs w:val="21"/>
                      <w:lang w:val="zh-CN"/>
                    </w:rPr>
                    <w:t>）</w:t>
                  </w:r>
                </w:p>
              </w:tc>
              <w:tc>
                <w:tcPr>
                  <w:tcW w:w="1069" w:type="dxa"/>
                  <w:vAlign w:val="center"/>
                </w:tcPr>
                <w:p w:rsidR="00B02E45" w:rsidRPr="00B02E45" w:rsidRDefault="00B02E45">
                  <w:pPr>
                    <w:snapToGrid w:val="0"/>
                    <w:spacing w:line="240" w:lineRule="exact"/>
                    <w:ind w:firstLineChars="0" w:firstLine="0"/>
                    <w:jc w:val="center"/>
                    <w:rPr>
                      <w:sz w:val="21"/>
                      <w:szCs w:val="21"/>
                      <w:lang w:val="zh-CN"/>
                    </w:rPr>
                  </w:pPr>
                  <w:r w:rsidRPr="00B02E45">
                    <w:rPr>
                      <w:rFonts w:hint="eastAsia"/>
                      <w:sz w:val="21"/>
                      <w:szCs w:val="21"/>
                      <w:lang w:val="zh-CN"/>
                    </w:rPr>
                    <w:t>0.3</w:t>
                  </w:r>
                </w:p>
              </w:tc>
              <w:tc>
                <w:tcPr>
                  <w:tcW w:w="2227" w:type="dxa"/>
                  <w:vAlign w:val="center"/>
                </w:tcPr>
                <w:p w:rsidR="00B02E45" w:rsidRPr="00B02E45" w:rsidRDefault="00B02E45" w:rsidP="00B02E45">
                  <w:pPr>
                    <w:spacing w:line="240" w:lineRule="auto"/>
                    <w:ind w:firstLineChars="0" w:firstLine="0"/>
                    <w:rPr>
                      <w:color w:val="000000"/>
                      <w:sz w:val="21"/>
                      <w:szCs w:val="21"/>
                    </w:rPr>
                  </w:pPr>
                  <w:r w:rsidRPr="00B02E45">
                    <w:rPr>
                      <w:color w:val="000000"/>
                      <w:sz w:val="21"/>
                      <w:szCs w:val="21"/>
                    </w:rPr>
                    <w:t>交给深圳市深投环保科技有限公司</w:t>
                  </w:r>
                </w:p>
              </w:tc>
            </w:tr>
          </w:tbl>
          <w:bookmarkEnd w:id="85"/>
          <w:p w:rsidR="001E19D8" w:rsidRPr="001E19D8" w:rsidRDefault="001E19D8" w:rsidP="001E19D8">
            <w:pPr>
              <w:snapToGrid w:val="0"/>
              <w:ind w:firstLine="480"/>
              <w:rPr>
                <w:bCs w:val="0"/>
                <w:lang w:val="zh-CN"/>
              </w:rPr>
            </w:pPr>
            <w:r w:rsidRPr="001E19D8">
              <w:rPr>
                <w:rFonts w:hint="eastAsia"/>
                <w:bCs w:val="0"/>
                <w:lang w:val="zh-CN"/>
              </w:rPr>
              <w:t>注：根据</w:t>
            </w:r>
            <w:r>
              <w:rPr>
                <w:rFonts w:hint="eastAsia"/>
                <w:bCs w:val="0"/>
                <w:lang w:val="zh-CN"/>
              </w:rPr>
              <w:t>中（港）环验表</w:t>
            </w:r>
            <w:r>
              <w:rPr>
                <w:rFonts w:hint="eastAsia"/>
                <w:bCs w:val="0"/>
                <w:lang w:val="zh-CN"/>
              </w:rPr>
              <w:t>[2020]15</w:t>
            </w:r>
            <w:r>
              <w:rPr>
                <w:rFonts w:hint="eastAsia"/>
                <w:bCs w:val="0"/>
                <w:lang w:val="zh-CN"/>
              </w:rPr>
              <w:t>号</w:t>
            </w:r>
            <w:r w:rsidR="00FC4A48">
              <w:rPr>
                <w:rFonts w:hint="eastAsia"/>
                <w:bCs w:val="0"/>
                <w:lang w:val="zh-CN"/>
              </w:rPr>
              <w:t>标明，由于因企业标准修改，原设计脂肪检验项目改为委托第三方检测，不再产生空三氯甲烷试剂瓶；并因设备技术改进，盐分检验不再</w:t>
            </w:r>
            <w:r w:rsidR="00FC4A48">
              <w:rPr>
                <w:rFonts w:hint="eastAsia"/>
                <w:bCs w:val="0"/>
                <w:lang w:val="zh-CN"/>
              </w:rPr>
              <w:lastRenderedPageBreak/>
              <w:t>产生硝酸银溶液、空硝酸银溶液试剂瓶；因此</w:t>
            </w:r>
            <w:proofErr w:type="gramStart"/>
            <w:r w:rsidR="00FC4A48">
              <w:rPr>
                <w:rFonts w:hint="eastAsia"/>
                <w:bCs w:val="0"/>
                <w:lang w:val="zh-CN"/>
              </w:rPr>
              <w:t>本环评危险</w:t>
            </w:r>
            <w:proofErr w:type="gramEnd"/>
            <w:r w:rsidR="00FC4A48">
              <w:rPr>
                <w:rFonts w:hint="eastAsia"/>
                <w:bCs w:val="0"/>
                <w:lang w:val="zh-CN"/>
              </w:rPr>
              <w:t>废物仅保留培养基危险废物。</w:t>
            </w:r>
          </w:p>
          <w:p w:rsidR="00F57F00" w:rsidRPr="00A91A81" w:rsidRDefault="005B0A29">
            <w:pPr>
              <w:snapToGrid w:val="0"/>
              <w:ind w:firstLine="482"/>
              <w:rPr>
                <w:b/>
                <w:bCs w:val="0"/>
                <w:lang w:val="zh-CN"/>
              </w:rPr>
            </w:pPr>
            <w:r w:rsidRPr="00A91A81">
              <w:rPr>
                <w:rFonts w:hint="eastAsia"/>
                <w:b/>
                <w:bCs w:val="0"/>
                <w:lang w:val="zh-CN"/>
              </w:rPr>
              <w:t>（</w:t>
            </w:r>
            <w:r w:rsidRPr="00A91A81">
              <w:rPr>
                <w:rFonts w:hint="eastAsia"/>
                <w:b/>
                <w:bCs w:val="0"/>
                <w:lang w:val="zh-CN"/>
              </w:rPr>
              <w:t>4</w:t>
            </w:r>
            <w:r w:rsidRPr="00A91A81">
              <w:rPr>
                <w:rFonts w:hint="eastAsia"/>
                <w:b/>
                <w:bCs w:val="0"/>
                <w:lang w:val="zh-CN"/>
              </w:rPr>
              <w:t>）噪声</w:t>
            </w:r>
          </w:p>
          <w:p w:rsidR="00A91A81" w:rsidRDefault="00A91A81" w:rsidP="00A91A81">
            <w:pPr>
              <w:adjustRightInd w:val="0"/>
              <w:snapToGrid w:val="0"/>
              <w:ind w:firstLine="480"/>
              <w:rPr>
                <w:rFonts w:ascii="宋体" w:hAnsi="宋体"/>
                <w:szCs w:val="24"/>
              </w:rPr>
            </w:pPr>
            <w:r>
              <w:rPr>
                <w:szCs w:val="24"/>
              </w:rPr>
              <w:t>项目的主要噪声为：生产设备运行时产生的噪声</w:t>
            </w:r>
            <w:r>
              <w:rPr>
                <w:rFonts w:ascii="宋体" w:hAnsi="宋体"/>
                <w:szCs w:val="24"/>
              </w:rPr>
              <w:t>60</w:t>
            </w:r>
            <w:r>
              <w:rPr>
                <w:szCs w:val="24"/>
              </w:rPr>
              <w:t>～</w:t>
            </w:r>
            <w:r>
              <w:rPr>
                <w:rFonts w:ascii="宋体" w:hAnsi="宋体"/>
                <w:szCs w:val="24"/>
              </w:rPr>
              <w:t>80dB(A)</w:t>
            </w:r>
            <w:r>
              <w:rPr>
                <w:szCs w:val="24"/>
              </w:rPr>
              <w:t>；通风设备运行时产生的噪声</w:t>
            </w:r>
            <w:r>
              <w:rPr>
                <w:rFonts w:ascii="宋体" w:hAnsi="宋体"/>
                <w:szCs w:val="24"/>
              </w:rPr>
              <w:t>60</w:t>
            </w:r>
            <w:r>
              <w:rPr>
                <w:szCs w:val="24"/>
              </w:rPr>
              <w:t>～</w:t>
            </w:r>
            <w:r>
              <w:rPr>
                <w:rFonts w:ascii="宋体" w:hAnsi="宋体"/>
                <w:szCs w:val="24"/>
              </w:rPr>
              <w:t>80dB(A)</w:t>
            </w:r>
            <w:r>
              <w:rPr>
                <w:szCs w:val="24"/>
              </w:rPr>
              <w:t>；原材料和成品的搬运过程中所产生的噪声</w:t>
            </w:r>
            <w:r>
              <w:rPr>
                <w:rFonts w:ascii="宋体" w:hAnsi="宋体"/>
                <w:szCs w:val="24"/>
              </w:rPr>
              <w:t>60</w:t>
            </w:r>
            <w:r>
              <w:rPr>
                <w:szCs w:val="24"/>
              </w:rPr>
              <w:t>～</w:t>
            </w:r>
            <w:r>
              <w:rPr>
                <w:rFonts w:ascii="宋体" w:hAnsi="宋体"/>
                <w:szCs w:val="24"/>
              </w:rPr>
              <w:t>80dB(A)</w:t>
            </w:r>
            <w:r>
              <w:rPr>
                <w:szCs w:val="24"/>
              </w:rPr>
              <w:t>。</w:t>
            </w:r>
            <w:r>
              <w:rPr>
                <w:rFonts w:hint="eastAsia"/>
                <w:szCs w:val="24"/>
              </w:rPr>
              <w:t>建设单位</w:t>
            </w:r>
            <w:r>
              <w:rPr>
                <w:szCs w:val="24"/>
              </w:rPr>
              <w:t>对于各种生产设备，除选用噪声低的设备外还应合理的安装、布局</w:t>
            </w:r>
            <w:r>
              <w:rPr>
                <w:rFonts w:hint="eastAsia"/>
                <w:szCs w:val="24"/>
              </w:rPr>
              <w:t>；</w:t>
            </w:r>
            <w:r>
              <w:rPr>
                <w:szCs w:val="24"/>
              </w:rPr>
              <w:t>车间的门窗要选用隔声性能良好的铝合金或双层门窗，加上自然距离的衰减，使生产设备产生的机械噪声得到有效的衰减；通风设备要采取隔音、消声、减振等综合处理，通过安装减振垫，</w:t>
            </w:r>
            <w:proofErr w:type="gramStart"/>
            <w:r>
              <w:rPr>
                <w:szCs w:val="24"/>
              </w:rPr>
              <w:t>风口软接</w:t>
            </w:r>
            <w:proofErr w:type="gramEnd"/>
            <w:r>
              <w:rPr>
                <w:szCs w:val="24"/>
              </w:rPr>
              <w:t>、消声器等来消除振动等产生的影响；在原材料的搬运过程中，要轻拿轻放，避免大的突发噪声产生。在严格上述防治措施的实施下，项目边界外</w:t>
            </w:r>
            <w:r>
              <w:rPr>
                <w:rFonts w:ascii="宋体" w:hAnsi="宋体"/>
                <w:szCs w:val="24"/>
              </w:rPr>
              <w:t>1</w:t>
            </w:r>
            <w:r>
              <w:rPr>
                <w:szCs w:val="24"/>
              </w:rPr>
              <w:t>米处的噪声值可达到《工业企业厂界环境噪声排放标准》（</w:t>
            </w:r>
            <w:r>
              <w:rPr>
                <w:rFonts w:ascii="宋体" w:hAnsi="宋体"/>
                <w:szCs w:val="24"/>
              </w:rPr>
              <w:t>GB12348-2008</w:t>
            </w:r>
            <w:r>
              <w:rPr>
                <w:szCs w:val="24"/>
              </w:rPr>
              <w:t>）</w:t>
            </w:r>
            <w:r>
              <w:rPr>
                <w:rFonts w:ascii="宋体" w:hAnsi="宋体"/>
                <w:szCs w:val="24"/>
              </w:rPr>
              <w:t>3</w:t>
            </w:r>
            <w:r>
              <w:rPr>
                <w:szCs w:val="24"/>
              </w:rPr>
              <w:t>类标准，项目所产生的噪声不会对</w:t>
            </w:r>
            <w:proofErr w:type="gramStart"/>
            <w:r>
              <w:rPr>
                <w:szCs w:val="24"/>
              </w:rPr>
              <w:t>周围声</w:t>
            </w:r>
            <w:proofErr w:type="gramEnd"/>
            <w:r>
              <w:rPr>
                <w:szCs w:val="24"/>
              </w:rPr>
              <w:t>环境质量产生明显影响。</w:t>
            </w:r>
          </w:p>
          <w:p w:rsidR="00F57F00" w:rsidRDefault="005B0A29">
            <w:pPr>
              <w:pStyle w:val="-991"/>
              <w:rPr>
                <w:color w:val="auto"/>
              </w:rPr>
            </w:pPr>
            <w:r>
              <w:rPr>
                <w:rFonts w:hint="eastAsia"/>
                <w:color w:val="auto"/>
              </w:rPr>
              <w:t>表</w:t>
            </w:r>
            <w:r>
              <w:rPr>
                <w:rFonts w:hint="eastAsia"/>
                <w:color w:val="auto"/>
              </w:rPr>
              <w:t>1</w:t>
            </w:r>
            <w:r w:rsidR="00101186">
              <w:rPr>
                <w:rFonts w:hint="eastAsia"/>
                <w:color w:val="auto"/>
              </w:rPr>
              <w:t>2</w:t>
            </w:r>
            <w:r>
              <w:rPr>
                <w:rFonts w:hint="eastAsia"/>
                <w:color w:val="auto"/>
              </w:rPr>
              <w:t xml:space="preserve"> </w:t>
            </w:r>
            <w:r>
              <w:rPr>
                <w:rFonts w:hint="eastAsia"/>
                <w:color w:val="auto"/>
              </w:rPr>
              <w:t>现有工程主要污染物排放情况汇总表</w:t>
            </w:r>
          </w:p>
          <w:tbl>
            <w:tblPr>
              <w:tblStyle w:val="ac"/>
              <w:tblW w:w="7433" w:type="dxa"/>
              <w:tblInd w:w="846" w:type="dxa"/>
              <w:tblLayout w:type="fixed"/>
              <w:tblLook w:val="04A0"/>
            </w:tblPr>
            <w:tblGrid>
              <w:gridCol w:w="1857"/>
              <w:gridCol w:w="2221"/>
              <w:gridCol w:w="1496"/>
              <w:gridCol w:w="1859"/>
            </w:tblGrid>
            <w:tr w:rsidR="00D31B62" w:rsidTr="00D31B62">
              <w:tc>
                <w:tcPr>
                  <w:tcW w:w="1857" w:type="dxa"/>
                  <w:vAlign w:val="center"/>
                </w:tcPr>
                <w:p w:rsidR="00D31B62" w:rsidRDefault="00D31B62">
                  <w:pPr>
                    <w:spacing w:line="240" w:lineRule="auto"/>
                    <w:ind w:firstLineChars="0" w:firstLine="0"/>
                    <w:jc w:val="center"/>
                    <w:rPr>
                      <w:b/>
                      <w:sz w:val="21"/>
                      <w:szCs w:val="21"/>
                    </w:rPr>
                  </w:pPr>
                  <w:r>
                    <w:rPr>
                      <w:b/>
                      <w:sz w:val="21"/>
                      <w:szCs w:val="21"/>
                    </w:rPr>
                    <w:t>内容</w:t>
                  </w:r>
                </w:p>
              </w:tc>
              <w:tc>
                <w:tcPr>
                  <w:tcW w:w="2221" w:type="dxa"/>
                  <w:vAlign w:val="center"/>
                </w:tcPr>
                <w:p w:rsidR="00D31B62" w:rsidRDefault="00D31B62">
                  <w:pPr>
                    <w:spacing w:line="240" w:lineRule="auto"/>
                    <w:ind w:firstLineChars="0" w:firstLine="0"/>
                    <w:jc w:val="center"/>
                    <w:rPr>
                      <w:b/>
                      <w:sz w:val="21"/>
                      <w:szCs w:val="21"/>
                    </w:rPr>
                  </w:pPr>
                  <w:r>
                    <w:rPr>
                      <w:b/>
                      <w:sz w:val="21"/>
                      <w:szCs w:val="21"/>
                    </w:rPr>
                    <w:t>污染物</w:t>
                  </w:r>
                </w:p>
              </w:tc>
              <w:tc>
                <w:tcPr>
                  <w:tcW w:w="1496" w:type="dxa"/>
                  <w:vAlign w:val="center"/>
                </w:tcPr>
                <w:p w:rsidR="00D31B62" w:rsidRDefault="00D31B62">
                  <w:pPr>
                    <w:spacing w:line="240" w:lineRule="auto"/>
                    <w:ind w:firstLineChars="0" w:firstLine="0"/>
                    <w:jc w:val="center"/>
                    <w:rPr>
                      <w:b/>
                      <w:sz w:val="21"/>
                      <w:szCs w:val="21"/>
                    </w:rPr>
                  </w:pPr>
                  <w:r>
                    <w:rPr>
                      <w:b/>
                      <w:sz w:val="21"/>
                      <w:szCs w:val="21"/>
                    </w:rPr>
                    <w:t>单位</w:t>
                  </w:r>
                </w:p>
              </w:tc>
              <w:tc>
                <w:tcPr>
                  <w:tcW w:w="1859" w:type="dxa"/>
                  <w:vAlign w:val="center"/>
                </w:tcPr>
                <w:p w:rsidR="00D31B62" w:rsidRDefault="00D31B62">
                  <w:pPr>
                    <w:spacing w:line="240" w:lineRule="auto"/>
                    <w:ind w:firstLineChars="0" w:firstLine="0"/>
                    <w:jc w:val="center"/>
                    <w:rPr>
                      <w:b/>
                      <w:sz w:val="21"/>
                      <w:szCs w:val="21"/>
                    </w:rPr>
                  </w:pPr>
                  <w:r>
                    <w:rPr>
                      <w:b/>
                      <w:sz w:val="21"/>
                      <w:szCs w:val="21"/>
                    </w:rPr>
                    <w:t>排放量</w:t>
                  </w:r>
                </w:p>
              </w:tc>
            </w:tr>
            <w:tr w:rsidR="00D31B62" w:rsidTr="00D31B62">
              <w:tc>
                <w:tcPr>
                  <w:tcW w:w="1857" w:type="dxa"/>
                  <w:vMerge w:val="restart"/>
                  <w:vAlign w:val="center"/>
                </w:tcPr>
                <w:p w:rsidR="00D31B62" w:rsidRDefault="00D31B62">
                  <w:pPr>
                    <w:spacing w:line="240" w:lineRule="auto"/>
                    <w:ind w:firstLineChars="0" w:firstLine="0"/>
                    <w:jc w:val="center"/>
                    <w:rPr>
                      <w:bCs w:val="0"/>
                      <w:sz w:val="21"/>
                      <w:szCs w:val="21"/>
                    </w:rPr>
                  </w:pPr>
                  <w:r>
                    <w:rPr>
                      <w:bCs w:val="0"/>
                      <w:sz w:val="21"/>
                      <w:szCs w:val="21"/>
                    </w:rPr>
                    <w:t>生产废水</w:t>
                  </w: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废水量</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m</w:t>
                  </w:r>
                  <w:r>
                    <w:rPr>
                      <w:bCs w:val="0"/>
                      <w:sz w:val="21"/>
                      <w:szCs w:val="21"/>
                      <w:vertAlign w:val="superscript"/>
                    </w:rPr>
                    <w:t>3</w:t>
                  </w:r>
                  <w:r>
                    <w:rPr>
                      <w:bCs w:val="0"/>
                      <w:sz w:val="21"/>
                      <w:szCs w:val="21"/>
                    </w:rPr>
                    <w: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27214</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2.449</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sidRPr="004231C2">
                    <w:rPr>
                      <w:rFonts w:hint="eastAsia"/>
                      <w:bCs w:val="0"/>
                      <w:sz w:val="21"/>
                      <w:szCs w:val="21"/>
                    </w:rPr>
                    <w:t>BOD</w:t>
                  </w:r>
                  <w:r w:rsidRPr="004231C2">
                    <w:rPr>
                      <w:rFonts w:hint="eastAsia"/>
                      <w:bCs w:val="0"/>
                      <w:sz w:val="21"/>
                      <w:szCs w:val="21"/>
                      <w:vertAlign w:val="subscript"/>
                    </w:rPr>
                    <w:t>5</w:t>
                  </w:r>
                </w:p>
              </w:tc>
              <w:tc>
                <w:tcPr>
                  <w:tcW w:w="1496" w:type="dxa"/>
                  <w:vAlign w:val="center"/>
                </w:tcPr>
                <w:p w:rsidR="00D31B62" w:rsidRDefault="00D31B62">
                  <w:pPr>
                    <w:spacing w:line="240" w:lineRule="auto"/>
                    <w:ind w:firstLineChars="0" w:firstLine="0"/>
                    <w:jc w:val="center"/>
                    <w:rPr>
                      <w:bCs w:val="0"/>
                      <w:sz w:val="21"/>
                      <w:szCs w:val="21"/>
                    </w:rPr>
                  </w:pP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0.544</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氨氮</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0.272</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SS</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1.632</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pH</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6-9</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动植物油</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0.272</w:t>
                  </w:r>
                </w:p>
              </w:tc>
            </w:tr>
            <w:tr w:rsidR="00D31B62" w:rsidTr="00D31B62">
              <w:tc>
                <w:tcPr>
                  <w:tcW w:w="1857" w:type="dxa"/>
                  <w:vMerge w:val="restart"/>
                  <w:vAlign w:val="center"/>
                </w:tcPr>
                <w:p w:rsidR="00D31B62" w:rsidRDefault="00D31B62" w:rsidP="00073324">
                  <w:pPr>
                    <w:ind w:firstLine="420"/>
                    <w:jc w:val="center"/>
                    <w:rPr>
                      <w:bCs w:val="0"/>
                      <w:sz w:val="21"/>
                      <w:szCs w:val="21"/>
                    </w:rPr>
                  </w:pPr>
                  <w:r>
                    <w:rPr>
                      <w:bCs w:val="0"/>
                      <w:sz w:val="21"/>
                      <w:szCs w:val="21"/>
                    </w:rPr>
                    <w:t>生活污水</w:t>
                  </w:r>
                </w:p>
              </w:tc>
              <w:tc>
                <w:tcPr>
                  <w:tcW w:w="2221" w:type="dxa"/>
                  <w:vAlign w:val="center"/>
                </w:tcPr>
                <w:p w:rsidR="00D31B62" w:rsidRPr="004231C2" w:rsidRDefault="00D31B62">
                  <w:pPr>
                    <w:spacing w:line="240" w:lineRule="auto"/>
                    <w:ind w:firstLineChars="0" w:firstLine="0"/>
                    <w:jc w:val="center"/>
                    <w:rPr>
                      <w:bCs w:val="0"/>
                      <w:sz w:val="21"/>
                      <w:szCs w:val="21"/>
                    </w:rPr>
                  </w:pPr>
                  <w:r>
                    <w:rPr>
                      <w:bCs w:val="0"/>
                      <w:sz w:val="21"/>
                      <w:szCs w:val="21"/>
                      <w:lang w:val="zh-CN"/>
                    </w:rPr>
                    <w:t>废水量</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m</w:t>
                  </w:r>
                  <w:r>
                    <w:rPr>
                      <w:bCs w:val="0"/>
                      <w:sz w:val="21"/>
                      <w:szCs w:val="21"/>
                      <w:vertAlign w:val="superscript"/>
                    </w:rPr>
                    <w:t>3</w:t>
                  </w:r>
                  <w:r>
                    <w:rPr>
                      <w:bCs w:val="0"/>
                      <w:sz w:val="21"/>
                      <w:szCs w:val="21"/>
                    </w:rPr>
                    <w:t>/a</w:t>
                  </w:r>
                </w:p>
              </w:tc>
              <w:tc>
                <w:tcPr>
                  <w:tcW w:w="1859" w:type="dxa"/>
                  <w:vAlign w:val="center"/>
                </w:tcPr>
                <w:p w:rsidR="00D31B62" w:rsidRPr="004231C2" w:rsidRDefault="00D31B62">
                  <w:pPr>
                    <w:spacing w:line="240" w:lineRule="auto"/>
                    <w:ind w:firstLineChars="0" w:firstLine="0"/>
                    <w:jc w:val="center"/>
                    <w:rPr>
                      <w:bCs w:val="0"/>
                      <w:sz w:val="21"/>
                      <w:szCs w:val="21"/>
                    </w:rPr>
                  </w:pPr>
                  <w:r>
                    <w:rPr>
                      <w:rFonts w:hint="eastAsia"/>
                      <w:bCs w:val="0"/>
                      <w:sz w:val="21"/>
                      <w:szCs w:val="21"/>
                    </w:rPr>
                    <w:t>3972</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0.993</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Pr="004231C2" w:rsidRDefault="00D31B62">
                  <w:pPr>
                    <w:spacing w:line="240" w:lineRule="auto"/>
                    <w:ind w:firstLineChars="0" w:firstLine="0"/>
                    <w:jc w:val="center"/>
                    <w:rPr>
                      <w:bCs w:val="0"/>
                      <w:sz w:val="21"/>
                      <w:szCs w:val="21"/>
                    </w:rPr>
                  </w:pPr>
                  <w:r w:rsidRPr="004231C2">
                    <w:rPr>
                      <w:rFonts w:hint="eastAsia"/>
                      <w:bCs w:val="0"/>
                      <w:sz w:val="21"/>
                      <w:szCs w:val="21"/>
                    </w:rPr>
                    <w:t>BOD</w:t>
                  </w:r>
                  <w:r w:rsidRPr="004231C2">
                    <w:rPr>
                      <w:rFonts w:hint="eastAsia"/>
                      <w:bCs w:val="0"/>
                      <w:sz w:val="21"/>
                      <w:szCs w:val="21"/>
                      <w:vertAlign w:val="subscript"/>
                    </w:rPr>
                    <w:t>5</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0.6</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sidRPr="004231C2">
                    <w:rPr>
                      <w:bCs w:val="0"/>
                      <w:sz w:val="21"/>
                      <w:szCs w:val="21"/>
                    </w:rPr>
                    <w:t>SS</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0.6</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rFonts w:hint="eastAsia"/>
                      <w:bCs w:val="0"/>
                      <w:sz w:val="21"/>
                      <w:szCs w:val="21"/>
                      <w:lang w:val="zh-CN"/>
                    </w:rPr>
                    <w:t>氨氮</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0.1</w:t>
                  </w:r>
                </w:p>
              </w:tc>
            </w:tr>
            <w:tr w:rsidR="00D31B62" w:rsidTr="00D31B62">
              <w:tc>
                <w:tcPr>
                  <w:tcW w:w="1857" w:type="dxa"/>
                  <w:vAlign w:val="center"/>
                </w:tcPr>
                <w:p w:rsidR="00D31B62" w:rsidRDefault="00D31B62">
                  <w:pPr>
                    <w:spacing w:line="240" w:lineRule="auto"/>
                    <w:ind w:firstLineChars="0" w:firstLine="0"/>
                    <w:jc w:val="center"/>
                    <w:rPr>
                      <w:bCs w:val="0"/>
                      <w:sz w:val="21"/>
                      <w:szCs w:val="21"/>
                    </w:rPr>
                  </w:pPr>
                  <w:r>
                    <w:rPr>
                      <w:bCs w:val="0"/>
                      <w:sz w:val="21"/>
                      <w:szCs w:val="21"/>
                    </w:rPr>
                    <w:t>废气</w:t>
                  </w: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臭气浓度</w:t>
                  </w:r>
                </w:p>
              </w:tc>
              <w:tc>
                <w:tcPr>
                  <w:tcW w:w="1496"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无量纲</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w:t>
                  </w:r>
                  <w:r>
                    <w:rPr>
                      <w:rFonts w:hint="eastAsia"/>
                      <w:bCs w:val="0"/>
                      <w:sz w:val="21"/>
                      <w:szCs w:val="21"/>
                    </w:rPr>
                    <w:t>20</w:t>
                  </w:r>
                </w:p>
              </w:tc>
            </w:tr>
            <w:tr w:rsidR="00D31B62" w:rsidTr="00D31B62">
              <w:tc>
                <w:tcPr>
                  <w:tcW w:w="1857" w:type="dxa"/>
                  <w:vMerge w:val="restart"/>
                  <w:vAlign w:val="center"/>
                </w:tcPr>
                <w:p w:rsidR="00D31B62" w:rsidRDefault="00D31B62">
                  <w:pPr>
                    <w:spacing w:line="240" w:lineRule="auto"/>
                    <w:ind w:firstLineChars="0" w:firstLine="0"/>
                    <w:jc w:val="center"/>
                    <w:rPr>
                      <w:bCs w:val="0"/>
                      <w:sz w:val="21"/>
                      <w:szCs w:val="21"/>
                    </w:rPr>
                  </w:pPr>
                  <w:r>
                    <w:rPr>
                      <w:bCs w:val="0"/>
                      <w:sz w:val="21"/>
                      <w:szCs w:val="21"/>
                    </w:rPr>
                    <w:t>固体废物</w:t>
                  </w: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生活垃圾</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19.5</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废蛋壳</w:t>
                  </w:r>
                </w:p>
              </w:tc>
              <w:tc>
                <w:tcPr>
                  <w:tcW w:w="1496" w:type="dxa"/>
                  <w:vAlign w:val="center"/>
                </w:tcPr>
                <w:p w:rsidR="00D31B62" w:rsidRDefault="00D31B62">
                  <w:pPr>
                    <w:spacing w:line="240" w:lineRule="auto"/>
                    <w:ind w:firstLineChars="0" w:firstLine="0"/>
                    <w:jc w:val="center"/>
                    <w:rPr>
                      <w:bCs w:val="0"/>
                      <w:sz w:val="21"/>
                      <w:szCs w:val="21"/>
                    </w:rPr>
                  </w:pPr>
                  <w:r>
                    <w:rPr>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542.9</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污泥</w:t>
                  </w:r>
                </w:p>
              </w:tc>
              <w:tc>
                <w:tcPr>
                  <w:tcW w:w="1496"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3</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废包装物</w:t>
                  </w:r>
                </w:p>
              </w:tc>
              <w:tc>
                <w:tcPr>
                  <w:tcW w:w="1496"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1.5</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蛋清</w:t>
                  </w:r>
                </w:p>
              </w:tc>
              <w:tc>
                <w:tcPr>
                  <w:tcW w:w="1496"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2985.7</w:t>
                  </w:r>
                </w:p>
              </w:tc>
            </w:tr>
            <w:tr w:rsidR="00D31B62" w:rsidTr="00D31B62">
              <w:tc>
                <w:tcPr>
                  <w:tcW w:w="1857" w:type="dxa"/>
                  <w:vMerge/>
                  <w:vAlign w:val="center"/>
                </w:tcPr>
                <w:p w:rsidR="00D31B62" w:rsidRDefault="00D31B62">
                  <w:pPr>
                    <w:spacing w:line="240" w:lineRule="auto"/>
                    <w:ind w:firstLineChars="0" w:firstLine="0"/>
                    <w:jc w:val="center"/>
                    <w:rPr>
                      <w:bCs w:val="0"/>
                      <w:sz w:val="21"/>
                      <w:szCs w:val="21"/>
                    </w:rPr>
                  </w:pPr>
                </w:p>
              </w:tc>
              <w:tc>
                <w:tcPr>
                  <w:tcW w:w="2221" w:type="dxa"/>
                  <w:vAlign w:val="center"/>
                </w:tcPr>
                <w:p w:rsidR="00D31B62" w:rsidRDefault="00D31B62">
                  <w:pPr>
                    <w:spacing w:line="240" w:lineRule="auto"/>
                    <w:ind w:firstLineChars="0" w:firstLine="0"/>
                    <w:jc w:val="center"/>
                    <w:rPr>
                      <w:bCs w:val="0"/>
                      <w:sz w:val="21"/>
                      <w:szCs w:val="21"/>
                    </w:rPr>
                  </w:pPr>
                  <w:r>
                    <w:rPr>
                      <w:bCs w:val="0"/>
                      <w:sz w:val="21"/>
                      <w:szCs w:val="21"/>
                    </w:rPr>
                    <w:t>培养基废物</w:t>
                  </w:r>
                </w:p>
              </w:tc>
              <w:tc>
                <w:tcPr>
                  <w:tcW w:w="1496"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t/a</w:t>
                  </w:r>
                </w:p>
              </w:tc>
              <w:tc>
                <w:tcPr>
                  <w:tcW w:w="1859" w:type="dxa"/>
                  <w:vAlign w:val="center"/>
                </w:tcPr>
                <w:p w:rsidR="00D31B62" w:rsidRDefault="00D31B62">
                  <w:pPr>
                    <w:spacing w:line="240" w:lineRule="auto"/>
                    <w:ind w:firstLineChars="0" w:firstLine="0"/>
                    <w:jc w:val="center"/>
                    <w:rPr>
                      <w:bCs w:val="0"/>
                      <w:sz w:val="21"/>
                      <w:szCs w:val="21"/>
                    </w:rPr>
                  </w:pPr>
                  <w:r>
                    <w:rPr>
                      <w:rFonts w:hint="eastAsia"/>
                      <w:bCs w:val="0"/>
                      <w:sz w:val="21"/>
                      <w:szCs w:val="21"/>
                    </w:rPr>
                    <w:t>0.3</w:t>
                  </w:r>
                </w:p>
              </w:tc>
            </w:tr>
          </w:tbl>
          <w:p w:rsidR="00F57F00" w:rsidRDefault="005B0A29">
            <w:pPr>
              <w:ind w:firstLineChars="0" w:firstLine="0"/>
              <w:rPr>
                <w:rFonts w:ascii="黑体" w:eastAsia="黑体" w:hAnsi="黑体" w:cs="黑体"/>
                <w:b/>
                <w:bCs w:val="0"/>
              </w:rPr>
            </w:pPr>
            <w:r>
              <w:rPr>
                <w:rFonts w:ascii="黑体" w:eastAsia="黑体" w:hAnsi="黑体" w:cs="黑体" w:hint="eastAsia"/>
                <w:b/>
                <w:bCs w:val="0"/>
              </w:rPr>
              <w:t>2.现有工程存在的环境问题以及以新带老措施</w:t>
            </w:r>
          </w:p>
          <w:p w:rsidR="00F57F00" w:rsidRDefault="005B0A29">
            <w:pPr>
              <w:pStyle w:val="-990"/>
              <w:ind w:firstLine="482"/>
              <w:rPr>
                <w:b/>
                <w:bCs/>
              </w:rPr>
            </w:pPr>
            <w:r>
              <w:rPr>
                <w:rFonts w:hint="eastAsia"/>
                <w:b/>
                <w:bCs/>
              </w:rPr>
              <w:t>（</w:t>
            </w:r>
            <w:r>
              <w:rPr>
                <w:rFonts w:hint="eastAsia"/>
                <w:b/>
                <w:bCs/>
              </w:rPr>
              <w:t>1</w:t>
            </w:r>
            <w:r>
              <w:rPr>
                <w:rFonts w:hint="eastAsia"/>
                <w:b/>
                <w:bCs/>
              </w:rPr>
              <w:t>）现有工程存在的环境问题</w:t>
            </w:r>
          </w:p>
          <w:p w:rsidR="00F57F00" w:rsidRDefault="005B0A29">
            <w:pPr>
              <w:ind w:firstLine="480"/>
            </w:pPr>
            <w:r>
              <w:rPr>
                <w:rFonts w:hint="eastAsia"/>
              </w:rPr>
              <w:t>本项目原有工程大气、水、噪声以及一般固体废物的污染治理措施较为完善，</w:t>
            </w:r>
            <w:r w:rsidR="0050641D">
              <w:rPr>
                <w:rFonts w:hint="eastAsia"/>
              </w:rPr>
              <w:t>暂</w:t>
            </w:r>
            <w:r>
              <w:rPr>
                <w:rFonts w:hint="eastAsia"/>
              </w:rPr>
              <w:t>未收到环保投诉。</w:t>
            </w:r>
            <w:r>
              <w:rPr>
                <w:rFonts w:hint="eastAsia"/>
              </w:rPr>
              <w:br/>
              <w:t xml:space="preserve">  </w:t>
            </w:r>
            <w:r>
              <w:rPr>
                <w:rFonts w:hint="eastAsia"/>
                <w:b/>
                <w:bCs w:val="0"/>
              </w:rPr>
              <w:t>（</w:t>
            </w:r>
            <w:r>
              <w:rPr>
                <w:rFonts w:hint="eastAsia"/>
                <w:b/>
                <w:bCs w:val="0"/>
              </w:rPr>
              <w:t>2</w:t>
            </w:r>
            <w:r>
              <w:rPr>
                <w:rFonts w:hint="eastAsia"/>
                <w:b/>
                <w:bCs w:val="0"/>
              </w:rPr>
              <w:t>）本项目的以新带老措施</w:t>
            </w:r>
          </w:p>
          <w:p w:rsidR="00F57F00" w:rsidRDefault="0050641D">
            <w:pPr>
              <w:ind w:firstLine="480"/>
            </w:pPr>
            <w:r>
              <w:rPr>
                <w:rFonts w:hint="eastAsia"/>
              </w:rPr>
              <w:t>无</w:t>
            </w:r>
            <w:r w:rsidR="005B0A29">
              <w:rPr>
                <w:rFonts w:hint="eastAsia"/>
              </w:rPr>
              <w:t>。</w:t>
            </w:r>
          </w:p>
        </w:tc>
      </w:tr>
    </w:tbl>
    <w:p w:rsidR="00F57F00" w:rsidRDefault="00F57F00">
      <w:pPr>
        <w:ind w:firstLine="480"/>
        <w:rPr>
          <w:rFonts w:ascii="黑体" w:eastAsia="黑体" w:hAnsi="黑体" w:cs="黑体"/>
        </w:rPr>
        <w:sectPr w:rsidR="00F57F00" w:rsidSect="00091ACA">
          <w:pgSz w:w="11906" w:h="16838"/>
          <w:pgMar w:top="1418" w:right="1304" w:bottom="1418" w:left="1304" w:header="964" w:footer="992" w:gutter="0"/>
          <w:cols w:space="720"/>
          <w:docGrid w:linePitch="326"/>
        </w:sectPr>
      </w:pPr>
    </w:p>
    <w:p w:rsidR="00F57F00" w:rsidRDefault="005B0A29">
      <w:pPr>
        <w:pStyle w:val="11"/>
        <w:rPr>
          <w:rFonts w:ascii="黑体" w:eastAsia="黑体" w:hAnsi="黑体" w:cs="黑体"/>
        </w:rPr>
      </w:pPr>
      <w:r>
        <w:rPr>
          <w:rFonts w:ascii="黑体" w:eastAsia="黑体" w:hAnsi="黑体" w:cs="黑体" w:hint="eastAsia"/>
        </w:rPr>
        <w:lastRenderedPageBreak/>
        <w:t>建设项目所在地自然环境简况</w:t>
      </w:r>
      <w:bookmarkEnd w:id="84"/>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9288"/>
      </w:tblGrid>
      <w:tr w:rsidR="00F57F00">
        <w:trPr>
          <w:trHeight w:val="397"/>
          <w:jc w:val="center"/>
        </w:trPr>
        <w:tc>
          <w:tcPr>
            <w:tcW w:w="9288" w:type="dxa"/>
          </w:tcPr>
          <w:p w:rsidR="00F57F00" w:rsidRDefault="005B0A29">
            <w:pPr>
              <w:ind w:firstLineChars="0" w:firstLine="0"/>
              <w:jc w:val="left"/>
              <w:rPr>
                <w:rFonts w:ascii="黑体" w:eastAsia="黑体" w:hAnsi="黑体" w:cs="黑体"/>
                <w:b/>
                <w:bCs w:val="0"/>
                <w:sz w:val="28"/>
              </w:rPr>
            </w:pPr>
            <w:r>
              <w:rPr>
                <w:rFonts w:ascii="黑体" w:eastAsia="黑体" w:hAnsi="黑体" w:cs="黑体" w:hint="eastAsia"/>
                <w:b/>
                <w:bCs w:val="0"/>
                <w:sz w:val="28"/>
              </w:rPr>
              <w:t>自然环境简况（地形、地貌、地质、气候、气象、水文、植被、生物多样性等）：</w:t>
            </w:r>
          </w:p>
          <w:p w:rsidR="00F57F00" w:rsidRDefault="005B0A29">
            <w:pPr>
              <w:ind w:firstLine="482"/>
              <w:jc w:val="left"/>
              <w:rPr>
                <w:b/>
                <w:bCs w:val="0"/>
              </w:rPr>
            </w:pPr>
            <w:r>
              <w:rPr>
                <w:rFonts w:hint="eastAsia"/>
                <w:b/>
                <w:bCs w:val="0"/>
              </w:rPr>
              <w:t>1</w:t>
            </w:r>
            <w:r>
              <w:rPr>
                <w:rFonts w:hint="eastAsia"/>
                <w:b/>
                <w:bCs w:val="0"/>
              </w:rPr>
              <w:t>、地理位置</w:t>
            </w:r>
          </w:p>
          <w:p w:rsidR="00F57F00" w:rsidRDefault="005B0A29" w:rsidP="0050641D">
            <w:pPr>
              <w:ind w:firstLine="480"/>
              <w:rPr>
                <w:rFonts w:ascii="黑体" w:eastAsia="黑体" w:hAnsi="黑体" w:cs="黑体"/>
                <w:b/>
                <w:sz w:val="28"/>
              </w:rPr>
            </w:pPr>
            <w:r>
              <w:rPr>
                <w:rFonts w:hint="eastAsia"/>
              </w:rPr>
              <w:t>中山市位于广东省中南部，地处珠江出海口。地理坐标：东经</w:t>
            </w:r>
            <w:r>
              <w:rPr>
                <w:rFonts w:hint="eastAsia"/>
              </w:rPr>
              <w:t>113</w:t>
            </w:r>
            <w:r>
              <w:rPr>
                <w:rFonts w:hint="eastAsia"/>
              </w:rPr>
              <w:t>°</w:t>
            </w:r>
            <w:r>
              <w:t>9</w:t>
            </w:r>
            <w:r>
              <w:rPr>
                <w:rFonts w:hint="eastAsia"/>
              </w:rPr>
              <w:t>′</w:t>
            </w:r>
            <w:r>
              <w:t>2</w:t>
            </w:r>
            <w:r>
              <w:rPr>
                <w:rFonts w:hint="eastAsia"/>
              </w:rPr>
              <w:t>″至</w:t>
            </w:r>
            <w:r>
              <w:t>113</w:t>
            </w:r>
            <w:r>
              <w:rPr>
                <w:rFonts w:hint="eastAsia"/>
              </w:rPr>
              <w:t>°</w:t>
            </w:r>
            <w:r>
              <w:t>46</w:t>
            </w:r>
            <w:r>
              <w:rPr>
                <w:rFonts w:hint="eastAsia"/>
              </w:rPr>
              <w:t>′，北纬</w:t>
            </w:r>
            <w:r>
              <w:t>22</w:t>
            </w:r>
            <w:r>
              <w:rPr>
                <w:rFonts w:hint="eastAsia"/>
              </w:rPr>
              <w:t>°</w:t>
            </w:r>
            <w:r>
              <w:t>11</w:t>
            </w:r>
            <w:r>
              <w:rPr>
                <w:rFonts w:hint="eastAsia"/>
              </w:rPr>
              <w:t>′</w:t>
            </w:r>
            <w:r>
              <w:t>12</w:t>
            </w:r>
            <w:r>
              <w:rPr>
                <w:rFonts w:hint="eastAsia"/>
              </w:rPr>
              <w:t>″至</w:t>
            </w:r>
            <w:r>
              <w:t>22</w:t>
            </w:r>
            <w:r>
              <w:rPr>
                <w:rFonts w:hint="eastAsia"/>
              </w:rPr>
              <w:t>°</w:t>
            </w:r>
            <w:r>
              <w:t>46</w:t>
            </w:r>
            <w:r>
              <w:rPr>
                <w:rFonts w:hint="eastAsia"/>
              </w:rPr>
              <w:t>′</w:t>
            </w:r>
            <w:r>
              <w:t>35</w:t>
            </w:r>
            <w:r>
              <w:rPr>
                <w:rFonts w:hint="eastAsia"/>
              </w:rPr>
              <w:t>″。市</w:t>
            </w:r>
            <w:proofErr w:type="gramStart"/>
            <w:r>
              <w:rPr>
                <w:rFonts w:hint="eastAsia"/>
              </w:rPr>
              <w:t>境面积</w:t>
            </w:r>
            <w:proofErr w:type="gramEnd"/>
            <w:r>
              <w:t>1800</w:t>
            </w:r>
            <w:r>
              <w:rPr>
                <w:rFonts w:hint="eastAsia"/>
              </w:rPr>
              <w:t>平方公里，东与深圳市、香港隔海相望，中山港至香港</w:t>
            </w:r>
            <w:r>
              <w:t>51</w:t>
            </w:r>
            <w:r>
              <w:rPr>
                <w:rFonts w:hint="eastAsia"/>
              </w:rPr>
              <w:t>海里；东南与珠海市接壤，毗邻澳门，石岐至澳门</w:t>
            </w:r>
            <w:r>
              <w:t>60</w:t>
            </w:r>
            <w:r>
              <w:rPr>
                <w:rFonts w:hint="eastAsia"/>
              </w:rPr>
              <w:t>公里；西面和西南面与江门市、新会市和斗门县相邻；北面和西北面与广州市南沙区</w:t>
            </w:r>
            <w:proofErr w:type="gramStart"/>
            <w:r>
              <w:rPr>
                <w:rFonts w:hint="eastAsia"/>
              </w:rPr>
              <w:t>和顺德区相接</w:t>
            </w:r>
            <w:proofErr w:type="gramEnd"/>
            <w:r>
              <w:rPr>
                <w:rFonts w:hint="eastAsia"/>
              </w:rPr>
              <w:t>；马鞍和大</w:t>
            </w:r>
            <w:proofErr w:type="gramStart"/>
            <w:r>
              <w:rPr>
                <w:rFonts w:hint="eastAsia"/>
              </w:rPr>
              <w:t>茅</w:t>
            </w:r>
            <w:proofErr w:type="gramEnd"/>
            <w:r>
              <w:rPr>
                <w:rFonts w:hint="eastAsia"/>
              </w:rPr>
              <w:t>等海岛分布在市</w:t>
            </w:r>
            <w:proofErr w:type="gramStart"/>
            <w:r>
              <w:rPr>
                <w:rFonts w:hint="eastAsia"/>
              </w:rPr>
              <w:t>境东西</w:t>
            </w:r>
            <w:proofErr w:type="gramEnd"/>
            <w:r>
              <w:rPr>
                <w:rFonts w:hint="eastAsia"/>
              </w:rPr>
              <w:t>的珠江口沿岸。</w:t>
            </w:r>
            <w:r>
              <w:rPr>
                <w:rFonts w:hint="eastAsia"/>
              </w:rPr>
              <w:br/>
              <w:t xml:space="preserve">    </w:t>
            </w:r>
            <w:r>
              <w:rPr>
                <w:rFonts w:hint="eastAsia"/>
                <w:b/>
                <w:bCs w:val="0"/>
              </w:rPr>
              <w:t>2</w:t>
            </w:r>
            <w:r>
              <w:rPr>
                <w:rFonts w:hint="eastAsia"/>
                <w:b/>
                <w:bCs w:val="0"/>
              </w:rPr>
              <w:t>、地形、地貌、地质</w:t>
            </w:r>
          </w:p>
          <w:p w:rsidR="0050641D" w:rsidRDefault="0050641D" w:rsidP="0050641D">
            <w:pPr>
              <w:ind w:firstLine="480"/>
            </w:pPr>
            <w:r>
              <w:rPr>
                <w:szCs w:val="24"/>
              </w:rPr>
              <w:t>中山市地质体系属于华南褶皱束的粤中</w:t>
            </w:r>
            <w:proofErr w:type="gramStart"/>
            <w:r>
              <w:rPr>
                <w:szCs w:val="24"/>
              </w:rPr>
              <w:t>坳</w:t>
            </w:r>
            <w:proofErr w:type="gramEnd"/>
            <w:r>
              <w:rPr>
                <w:szCs w:val="24"/>
              </w:rPr>
              <w:t>陷，中山位于此</w:t>
            </w:r>
            <w:proofErr w:type="gramStart"/>
            <w:r>
              <w:rPr>
                <w:szCs w:val="24"/>
              </w:rPr>
              <w:t>坳</w:t>
            </w:r>
            <w:proofErr w:type="gramEnd"/>
            <w:r>
              <w:rPr>
                <w:szCs w:val="24"/>
              </w:rPr>
              <w:t>陷中增城至台山</w:t>
            </w:r>
            <w:proofErr w:type="gramStart"/>
            <w:r>
              <w:rPr>
                <w:szCs w:val="24"/>
              </w:rPr>
              <w:t>隆断束</w:t>
            </w:r>
            <w:proofErr w:type="gramEnd"/>
            <w:r>
              <w:rPr>
                <w:szCs w:val="24"/>
              </w:rPr>
              <w:t>的西南段。地形以平原为主，地势中部高亢，四周平坦。地貌由大陆架隆起的低山、丘陵、台地和珠江口的冲积平原、海滩组成。低山、丘陵、台地占全境面积的</w:t>
            </w:r>
            <w:r>
              <w:rPr>
                <w:rFonts w:ascii="宋体" w:hAnsi="宋体" w:cs="宋体"/>
                <w:szCs w:val="24"/>
              </w:rPr>
              <w:t>24%</w:t>
            </w:r>
            <w:r>
              <w:rPr>
                <w:szCs w:val="24"/>
              </w:rPr>
              <w:t>，平原和</w:t>
            </w:r>
            <w:proofErr w:type="gramStart"/>
            <w:r>
              <w:rPr>
                <w:szCs w:val="24"/>
              </w:rPr>
              <w:t>滩涂占</w:t>
            </w:r>
            <w:proofErr w:type="gramEnd"/>
            <w:r>
              <w:rPr>
                <w:szCs w:val="24"/>
              </w:rPr>
              <w:t>全境面积的</w:t>
            </w:r>
            <w:r>
              <w:rPr>
                <w:rFonts w:ascii="宋体" w:hAnsi="宋体" w:cs="宋体"/>
                <w:szCs w:val="24"/>
              </w:rPr>
              <w:t>68%</w:t>
            </w:r>
            <w:r>
              <w:rPr>
                <w:szCs w:val="24"/>
              </w:rPr>
              <w:t>，河流面积占全境的</w:t>
            </w:r>
            <w:r>
              <w:rPr>
                <w:rFonts w:ascii="宋体" w:hAnsi="宋体" w:cs="宋体"/>
                <w:szCs w:val="24"/>
              </w:rPr>
              <w:t>8%</w:t>
            </w:r>
            <w:r>
              <w:rPr>
                <w:szCs w:val="24"/>
              </w:rPr>
              <w:t>，西江下游的西海水道、磨刀门水道自北向南</w:t>
            </w:r>
            <w:proofErr w:type="gramStart"/>
            <w:r>
              <w:rPr>
                <w:szCs w:val="24"/>
              </w:rPr>
              <w:t>流经市</w:t>
            </w:r>
            <w:proofErr w:type="gramEnd"/>
            <w:r>
              <w:rPr>
                <w:szCs w:val="24"/>
              </w:rPr>
              <w:t>西部边界；北江下游的洪奇沥水道自西向东南流经东北边界。</w:t>
            </w:r>
          </w:p>
          <w:p w:rsidR="00F57F00" w:rsidRPr="0050641D" w:rsidRDefault="005B0A29" w:rsidP="0050641D">
            <w:pPr>
              <w:ind w:firstLine="482"/>
              <w:rPr>
                <w:rFonts w:ascii="宋体" w:hAnsi="宋体"/>
                <w:szCs w:val="24"/>
              </w:rPr>
            </w:pPr>
            <w:r>
              <w:rPr>
                <w:rFonts w:hint="eastAsia"/>
                <w:b/>
                <w:bCs w:val="0"/>
              </w:rPr>
              <w:t>3</w:t>
            </w:r>
            <w:r>
              <w:rPr>
                <w:rFonts w:hint="eastAsia"/>
                <w:b/>
                <w:bCs w:val="0"/>
              </w:rPr>
              <w:t>、气候气象</w:t>
            </w:r>
          </w:p>
          <w:p w:rsidR="0050641D" w:rsidRDefault="005B0A29" w:rsidP="0050641D">
            <w:pPr>
              <w:ind w:firstLine="480"/>
            </w:pPr>
            <w:r>
              <w:rPr>
                <w:rFonts w:hint="eastAsia"/>
              </w:rPr>
              <w:t>中山处于</w:t>
            </w:r>
            <w:hyperlink r:id="rId22" w:tgtFrame="https://baike.baidu.com/item/%E4%B8%AD%E5%B1%B1/_blank" w:history="1">
              <w:r>
                <w:t>北回归线</w:t>
              </w:r>
            </w:hyperlink>
            <w:r>
              <w:t>以南，热带北缘，光照充足，热量丰富，气候温暖。</w:t>
            </w:r>
            <w:r>
              <w:rPr>
                <w:rFonts w:hint="eastAsia"/>
              </w:rPr>
              <w:t>黄圃地处珠江三角洲，受海洋上暖温气流影响，形成</w:t>
            </w:r>
            <w:hyperlink r:id="rId23" w:tgtFrame="https://baike.baidu.com/item/%E9%BB%84%E5%9C%83%E9%95%87/_blank" w:history="1">
              <w:r>
                <w:t>亚热带季风气候</w:t>
              </w:r>
            </w:hyperlink>
            <w:r>
              <w:t>，出现雨量多，强度大，年际变化大，年内分配不均的降雨特点。夏季漫长，春秋较短，夏季高温湿润，冬季冷</w:t>
            </w:r>
            <w:proofErr w:type="gramStart"/>
            <w:r>
              <w:t>凉干</w:t>
            </w:r>
            <w:proofErr w:type="gramEnd"/>
            <w:r>
              <w:t>燥。无严寒天气，偶有冰霜出现，霜期一般在</w:t>
            </w:r>
            <w:r>
              <w:t>12</w:t>
            </w:r>
            <w:r>
              <w:t>月～</w:t>
            </w:r>
            <w:r>
              <w:t>1</w:t>
            </w:r>
            <w:r>
              <w:t>月下旬。</w:t>
            </w:r>
            <w:r>
              <w:rPr>
                <w:rFonts w:hint="eastAsia"/>
              </w:rPr>
              <w:t>年平均降雨量</w:t>
            </w:r>
            <w:r>
              <w:rPr>
                <w:rFonts w:hint="eastAsia"/>
              </w:rPr>
              <w:t>1731</w:t>
            </w:r>
            <w:r>
              <w:rPr>
                <w:rFonts w:hint="eastAsia"/>
              </w:rPr>
              <w:t>毫米，年平均气温</w:t>
            </w:r>
            <w:r>
              <w:rPr>
                <w:rFonts w:hint="eastAsia"/>
              </w:rPr>
              <w:t>21.8</w:t>
            </w:r>
            <w:r>
              <w:rPr>
                <w:rFonts w:hint="eastAsia"/>
              </w:rPr>
              <w:t>℃，最高气温</w:t>
            </w:r>
            <w:r>
              <w:rPr>
                <w:rFonts w:hint="eastAsia"/>
              </w:rPr>
              <w:t>36.2</w:t>
            </w:r>
            <w:r>
              <w:rPr>
                <w:rFonts w:hint="eastAsia"/>
              </w:rPr>
              <w:t>℃，</w:t>
            </w:r>
            <w:r>
              <w:rPr>
                <w:rFonts w:hint="eastAsia"/>
              </w:rPr>
              <w:t>4~9</w:t>
            </w:r>
            <w:r>
              <w:rPr>
                <w:rFonts w:hint="eastAsia"/>
              </w:rPr>
              <w:t>月为雨季，</w:t>
            </w:r>
            <w:r>
              <w:rPr>
                <w:rFonts w:hint="eastAsia"/>
              </w:rPr>
              <w:t>6~10</w:t>
            </w:r>
            <w:r>
              <w:rPr>
                <w:rFonts w:hint="eastAsia"/>
              </w:rPr>
              <w:t>月为台风季节，年均日照率</w:t>
            </w:r>
            <w:r>
              <w:rPr>
                <w:rFonts w:hint="eastAsia"/>
              </w:rPr>
              <w:t>39%</w:t>
            </w:r>
            <w:r>
              <w:rPr>
                <w:rFonts w:hint="eastAsia"/>
              </w:rPr>
              <w:t>，年平均气压</w:t>
            </w:r>
            <w:r>
              <w:rPr>
                <w:rFonts w:hint="eastAsia"/>
              </w:rPr>
              <w:t>101.28kPa</w:t>
            </w:r>
            <w:r>
              <w:rPr>
                <w:rFonts w:hint="eastAsia"/>
              </w:rPr>
              <w:t>，相对湿度</w:t>
            </w:r>
            <w:r>
              <w:rPr>
                <w:rFonts w:hint="eastAsia"/>
              </w:rPr>
              <w:t>83%</w:t>
            </w:r>
            <w:r>
              <w:rPr>
                <w:rFonts w:hint="eastAsia"/>
              </w:rPr>
              <w:t>。常年风向东风偏北，静风频率</w:t>
            </w:r>
            <w:r>
              <w:rPr>
                <w:rFonts w:hint="eastAsia"/>
              </w:rPr>
              <w:t>27%</w:t>
            </w:r>
            <w:r>
              <w:rPr>
                <w:rFonts w:hint="eastAsia"/>
              </w:rPr>
              <w:t>。</w:t>
            </w:r>
            <w:r>
              <w:rPr>
                <w:rFonts w:hint="eastAsia"/>
              </w:rPr>
              <w:br/>
              <w:t xml:space="preserve">  </w:t>
            </w:r>
            <w:r w:rsidR="0050641D">
              <w:rPr>
                <w:rFonts w:hint="eastAsia"/>
              </w:rPr>
              <w:t xml:space="preserve">  </w:t>
            </w:r>
            <w:r>
              <w:rPr>
                <w:rFonts w:hint="eastAsia"/>
                <w:b/>
                <w:bCs w:val="0"/>
              </w:rPr>
              <w:t>4</w:t>
            </w:r>
            <w:r>
              <w:rPr>
                <w:rFonts w:hint="eastAsia"/>
                <w:b/>
                <w:bCs w:val="0"/>
              </w:rPr>
              <w:t>、水文特征</w:t>
            </w:r>
            <w:r>
              <w:rPr>
                <w:rFonts w:hint="eastAsia"/>
                <w:b/>
                <w:bCs w:val="0"/>
              </w:rPr>
              <w:br/>
              <w:t xml:space="preserve">    </w:t>
            </w:r>
            <w:r>
              <w:rPr>
                <w:rFonts w:hint="eastAsia"/>
              </w:rPr>
              <w:t>中山市</w:t>
            </w:r>
            <w:hyperlink r:id="rId24" w:tgtFrame="https://baike.baidu.com/item/%E4%B8%AD%E5%B1%B1/_blank" w:history="1">
              <w:r>
                <w:t>河网密度</w:t>
              </w:r>
            </w:hyperlink>
            <w:r>
              <w:t>是中国较大的地区之一。各水道和河涌承纳了西、北江来水，每年</w:t>
            </w:r>
            <w:r>
              <w:t>4</w:t>
            </w:r>
            <w:r>
              <w:t>月开始涨水，</w:t>
            </w:r>
            <w:r>
              <w:t>10</w:t>
            </w:r>
            <w:r>
              <w:t>月逐渐下降，汛期达半年以上。东北部是北江水系的</w:t>
            </w:r>
            <w:hyperlink r:id="rId25" w:tgtFrame="https://baike.baidu.com/item/%E4%B8%AD%E5%B1%B1/_blank" w:history="1">
              <w:r>
                <w:t>洪奇沥水道</w:t>
              </w:r>
            </w:hyperlink>
            <w:r>
              <w:t>；中部是东海水道，下分支鸡</w:t>
            </w:r>
            <w:proofErr w:type="gramStart"/>
            <w:r>
              <w:t>鸦</w:t>
            </w:r>
            <w:proofErr w:type="gramEnd"/>
            <w:r>
              <w:t>水道和小</w:t>
            </w:r>
            <w:proofErr w:type="gramStart"/>
            <w:r>
              <w:t>榄</w:t>
            </w:r>
            <w:proofErr w:type="gramEnd"/>
            <w:r>
              <w:t>水道，汇合注入</w:t>
            </w:r>
            <w:r w:rsidR="00324543">
              <w:t>浅水湖</w:t>
            </w:r>
            <w:r>
              <w:t>；西部为</w:t>
            </w:r>
            <w:hyperlink r:id="rId26" w:tgtFrame="https://baike.baidu.com/item/%E4%B8%AD%E5%B1%B1/_blank" w:history="1">
              <w:r>
                <w:t>西江</w:t>
              </w:r>
            </w:hyperlink>
            <w:r>
              <w:t>干流，在磨刀门出海。还有黄圃水道、黄沙</w:t>
            </w:r>
            <w:proofErr w:type="gramStart"/>
            <w:r>
              <w:t>沥</w:t>
            </w:r>
            <w:proofErr w:type="gramEnd"/>
            <w:r>
              <w:t>等互相沟通，形成了纵横交错的河网地带。全市共有支流</w:t>
            </w:r>
            <w:r>
              <w:t>289</w:t>
            </w:r>
            <w:r>
              <w:t>条，全长</w:t>
            </w:r>
            <w:r>
              <w:t>977.1</w:t>
            </w:r>
            <w:r>
              <w:t>公里。</w:t>
            </w:r>
            <w:r>
              <w:br/>
            </w:r>
            <w:r>
              <w:rPr>
                <w:rFonts w:hint="eastAsia"/>
              </w:rPr>
              <w:t xml:space="preserve">    </w:t>
            </w:r>
            <w:r w:rsidR="0050641D">
              <w:rPr>
                <w:rFonts w:hint="eastAsia"/>
                <w:szCs w:val="24"/>
              </w:rPr>
              <w:t>技改</w:t>
            </w:r>
            <w:proofErr w:type="gramStart"/>
            <w:r w:rsidR="0050641D">
              <w:rPr>
                <w:rFonts w:hint="eastAsia"/>
                <w:szCs w:val="24"/>
              </w:rPr>
              <w:t>前</w:t>
            </w:r>
            <w:r w:rsidR="0050641D">
              <w:rPr>
                <w:szCs w:val="24"/>
              </w:rPr>
              <w:t>项目</w:t>
            </w:r>
            <w:proofErr w:type="gramEnd"/>
            <w:r w:rsidR="0050641D">
              <w:rPr>
                <w:szCs w:val="24"/>
              </w:rPr>
              <w:t>生产废水纳污河道为</w:t>
            </w:r>
            <w:proofErr w:type="gramStart"/>
            <w:r w:rsidR="0050641D">
              <w:rPr>
                <w:szCs w:val="24"/>
              </w:rPr>
              <w:t>石特涌，石特涌</w:t>
            </w:r>
            <w:proofErr w:type="gramEnd"/>
            <w:r w:rsidR="0050641D">
              <w:rPr>
                <w:szCs w:val="24"/>
              </w:rPr>
              <w:t>位于项目东面，</w:t>
            </w:r>
            <w:proofErr w:type="gramStart"/>
            <w:r w:rsidR="0050641D">
              <w:rPr>
                <w:szCs w:val="24"/>
              </w:rPr>
              <w:t>距项目</w:t>
            </w:r>
            <w:proofErr w:type="gramEnd"/>
            <w:r w:rsidR="0050641D">
              <w:rPr>
                <w:szCs w:val="24"/>
              </w:rPr>
              <w:t>最近距离约</w:t>
            </w:r>
            <w:r w:rsidR="0050641D">
              <w:rPr>
                <w:rFonts w:ascii="宋体" w:hAnsi="宋体" w:cs="宋体"/>
                <w:szCs w:val="24"/>
              </w:rPr>
              <w:lastRenderedPageBreak/>
              <w:t>215</w:t>
            </w:r>
            <w:r w:rsidR="0050641D">
              <w:rPr>
                <w:szCs w:val="24"/>
              </w:rPr>
              <w:t>米，</w:t>
            </w:r>
            <w:proofErr w:type="gramStart"/>
            <w:r w:rsidR="0050641D">
              <w:rPr>
                <w:szCs w:val="24"/>
              </w:rPr>
              <w:t>石特涌起</w:t>
            </w:r>
            <w:proofErr w:type="gramEnd"/>
            <w:r w:rsidR="0050641D">
              <w:rPr>
                <w:szCs w:val="24"/>
              </w:rPr>
              <w:t>于</w:t>
            </w:r>
            <w:r w:rsidR="0050641D">
              <w:rPr>
                <w:kern w:val="0"/>
                <w:szCs w:val="24"/>
              </w:rPr>
              <w:t>分流涌上村口</w:t>
            </w:r>
            <w:r w:rsidR="0050641D">
              <w:rPr>
                <w:szCs w:val="24"/>
              </w:rPr>
              <w:t>，止于</w:t>
            </w:r>
            <w:proofErr w:type="gramStart"/>
            <w:r w:rsidR="0050641D">
              <w:rPr>
                <w:kern w:val="0"/>
                <w:szCs w:val="24"/>
              </w:rPr>
              <w:t>沙腰涌隆</w:t>
            </w:r>
            <w:proofErr w:type="gramEnd"/>
            <w:r w:rsidR="0050641D">
              <w:rPr>
                <w:kern w:val="0"/>
                <w:szCs w:val="24"/>
              </w:rPr>
              <w:t>平</w:t>
            </w:r>
            <w:r w:rsidR="0050641D">
              <w:rPr>
                <w:szCs w:val="24"/>
              </w:rPr>
              <w:t>，全长约</w:t>
            </w:r>
            <w:r w:rsidR="0050641D">
              <w:rPr>
                <w:rFonts w:ascii="宋体" w:hAnsi="宋体" w:cs="宋体"/>
                <w:szCs w:val="24"/>
              </w:rPr>
              <w:t>9km</w:t>
            </w:r>
            <w:r w:rsidR="0050641D">
              <w:rPr>
                <w:szCs w:val="24"/>
              </w:rPr>
              <w:t>，为农业功能区。根据《中山市水功能区管理办法》（</w:t>
            </w:r>
            <w:r w:rsidR="0050641D">
              <w:rPr>
                <w:rFonts w:ascii="宋体" w:hAnsi="宋体" w:cs="宋体"/>
                <w:szCs w:val="24"/>
              </w:rPr>
              <w:t>GB3838-2002</w:t>
            </w:r>
            <w:r w:rsidR="0050641D">
              <w:rPr>
                <w:szCs w:val="24"/>
              </w:rPr>
              <w:t>），污水受纳水体为</w:t>
            </w:r>
            <w:proofErr w:type="gramStart"/>
            <w:r w:rsidR="0050641D">
              <w:rPr>
                <w:szCs w:val="24"/>
              </w:rPr>
              <w:t>石特涌</w:t>
            </w:r>
            <w:proofErr w:type="gramEnd"/>
            <w:r w:rsidR="0050641D">
              <w:rPr>
                <w:szCs w:val="24"/>
              </w:rPr>
              <w:t>，执行</w:t>
            </w:r>
            <w:r w:rsidR="0050641D">
              <w:rPr>
                <w:rFonts w:ascii="宋体" w:hAnsi="宋体" w:cs="宋体"/>
                <w:szCs w:val="24"/>
              </w:rPr>
              <w:t>IV</w:t>
            </w:r>
            <w:r w:rsidR="0050641D">
              <w:rPr>
                <w:szCs w:val="24"/>
              </w:rPr>
              <w:t>类标准。</w:t>
            </w:r>
          </w:p>
          <w:p w:rsidR="00F57F00" w:rsidRDefault="0050641D">
            <w:pPr>
              <w:ind w:firstLine="480"/>
            </w:pPr>
            <w:r>
              <w:t>技改后本项目生产废水经处理后排入港口污水处理厂处理后排入</w:t>
            </w:r>
            <w:r w:rsidR="00324543">
              <w:t>浅水湖</w:t>
            </w:r>
            <w:r w:rsidR="005B0A29">
              <w:t>：</w:t>
            </w:r>
            <w:r w:rsidR="00324543">
              <w:t>浅水湖</w:t>
            </w:r>
            <w:r w:rsidR="005B0A29">
              <w:t>上接小</w:t>
            </w:r>
            <w:proofErr w:type="gramStart"/>
            <w:r w:rsidR="005B0A29">
              <w:t>榄</w:t>
            </w:r>
            <w:proofErr w:type="gramEnd"/>
            <w:r w:rsidR="005B0A29">
              <w:t>、鸡</w:t>
            </w:r>
            <w:proofErr w:type="gramStart"/>
            <w:r w:rsidR="005B0A29">
              <w:t>鸦</w:t>
            </w:r>
            <w:proofErr w:type="gramEnd"/>
            <w:r w:rsidR="005B0A29">
              <w:t>、石岐水道，在港口镇大南尾汇流而成。因此水道流向为横向，出口处</w:t>
            </w:r>
            <w:proofErr w:type="gramStart"/>
            <w:r w:rsidR="005B0A29">
              <w:t>象</w:t>
            </w:r>
            <w:proofErr w:type="gramEnd"/>
            <w:r w:rsidR="005B0A29">
              <w:t>横开的口，故称横门。出口处的</w:t>
            </w:r>
            <w:proofErr w:type="gramStart"/>
            <w:r w:rsidR="005B0A29">
              <w:t>小岛称</w:t>
            </w:r>
            <w:proofErr w:type="gramEnd"/>
            <w:r w:rsidR="005B0A29">
              <w:t>横门岛，水道称</w:t>
            </w:r>
            <w:r w:rsidR="00324543">
              <w:t>浅水湖</w:t>
            </w:r>
            <w:r w:rsidR="005B0A29">
              <w:t>。水道向东流经民众、中山火炬高技术产业开发区、南朗等</w:t>
            </w:r>
            <w:r w:rsidR="005B0A29">
              <w:t>3</w:t>
            </w:r>
            <w:r w:rsidR="005B0A29">
              <w:t>个镇区的边界，至横门岛马鞍则分南、北两支分流入珠江口。由大南尾至马鞍头河段长</w:t>
            </w:r>
            <w:r w:rsidR="005B0A29">
              <w:t>12</w:t>
            </w:r>
            <w:r w:rsidR="005B0A29">
              <w:t>公里，马鞍头至烂山河段（北支）长</w:t>
            </w:r>
            <w:r w:rsidR="005B0A29">
              <w:t>3</w:t>
            </w:r>
            <w:r w:rsidR="005B0A29">
              <w:t>公里，马鞍头至横门口河段（南支）长</w:t>
            </w:r>
            <w:r w:rsidR="005B0A29">
              <w:t>3</w:t>
            </w:r>
            <w:r w:rsidR="005B0A29">
              <w:t>公里，总长</w:t>
            </w:r>
            <w:r w:rsidR="005B0A29">
              <w:t>19.87</w:t>
            </w:r>
            <w:r w:rsidR="005B0A29">
              <w:t>公里。流经本区河面平均宽</w:t>
            </w:r>
            <w:r w:rsidR="005B0A29">
              <w:t>500</w:t>
            </w:r>
            <w:r w:rsidR="005B0A29">
              <w:t>米，低潮时水深</w:t>
            </w:r>
            <w:r w:rsidR="005B0A29">
              <w:t>3.5</w:t>
            </w:r>
            <w:r w:rsidR="005B0A29">
              <w:t>～</w:t>
            </w:r>
            <w:r w:rsidR="005B0A29">
              <w:t>6</w:t>
            </w:r>
            <w:r w:rsidR="005B0A29">
              <w:t>米，设一等航标，可航行</w:t>
            </w:r>
            <w:r w:rsidR="005B0A29">
              <w:t>1000</w:t>
            </w:r>
            <w:r w:rsidR="005B0A29">
              <w:t>～</w:t>
            </w:r>
            <w:r w:rsidR="005B0A29">
              <w:t>3000</w:t>
            </w:r>
            <w:r w:rsidR="005B0A29">
              <w:t>吨位轮驳船，是江门、广州、梧州等地区通往中山和港澳地区的主要航道之一。中山港坐落在</w:t>
            </w:r>
            <w:r w:rsidR="00324543">
              <w:t>浅水湖</w:t>
            </w:r>
            <w:r w:rsidR="005B0A29">
              <w:t>两岸，是区农田主要排灌河，排灌面积</w:t>
            </w:r>
            <w:r w:rsidR="005B0A29">
              <w:t>7800</w:t>
            </w:r>
            <w:r w:rsidR="005B0A29">
              <w:t>亩。汛期最大流量</w:t>
            </w:r>
            <w:r w:rsidR="005B0A29">
              <w:t>8220</w:t>
            </w:r>
            <w:r w:rsidR="005B0A29">
              <w:t>立方米</w:t>
            </w:r>
            <w:r w:rsidR="005B0A29">
              <w:t>/</w:t>
            </w:r>
            <w:r w:rsidR="005B0A29">
              <w:t>秒，在西北的石岐水道的东端河口，筑有东河口水闸，净宽</w:t>
            </w:r>
            <w:r w:rsidR="005B0A29">
              <w:t>160</w:t>
            </w:r>
            <w:r w:rsidR="005B0A29">
              <w:t>米，为中山市最大的排水灌溉、防洪防潮水闸。</w:t>
            </w:r>
          </w:p>
          <w:p w:rsidR="00F57F00" w:rsidRDefault="005B0A29">
            <w:pPr>
              <w:ind w:firstLine="480"/>
            </w:pPr>
            <w:r>
              <w:rPr>
                <w:rFonts w:hint="eastAsia"/>
              </w:rPr>
              <w:t xml:space="preserve"> </w:t>
            </w:r>
            <w:r>
              <w:rPr>
                <w:rFonts w:hint="eastAsia"/>
                <w:b/>
                <w:bCs w:val="0"/>
              </w:rPr>
              <w:t>5</w:t>
            </w:r>
            <w:r>
              <w:rPr>
                <w:rFonts w:hint="eastAsia"/>
                <w:b/>
                <w:bCs w:val="0"/>
              </w:rPr>
              <w:t>、土壤、植被、生物多样性</w:t>
            </w:r>
            <w:r>
              <w:rPr>
                <w:rFonts w:hint="eastAsia"/>
                <w:b/>
                <w:bCs w:val="0"/>
              </w:rPr>
              <w:br/>
              <w:t xml:space="preserve">    </w:t>
            </w:r>
            <w:r>
              <w:rPr>
                <w:rFonts w:hint="eastAsia"/>
              </w:rPr>
              <w:t>中山市的土壤主要有</w:t>
            </w:r>
            <w:r>
              <w:rPr>
                <w:rFonts w:hint="eastAsia"/>
              </w:rPr>
              <w:t>5</w:t>
            </w:r>
            <w:r>
              <w:rPr>
                <w:rFonts w:hint="eastAsia"/>
              </w:rPr>
              <w:t>个土类、</w:t>
            </w:r>
            <w:r>
              <w:rPr>
                <w:rFonts w:hint="eastAsia"/>
              </w:rPr>
              <w:t>10</w:t>
            </w:r>
            <w:r>
              <w:rPr>
                <w:rFonts w:hint="eastAsia"/>
              </w:rPr>
              <w:t>个亚类、</w:t>
            </w:r>
            <w:r>
              <w:rPr>
                <w:rFonts w:hint="eastAsia"/>
              </w:rPr>
              <w:t>23</w:t>
            </w:r>
            <w:r>
              <w:rPr>
                <w:rFonts w:hint="eastAsia"/>
              </w:rPr>
              <w:t>个土属和</w:t>
            </w:r>
            <w:r>
              <w:rPr>
                <w:rFonts w:hint="eastAsia"/>
              </w:rPr>
              <w:t>36</w:t>
            </w:r>
            <w:r>
              <w:rPr>
                <w:rFonts w:hint="eastAsia"/>
              </w:rPr>
              <w:t>个土种。</w:t>
            </w:r>
            <w:r>
              <w:rPr>
                <w:rFonts w:hint="eastAsia"/>
              </w:rPr>
              <w:t>5</w:t>
            </w:r>
            <w:r>
              <w:rPr>
                <w:rFonts w:hint="eastAsia"/>
              </w:rPr>
              <w:t>个土种主要为：</w:t>
            </w:r>
            <w:proofErr w:type="gramStart"/>
            <w:r>
              <w:rPr>
                <w:rFonts w:hint="eastAsia"/>
              </w:rPr>
              <w:t>赤</w:t>
            </w:r>
            <w:proofErr w:type="gramEnd"/>
            <w:r>
              <w:rPr>
                <w:rFonts w:hint="eastAsia"/>
              </w:rPr>
              <w:t>土壤、水稻土、基水土、滨海盐渍沼泽土和滨海沙土。其中水稻土包括赤红壤水稻土和珠江三角洲沉积水稻土，水稻土又以耕层浓厚、供肥力强、结构良好的沉积水稻土为主；赤红壤包括</w:t>
            </w:r>
            <w:proofErr w:type="gramStart"/>
            <w:r>
              <w:rPr>
                <w:rFonts w:hint="eastAsia"/>
              </w:rPr>
              <w:t>耕型和非耕型</w:t>
            </w:r>
            <w:proofErr w:type="gramEnd"/>
            <w:r>
              <w:rPr>
                <w:rFonts w:hint="eastAsia"/>
              </w:rPr>
              <w:t>两类，</w:t>
            </w:r>
            <w:proofErr w:type="gramStart"/>
            <w:r>
              <w:rPr>
                <w:rFonts w:hint="eastAsia"/>
              </w:rPr>
              <w:t>耕型赤红壤</w:t>
            </w:r>
            <w:proofErr w:type="gramEnd"/>
            <w:r>
              <w:rPr>
                <w:rFonts w:hint="eastAsia"/>
              </w:rPr>
              <w:t>已开垦种植旱作物，</w:t>
            </w:r>
            <w:proofErr w:type="gramStart"/>
            <w:r>
              <w:rPr>
                <w:rFonts w:hint="eastAsia"/>
              </w:rPr>
              <w:t>非耕型</w:t>
            </w:r>
            <w:proofErr w:type="gramEnd"/>
            <w:r>
              <w:rPr>
                <w:rFonts w:hint="eastAsia"/>
              </w:rPr>
              <w:t>红壤未开垦耕作。</w:t>
            </w:r>
          </w:p>
          <w:p w:rsidR="00F57F00" w:rsidRDefault="005B0A29">
            <w:pPr>
              <w:ind w:firstLine="480"/>
            </w:pPr>
            <w:r>
              <w:rPr>
                <w:rFonts w:hint="eastAsia"/>
              </w:rPr>
              <w:t>中山市地处热带北缘，所发育的地带性植被类型为热带季雨林型的常绿季雨林。植被在显示热带性的特点的同时，还表现从热带向亚热带过渡的特点。植被的主要种类有</w:t>
            </w:r>
            <w:r>
              <w:rPr>
                <w:rFonts w:hint="eastAsia"/>
              </w:rPr>
              <w:t>1200</w:t>
            </w:r>
            <w:r>
              <w:rPr>
                <w:rFonts w:hint="eastAsia"/>
              </w:rPr>
              <w:t>多种，隶属于</w:t>
            </w:r>
            <w:r>
              <w:rPr>
                <w:rFonts w:hint="eastAsia"/>
              </w:rPr>
              <w:t>105</w:t>
            </w:r>
            <w:r>
              <w:rPr>
                <w:rFonts w:hint="eastAsia"/>
              </w:rPr>
              <w:t>科</w:t>
            </w:r>
            <w:r>
              <w:rPr>
                <w:rFonts w:hint="eastAsia"/>
              </w:rPr>
              <w:t>358</w:t>
            </w:r>
            <w:r>
              <w:rPr>
                <w:rFonts w:hint="eastAsia"/>
              </w:rPr>
              <w:t>属，森林覆盖率为</w:t>
            </w:r>
            <w:r>
              <w:rPr>
                <w:rFonts w:hint="eastAsia"/>
              </w:rPr>
              <w:t>22.6</w:t>
            </w:r>
            <w:r>
              <w:rPr>
                <w:rFonts w:hint="eastAsia"/>
              </w:rPr>
              <w:t>％。</w:t>
            </w:r>
          </w:p>
          <w:p w:rsidR="00F57F00" w:rsidRDefault="005B0A29">
            <w:pPr>
              <w:ind w:firstLine="480"/>
            </w:pPr>
            <w:r>
              <w:rPr>
                <w:rFonts w:hint="eastAsia"/>
              </w:rPr>
              <w:t>中山市野生动物的主要活动场分布于五桂山低山丘陵和</w:t>
            </w:r>
            <w:proofErr w:type="gramStart"/>
            <w:r>
              <w:rPr>
                <w:rFonts w:hint="eastAsia"/>
              </w:rPr>
              <w:t>白水林</w:t>
            </w:r>
            <w:proofErr w:type="gramEnd"/>
            <w:r>
              <w:rPr>
                <w:rFonts w:hint="eastAsia"/>
              </w:rPr>
              <w:t>高丘林地区，现存的经济动物主要有小灵猫、食蟹獴、豹猫、南狐、穿山甲、板齿鼠和各种鸟类、蛇类等；平原地区以爬行类、两栖、鸟类和鼠类为主；水生动物有鱼类、甲壳类和多贝类。</w:t>
            </w:r>
          </w:p>
          <w:p w:rsidR="00F57F00" w:rsidRDefault="005B0A29">
            <w:pPr>
              <w:ind w:firstLine="480"/>
            </w:pPr>
            <w:r>
              <w:rPr>
                <w:rFonts w:hint="eastAsia"/>
              </w:rPr>
              <w:t>项目用地范围内不属于自然保护区，本项目位于</w:t>
            </w:r>
            <w:r w:rsidR="0053638E">
              <w:rPr>
                <w:rFonts w:hint="eastAsia"/>
              </w:rPr>
              <w:t>港口镇的合益蛋类制品有限公司</w:t>
            </w:r>
            <w:r>
              <w:rPr>
                <w:rFonts w:hint="eastAsia"/>
              </w:rPr>
              <w:t>，用地性质属工业用地，项目评价范围内未发现国家和地方规定的珍稀濒危保护野生动植物。</w:t>
            </w:r>
          </w:p>
        </w:tc>
      </w:tr>
    </w:tbl>
    <w:p w:rsidR="00F57F00" w:rsidRDefault="00F57F00">
      <w:pPr>
        <w:pStyle w:val="11"/>
        <w:sectPr w:rsidR="00F57F00" w:rsidSect="00091ACA">
          <w:pgSz w:w="11906" w:h="16838"/>
          <w:pgMar w:top="1418" w:right="1304" w:bottom="1418" w:left="1304" w:header="964" w:footer="992" w:gutter="0"/>
          <w:cols w:space="720"/>
          <w:docGrid w:linePitch="326"/>
        </w:sectPr>
      </w:pPr>
      <w:bookmarkStart w:id="86" w:name="_Toc534798450"/>
    </w:p>
    <w:p w:rsidR="00F57F00" w:rsidRDefault="005B0A29">
      <w:pPr>
        <w:pStyle w:val="11"/>
        <w:rPr>
          <w:rFonts w:ascii="黑体" w:eastAsia="黑体" w:hAnsi="黑体" w:cs="黑体"/>
        </w:rPr>
      </w:pPr>
      <w:r>
        <w:rPr>
          <w:rFonts w:ascii="黑体" w:eastAsia="黑体" w:hAnsi="黑体" w:cs="黑体" w:hint="eastAsia"/>
        </w:rPr>
        <w:lastRenderedPageBreak/>
        <w:t>环境质量状况</w:t>
      </w:r>
      <w:bookmarkEnd w:id="86"/>
    </w:p>
    <w:tbl>
      <w:tblPr>
        <w:tblStyle w:val="ac"/>
        <w:tblW w:w="9514" w:type="dxa"/>
        <w:tblLayout w:type="fixed"/>
        <w:tblLook w:val="04A0"/>
      </w:tblPr>
      <w:tblGrid>
        <w:gridCol w:w="9514"/>
      </w:tblGrid>
      <w:tr w:rsidR="00F57F00">
        <w:trPr>
          <w:trHeight w:val="13136"/>
        </w:trPr>
        <w:tc>
          <w:tcPr>
            <w:tcW w:w="9514" w:type="dxa"/>
          </w:tcPr>
          <w:p w:rsidR="00F57F00" w:rsidRDefault="005B0A29">
            <w:pPr>
              <w:snapToGrid w:val="0"/>
              <w:ind w:firstLineChars="0" w:firstLine="0"/>
            </w:pPr>
            <w:r>
              <w:rPr>
                <w:rFonts w:ascii="黑体" w:eastAsia="黑体" w:hAnsi="黑体" w:cs="黑体" w:hint="eastAsia"/>
                <w:b/>
                <w:bCs w:val="0"/>
                <w:sz w:val="28"/>
              </w:rPr>
              <w:t>建设项目所在地区域环境质量现状及主要环境问题（环境空气、水环境、声环境、生态环境等）</w:t>
            </w:r>
            <w:r>
              <w:rPr>
                <w:rFonts w:hint="eastAsia"/>
              </w:rPr>
              <w:br/>
              <w:t xml:space="preserve">    </w:t>
            </w:r>
            <w:r>
              <w:rPr>
                <w:rFonts w:hint="eastAsia"/>
                <w:b/>
                <w:bCs w:val="0"/>
              </w:rPr>
              <w:t xml:space="preserve">1. </w:t>
            </w:r>
            <w:r>
              <w:rPr>
                <w:rFonts w:hint="eastAsia"/>
                <w:b/>
                <w:bCs w:val="0"/>
              </w:rPr>
              <w:t>项目所在地环境功能区划</w:t>
            </w:r>
            <w:r>
              <w:rPr>
                <w:rFonts w:hint="eastAsia"/>
              </w:rPr>
              <w:br/>
              <w:t xml:space="preserve">    </w:t>
            </w:r>
            <w:r>
              <w:t>本项目所在地环境功能属性如</w:t>
            </w:r>
            <w:r>
              <w:rPr>
                <w:rFonts w:hint="eastAsia"/>
              </w:rPr>
              <w:t>下</w:t>
            </w:r>
            <w:r>
              <w:t>表所示。</w:t>
            </w:r>
          </w:p>
          <w:p w:rsidR="00F57F00" w:rsidRDefault="005B0A29">
            <w:pPr>
              <w:pStyle w:val="-991"/>
              <w:rPr>
                <w:color w:val="auto"/>
              </w:rPr>
            </w:pPr>
            <w:r>
              <w:rPr>
                <w:color w:val="auto"/>
              </w:rPr>
              <w:t>表</w:t>
            </w:r>
            <w:r>
              <w:rPr>
                <w:rFonts w:hint="eastAsia"/>
                <w:color w:val="auto"/>
              </w:rPr>
              <w:t>1</w:t>
            </w:r>
            <w:r w:rsidR="00101186">
              <w:rPr>
                <w:rFonts w:hint="eastAsia"/>
                <w:color w:val="auto"/>
              </w:rPr>
              <w:t>3</w:t>
            </w:r>
            <w:r>
              <w:rPr>
                <w:rFonts w:hint="eastAsia"/>
                <w:color w:val="auto"/>
              </w:rPr>
              <w:t xml:space="preserve"> </w:t>
            </w:r>
            <w:r>
              <w:rPr>
                <w:color w:val="auto"/>
              </w:rPr>
              <w:t>建设项目所在地环境功能属性表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tblPr>
            <w:tblGrid>
              <w:gridCol w:w="360"/>
              <w:gridCol w:w="2578"/>
              <w:gridCol w:w="6124"/>
            </w:tblGrid>
            <w:tr w:rsidR="00F57F00">
              <w:trPr>
                <w:trHeight w:val="290"/>
                <w:jc w:val="center"/>
              </w:trPr>
              <w:tc>
                <w:tcPr>
                  <w:tcW w:w="360" w:type="dxa"/>
                  <w:shd w:val="clear" w:color="auto" w:fill="auto"/>
                  <w:vAlign w:val="center"/>
                </w:tcPr>
                <w:p w:rsidR="00F57F00" w:rsidRDefault="005B0A29">
                  <w:pPr>
                    <w:pStyle w:val="-99"/>
                    <w:rPr>
                      <w:b/>
                      <w:bCs/>
                    </w:rPr>
                  </w:pPr>
                  <w:r>
                    <w:rPr>
                      <w:b/>
                      <w:bCs/>
                    </w:rPr>
                    <w:t>序号</w:t>
                  </w:r>
                </w:p>
              </w:tc>
              <w:tc>
                <w:tcPr>
                  <w:tcW w:w="2578" w:type="dxa"/>
                  <w:shd w:val="clear" w:color="auto" w:fill="auto"/>
                  <w:vAlign w:val="center"/>
                </w:tcPr>
                <w:p w:rsidR="00F57F00" w:rsidRDefault="005B0A29">
                  <w:pPr>
                    <w:pStyle w:val="-99"/>
                    <w:rPr>
                      <w:b/>
                      <w:bCs/>
                    </w:rPr>
                  </w:pPr>
                  <w:r>
                    <w:rPr>
                      <w:b/>
                      <w:bCs/>
                    </w:rPr>
                    <w:t>项目</w:t>
                  </w:r>
                </w:p>
              </w:tc>
              <w:tc>
                <w:tcPr>
                  <w:tcW w:w="6124" w:type="dxa"/>
                  <w:shd w:val="clear" w:color="auto" w:fill="auto"/>
                  <w:vAlign w:val="center"/>
                </w:tcPr>
                <w:p w:rsidR="00F57F00" w:rsidRDefault="005B0A29">
                  <w:pPr>
                    <w:pStyle w:val="-99"/>
                    <w:rPr>
                      <w:b/>
                      <w:bCs/>
                    </w:rPr>
                  </w:pPr>
                  <w:r>
                    <w:rPr>
                      <w:b/>
                      <w:bCs/>
                    </w:rPr>
                    <w:t>内容</w:t>
                  </w:r>
                </w:p>
              </w:tc>
            </w:tr>
            <w:tr w:rsidR="00F57F00">
              <w:trPr>
                <w:trHeight w:val="290"/>
                <w:jc w:val="center"/>
              </w:trPr>
              <w:tc>
                <w:tcPr>
                  <w:tcW w:w="360" w:type="dxa"/>
                  <w:vAlign w:val="center"/>
                </w:tcPr>
                <w:p w:rsidR="00F57F00" w:rsidRDefault="00F57F00">
                  <w:pPr>
                    <w:pStyle w:val="-99"/>
                    <w:numPr>
                      <w:ilvl w:val="0"/>
                      <w:numId w:val="9"/>
                    </w:numPr>
                    <w:jc w:val="both"/>
                  </w:pPr>
                </w:p>
              </w:tc>
              <w:tc>
                <w:tcPr>
                  <w:tcW w:w="2578" w:type="dxa"/>
                  <w:vAlign w:val="center"/>
                </w:tcPr>
                <w:p w:rsidR="00F57F00" w:rsidRDefault="005B0A29">
                  <w:pPr>
                    <w:pStyle w:val="-99"/>
                  </w:pPr>
                  <w:r>
                    <w:t>地表水环境功能区</w:t>
                  </w:r>
                </w:p>
              </w:tc>
              <w:tc>
                <w:tcPr>
                  <w:tcW w:w="6124" w:type="dxa"/>
                  <w:vAlign w:val="center"/>
                </w:tcPr>
                <w:p w:rsidR="00F57F00" w:rsidRDefault="005B0A29" w:rsidP="0053638E">
                  <w:pPr>
                    <w:pStyle w:val="-99"/>
                    <w:jc w:val="left"/>
                  </w:pPr>
                  <w:r>
                    <w:t>纳污水体为</w:t>
                  </w:r>
                  <w:r w:rsidR="00324543">
                    <w:rPr>
                      <w:rFonts w:hint="eastAsia"/>
                    </w:rPr>
                    <w:t>浅水湖</w:t>
                  </w:r>
                  <w:r>
                    <w:t>，</w:t>
                  </w:r>
                  <w:r>
                    <w:rPr>
                      <w:rFonts w:hint="eastAsia"/>
                    </w:rPr>
                    <w:t>水质现状为</w:t>
                  </w:r>
                  <w:r>
                    <w:rPr>
                      <w:rFonts w:hint="eastAsia"/>
                    </w:rPr>
                    <w:t>III</w:t>
                  </w:r>
                  <w:r>
                    <w:rPr>
                      <w:rFonts w:hint="eastAsia"/>
                    </w:rPr>
                    <w:t>类</w:t>
                  </w:r>
                  <w:r>
                    <w:t>执行《地表水环境质量标准》（</w:t>
                  </w:r>
                  <w:r>
                    <w:t>GB3838-2002</w:t>
                  </w:r>
                  <w:r>
                    <w:t>）</w:t>
                  </w:r>
                  <w:r>
                    <w:t>III</w:t>
                  </w:r>
                  <w:r>
                    <w:t>类标准</w:t>
                  </w:r>
                  <w:r>
                    <w:rPr>
                      <w:rFonts w:hint="eastAsia"/>
                    </w:rPr>
                    <w:t>。</w:t>
                  </w:r>
                </w:p>
              </w:tc>
            </w:tr>
            <w:tr w:rsidR="00F57F00">
              <w:trPr>
                <w:trHeight w:val="290"/>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t>环境空气质量功能区</w:t>
                  </w:r>
                </w:p>
              </w:tc>
              <w:tc>
                <w:tcPr>
                  <w:tcW w:w="6124" w:type="dxa"/>
                  <w:vAlign w:val="center"/>
                </w:tcPr>
                <w:p w:rsidR="00F57F00" w:rsidRDefault="0053638E" w:rsidP="0053638E">
                  <w:pPr>
                    <w:pStyle w:val="-99"/>
                    <w:jc w:val="left"/>
                  </w:pPr>
                  <w:r>
                    <w:t>根据《中山市环境空气质量功能区划》</w:t>
                  </w:r>
                  <w:r>
                    <w:t xml:space="preserve">  </w:t>
                  </w:r>
                  <w:r>
                    <w:t>（</w:t>
                  </w:r>
                  <w:r>
                    <w:t xml:space="preserve">2020 </w:t>
                  </w:r>
                  <w:r>
                    <w:t>年修订）</w:t>
                  </w:r>
                  <w:r>
                    <w:rPr>
                      <w:rFonts w:hint="eastAsia"/>
                    </w:rPr>
                    <w:t>，</w:t>
                  </w:r>
                  <w:r w:rsidR="005B0A29">
                    <w:t>项目所在地属二类功能区，环境空气执行《环境空气质量标准》（</w:t>
                  </w:r>
                  <w:r w:rsidR="005B0A29">
                    <w:t>GB3095-2012</w:t>
                  </w:r>
                  <w:r w:rsidR="005B0A29">
                    <w:t>）二级标准。</w:t>
                  </w:r>
                </w:p>
              </w:tc>
            </w:tr>
            <w:tr w:rsidR="00F57F00">
              <w:trPr>
                <w:trHeight w:val="290"/>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t>声环境功能区</w:t>
                  </w:r>
                </w:p>
              </w:tc>
              <w:tc>
                <w:tcPr>
                  <w:tcW w:w="6124" w:type="dxa"/>
                  <w:vAlign w:val="center"/>
                </w:tcPr>
                <w:p w:rsidR="00F57F00" w:rsidRDefault="0053638E" w:rsidP="0053638E">
                  <w:pPr>
                    <w:pStyle w:val="-99"/>
                    <w:jc w:val="left"/>
                  </w:pPr>
                  <w:r>
                    <w:t>本项目位于</w:t>
                  </w:r>
                  <w:r>
                    <w:rPr>
                      <w:rFonts w:hint="eastAsia"/>
                    </w:rPr>
                    <w:t>港口</w:t>
                  </w:r>
                  <w:r>
                    <w:t>镇，根据《中山市声环</w:t>
                  </w:r>
                  <w:r>
                    <w:t xml:space="preserve"> </w:t>
                  </w:r>
                  <w:r>
                    <w:t>境功能区划方案》（</w:t>
                  </w:r>
                  <w:r>
                    <w:t xml:space="preserve">2018 </w:t>
                  </w:r>
                  <w:r>
                    <w:t>年）</w:t>
                  </w:r>
                  <w:r>
                    <w:t>(</w:t>
                  </w:r>
                  <w:r>
                    <w:t>中环</w:t>
                  </w:r>
                  <w:r>
                    <w:t xml:space="preserve"> [2018]87 </w:t>
                  </w:r>
                  <w:r>
                    <w:t>号</w:t>
                  </w:r>
                  <w:r>
                    <w:t>)</w:t>
                  </w:r>
                  <w:r>
                    <w:rPr>
                      <w:rFonts w:hint="eastAsia"/>
                    </w:rPr>
                    <w:t>，</w:t>
                  </w:r>
                  <w:r w:rsidR="005B0A29">
                    <w:rPr>
                      <w:rFonts w:hint="eastAsia"/>
                    </w:rPr>
                    <w:t>项目所在地位于</w:t>
                  </w:r>
                  <w:r>
                    <w:rPr>
                      <w:rFonts w:hint="eastAsia"/>
                    </w:rPr>
                    <w:t>3</w:t>
                  </w:r>
                  <w:r w:rsidR="005B0A29">
                    <w:rPr>
                      <w:rFonts w:hint="eastAsia"/>
                    </w:rPr>
                    <w:t>类声功能区，</w:t>
                  </w:r>
                  <w:r w:rsidR="005B0A29">
                    <w:t>执行《声环境质量标准》（</w:t>
                  </w:r>
                  <w:r w:rsidR="005B0A29">
                    <w:t>GB3096-2008</w:t>
                  </w:r>
                  <w:r w:rsidR="005B0A29">
                    <w:t>）中的</w:t>
                  </w:r>
                  <w:r>
                    <w:rPr>
                      <w:rFonts w:hint="eastAsia"/>
                    </w:rPr>
                    <w:t>3</w:t>
                  </w:r>
                  <w:r w:rsidR="005B0A29">
                    <w:rPr>
                      <w:rFonts w:hint="eastAsia"/>
                    </w:rPr>
                    <w:t>类</w:t>
                  </w:r>
                  <w:r w:rsidR="005B0A29">
                    <w:t>标准。</w:t>
                  </w:r>
                </w:p>
              </w:tc>
            </w:tr>
            <w:tr w:rsidR="00F57F00">
              <w:trPr>
                <w:trHeight w:val="159"/>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t>是否基本农田保护区</w:t>
                  </w:r>
                </w:p>
              </w:tc>
              <w:tc>
                <w:tcPr>
                  <w:tcW w:w="6124" w:type="dxa"/>
                  <w:vAlign w:val="center"/>
                </w:tcPr>
                <w:p w:rsidR="00F57F00" w:rsidRDefault="005B0A29">
                  <w:pPr>
                    <w:pStyle w:val="-99"/>
                  </w:pPr>
                  <w:r>
                    <w:t>否</w:t>
                  </w:r>
                </w:p>
              </w:tc>
            </w:tr>
            <w:tr w:rsidR="00F57F00">
              <w:trPr>
                <w:trHeight w:val="134"/>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t>是否风景保护区</w:t>
                  </w:r>
                </w:p>
              </w:tc>
              <w:tc>
                <w:tcPr>
                  <w:tcW w:w="6124" w:type="dxa"/>
                  <w:vAlign w:val="center"/>
                </w:tcPr>
                <w:p w:rsidR="00F57F00" w:rsidRDefault="005B0A29">
                  <w:pPr>
                    <w:pStyle w:val="-99"/>
                  </w:pPr>
                  <w:r>
                    <w:t>否</w:t>
                  </w:r>
                </w:p>
              </w:tc>
            </w:tr>
            <w:tr w:rsidR="00F57F00">
              <w:trPr>
                <w:trHeight w:val="109"/>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t>是否水库库区</w:t>
                  </w:r>
                </w:p>
              </w:tc>
              <w:tc>
                <w:tcPr>
                  <w:tcW w:w="6124" w:type="dxa"/>
                  <w:vAlign w:val="center"/>
                </w:tcPr>
                <w:p w:rsidR="00F57F00" w:rsidRDefault="005B0A29">
                  <w:pPr>
                    <w:pStyle w:val="-99"/>
                  </w:pPr>
                  <w:r>
                    <w:t>否</w:t>
                  </w:r>
                </w:p>
              </w:tc>
            </w:tr>
            <w:tr w:rsidR="00F57F00">
              <w:trPr>
                <w:trHeight w:val="72"/>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t>是否环境敏感区</w:t>
                  </w:r>
                </w:p>
              </w:tc>
              <w:tc>
                <w:tcPr>
                  <w:tcW w:w="6124" w:type="dxa"/>
                  <w:vAlign w:val="center"/>
                </w:tcPr>
                <w:p w:rsidR="00F57F00" w:rsidRDefault="005B0A29">
                  <w:pPr>
                    <w:pStyle w:val="-99"/>
                  </w:pPr>
                  <w:r>
                    <w:t>否</w:t>
                  </w:r>
                </w:p>
              </w:tc>
            </w:tr>
            <w:tr w:rsidR="00F57F00">
              <w:trPr>
                <w:trHeight w:val="290"/>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t>是否生态敏感与脆弱区</w:t>
                  </w:r>
                </w:p>
              </w:tc>
              <w:tc>
                <w:tcPr>
                  <w:tcW w:w="6124" w:type="dxa"/>
                  <w:vAlign w:val="center"/>
                </w:tcPr>
                <w:p w:rsidR="00F57F00" w:rsidRDefault="005B0A29">
                  <w:pPr>
                    <w:pStyle w:val="-99"/>
                  </w:pPr>
                  <w:r>
                    <w:t>否</w:t>
                  </w:r>
                </w:p>
              </w:tc>
            </w:tr>
            <w:tr w:rsidR="00F57F00">
              <w:trPr>
                <w:trHeight w:val="290"/>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rPr>
                      <w:rFonts w:hint="eastAsia"/>
                    </w:rPr>
                    <w:t>项目用地属性</w:t>
                  </w:r>
                </w:p>
              </w:tc>
              <w:tc>
                <w:tcPr>
                  <w:tcW w:w="6124" w:type="dxa"/>
                  <w:vAlign w:val="center"/>
                </w:tcPr>
                <w:p w:rsidR="00F57F00" w:rsidRDefault="005B0A29">
                  <w:pPr>
                    <w:pStyle w:val="-99"/>
                  </w:pPr>
                  <w:r>
                    <w:rPr>
                      <w:rFonts w:hint="eastAsia"/>
                    </w:rPr>
                    <w:t>二类工业用地</w:t>
                  </w:r>
                </w:p>
              </w:tc>
            </w:tr>
            <w:tr w:rsidR="00F57F00">
              <w:trPr>
                <w:trHeight w:val="290"/>
                <w:jc w:val="center"/>
              </w:trPr>
              <w:tc>
                <w:tcPr>
                  <w:tcW w:w="360" w:type="dxa"/>
                  <w:vAlign w:val="center"/>
                </w:tcPr>
                <w:p w:rsidR="00F57F00" w:rsidRDefault="00F57F00">
                  <w:pPr>
                    <w:pStyle w:val="-99"/>
                    <w:numPr>
                      <w:ilvl w:val="0"/>
                      <w:numId w:val="9"/>
                    </w:numPr>
                  </w:pPr>
                </w:p>
              </w:tc>
              <w:tc>
                <w:tcPr>
                  <w:tcW w:w="2578" w:type="dxa"/>
                  <w:vAlign w:val="center"/>
                </w:tcPr>
                <w:p w:rsidR="00F57F00" w:rsidRDefault="005B0A29">
                  <w:pPr>
                    <w:pStyle w:val="-99"/>
                  </w:pPr>
                  <w:r>
                    <w:rPr>
                      <w:rFonts w:hint="eastAsia"/>
                    </w:rPr>
                    <w:t>是否位于污水处理</w:t>
                  </w:r>
                  <w:proofErr w:type="gramStart"/>
                  <w:r>
                    <w:rPr>
                      <w:rFonts w:hint="eastAsia"/>
                    </w:rPr>
                    <w:t>厂纳污范围</w:t>
                  </w:r>
                  <w:proofErr w:type="gramEnd"/>
                </w:p>
              </w:tc>
              <w:tc>
                <w:tcPr>
                  <w:tcW w:w="6124" w:type="dxa"/>
                  <w:vAlign w:val="center"/>
                </w:tcPr>
                <w:p w:rsidR="00F57F00" w:rsidRDefault="005B0A29">
                  <w:pPr>
                    <w:pStyle w:val="-99"/>
                  </w:pPr>
                  <w:r>
                    <w:rPr>
                      <w:rFonts w:hint="eastAsia"/>
                    </w:rPr>
                    <w:t>是，</w:t>
                  </w:r>
                  <w:r w:rsidR="00324543">
                    <w:rPr>
                      <w:rFonts w:hint="eastAsia"/>
                    </w:rPr>
                    <w:t>港口污水处理厂</w:t>
                  </w:r>
                </w:p>
              </w:tc>
            </w:tr>
          </w:tbl>
          <w:p w:rsidR="00F57F00" w:rsidRDefault="005B0A29">
            <w:pPr>
              <w:snapToGrid w:val="0"/>
              <w:ind w:firstLine="482"/>
              <w:rPr>
                <w:b/>
                <w:bCs w:val="0"/>
              </w:rPr>
            </w:pPr>
            <w:r>
              <w:rPr>
                <w:rFonts w:hint="eastAsia"/>
                <w:b/>
                <w:bCs w:val="0"/>
              </w:rPr>
              <w:t>2.</w:t>
            </w:r>
            <w:r>
              <w:rPr>
                <w:rFonts w:hint="eastAsia"/>
                <w:b/>
                <w:bCs w:val="0"/>
              </w:rPr>
              <w:t>大气环境质量现状</w:t>
            </w:r>
          </w:p>
          <w:p w:rsidR="0053638E" w:rsidRDefault="0053638E">
            <w:pPr>
              <w:ind w:firstLine="480"/>
            </w:pPr>
            <w:r>
              <w:t>根据《中山市</w:t>
            </w:r>
            <w:r>
              <w:t xml:space="preserve"> 2019 </w:t>
            </w:r>
            <w:r>
              <w:t>年大气环境质量状况公报》，中山市城市二氧化硫、可吸入颗粒物、</w:t>
            </w:r>
            <w:r>
              <w:t xml:space="preserve"> </w:t>
            </w:r>
            <w:r>
              <w:t>细颗粒物的年均值及相应的日均值</w:t>
            </w:r>
            <w:proofErr w:type="gramStart"/>
            <w:r>
              <w:t>特定百</w:t>
            </w:r>
            <w:proofErr w:type="gramEnd"/>
            <w:r>
              <w:t>分位数浓度值均达到《环境空气质量标准</w:t>
            </w:r>
            <w:r>
              <w:t xml:space="preserve"> </w:t>
            </w:r>
            <w:r>
              <w:t>（</w:t>
            </w:r>
            <w:r>
              <w:t>GB3095-2012</w:t>
            </w:r>
            <w:r>
              <w:t>）》二级标准，二氧化氮年均浓度达到《环境空气质量标准（</w:t>
            </w:r>
            <w:r>
              <w:t>GB3095-2012</w:t>
            </w:r>
            <w:r>
              <w:t>）》</w:t>
            </w:r>
            <w:r>
              <w:t xml:space="preserve"> </w:t>
            </w:r>
            <w:r>
              <w:t>二级标准，但二氧化氮日</w:t>
            </w:r>
            <w:proofErr w:type="gramStart"/>
            <w:r>
              <w:t>均值第</w:t>
            </w:r>
            <w:proofErr w:type="gramEnd"/>
            <w:r>
              <w:t xml:space="preserve"> 98 </w:t>
            </w:r>
            <w:r>
              <w:t>百分位数浓度超出《环境空气质量标准（</w:t>
            </w:r>
            <w:r>
              <w:t>GB 3095-2012</w:t>
            </w:r>
            <w:r>
              <w:t>）》</w:t>
            </w:r>
            <w:r>
              <w:t xml:space="preserve"> </w:t>
            </w:r>
            <w:r>
              <w:t>二级标准，一氧化碳日</w:t>
            </w:r>
            <w:proofErr w:type="gramStart"/>
            <w:r>
              <w:t>均值第</w:t>
            </w:r>
            <w:proofErr w:type="gramEnd"/>
            <w:r>
              <w:t xml:space="preserve"> 95 </w:t>
            </w:r>
            <w:r>
              <w:t>百分位数浓度值达到《环境空气质量标准（</w:t>
            </w:r>
            <w:r>
              <w:t>GB3095-2012</w:t>
            </w:r>
            <w:r>
              <w:t>）》</w:t>
            </w:r>
            <w:r>
              <w:t xml:space="preserve"> </w:t>
            </w:r>
            <w:r>
              <w:t>二级标准，臭氧日最大</w:t>
            </w:r>
            <w:r>
              <w:t xml:space="preserve"> 8 </w:t>
            </w:r>
            <w:r>
              <w:t>小时滑动平均值的第</w:t>
            </w:r>
            <w:r>
              <w:t xml:space="preserve"> 90 </w:t>
            </w:r>
            <w:r>
              <w:t>百分位数浓度值超出《环境空气质量标准</w:t>
            </w:r>
            <w:r>
              <w:t xml:space="preserve"> </w:t>
            </w:r>
            <w:r>
              <w:t>（</w:t>
            </w:r>
            <w:r>
              <w:t>GB3095-2012</w:t>
            </w:r>
            <w:r>
              <w:t>）》二级标准，降尘达到省推荐标准。项目所在地为不达标区，不达标因子为</w:t>
            </w:r>
            <w:r>
              <w:t xml:space="preserve"> </w:t>
            </w:r>
            <w:r>
              <w:t>二氧化氮及臭氧。</w:t>
            </w:r>
          </w:p>
          <w:p w:rsidR="00F57F00" w:rsidRDefault="005B0A29">
            <w:pPr>
              <w:pStyle w:val="-991"/>
              <w:rPr>
                <w:color w:val="auto"/>
              </w:rPr>
            </w:pPr>
            <w:r>
              <w:rPr>
                <w:color w:val="auto"/>
              </w:rPr>
              <w:t>表</w:t>
            </w:r>
            <w:r>
              <w:rPr>
                <w:rFonts w:hint="eastAsia"/>
                <w:color w:val="auto"/>
              </w:rPr>
              <w:t>1</w:t>
            </w:r>
            <w:r w:rsidR="00101186">
              <w:rPr>
                <w:rFonts w:hint="eastAsia"/>
                <w:color w:val="auto"/>
              </w:rPr>
              <w:t>4</w:t>
            </w:r>
            <w:r>
              <w:rPr>
                <w:rFonts w:hint="eastAsia"/>
                <w:color w:val="auto"/>
              </w:rPr>
              <w:t xml:space="preserve"> </w:t>
            </w:r>
            <w:r>
              <w:rPr>
                <w:color w:val="auto"/>
              </w:rPr>
              <w:t>区域空气质量现状评价表</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0"/>
              <w:gridCol w:w="2767"/>
              <w:gridCol w:w="1383"/>
              <w:gridCol w:w="1522"/>
              <w:gridCol w:w="1383"/>
              <w:gridCol w:w="1071"/>
            </w:tblGrid>
            <w:tr w:rsidR="00073324" w:rsidTr="00073324">
              <w:trPr>
                <w:trHeight w:val="340"/>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rsidR="00073324" w:rsidRDefault="00073324" w:rsidP="00073324">
                  <w:pPr>
                    <w:pStyle w:val="YP"/>
                    <w:ind w:firstLine="482"/>
                    <w:rPr>
                      <w:rFonts w:hAnsi="Times New Roman"/>
                      <w:b/>
                      <w:bCs/>
                    </w:rPr>
                  </w:pPr>
                  <w:r>
                    <w:rPr>
                      <w:rFonts w:hAnsi="Times New Roman"/>
                      <w:b/>
                      <w:bCs/>
                    </w:rPr>
                    <w:t>污染物</w:t>
                  </w: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b/>
                      <w:bCs/>
                    </w:rPr>
                  </w:pPr>
                  <w:proofErr w:type="gramStart"/>
                  <w:r>
                    <w:rPr>
                      <w:rFonts w:hAnsi="Times New Roman"/>
                      <w:b/>
                      <w:bCs/>
                    </w:rPr>
                    <w:t>年评价</w:t>
                  </w:r>
                  <w:proofErr w:type="gramEnd"/>
                  <w:r>
                    <w:rPr>
                      <w:rFonts w:hAnsi="Times New Roman"/>
                      <w:b/>
                      <w:bCs/>
                    </w:rPr>
                    <w:t>指标</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b/>
                      <w:bCs/>
                    </w:rPr>
                  </w:pPr>
                  <w:r>
                    <w:rPr>
                      <w:rFonts w:hAnsi="Times New Roman"/>
                      <w:b/>
                      <w:bCs/>
                    </w:rPr>
                    <w:t>现状浓度（</w:t>
                  </w:r>
                  <w:r>
                    <w:rPr>
                      <w:rFonts w:hAnsi="Times New Roman"/>
                      <w:b/>
                      <w:bCs/>
                    </w:rPr>
                    <w:t>µg/m</w:t>
                  </w:r>
                  <w:r>
                    <w:rPr>
                      <w:rFonts w:hAnsi="Times New Roman"/>
                      <w:b/>
                      <w:bCs/>
                      <w:vertAlign w:val="superscript"/>
                    </w:rPr>
                    <w:t>3</w:t>
                  </w:r>
                  <w:r>
                    <w:rPr>
                      <w:rFonts w:hAnsi="Times New Roman"/>
                      <w:b/>
                      <w:bCs/>
                    </w:rPr>
                    <w:t>）</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b/>
                      <w:bCs/>
                    </w:rPr>
                  </w:pPr>
                  <w:r>
                    <w:rPr>
                      <w:rFonts w:hAnsi="Times New Roman"/>
                      <w:b/>
                      <w:bCs/>
                    </w:rPr>
                    <w:t>标准值（</w:t>
                  </w:r>
                  <w:r>
                    <w:rPr>
                      <w:rFonts w:hAnsi="Times New Roman"/>
                      <w:b/>
                      <w:bCs/>
                    </w:rPr>
                    <w:t>µg/m</w:t>
                  </w:r>
                  <w:r>
                    <w:rPr>
                      <w:rFonts w:hAnsi="Times New Roman"/>
                      <w:b/>
                      <w:bCs/>
                      <w:vertAlign w:val="superscript"/>
                    </w:rPr>
                    <w:t>3</w:t>
                  </w:r>
                  <w:r>
                    <w:rPr>
                      <w:rFonts w:hAnsi="Times New Roman"/>
                      <w:b/>
                      <w:bCs/>
                    </w:rPr>
                    <w:t>）</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b/>
                      <w:bCs/>
                    </w:rPr>
                  </w:pPr>
                  <w:r>
                    <w:rPr>
                      <w:rFonts w:hAnsi="Times New Roman"/>
                      <w:b/>
                      <w:bCs/>
                    </w:rPr>
                    <w:t>占标率（</w:t>
                  </w:r>
                  <w:r>
                    <w:rPr>
                      <w:rFonts w:hAnsi="Times New Roman"/>
                      <w:b/>
                      <w:bCs/>
                    </w:rPr>
                    <w:t>%</w:t>
                  </w:r>
                  <w:r>
                    <w:rPr>
                      <w:rFonts w:hAnsi="Times New Roman"/>
                      <w:b/>
                      <w:bCs/>
                    </w:rPr>
                    <w:t>）</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b/>
                      <w:bCs/>
                    </w:rPr>
                  </w:pPr>
                  <w:r>
                    <w:rPr>
                      <w:rFonts w:hAnsi="Times New Roman"/>
                      <w:b/>
                      <w:bCs/>
                    </w:rPr>
                    <w:t>达标情况</w:t>
                  </w:r>
                </w:p>
              </w:tc>
            </w:tr>
            <w:tr w:rsidR="00073324" w:rsidTr="00073324">
              <w:trPr>
                <w:trHeight w:val="340"/>
                <w:jc w:val="center"/>
              </w:trPr>
              <w:tc>
                <w:tcPr>
                  <w:tcW w:w="1110" w:type="dxa"/>
                  <w:vMerge w:val="restart"/>
                  <w:tcBorders>
                    <w:top w:val="nil"/>
                    <w:left w:val="single" w:sz="4" w:space="0" w:color="auto"/>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lastRenderedPageBreak/>
                    <w:t>SO</w:t>
                  </w:r>
                  <w:r>
                    <w:rPr>
                      <w:rFonts w:hAnsi="Times New Roman"/>
                      <w:vertAlign w:val="subscript"/>
                    </w:rPr>
                    <w:t>2</w:t>
                  </w: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百分位数日平均质量浓度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12</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150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8</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r w:rsidR="00073324" w:rsidTr="00073324">
              <w:trPr>
                <w:trHeight w:val="340"/>
                <w:jc w:val="center"/>
              </w:trPr>
              <w:tc>
                <w:tcPr>
                  <w:tcW w:w="1110" w:type="dxa"/>
                  <w:vMerge/>
                  <w:tcBorders>
                    <w:top w:val="nil"/>
                    <w:left w:val="single" w:sz="4" w:space="0" w:color="auto"/>
                    <w:bottom w:val="single" w:sz="4" w:space="0" w:color="auto"/>
                    <w:right w:val="single" w:sz="4" w:space="0" w:color="auto"/>
                  </w:tcBorders>
                  <w:vAlign w:val="center"/>
                  <w:hideMark/>
                </w:tcPr>
                <w:p w:rsidR="00073324" w:rsidRDefault="00073324" w:rsidP="00073324">
                  <w:pPr>
                    <w:widowControl/>
                    <w:ind w:firstLine="420"/>
                    <w:jc w:val="left"/>
                    <w:rPr>
                      <w:sz w:val="21"/>
                      <w:szCs w:val="21"/>
                    </w:rPr>
                  </w:pP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年平均质量浓度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6</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60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10</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r w:rsidR="00073324" w:rsidTr="00073324">
              <w:trPr>
                <w:trHeight w:val="340"/>
                <w:jc w:val="center"/>
              </w:trPr>
              <w:tc>
                <w:tcPr>
                  <w:tcW w:w="1110" w:type="dxa"/>
                  <w:vMerge w:val="restart"/>
                  <w:tcBorders>
                    <w:top w:val="nil"/>
                    <w:left w:val="single" w:sz="4" w:space="0" w:color="auto"/>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NO</w:t>
                  </w:r>
                  <w:r>
                    <w:rPr>
                      <w:rFonts w:hAnsi="Times New Roman"/>
                      <w:vertAlign w:val="subscript"/>
                    </w:rPr>
                    <w:t>2</w:t>
                  </w: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百分位数日平均质量浓度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85</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80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106.25</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超标</w:t>
                  </w:r>
                </w:p>
              </w:tc>
            </w:tr>
            <w:tr w:rsidR="00073324" w:rsidTr="00073324">
              <w:trPr>
                <w:trHeight w:val="340"/>
                <w:jc w:val="center"/>
              </w:trPr>
              <w:tc>
                <w:tcPr>
                  <w:tcW w:w="1110" w:type="dxa"/>
                  <w:vMerge/>
                  <w:tcBorders>
                    <w:top w:val="nil"/>
                    <w:left w:val="single" w:sz="4" w:space="0" w:color="auto"/>
                    <w:bottom w:val="single" w:sz="4" w:space="0" w:color="auto"/>
                    <w:right w:val="single" w:sz="4" w:space="0" w:color="auto"/>
                  </w:tcBorders>
                  <w:vAlign w:val="center"/>
                  <w:hideMark/>
                </w:tcPr>
                <w:p w:rsidR="00073324" w:rsidRDefault="00073324" w:rsidP="00073324">
                  <w:pPr>
                    <w:widowControl/>
                    <w:ind w:firstLine="420"/>
                    <w:jc w:val="left"/>
                    <w:rPr>
                      <w:sz w:val="21"/>
                      <w:szCs w:val="21"/>
                    </w:rPr>
                  </w:pP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年平均质量浓度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32</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40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80</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r w:rsidR="00073324" w:rsidTr="00073324">
              <w:trPr>
                <w:trHeight w:val="340"/>
                <w:jc w:val="center"/>
              </w:trPr>
              <w:tc>
                <w:tcPr>
                  <w:tcW w:w="1110" w:type="dxa"/>
                  <w:vMerge w:val="restart"/>
                  <w:tcBorders>
                    <w:top w:val="nil"/>
                    <w:left w:val="single" w:sz="4" w:space="0" w:color="auto"/>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PM</w:t>
                  </w:r>
                  <w:r>
                    <w:rPr>
                      <w:rFonts w:hAnsi="Times New Roman"/>
                      <w:vertAlign w:val="subscript"/>
                    </w:rPr>
                    <w:t>10</w:t>
                  </w: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百分位数日平均质量浓度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90</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150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60</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r w:rsidR="00073324" w:rsidTr="00073324">
              <w:trPr>
                <w:trHeight w:val="340"/>
                <w:jc w:val="center"/>
              </w:trPr>
              <w:tc>
                <w:tcPr>
                  <w:tcW w:w="1110" w:type="dxa"/>
                  <w:vMerge/>
                  <w:tcBorders>
                    <w:top w:val="nil"/>
                    <w:left w:val="single" w:sz="4" w:space="0" w:color="auto"/>
                    <w:bottom w:val="single" w:sz="4" w:space="0" w:color="auto"/>
                    <w:right w:val="single" w:sz="4" w:space="0" w:color="auto"/>
                  </w:tcBorders>
                  <w:vAlign w:val="center"/>
                  <w:hideMark/>
                </w:tcPr>
                <w:p w:rsidR="00073324" w:rsidRDefault="00073324" w:rsidP="00073324">
                  <w:pPr>
                    <w:widowControl/>
                    <w:ind w:firstLine="420"/>
                    <w:jc w:val="left"/>
                    <w:rPr>
                      <w:sz w:val="21"/>
                      <w:szCs w:val="21"/>
                    </w:rPr>
                  </w:pP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年平均质量浓度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43</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70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61.43</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r w:rsidR="00073324" w:rsidTr="00073324">
              <w:trPr>
                <w:trHeight w:val="340"/>
                <w:jc w:val="center"/>
              </w:trPr>
              <w:tc>
                <w:tcPr>
                  <w:tcW w:w="1110" w:type="dxa"/>
                  <w:vMerge w:val="restart"/>
                  <w:tcBorders>
                    <w:top w:val="nil"/>
                    <w:left w:val="single" w:sz="4" w:space="0" w:color="auto"/>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PM</w:t>
                  </w:r>
                  <w:r>
                    <w:rPr>
                      <w:rFonts w:hAnsi="Times New Roman"/>
                      <w:vertAlign w:val="subscript"/>
                    </w:rPr>
                    <w:t>2.5</w:t>
                  </w: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百分位数日平均质量浓度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63</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75</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84</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r w:rsidR="00073324" w:rsidTr="00073324">
              <w:trPr>
                <w:trHeight w:val="340"/>
                <w:jc w:val="center"/>
              </w:trPr>
              <w:tc>
                <w:tcPr>
                  <w:tcW w:w="1110" w:type="dxa"/>
                  <w:vMerge/>
                  <w:tcBorders>
                    <w:top w:val="nil"/>
                    <w:left w:val="single" w:sz="4" w:space="0" w:color="auto"/>
                    <w:bottom w:val="single" w:sz="4" w:space="0" w:color="auto"/>
                    <w:right w:val="single" w:sz="4" w:space="0" w:color="auto"/>
                  </w:tcBorders>
                  <w:vAlign w:val="center"/>
                  <w:hideMark/>
                </w:tcPr>
                <w:p w:rsidR="00073324" w:rsidRDefault="00073324" w:rsidP="00073324">
                  <w:pPr>
                    <w:widowControl/>
                    <w:ind w:firstLine="420"/>
                    <w:jc w:val="left"/>
                    <w:rPr>
                      <w:sz w:val="21"/>
                      <w:szCs w:val="21"/>
                    </w:rPr>
                  </w:pP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年平均质量浓度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27</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35</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77.14</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r w:rsidR="00073324" w:rsidTr="00073324">
              <w:trPr>
                <w:trHeight w:val="340"/>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O</w:t>
                  </w:r>
                  <w:r>
                    <w:rPr>
                      <w:rFonts w:hAnsi="Times New Roman"/>
                      <w:vertAlign w:val="subscript"/>
                    </w:rPr>
                    <w:t>3</w:t>
                  </w: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百分位数</w:t>
                  </w:r>
                  <w:r>
                    <w:rPr>
                      <w:rFonts w:hAnsi="Times New Roman"/>
                    </w:rPr>
                    <w:t>8h</w:t>
                  </w:r>
                  <w:r>
                    <w:rPr>
                      <w:rFonts w:hAnsi="Times New Roman"/>
                    </w:rPr>
                    <w:t>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197</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160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123.13</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超标</w:t>
                  </w:r>
                </w:p>
              </w:tc>
            </w:tr>
            <w:tr w:rsidR="00073324" w:rsidTr="00073324">
              <w:trPr>
                <w:trHeight w:val="340"/>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CO</w:t>
                  </w:r>
                </w:p>
              </w:tc>
              <w:tc>
                <w:tcPr>
                  <w:tcW w:w="2767"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百分位数日平均质量浓度</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1200</w:t>
                  </w:r>
                </w:p>
              </w:tc>
              <w:tc>
                <w:tcPr>
                  <w:tcW w:w="1522"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4000</w:t>
                  </w:r>
                </w:p>
              </w:tc>
              <w:tc>
                <w:tcPr>
                  <w:tcW w:w="1383"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30</w:t>
                  </w:r>
                </w:p>
              </w:tc>
              <w:tc>
                <w:tcPr>
                  <w:tcW w:w="1071" w:type="dxa"/>
                  <w:tcBorders>
                    <w:top w:val="single" w:sz="4" w:space="0" w:color="auto"/>
                    <w:left w:val="nil"/>
                    <w:bottom w:val="single" w:sz="4" w:space="0" w:color="auto"/>
                    <w:right w:val="single" w:sz="4" w:space="0" w:color="auto"/>
                  </w:tcBorders>
                  <w:vAlign w:val="center"/>
                  <w:hideMark/>
                </w:tcPr>
                <w:p w:rsidR="00073324" w:rsidRDefault="00073324">
                  <w:pPr>
                    <w:pStyle w:val="YP"/>
                    <w:rPr>
                      <w:rFonts w:hAnsi="Times New Roman"/>
                    </w:rPr>
                  </w:pPr>
                  <w:r>
                    <w:rPr>
                      <w:rFonts w:hAnsi="Times New Roman"/>
                    </w:rPr>
                    <w:t>达标</w:t>
                  </w:r>
                </w:p>
              </w:tc>
            </w:tr>
          </w:tbl>
          <w:p w:rsidR="00F57F00" w:rsidRDefault="005B0A29">
            <w:pPr>
              <w:snapToGrid w:val="0"/>
              <w:ind w:firstLine="482"/>
              <w:rPr>
                <w:b/>
                <w:bCs w:val="0"/>
              </w:rPr>
            </w:pPr>
            <w:r>
              <w:rPr>
                <w:rFonts w:hint="eastAsia"/>
                <w:b/>
                <w:bCs w:val="0"/>
              </w:rPr>
              <w:t>3.</w:t>
            </w:r>
            <w:r>
              <w:rPr>
                <w:rFonts w:hint="eastAsia"/>
                <w:b/>
                <w:bCs w:val="0"/>
              </w:rPr>
              <w:t>水环境质量现状</w:t>
            </w:r>
          </w:p>
          <w:p w:rsidR="00F57F00" w:rsidRDefault="005B0A29">
            <w:pPr>
              <w:ind w:firstLine="480"/>
            </w:pPr>
            <w:r>
              <w:rPr>
                <w:rFonts w:hint="eastAsia"/>
              </w:rPr>
              <w:t>建设项目位于广东省中山市港口镇沙港西路</w:t>
            </w:r>
            <w:r>
              <w:rPr>
                <w:rFonts w:hint="eastAsia"/>
              </w:rPr>
              <w:t>28</w:t>
            </w:r>
            <w:r>
              <w:rPr>
                <w:rFonts w:hint="eastAsia"/>
              </w:rPr>
              <w:t>号，项目的废水排放到</w:t>
            </w:r>
            <w:r w:rsidR="00324543">
              <w:rPr>
                <w:rFonts w:hint="eastAsia"/>
              </w:rPr>
              <w:t>港口污水处理厂</w:t>
            </w:r>
            <w:r>
              <w:rPr>
                <w:rFonts w:hint="eastAsia"/>
              </w:rPr>
              <w:t>，</w:t>
            </w:r>
            <w:r w:rsidR="00324543">
              <w:rPr>
                <w:rFonts w:hint="eastAsia"/>
              </w:rPr>
              <w:t>港口污水处理厂</w:t>
            </w:r>
            <w:r>
              <w:rPr>
                <w:rFonts w:hint="eastAsia"/>
              </w:rPr>
              <w:t>的排污口位于</w:t>
            </w:r>
            <w:r w:rsidR="00324543">
              <w:rPr>
                <w:rFonts w:hint="eastAsia"/>
              </w:rPr>
              <w:t>浅水湖</w:t>
            </w:r>
            <w:r>
              <w:rPr>
                <w:rFonts w:hint="eastAsia"/>
              </w:rPr>
              <w:t>，根据《</w:t>
            </w:r>
            <w:r>
              <w:t>中山市水功能区管理办法</w:t>
            </w:r>
            <w:r>
              <w:rPr>
                <w:rFonts w:hint="eastAsia"/>
              </w:rPr>
              <w:t>》（中府〔</w:t>
            </w:r>
            <w:r>
              <w:rPr>
                <w:rFonts w:hint="eastAsia"/>
              </w:rPr>
              <w:t>2008</w:t>
            </w:r>
            <w:r>
              <w:rPr>
                <w:rFonts w:hint="eastAsia"/>
              </w:rPr>
              <w:t>〕</w:t>
            </w:r>
            <w:r>
              <w:rPr>
                <w:rFonts w:hint="eastAsia"/>
              </w:rPr>
              <w:t>96</w:t>
            </w:r>
            <w:r>
              <w:rPr>
                <w:rFonts w:hint="eastAsia"/>
              </w:rPr>
              <w:t>号），</w:t>
            </w:r>
            <w:r w:rsidR="00324543">
              <w:rPr>
                <w:rFonts w:hint="eastAsia"/>
              </w:rPr>
              <w:t>浅水湖</w:t>
            </w:r>
            <w:r>
              <w:rPr>
                <w:rFonts w:hint="eastAsia"/>
              </w:rPr>
              <w:t>水质现状为</w:t>
            </w:r>
            <w:r>
              <w:rPr>
                <w:rFonts w:hint="eastAsia"/>
              </w:rPr>
              <w:t>III</w:t>
            </w:r>
            <w:r>
              <w:rPr>
                <w:rFonts w:hint="eastAsia"/>
              </w:rPr>
              <w:t>类区，纳污河道</w:t>
            </w:r>
            <w:r w:rsidR="00324543">
              <w:rPr>
                <w:rFonts w:hint="eastAsia"/>
              </w:rPr>
              <w:t>浅水湖</w:t>
            </w:r>
            <w:r>
              <w:rPr>
                <w:rFonts w:hint="eastAsia"/>
              </w:rPr>
              <w:t>环境质量执行国家《地表水环境质量标准》（</w:t>
            </w:r>
            <w:r>
              <w:rPr>
                <w:rFonts w:hint="eastAsia"/>
              </w:rPr>
              <w:t>GB3838</w:t>
            </w:r>
            <w:r>
              <w:rPr>
                <w:rFonts w:hint="eastAsia"/>
              </w:rPr>
              <w:t>—</w:t>
            </w:r>
            <w:r>
              <w:rPr>
                <w:rFonts w:hint="eastAsia"/>
              </w:rPr>
              <w:t>2002</w:t>
            </w:r>
            <w:r>
              <w:rPr>
                <w:rFonts w:hint="eastAsia"/>
              </w:rPr>
              <w:t>）中的Ⅲ类标准。本项目</w:t>
            </w:r>
            <w:r w:rsidR="00073324">
              <w:rPr>
                <w:rFonts w:hint="eastAsia"/>
              </w:rPr>
              <w:t>技改后</w:t>
            </w:r>
            <w:r>
              <w:rPr>
                <w:rFonts w:hint="eastAsia"/>
              </w:rPr>
              <w:t>生产废水经</w:t>
            </w:r>
            <w:r w:rsidR="00073324">
              <w:rPr>
                <w:rFonts w:hint="eastAsia"/>
              </w:rPr>
              <w:t>处理后达到</w:t>
            </w:r>
            <w:r w:rsidR="00073324">
              <w:t>广东省地方标准《水污染物排放限值》（</w:t>
            </w:r>
            <w:r w:rsidR="00073324">
              <w:t>DB44/26-2001</w:t>
            </w:r>
            <w:r w:rsidR="00073324">
              <w:t>）第二时段</w:t>
            </w:r>
            <w:r w:rsidR="00073324">
              <w:rPr>
                <w:rFonts w:hint="eastAsia"/>
              </w:rPr>
              <w:t>三</w:t>
            </w:r>
            <w:r w:rsidR="00073324">
              <w:t>级标准</w:t>
            </w:r>
            <w:r w:rsidR="00073324">
              <w:rPr>
                <w:rFonts w:hint="eastAsia"/>
              </w:rPr>
              <w:t>排入港口污水处理厂进行处理，生活污水维持不变经市政污水管网收集后排入港口污水处理厂进行处理</w:t>
            </w:r>
            <w:r>
              <w:rPr>
                <w:rFonts w:hint="eastAsia"/>
              </w:rPr>
              <w:t>。</w:t>
            </w:r>
          </w:p>
          <w:p w:rsidR="00F57F00" w:rsidRDefault="005B0A29">
            <w:pPr>
              <w:ind w:firstLine="480"/>
            </w:pPr>
            <w:r>
              <w:rPr>
                <w:rFonts w:hint="eastAsia"/>
              </w:rPr>
              <w:t>根据《环境影响评价技术导则</w:t>
            </w:r>
            <w:r>
              <w:rPr>
                <w:rFonts w:hint="eastAsia"/>
              </w:rPr>
              <w:t xml:space="preserve"> </w:t>
            </w:r>
            <w:r>
              <w:rPr>
                <w:rFonts w:hint="eastAsia"/>
              </w:rPr>
              <w:t>地表水环境》（</w:t>
            </w:r>
            <w:r>
              <w:rPr>
                <w:rFonts w:hint="eastAsia"/>
              </w:rPr>
              <w:t>HJ/T2.3-2018</w:t>
            </w:r>
            <w:r>
              <w:rPr>
                <w:rFonts w:hint="eastAsia"/>
              </w:rPr>
              <w:t>）中环境影响评价工作等级划分原则，本项目的评价等级为水污染影响型三级</w:t>
            </w:r>
            <w:r>
              <w:rPr>
                <w:rFonts w:hint="eastAsia"/>
              </w:rPr>
              <w:t>B</w:t>
            </w:r>
            <w:r>
              <w:rPr>
                <w:rFonts w:hint="eastAsia"/>
              </w:rPr>
              <w:t>，可不开展区域污染源调查及地表水环境影响评价。</w:t>
            </w:r>
          </w:p>
          <w:p w:rsidR="00F57F00" w:rsidRDefault="005B0A29">
            <w:pPr>
              <w:snapToGrid w:val="0"/>
              <w:ind w:firstLine="482"/>
              <w:rPr>
                <w:b/>
                <w:bCs w:val="0"/>
              </w:rPr>
            </w:pPr>
            <w:r>
              <w:rPr>
                <w:rFonts w:hint="eastAsia"/>
                <w:b/>
                <w:bCs w:val="0"/>
              </w:rPr>
              <w:t>4.</w:t>
            </w:r>
            <w:r>
              <w:rPr>
                <w:rFonts w:hint="eastAsia"/>
                <w:b/>
                <w:bCs w:val="0"/>
              </w:rPr>
              <w:t>声环境质量现状</w:t>
            </w:r>
          </w:p>
          <w:p w:rsidR="00F57F00" w:rsidRDefault="005B0A29">
            <w:pPr>
              <w:ind w:firstLine="480"/>
            </w:pPr>
            <w:r>
              <w:rPr>
                <w:rFonts w:hint="eastAsia"/>
              </w:rPr>
              <w:t>根据《中山市声环境功能</w:t>
            </w:r>
            <w:r>
              <w:t>区划</w:t>
            </w:r>
            <w:r>
              <w:rPr>
                <w:rFonts w:hint="eastAsia"/>
              </w:rPr>
              <w:t>方案》（</w:t>
            </w:r>
            <w:r>
              <w:rPr>
                <w:rFonts w:hint="eastAsia"/>
              </w:rPr>
              <w:t>2</w:t>
            </w:r>
            <w:r>
              <w:t>018</w:t>
            </w:r>
            <w:r>
              <w:rPr>
                <w:rFonts w:hint="eastAsia"/>
              </w:rPr>
              <w:t>），本项目位于</w:t>
            </w:r>
            <w:r w:rsidR="00073324">
              <w:rPr>
                <w:rFonts w:hint="eastAsia"/>
              </w:rPr>
              <w:t>3</w:t>
            </w:r>
            <w:r>
              <w:rPr>
                <w:rFonts w:hint="eastAsia"/>
              </w:rPr>
              <w:t>类区域，</w:t>
            </w:r>
            <w:r>
              <w:t>执行</w:t>
            </w:r>
            <w:r>
              <w:rPr>
                <w:rFonts w:hint="eastAsia"/>
              </w:rPr>
              <w:t>《声环境质量标准》（</w:t>
            </w:r>
            <w:r>
              <w:t>GB3096-2008</w:t>
            </w:r>
            <w:r>
              <w:rPr>
                <w:rFonts w:hint="eastAsia"/>
              </w:rPr>
              <w:t>）中的</w:t>
            </w:r>
            <w:r w:rsidR="00073324">
              <w:rPr>
                <w:rFonts w:hint="eastAsia"/>
              </w:rPr>
              <w:t>3</w:t>
            </w:r>
            <w:r>
              <w:rPr>
                <w:rFonts w:hint="eastAsia"/>
              </w:rPr>
              <w:t>类标准。</w:t>
            </w:r>
            <w:r>
              <w:t>即</w:t>
            </w:r>
            <w:r>
              <w:rPr>
                <w:rFonts w:hint="eastAsia"/>
              </w:rPr>
              <w:t>项目边界执行</w:t>
            </w:r>
            <w:r>
              <w:t>昼间</w:t>
            </w:r>
            <w:r>
              <w:t>≤</w:t>
            </w:r>
            <w:r>
              <w:rPr>
                <w:rFonts w:hint="eastAsia"/>
              </w:rPr>
              <w:t>5</w:t>
            </w:r>
            <w:r>
              <w:t>5dB[A]</w:t>
            </w:r>
            <w:r>
              <w:t>，夜间</w:t>
            </w:r>
            <w:r>
              <w:t>≤</w:t>
            </w:r>
            <w:r>
              <w:rPr>
                <w:rFonts w:hint="eastAsia"/>
              </w:rPr>
              <w:t>4</w:t>
            </w:r>
            <w:r>
              <w:t>5dB[A]</w:t>
            </w:r>
            <w:r>
              <w:rPr>
                <w:rFonts w:hint="eastAsia"/>
              </w:rPr>
              <w:t>，</w:t>
            </w:r>
            <w:r>
              <w:t>委托</w:t>
            </w:r>
            <w:r w:rsidR="00101186">
              <w:rPr>
                <w:rFonts w:hint="eastAsia"/>
                <w:highlight w:val="yellow"/>
              </w:rPr>
              <w:t>监测单位</w:t>
            </w:r>
            <w:r w:rsidRPr="00073324">
              <w:rPr>
                <w:rFonts w:hint="eastAsia"/>
                <w:highlight w:val="yellow"/>
              </w:rPr>
              <w:t>于</w:t>
            </w:r>
            <w:r w:rsidRPr="00073324">
              <w:rPr>
                <w:highlight w:val="yellow"/>
              </w:rPr>
              <w:t>2019</w:t>
            </w:r>
            <w:r w:rsidRPr="00073324">
              <w:rPr>
                <w:highlight w:val="yellow"/>
              </w:rPr>
              <w:t>年</w:t>
            </w:r>
            <w:r w:rsidRPr="00073324">
              <w:rPr>
                <w:rFonts w:hint="eastAsia"/>
                <w:highlight w:val="yellow"/>
              </w:rPr>
              <w:t>5</w:t>
            </w:r>
            <w:r w:rsidRPr="00073324">
              <w:rPr>
                <w:highlight w:val="yellow"/>
              </w:rPr>
              <w:t>月</w:t>
            </w:r>
            <w:r w:rsidRPr="00073324">
              <w:rPr>
                <w:rFonts w:hint="eastAsia"/>
                <w:highlight w:val="yellow"/>
              </w:rPr>
              <w:t>6</w:t>
            </w:r>
            <w:r w:rsidRPr="00073324">
              <w:rPr>
                <w:highlight w:val="yellow"/>
              </w:rPr>
              <w:t>日</w:t>
            </w:r>
            <w:r w:rsidRPr="00073324">
              <w:rPr>
                <w:highlight w:val="yellow"/>
              </w:rPr>
              <w:t>~2019</w:t>
            </w:r>
            <w:r w:rsidRPr="00073324">
              <w:rPr>
                <w:highlight w:val="yellow"/>
              </w:rPr>
              <w:t>年</w:t>
            </w:r>
            <w:r w:rsidRPr="00073324">
              <w:rPr>
                <w:rFonts w:hint="eastAsia"/>
                <w:highlight w:val="yellow"/>
              </w:rPr>
              <w:t>5</w:t>
            </w:r>
            <w:r w:rsidRPr="00073324">
              <w:rPr>
                <w:highlight w:val="yellow"/>
              </w:rPr>
              <w:t>月</w:t>
            </w:r>
            <w:r w:rsidRPr="00073324">
              <w:rPr>
                <w:rFonts w:hint="eastAsia"/>
                <w:highlight w:val="yellow"/>
              </w:rPr>
              <w:t>7</w:t>
            </w:r>
            <w:r w:rsidRPr="00073324">
              <w:rPr>
                <w:highlight w:val="yellow"/>
              </w:rPr>
              <w:t>日对项目所在地进行声环境现状监测</w:t>
            </w:r>
            <w:r w:rsidRPr="00073324">
              <w:rPr>
                <w:rFonts w:hint="eastAsia"/>
                <w:highlight w:val="yellow"/>
              </w:rPr>
              <w:t>。</w:t>
            </w:r>
          </w:p>
          <w:p w:rsidR="00F57F00" w:rsidRDefault="005B0A29">
            <w:pPr>
              <w:pStyle w:val="-990"/>
              <w:ind w:firstLine="482"/>
              <w:rPr>
                <w:b/>
                <w:bCs/>
              </w:rPr>
            </w:pPr>
            <w:r>
              <w:rPr>
                <w:rFonts w:hint="eastAsia"/>
                <w:b/>
                <w:bCs/>
              </w:rPr>
              <w:t>（</w:t>
            </w:r>
            <w:r>
              <w:rPr>
                <w:rFonts w:hint="eastAsia"/>
                <w:b/>
                <w:bCs/>
              </w:rPr>
              <w:t>1</w:t>
            </w:r>
            <w:r>
              <w:rPr>
                <w:rFonts w:hint="eastAsia"/>
                <w:b/>
                <w:bCs/>
              </w:rPr>
              <w:t>）监测点位</w:t>
            </w:r>
          </w:p>
          <w:p w:rsidR="00F57F00" w:rsidRDefault="005B0A29">
            <w:pPr>
              <w:pStyle w:val="-990"/>
              <w:ind w:firstLine="480"/>
            </w:pPr>
            <w:r>
              <w:t>监测点位详情见表</w:t>
            </w:r>
            <w:r>
              <w:rPr>
                <w:rFonts w:hint="eastAsia"/>
              </w:rPr>
              <w:t>1</w:t>
            </w:r>
            <w:r w:rsidR="00101186">
              <w:rPr>
                <w:rFonts w:hint="eastAsia"/>
              </w:rPr>
              <w:t>5</w:t>
            </w:r>
            <w:r>
              <w:t>。</w:t>
            </w:r>
          </w:p>
          <w:p w:rsidR="00F57F00" w:rsidRDefault="005B0A29">
            <w:pPr>
              <w:pStyle w:val="-991"/>
              <w:rPr>
                <w:color w:val="auto"/>
              </w:rPr>
            </w:pPr>
            <w:r>
              <w:rPr>
                <w:color w:val="auto"/>
              </w:rPr>
              <w:t>表</w:t>
            </w:r>
            <w:r>
              <w:rPr>
                <w:rFonts w:hint="eastAsia"/>
                <w:color w:val="auto"/>
              </w:rPr>
              <w:t>1</w:t>
            </w:r>
            <w:r w:rsidR="00101186">
              <w:rPr>
                <w:rFonts w:hint="eastAsia"/>
                <w:color w:val="auto"/>
              </w:rPr>
              <w:t>5</w:t>
            </w:r>
            <w:r>
              <w:rPr>
                <w:color w:val="auto"/>
              </w:rPr>
              <w:t xml:space="preserve"> </w:t>
            </w:r>
            <w:r>
              <w:rPr>
                <w:color w:val="auto"/>
              </w:rPr>
              <w:t>声环境质量现状监测点位的布设</w:t>
            </w:r>
          </w:p>
          <w:tbl>
            <w:tblPr>
              <w:tblW w:w="90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381"/>
              <w:gridCol w:w="2771"/>
              <w:gridCol w:w="3708"/>
              <w:gridCol w:w="1206"/>
            </w:tblGrid>
            <w:tr w:rsidR="00F57F00">
              <w:trPr>
                <w:trHeight w:val="284"/>
                <w:tblHeader/>
                <w:jc w:val="center"/>
              </w:trPr>
              <w:tc>
                <w:tcPr>
                  <w:tcW w:w="1381" w:type="dxa"/>
                  <w:vAlign w:val="center"/>
                </w:tcPr>
                <w:p w:rsidR="00F57F00" w:rsidRDefault="005B0A29">
                  <w:pPr>
                    <w:pStyle w:val="-99"/>
                    <w:rPr>
                      <w:b/>
                      <w:bCs/>
                    </w:rPr>
                  </w:pPr>
                  <w:r>
                    <w:rPr>
                      <w:b/>
                      <w:bCs/>
                    </w:rPr>
                    <w:t>测点编号</w:t>
                  </w:r>
                </w:p>
              </w:tc>
              <w:tc>
                <w:tcPr>
                  <w:tcW w:w="2771" w:type="dxa"/>
                  <w:vAlign w:val="center"/>
                </w:tcPr>
                <w:p w:rsidR="00F57F00" w:rsidRDefault="005B0A29">
                  <w:pPr>
                    <w:pStyle w:val="-99"/>
                    <w:rPr>
                      <w:b/>
                      <w:bCs/>
                    </w:rPr>
                  </w:pPr>
                  <w:r>
                    <w:rPr>
                      <w:b/>
                      <w:bCs/>
                    </w:rPr>
                    <w:t>测点名称</w:t>
                  </w:r>
                </w:p>
              </w:tc>
              <w:tc>
                <w:tcPr>
                  <w:tcW w:w="3708" w:type="dxa"/>
                  <w:vAlign w:val="center"/>
                </w:tcPr>
                <w:p w:rsidR="00F57F00" w:rsidRDefault="005B0A29">
                  <w:pPr>
                    <w:pStyle w:val="-99"/>
                    <w:rPr>
                      <w:b/>
                      <w:bCs/>
                    </w:rPr>
                  </w:pPr>
                  <w:r>
                    <w:rPr>
                      <w:b/>
                      <w:bCs/>
                    </w:rPr>
                    <w:t>测点位置</w:t>
                  </w:r>
                </w:p>
              </w:tc>
              <w:tc>
                <w:tcPr>
                  <w:tcW w:w="1206" w:type="dxa"/>
                  <w:vAlign w:val="center"/>
                </w:tcPr>
                <w:p w:rsidR="00F57F00" w:rsidRDefault="005B0A29">
                  <w:pPr>
                    <w:pStyle w:val="-99"/>
                    <w:rPr>
                      <w:b/>
                      <w:bCs/>
                    </w:rPr>
                  </w:pPr>
                  <w:r>
                    <w:rPr>
                      <w:b/>
                      <w:bCs/>
                    </w:rPr>
                    <w:t>备注</w:t>
                  </w:r>
                </w:p>
              </w:tc>
            </w:tr>
            <w:tr w:rsidR="00F57F00">
              <w:trPr>
                <w:trHeight w:val="284"/>
                <w:tblHeader/>
                <w:jc w:val="center"/>
              </w:trPr>
              <w:tc>
                <w:tcPr>
                  <w:tcW w:w="1381" w:type="dxa"/>
                  <w:vAlign w:val="center"/>
                </w:tcPr>
                <w:p w:rsidR="00F57F00" w:rsidRDefault="005B0A29">
                  <w:pPr>
                    <w:pStyle w:val="-99"/>
                  </w:pPr>
                  <w:r>
                    <w:rPr>
                      <w:rFonts w:hint="eastAsia"/>
                    </w:rPr>
                    <w:t>N1</w:t>
                  </w:r>
                </w:p>
              </w:tc>
              <w:tc>
                <w:tcPr>
                  <w:tcW w:w="2771" w:type="dxa"/>
                  <w:vAlign w:val="center"/>
                </w:tcPr>
                <w:p w:rsidR="00F57F00" w:rsidRDefault="005B0A29">
                  <w:pPr>
                    <w:pStyle w:val="-99"/>
                  </w:pPr>
                  <w:r>
                    <w:t>项目</w:t>
                  </w:r>
                  <w:r>
                    <w:rPr>
                      <w:rFonts w:hint="eastAsia"/>
                    </w:rPr>
                    <w:t>东北</w:t>
                  </w:r>
                  <w:r>
                    <w:t>侧</w:t>
                  </w:r>
                </w:p>
              </w:tc>
              <w:tc>
                <w:tcPr>
                  <w:tcW w:w="3708" w:type="dxa"/>
                  <w:vAlign w:val="center"/>
                </w:tcPr>
                <w:p w:rsidR="00F57F00" w:rsidRDefault="005B0A29">
                  <w:pPr>
                    <w:pStyle w:val="-99"/>
                  </w:pPr>
                  <w:r>
                    <w:t>项目</w:t>
                  </w:r>
                  <w:proofErr w:type="gramStart"/>
                  <w:r>
                    <w:rPr>
                      <w:rFonts w:hint="eastAsia"/>
                    </w:rPr>
                    <w:t>东北</w:t>
                  </w:r>
                  <w:r>
                    <w:t>侧</w:t>
                  </w:r>
                  <w:r>
                    <w:rPr>
                      <w:rFonts w:hint="eastAsia"/>
                    </w:rPr>
                    <w:t>外</w:t>
                  </w:r>
                  <w:proofErr w:type="gramEnd"/>
                  <w:r>
                    <w:rPr>
                      <w:rFonts w:hint="eastAsia"/>
                    </w:rPr>
                    <w:t>1m</w:t>
                  </w:r>
                  <w:r>
                    <w:rPr>
                      <w:rFonts w:hint="eastAsia"/>
                    </w:rPr>
                    <w:t>处</w:t>
                  </w:r>
                </w:p>
              </w:tc>
              <w:tc>
                <w:tcPr>
                  <w:tcW w:w="1206" w:type="dxa"/>
                  <w:vAlign w:val="center"/>
                </w:tcPr>
                <w:p w:rsidR="00F57F00" w:rsidRDefault="005B0A29">
                  <w:pPr>
                    <w:pStyle w:val="-99"/>
                  </w:pPr>
                  <w:r>
                    <w:t>环境噪声</w:t>
                  </w:r>
                </w:p>
              </w:tc>
            </w:tr>
            <w:tr w:rsidR="00F57F00">
              <w:trPr>
                <w:trHeight w:val="284"/>
                <w:tblHeader/>
                <w:jc w:val="center"/>
              </w:trPr>
              <w:tc>
                <w:tcPr>
                  <w:tcW w:w="1381" w:type="dxa"/>
                  <w:vAlign w:val="center"/>
                </w:tcPr>
                <w:p w:rsidR="00F57F00" w:rsidRDefault="005B0A29">
                  <w:pPr>
                    <w:pStyle w:val="-99"/>
                  </w:pPr>
                  <w:r>
                    <w:rPr>
                      <w:rFonts w:hint="eastAsia"/>
                    </w:rPr>
                    <w:t>N2</w:t>
                  </w:r>
                </w:p>
              </w:tc>
              <w:tc>
                <w:tcPr>
                  <w:tcW w:w="2771" w:type="dxa"/>
                  <w:vAlign w:val="center"/>
                </w:tcPr>
                <w:p w:rsidR="00F57F00" w:rsidRDefault="005B0A29">
                  <w:pPr>
                    <w:pStyle w:val="-99"/>
                  </w:pPr>
                  <w:r>
                    <w:t>项目</w:t>
                  </w:r>
                  <w:r>
                    <w:rPr>
                      <w:rFonts w:hint="eastAsia"/>
                    </w:rPr>
                    <w:t>东</w:t>
                  </w:r>
                  <w:r>
                    <w:t>侧</w:t>
                  </w:r>
                </w:p>
              </w:tc>
              <w:tc>
                <w:tcPr>
                  <w:tcW w:w="3708" w:type="dxa"/>
                  <w:vAlign w:val="center"/>
                </w:tcPr>
                <w:p w:rsidR="00F57F00" w:rsidRDefault="005B0A29">
                  <w:pPr>
                    <w:pStyle w:val="-99"/>
                  </w:pPr>
                  <w:r>
                    <w:t>项目</w:t>
                  </w:r>
                  <w:r>
                    <w:rPr>
                      <w:rFonts w:hint="eastAsia"/>
                    </w:rPr>
                    <w:t>东</w:t>
                  </w:r>
                  <w:r>
                    <w:t>侧</w:t>
                  </w:r>
                  <w:r>
                    <w:rPr>
                      <w:rFonts w:hint="eastAsia"/>
                    </w:rPr>
                    <w:t>外</w:t>
                  </w:r>
                  <w:r>
                    <w:rPr>
                      <w:rFonts w:hint="eastAsia"/>
                    </w:rPr>
                    <w:t>1m</w:t>
                  </w:r>
                  <w:r>
                    <w:rPr>
                      <w:rFonts w:hint="eastAsia"/>
                    </w:rPr>
                    <w:t>处</w:t>
                  </w:r>
                </w:p>
              </w:tc>
              <w:tc>
                <w:tcPr>
                  <w:tcW w:w="1206" w:type="dxa"/>
                  <w:vAlign w:val="center"/>
                </w:tcPr>
                <w:p w:rsidR="00F57F00" w:rsidRDefault="005B0A29">
                  <w:pPr>
                    <w:pStyle w:val="-99"/>
                  </w:pPr>
                  <w:r>
                    <w:t>环境噪声</w:t>
                  </w:r>
                </w:p>
              </w:tc>
            </w:tr>
            <w:tr w:rsidR="00F57F00">
              <w:trPr>
                <w:trHeight w:val="284"/>
                <w:tblHeader/>
                <w:jc w:val="center"/>
              </w:trPr>
              <w:tc>
                <w:tcPr>
                  <w:tcW w:w="1381" w:type="dxa"/>
                  <w:vAlign w:val="center"/>
                </w:tcPr>
                <w:p w:rsidR="00F57F00" w:rsidRDefault="005B0A29">
                  <w:pPr>
                    <w:pStyle w:val="-99"/>
                  </w:pPr>
                  <w:r>
                    <w:rPr>
                      <w:rFonts w:hint="eastAsia"/>
                    </w:rPr>
                    <w:t>N3</w:t>
                  </w:r>
                </w:p>
              </w:tc>
              <w:tc>
                <w:tcPr>
                  <w:tcW w:w="2771" w:type="dxa"/>
                  <w:vAlign w:val="center"/>
                </w:tcPr>
                <w:p w:rsidR="00F57F00" w:rsidRDefault="005B0A29">
                  <w:pPr>
                    <w:pStyle w:val="-99"/>
                  </w:pPr>
                  <w:r>
                    <w:t>项目</w:t>
                  </w:r>
                  <w:r>
                    <w:rPr>
                      <w:rFonts w:hint="eastAsia"/>
                    </w:rPr>
                    <w:t>生产车间南</w:t>
                  </w:r>
                  <w:r>
                    <w:t>侧</w:t>
                  </w:r>
                </w:p>
              </w:tc>
              <w:tc>
                <w:tcPr>
                  <w:tcW w:w="3708" w:type="dxa"/>
                  <w:vAlign w:val="center"/>
                </w:tcPr>
                <w:p w:rsidR="00F57F00" w:rsidRDefault="005B0A29">
                  <w:pPr>
                    <w:pStyle w:val="-99"/>
                  </w:pPr>
                  <w:r>
                    <w:t>项目</w:t>
                  </w:r>
                  <w:r>
                    <w:rPr>
                      <w:rFonts w:hint="eastAsia"/>
                    </w:rPr>
                    <w:t>生产车间南</w:t>
                  </w:r>
                  <w:r>
                    <w:t>侧</w:t>
                  </w:r>
                  <w:r>
                    <w:rPr>
                      <w:rFonts w:hint="eastAsia"/>
                    </w:rPr>
                    <w:t>外</w:t>
                  </w:r>
                  <w:r>
                    <w:rPr>
                      <w:rFonts w:hint="eastAsia"/>
                    </w:rPr>
                    <w:t>1m</w:t>
                  </w:r>
                  <w:r>
                    <w:rPr>
                      <w:rFonts w:hint="eastAsia"/>
                    </w:rPr>
                    <w:t>处</w:t>
                  </w:r>
                </w:p>
              </w:tc>
              <w:tc>
                <w:tcPr>
                  <w:tcW w:w="1206" w:type="dxa"/>
                  <w:vAlign w:val="center"/>
                </w:tcPr>
                <w:p w:rsidR="00F57F00" w:rsidRDefault="005B0A29">
                  <w:pPr>
                    <w:pStyle w:val="-99"/>
                  </w:pPr>
                  <w:r>
                    <w:t>环境噪声</w:t>
                  </w:r>
                </w:p>
              </w:tc>
            </w:tr>
            <w:tr w:rsidR="00F57F00">
              <w:trPr>
                <w:trHeight w:val="284"/>
                <w:tblHeader/>
                <w:jc w:val="center"/>
              </w:trPr>
              <w:tc>
                <w:tcPr>
                  <w:tcW w:w="1381" w:type="dxa"/>
                  <w:vAlign w:val="center"/>
                </w:tcPr>
                <w:p w:rsidR="00F57F00" w:rsidRDefault="005B0A29">
                  <w:pPr>
                    <w:pStyle w:val="-99"/>
                  </w:pPr>
                  <w:r>
                    <w:rPr>
                      <w:rFonts w:hint="eastAsia"/>
                    </w:rPr>
                    <w:t>N4</w:t>
                  </w:r>
                </w:p>
              </w:tc>
              <w:tc>
                <w:tcPr>
                  <w:tcW w:w="2771" w:type="dxa"/>
                  <w:vAlign w:val="center"/>
                </w:tcPr>
                <w:p w:rsidR="00F57F00" w:rsidRDefault="005B0A29">
                  <w:pPr>
                    <w:pStyle w:val="-99"/>
                  </w:pPr>
                  <w:r>
                    <w:t>项目</w:t>
                  </w:r>
                  <w:r>
                    <w:rPr>
                      <w:rFonts w:hint="eastAsia"/>
                    </w:rPr>
                    <w:t>南</w:t>
                  </w:r>
                  <w:r>
                    <w:t>侧</w:t>
                  </w:r>
                </w:p>
              </w:tc>
              <w:tc>
                <w:tcPr>
                  <w:tcW w:w="3708" w:type="dxa"/>
                  <w:vAlign w:val="center"/>
                </w:tcPr>
                <w:p w:rsidR="00F57F00" w:rsidRDefault="005B0A29">
                  <w:pPr>
                    <w:pStyle w:val="-99"/>
                  </w:pPr>
                  <w:r>
                    <w:t>项目</w:t>
                  </w:r>
                  <w:r>
                    <w:rPr>
                      <w:rFonts w:hint="eastAsia"/>
                    </w:rPr>
                    <w:t>南</w:t>
                  </w:r>
                  <w:r>
                    <w:t>侧</w:t>
                  </w:r>
                  <w:r>
                    <w:rPr>
                      <w:rFonts w:hint="eastAsia"/>
                    </w:rPr>
                    <w:t>外</w:t>
                  </w:r>
                  <w:r>
                    <w:rPr>
                      <w:rFonts w:hint="eastAsia"/>
                    </w:rPr>
                    <w:t>1m</w:t>
                  </w:r>
                  <w:r>
                    <w:rPr>
                      <w:rFonts w:hint="eastAsia"/>
                    </w:rPr>
                    <w:t>处</w:t>
                  </w:r>
                </w:p>
              </w:tc>
              <w:tc>
                <w:tcPr>
                  <w:tcW w:w="1206" w:type="dxa"/>
                  <w:vAlign w:val="center"/>
                </w:tcPr>
                <w:p w:rsidR="00F57F00" w:rsidRDefault="005B0A29">
                  <w:pPr>
                    <w:pStyle w:val="-99"/>
                  </w:pPr>
                  <w:r>
                    <w:t>环境噪声</w:t>
                  </w:r>
                </w:p>
              </w:tc>
            </w:tr>
          </w:tbl>
          <w:p w:rsidR="00F57F00" w:rsidRDefault="005B0A29">
            <w:pPr>
              <w:spacing w:before="240"/>
              <w:ind w:firstLine="482"/>
              <w:rPr>
                <w:b/>
                <w:bCs w:val="0"/>
              </w:rPr>
            </w:pPr>
            <w:r>
              <w:rPr>
                <w:rFonts w:hint="eastAsia"/>
                <w:b/>
                <w:bCs w:val="0"/>
              </w:rPr>
              <w:t>（</w:t>
            </w:r>
            <w:r>
              <w:rPr>
                <w:rFonts w:hint="eastAsia"/>
                <w:b/>
                <w:bCs w:val="0"/>
              </w:rPr>
              <w:t>2</w:t>
            </w:r>
            <w:r>
              <w:rPr>
                <w:rFonts w:hint="eastAsia"/>
                <w:b/>
                <w:bCs w:val="0"/>
              </w:rPr>
              <w:t>）监测结果及分析</w:t>
            </w:r>
          </w:p>
          <w:p w:rsidR="00F57F00" w:rsidRDefault="005B0A29">
            <w:pPr>
              <w:pStyle w:val="af1"/>
              <w:ind w:leftChars="21" w:left="50" w:firstLine="480"/>
              <w:rPr>
                <w:color w:val="auto"/>
              </w:rPr>
            </w:pPr>
            <w:r>
              <w:rPr>
                <w:color w:val="auto"/>
              </w:rPr>
              <w:t>声环境监测点监测结果及评价结果见</w:t>
            </w:r>
            <w:r>
              <w:rPr>
                <w:rFonts w:hint="eastAsia"/>
                <w:color w:val="auto"/>
              </w:rPr>
              <w:t>下</w:t>
            </w:r>
            <w:r>
              <w:rPr>
                <w:color w:val="auto"/>
              </w:rPr>
              <w:t>表。</w:t>
            </w:r>
          </w:p>
          <w:p w:rsidR="00F57F00" w:rsidRDefault="005B0A29">
            <w:pPr>
              <w:pStyle w:val="-991"/>
              <w:rPr>
                <w:color w:val="auto"/>
              </w:rPr>
            </w:pPr>
            <w:r>
              <w:rPr>
                <w:rFonts w:hint="eastAsia"/>
                <w:color w:val="auto"/>
              </w:rPr>
              <w:lastRenderedPageBreak/>
              <w:t>表</w:t>
            </w:r>
            <w:r>
              <w:rPr>
                <w:rFonts w:hint="eastAsia"/>
                <w:color w:val="auto"/>
              </w:rPr>
              <w:t>1</w:t>
            </w:r>
            <w:r w:rsidR="00101186">
              <w:rPr>
                <w:rFonts w:hint="eastAsia"/>
                <w:color w:val="auto"/>
              </w:rPr>
              <w:t>6</w:t>
            </w:r>
            <w:r>
              <w:rPr>
                <w:rFonts w:hint="eastAsia"/>
                <w:color w:val="auto"/>
              </w:rPr>
              <w:t xml:space="preserve"> </w:t>
            </w:r>
            <w:r>
              <w:rPr>
                <w:rFonts w:hint="eastAsia"/>
                <w:color w:val="auto"/>
              </w:rPr>
              <w:t>噪声检测结果</w:t>
            </w:r>
          </w:p>
          <w:tbl>
            <w:tblPr>
              <w:tblStyle w:val="ac"/>
              <w:tblW w:w="9345" w:type="dxa"/>
              <w:tblLayout w:type="fixed"/>
              <w:tblLook w:val="04A0"/>
            </w:tblPr>
            <w:tblGrid>
              <w:gridCol w:w="1885"/>
              <w:gridCol w:w="1509"/>
              <w:gridCol w:w="1308"/>
              <w:gridCol w:w="1509"/>
              <w:gridCol w:w="1322"/>
              <w:gridCol w:w="1812"/>
            </w:tblGrid>
            <w:tr w:rsidR="00F57F00">
              <w:trPr>
                <w:trHeight w:val="590"/>
              </w:trPr>
              <w:tc>
                <w:tcPr>
                  <w:tcW w:w="1885" w:type="dxa"/>
                  <w:vAlign w:val="center"/>
                </w:tcPr>
                <w:p w:rsidR="00F57F00" w:rsidRDefault="005B0A29">
                  <w:pPr>
                    <w:pStyle w:val="af1"/>
                    <w:spacing w:line="240" w:lineRule="auto"/>
                    <w:ind w:firstLineChars="0" w:firstLine="0"/>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检测点位</w:t>
                  </w:r>
                </w:p>
              </w:tc>
              <w:tc>
                <w:tcPr>
                  <w:tcW w:w="2817" w:type="dxa"/>
                  <w:gridSpan w:val="2"/>
                  <w:vAlign w:val="center"/>
                </w:tcPr>
                <w:p w:rsidR="00F57F00" w:rsidRDefault="005B0A29">
                  <w:pPr>
                    <w:pStyle w:val="af1"/>
                    <w:spacing w:line="240" w:lineRule="auto"/>
                    <w:ind w:firstLineChars="0" w:firstLine="0"/>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检测时间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监测结果</w:t>
                  </w:r>
                  <w:r>
                    <w:rPr>
                      <w:rFonts w:ascii="Times New Roman" w:hAnsi="Times New Roman" w:cs="Times New Roman"/>
                      <w:b/>
                      <w:bCs w:val="0"/>
                      <w:color w:val="auto"/>
                      <w:sz w:val="21"/>
                      <w:szCs w:val="21"/>
                    </w:rPr>
                    <w:t>Leq</w:t>
                  </w:r>
                </w:p>
                <w:p w:rsidR="00F57F00" w:rsidRDefault="005B0A29">
                  <w:pPr>
                    <w:pStyle w:val="af1"/>
                    <w:spacing w:line="240" w:lineRule="auto"/>
                    <w:ind w:firstLineChars="0" w:firstLine="0"/>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dB(A)</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达标情况</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评价标准</w:t>
                  </w:r>
                </w:p>
                <w:p w:rsidR="00F57F00" w:rsidRDefault="005B0A29">
                  <w:pPr>
                    <w:pStyle w:val="af1"/>
                    <w:spacing w:line="240" w:lineRule="auto"/>
                    <w:ind w:firstLineChars="0" w:firstLine="0"/>
                    <w:jc w:val="center"/>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dB(A)</w:t>
                  </w:r>
                </w:p>
              </w:tc>
            </w:tr>
            <w:tr w:rsidR="00F57F00">
              <w:trPr>
                <w:trHeight w:val="331"/>
              </w:trPr>
              <w:tc>
                <w:tcPr>
                  <w:tcW w:w="1885" w:type="dxa"/>
                  <w:vMerge w:val="restart"/>
                  <w:vAlign w:val="center"/>
                </w:tcPr>
                <w:p w:rsidR="00F57F00" w:rsidRDefault="005B0A29">
                  <w:pPr>
                    <w:pStyle w:val="-99"/>
                    <w:rPr>
                      <w:szCs w:val="21"/>
                    </w:rPr>
                  </w:pPr>
                  <w:r>
                    <w:rPr>
                      <w:szCs w:val="21"/>
                    </w:rPr>
                    <w:t>N1</w:t>
                  </w:r>
                  <w:r>
                    <w:rPr>
                      <w:szCs w:val="21"/>
                    </w:rPr>
                    <w:t>项目东北侧</w:t>
                  </w:r>
                  <w:r>
                    <w:rPr>
                      <w:rFonts w:hint="eastAsia"/>
                      <w:szCs w:val="21"/>
                    </w:rPr>
                    <w:t>厂界</w:t>
                  </w:r>
                  <w:r>
                    <w:rPr>
                      <w:szCs w:val="21"/>
                    </w:rPr>
                    <w:t>外</w:t>
                  </w:r>
                  <w:r>
                    <w:rPr>
                      <w:szCs w:val="21"/>
                    </w:rPr>
                    <w:t>1m</w:t>
                  </w:r>
                  <w:r>
                    <w:rPr>
                      <w:szCs w:val="21"/>
                    </w:rPr>
                    <w:t>处</w:t>
                  </w: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2019-05-06</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313"/>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324"/>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2019-05-07</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53</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296"/>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43</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96"/>
              </w:trPr>
              <w:tc>
                <w:tcPr>
                  <w:tcW w:w="1885" w:type="dxa"/>
                  <w:vMerge w:val="restart"/>
                  <w:vAlign w:val="center"/>
                </w:tcPr>
                <w:p w:rsidR="00F57F00" w:rsidRDefault="005B0A29">
                  <w:pPr>
                    <w:pStyle w:val="-99"/>
                    <w:rPr>
                      <w:szCs w:val="21"/>
                    </w:rPr>
                  </w:pPr>
                  <w:r>
                    <w:rPr>
                      <w:szCs w:val="21"/>
                    </w:rPr>
                    <w:t>N2</w:t>
                  </w:r>
                  <w:r>
                    <w:rPr>
                      <w:szCs w:val="21"/>
                    </w:rPr>
                    <w:t>项目东侧</w:t>
                  </w:r>
                  <w:r>
                    <w:rPr>
                      <w:rFonts w:hint="eastAsia"/>
                      <w:szCs w:val="21"/>
                    </w:rPr>
                    <w:t>厂界</w:t>
                  </w:r>
                  <w:r>
                    <w:rPr>
                      <w:szCs w:val="21"/>
                    </w:rPr>
                    <w:t>外</w:t>
                  </w:r>
                  <w:r>
                    <w:rPr>
                      <w:szCs w:val="21"/>
                    </w:rPr>
                    <w:t>1m</w:t>
                  </w:r>
                  <w:r>
                    <w:rPr>
                      <w:szCs w:val="21"/>
                    </w:rPr>
                    <w:t>处</w:t>
                  </w: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2019-05-06</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320"/>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378"/>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2019-05-07</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351"/>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43</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328"/>
              </w:trPr>
              <w:tc>
                <w:tcPr>
                  <w:tcW w:w="1885" w:type="dxa"/>
                  <w:vMerge w:val="restart"/>
                  <w:vAlign w:val="center"/>
                </w:tcPr>
                <w:p w:rsidR="00F57F00" w:rsidRDefault="005B0A29">
                  <w:pPr>
                    <w:pStyle w:val="-99"/>
                    <w:rPr>
                      <w:szCs w:val="21"/>
                    </w:rPr>
                  </w:pPr>
                  <w:r>
                    <w:rPr>
                      <w:szCs w:val="21"/>
                    </w:rPr>
                    <w:t>N3</w:t>
                  </w:r>
                  <w:r>
                    <w:rPr>
                      <w:szCs w:val="21"/>
                    </w:rPr>
                    <w:t>项目生产车间南侧</w:t>
                  </w:r>
                  <w:r>
                    <w:rPr>
                      <w:rFonts w:hint="eastAsia"/>
                      <w:szCs w:val="21"/>
                    </w:rPr>
                    <w:t>厂界</w:t>
                  </w:r>
                  <w:r>
                    <w:rPr>
                      <w:szCs w:val="21"/>
                    </w:rPr>
                    <w:t>外</w:t>
                  </w:r>
                  <w:r>
                    <w:rPr>
                      <w:szCs w:val="21"/>
                    </w:rPr>
                    <w:t>1m</w:t>
                  </w:r>
                  <w:r>
                    <w:rPr>
                      <w:szCs w:val="21"/>
                    </w:rPr>
                    <w:t>处</w:t>
                  </w: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2019-05-06</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337"/>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96"/>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2019-05-07</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313"/>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313"/>
              </w:trPr>
              <w:tc>
                <w:tcPr>
                  <w:tcW w:w="1885" w:type="dxa"/>
                  <w:vMerge w:val="restart"/>
                  <w:vAlign w:val="center"/>
                </w:tcPr>
                <w:p w:rsidR="00F57F00" w:rsidRDefault="005B0A29">
                  <w:pPr>
                    <w:pStyle w:val="-99"/>
                    <w:rPr>
                      <w:szCs w:val="21"/>
                    </w:rPr>
                  </w:pPr>
                  <w:r>
                    <w:rPr>
                      <w:szCs w:val="21"/>
                    </w:rPr>
                    <w:t>N4</w:t>
                  </w:r>
                  <w:r>
                    <w:rPr>
                      <w:szCs w:val="21"/>
                    </w:rPr>
                    <w:t>项目南侧</w:t>
                  </w:r>
                  <w:r>
                    <w:rPr>
                      <w:rFonts w:hint="eastAsia"/>
                      <w:szCs w:val="21"/>
                    </w:rPr>
                    <w:t>厂界</w:t>
                  </w:r>
                  <w:r>
                    <w:rPr>
                      <w:szCs w:val="21"/>
                    </w:rPr>
                    <w:t>外</w:t>
                  </w:r>
                  <w:r>
                    <w:rPr>
                      <w:szCs w:val="21"/>
                    </w:rPr>
                    <w:t>1m</w:t>
                  </w:r>
                  <w:r>
                    <w:rPr>
                      <w:szCs w:val="21"/>
                    </w:rPr>
                    <w:t>处</w:t>
                  </w: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2019-05-06</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328"/>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43</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306"/>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2019-05-07</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333"/>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43</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68"/>
              </w:trPr>
              <w:tc>
                <w:tcPr>
                  <w:tcW w:w="1885" w:type="dxa"/>
                  <w:vMerge w:val="restart"/>
                  <w:vAlign w:val="center"/>
                </w:tcPr>
                <w:p w:rsidR="00F57F00" w:rsidRDefault="005B0A29">
                  <w:pPr>
                    <w:pStyle w:val="-99"/>
                    <w:rPr>
                      <w:szCs w:val="21"/>
                    </w:rPr>
                  </w:pPr>
                  <w:r>
                    <w:rPr>
                      <w:szCs w:val="21"/>
                    </w:rPr>
                    <w:t>N5</w:t>
                  </w:r>
                  <w:r>
                    <w:rPr>
                      <w:szCs w:val="21"/>
                    </w:rPr>
                    <w:t>项目西侧</w:t>
                  </w:r>
                  <w:r>
                    <w:rPr>
                      <w:rFonts w:hint="eastAsia"/>
                      <w:szCs w:val="21"/>
                    </w:rPr>
                    <w:t>厂界</w:t>
                  </w:r>
                  <w:r>
                    <w:rPr>
                      <w:szCs w:val="21"/>
                    </w:rPr>
                    <w:t>外</w:t>
                  </w:r>
                  <w:r>
                    <w:rPr>
                      <w:szCs w:val="21"/>
                    </w:rPr>
                    <w:t>1m</w:t>
                  </w:r>
                  <w:r>
                    <w:rPr>
                      <w:szCs w:val="21"/>
                    </w:rPr>
                    <w:t>处</w:t>
                  </w: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2019-05-06</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268"/>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68"/>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2019-05-07</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50</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268"/>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68"/>
              </w:trPr>
              <w:tc>
                <w:tcPr>
                  <w:tcW w:w="1885" w:type="dxa"/>
                  <w:vMerge w:val="restart"/>
                  <w:vAlign w:val="center"/>
                </w:tcPr>
                <w:p w:rsidR="00F57F00" w:rsidRDefault="005B0A29">
                  <w:pPr>
                    <w:pStyle w:val="-99"/>
                    <w:rPr>
                      <w:szCs w:val="21"/>
                    </w:rPr>
                  </w:pPr>
                  <w:r>
                    <w:rPr>
                      <w:szCs w:val="21"/>
                    </w:rPr>
                    <w:t>N6</w:t>
                  </w:r>
                  <w:r>
                    <w:rPr>
                      <w:szCs w:val="21"/>
                    </w:rPr>
                    <w:t>项目北侧</w:t>
                  </w:r>
                  <w:r>
                    <w:rPr>
                      <w:rFonts w:hint="eastAsia"/>
                      <w:szCs w:val="21"/>
                    </w:rPr>
                    <w:t>厂界</w:t>
                  </w:r>
                  <w:r>
                    <w:rPr>
                      <w:szCs w:val="21"/>
                    </w:rPr>
                    <w:t>外</w:t>
                  </w:r>
                  <w:r>
                    <w:rPr>
                      <w:szCs w:val="21"/>
                    </w:rPr>
                    <w:t>1m</w:t>
                  </w:r>
                  <w:r>
                    <w:rPr>
                      <w:szCs w:val="21"/>
                    </w:rPr>
                    <w:t>处</w:t>
                  </w: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2019-05-06</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268"/>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68"/>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2019-05-07</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268"/>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44</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68"/>
              </w:trPr>
              <w:tc>
                <w:tcPr>
                  <w:tcW w:w="1885" w:type="dxa"/>
                  <w:vMerge w:val="restart"/>
                  <w:vAlign w:val="center"/>
                </w:tcPr>
                <w:p w:rsidR="00F57F00" w:rsidRDefault="005B0A29">
                  <w:pPr>
                    <w:pStyle w:val="-99"/>
                    <w:rPr>
                      <w:szCs w:val="21"/>
                    </w:rPr>
                  </w:pPr>
                  <w:r>
                    <w:rPr>
                      <w:szCs w:val="21"/>
                    </w:rPr>
                    <w:t>N7</w:t>
                  </w:r>
                  <w:r>
                    <w:rPr>
                      <w:szCs w:val="21"/>
                    </w:rPr>
                    <w:t>茂生村</w:t>
                  </w:r>
                  <w:proofErr w:type="gramStart"/>
                  <w:r>
                    <w:rPr>
                      <w:szCs w:val="21"/>
                    </w:rPr>
                    <w:t>金钟段</w:t>
                  </w:r>
                  <w:proofErr w:type="gramEnd"/>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2019-05-06</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53</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268"/>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43</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r w:rsidR="00F57F00">
              <w:trPr>
                <w:trHeight w:val="268"/>
              </w:trPr>
              <w:tc>
                <w:tcPr>
                  <w:tcW w:w="1885" w:type="dxa"/>
                  <w:vMerge/>
                  <w:vAlign w:val="center"/>
                </w:tcPr>
                <w:p w:rsidR="00F57F00" w:rsidRDefault="00F57F00">
                  <w:pPr>
                    <w:pStyle w:val="af1"/>
                    <w:spacing w:line="240" w:lineRule="auto"/>
                    <w:ind w:firstLine="420"/>
                    <w:jc w:val="center"/>
                    <w:rPr>
                      <w:rFonts w:ascii="Times New Roman" w:hAnsi="Times New Roman" w:cs="Times New Roman"/>
                      <w:color w:val="auto"/>
                      <w:sz w:val="21"/>
                      <w:szCs w:val="21"/>
                    </w:rPr>
                  </w:pPr>
                </w:p>
              </w:tc>
              <w:tc>
                <w:tcPr>
                  <w:tcW w:w="1509" w:type="dxa"/>
                  <w:vMerge w:val="restart"/>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2019-05-07</w:t>
                  </w: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r w:rsidR="00F57F00">
              <w:trPr>
                <w:trHeight w:val="268"/>
              </w:trPr>
              <w:tc>
                <w:tcPr>
                  <w:tcW w:w="1885"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509" w:type="dxa"/>
                  <w:vMerge/>
                  <w:vAlign w:val="center"/>
                </w:tcPr>
                <w:p w:rsidR="00F57F00" w:rsidRDefault="00F57F00">
                  <w:pPr>
                    <w:pStyle w:val="af1"/>
                    <w:spacing w:line="240" w:lineRule="auto"/>
                    <w:ind w:firstLineChars="0" w:firstLine="0"/>
                    <w:jc w:val="center"/>
                    <w:rPr>
                      <w:rFonts w:ascii="Times New Roman" w:hAnsi="Times New Roman" w:cs="Times New Roman"/>
                      <w:color w:val="auto"/>
                      <w:sz w:val="21"/>
                      <w:szCs w:val="21"/>
                    </w:rPr>
                  </w:pPr>
                </w:p>
              </w:tc>
              <w:tc>
                <w:tcPr>
                  <w:tcW w:w="1308"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c>
                <w:tcPr>
                  <w:tcW w:w="1509"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42</w:t>
                  </w:r>
                </w:p>
              </w:tc>
              <w:tc>
                <w:tcPr>
                  <w:tcW w:w="132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812" w:type="dxa"/>
                  <w:vAlign w:val="center"/>
                </w:tcPr>
                <w:p w:rsidR="00F57F00" w:rsidRDefault="005B0A29">
                  <w:pPr>
                    <w:pStyle w:val="af1"/>
                    <w:spacing w:line="240" w:lineRule="auto"/>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≤45</w:t>
                  </w:r>
                </w:p>
              </w:tc>
            </w:tr>
          </w:tbl>
          <w:p w:rsidR="00F57F00" w:rsidRDefault="005B0A29" w:rsidP="00073324">
            <w:pPr>
              <w:ind w:firstLine="480"/>
            </w:pPr>
            <w:r>
              <w:t>由监测结果可见，</w:t>
            </w:r>
            <w:r>
              <w:rPr>
                <w:rFonts w:hint="eastAsia"/>
              </w:rPr>
              <w:t>本</w:t>
            </w:r>
            <w:r>
              <w:t>项目</w:t>
            </w:r>
            <w:r>
              <w:rPr>
                <w:rFonts w:hint="eastAsia"/>
              </w:rPr>
              <w:t>四周厂界噪声监测点位监测结果中昼间、夜间噪声值均可满足《声环境质量标准》（</w:t>
            </w:r>
            <w:r>
              <w:t>GB3096-2008</w:t>
            </w:r>
            <w:r>
              <w:rPr>
                <w:rFonts w:hint="eastAsia"/>
              </w:rPr>
              <w:t>）中的</w:t>
            </w:r>
            <w:r w:rsidR="00073324">
              <w:rPr>
                <w:rFonts w:hint="eastAsia"/>
              </w:rPr>
              <w:t>3</w:t>
            </w:r>
            <w:r w:rsidR="00073324">
              <w:rPr>
                <w:rFonts w:hint="eastAsia"/>
              </w:rPr>
              <w:t>类</w:t>
            </w:r>
            <w:r>
              <w:t>标准</w:t>
            </w:r>
            <w:r>
              <w:rPr>
                <w:rFonts w:hint="eastAsia"/>
              </w:rPr>
              <w:t>限值要求</w:t>
            </w:r>
            <w:r>
              <w:t>项目</w:t>
            </w:r>
            <w:proofErr w:type="gramStart"/>
            <w:r>
              <w:rPr>
                <w:rFonts w:hint="eastAsia"/>
              </w:rPr>
              <w:t>区域</w:t>
            </w:r>
            <w:r>
              <w:t>声</w:t>
            </w:r>
            <w:proofErr w:type="gramEnd"/>
            <w:r>
              <w:t>环境质量</w:t>
            </w:r>
            <w:r>
              <w:rPr>
                <w:rFonts w:hint="eastAsia"/>
              </w:rPr>
              <w:t>良好</w:t>
            </w:r>
            <w:r>
              <w:t>。</w:t>
            </w:r>
          </w:p>
        </w:tc>
      </w:tr>
    </w:tbl>
    <w:p w:rsidR="00F57F00" w:rsidRDefault="005B0A29">
      <w:pPr>
        <w:ind w:firstLine="480"/>
        <w:rPr>
          <w:rFonts w:ascii="黑体" w:eastAsia="黑体" w:hAnsi="黑体" w:cs="黑体"/>
        </w:rPr>
      </w:pPr>
      <w:r>
        <w:rPr>
          <w:rFonts w:ascii="黑体" w:eastAsia="黑体" w:hAnsi="黑体" w:cs="黑体" w:hint="eastAsia"/>
        </w:rPr>
        <w:lastRenderedPageBreak/>
        <w:br w:type="page"/>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9288"/>
      </w:tblGrid>
      <w:tr w:rsidR="00F57F00">
        <w:trPr>
          <w:trHeight w:val="13311"/>
          <w:jc w:val="center"/>
        </w:trPr>
        <w:tc>
          <w:tcPr>
            <w:tcW w:w="9288" w:type="dxa"/>
          </w:tcPr>
          <w:p w:rsidR="00F57F00" w:rsidRDefault="005B0A29" w:rsidP="005B0A29">
            <w:pPr>
              <w:pStyle w:val="20"/>
              <w:widowControl w:val="0"/>
              <w:spacing w:before="120"/>
              <w:jc w:val="both"/>
              <w:rPr>
                <w:rFonts w:ascii="黑体" w:eastAsia="黑体" w:hAnsi="黑体" w:cs="黑体"/>
                <w:color w:val="000000" w:themeColor="text1"/>
              </w:rPr>
            </w:pPr>
            <w:r>
              <w:rPr>
                <w:rFonts w:ascii="黑体" w:eastAsia="黑体" w:hAnsi="黑体" w:cs="黑体" w:hint="eastAsia"/>
                <w:color w:val="000000" w:themeColor="text1"/>
              </w:rPr>
              <w:lastRenderedPageBreak/>
              <w:t>主要环境保护目标（列出名单及保护级别）：</w:t>
            </w:r>
          </w:p>
          <w:p w:rsidR="00F57F00" w:rsidRDefault="005B0A29">
            <w:pPr>
              <w:pStyle w:val="af1"/>
              <w:ind w:firstLine="482"/>
              <w:jc w:val="both"/>
              <w:rPr>
                <w:rFonts w:ascii="黑体" w:eastAsia="黑体" w:hAnsi="黑体" w:cs="黑体"/>
                <w:b/>
                <w:bCs w:val="0"/>
                <w:color w:val="auto"/>
                <w:szCs w:val="24"/>
              </w:rPr>
            </w:pPr>
            <w:r>
              <w:rPr>
                <w:rFonts w:ascii="黑体" w:eastAsia="黑体" w:hAnsi="黑体" w:cs="黑体" w:hint="eastAsia"/>
                <w:b/>
                <w:bCs w:val="0"/>
                <w:color w:val="auto"/>
                <w:szCs w:val="24"/>
              </w:rPr>
              <w:t>1、环境质量目标</w:t>
            </w:r>
          </w:p>
          <w:p w:rsidR="00F57F00" w:rsidRDefault="005B0A29">
            <w:pPr>
              <w:pStyle w:val="af1"/>
              <w:ind w:firstLine="482"/>
              <w:jc w:val="both"/>
              <w:rPr>
                <w:rFonts w:ascii="Times New Roman" w:eastAsiaTheme="minorEastAsia" w:hAnsi="Times New Roman" w:cs="Times New Roman"/>
                <w:color w:val="auto"/>
              </w:rPr>
            </w:pPr>
            <w:r>
              <w:rPr>
                <w:rFonts w:ascii="Times New Roman" w:eastAsiaTheme="minorEastAsia" w:hAnsi="Times New Roman" w:cs="Times New Roman"/>
                <w:b/>
                <w:bCs w:val="0"/>
                <w:color w:val="auto"/>
              </w:rPr>
              <w:t>（</w:t>
            </w:r>
            <w:r>
              <w:rPr>
                <w:rFonts w:ascii="Times New Roman" w:eastAsiaTheme="minorEastAsia" w:hAnsi="Times New Roman" w:cs="Times New Roman"/>
                <w:b/>
                <w:bCs w:val="0"/>
                <w:color w:val="auto"/>
              </w:rPr>
              <w:t>1</w:t>
            </w:r>
            <w:r>
              <w:rPr>
                <w:rFonts w:ascii="Times New Roman" w:eastAsiaTheme="minorEastAsia" w:hAnsi="Times New Roman" w:cs="Times New Roman"/>
                <w:b/>
                <w:bCs w:val="0"/>
                <w:color w:val="auto"/>
              </w:rPr>
              <w:t>）大气环境保护目标</w:t>
            </w:r>
          </w:p>
          <w:p w:rsidR="00F57F00" w:rsidRDefault="005B0A29">
            <w:pPr>
              <w:pStyle w:val="af1"/>
              <w:ind w:firstLine="480"/>
              <w:jc w:val="both"/>
              <w:rPr>
                <w:rFonts w:ascii="Times New Roman" w:eastAsiaTheme="minorEastAsia" w:hAnsi="Times New Roman" w:cs="Times New Roman"/>
                <w:color w:val="auto"/>
              </w:rPr>
            </w:pPr>
            <w:r>
              <w:rPr>
                <w:rFonts w:ascii="Times New Roman" w:eastAsiaTheme="minorEastAsia" w:hAnsi="Times New Roman" w:cs="Times New Roman"/>
                <w:color w:val="auto"/>
              </w:rPr>
              <w:t>项目所在区域属环境空气二类区，保护目标是环境空气质量应符合《环境空气质量标准》（</w:t>
            </w:r>
            <w:r>
              <w:rPr>
                <w:rFonts w:ascii="Times New Roman" w:eastAsiaTheme="minorEastAsia" w:hAnsi="Times New Roman" w:cs="Times New Roman"/>
                <w:color w:val="auto"/>
              </w:rPr>
              <w:t>GB3095-2012</w:t>
            </w:r>
            <w:r>
              <w:rPr>
                <w:rFonts w:ascii="Times New Roman" w:eastAsiaTheme="minorEastAsia" w:hAnsi="Times New Roman" w:cs="Times New Roman"/>
                <w:color w:val="auto"/>
              </w:rPr>
              <w:t>）二级标准要求。</w:t>
            </w:r>
          </w:p>
          <w:p w:rsidR="00F57F00" w:rsidRDefault="005B0A29">
            <w:pPr>
              <w:pStyle w:val="af1"/>
              <w:ind w:firstLine="482"/>
              <w:jc w:val="both"/>
              <w:rPr>
                <w:rFonts w:ascii="Times New Roman" w:eastAsiaTheme="minorEastAsia" w:hAnsi="Times New Roman" w:cs="Times New Roman"/>
                <w:b/>
                <w:bCs w:val="0"/>
                <w:color w:val="auto"/>
              </w:rPr>
            </w:pPr>
            <w:r>
              <w:rPr>
                <w:rFonts w:ascii="Times New Roman" w:eastAsiaTheme="minorEastAsia" w:hAnsi="Times New Roman" w:cs="Times New Roman"/>
                <w:b/>
                <w:bCs w:val="0"/>
                <w:color w:val="auto"/>
              </w:rPr>
              <w:t>（</w:t>
            </w:r>
            <w:r>
              <w:rPr>
                <w:rFonts w:ascii="Times New Roman" w:eastAsiaTheme="minorEastAsia" w:hAnsi="Times New Roman" w:cs="Times New Roman"/>
                <w:b/>
                <w:bCs w:val="0"/>
                <w:color w:val="auto"/>
              </w:rPr>
              <w:t>2</w:t>
            </w:r>
            <w:r>
              <w:rPr>
                <w:rFonts w:ascii="Times New Roman" w:eastAsiaTheme="minorEastAsia" w:hAnsi="Times New Roman" w:cs="Times New Roman"/>
                <w:b/>
                <w:bCs w:val="0"/>
                <w:color w:val="auto"/>
              </w:rPr>
              <w:t>）水环境保护目标</w:t>
            </w:r>
          </w:p>
          <w:p w:rsidR="00F57F00" w:rsidRDefault="005B0A29">
            <w:pPr>
              <w:pStyle w:val="a4"/>
              <w:ind w:firstLine="480"/>
              <w:rPr>
                <w:rFonts w:eastAsiaTheme="minorEastAsia"/>
              </w:rPr>
            </w:pPr>
            <w:r>
              <w:rPr>
                <w:rFonts w:hint="eastAsia"/>
              </w:rPr>
              <w:t>项目附近没有饮用水源保护区等敏感点，</w:t>
            </w:r>
            <w:r>
              <w:rPr>
                <w:rFonts w:eastAsiaTheme="minorEastAsia"/>
              </w:rPr>
              <w:t>水环境保护目标是保护纳污水体</w:t>
            </w:r>
            <w:r w:rsidR="00324543">
              <w:rPr>
                <w:rFonts w:eastAsiaTheme="minorEastAsia"/>
              </w:rPr>
              <w:t>浅水湖</w:t>
            </w:r>
            <w:r>
              <w:rPr>
                <w:rFonts w:eastAsiaTheme="minorEastAsia"/>
              </w:rPr>
              <w:t>的水质不因本项目的建设而恶化。</w:t>
            </w:r>
          </w:p>
          <w:p w:rsidR="00F57F00" w:rsidRDefault="005B0A29">
            <w:pPr>
              <w:pStyle w:val="af1"/>
              <w:ind w:firstLine="482"/>
              <w:jc w:val="both"/>
              <w:rPr>
                <w:rFonts w:ascii="黑体" w:eastAsia="黑体" w:hAnsi="黑体" w:cs="黑体"/>
                <w:b/>
                <w:bCs w:val="0"/>
                <w:color w:val="auto"/>
              </w:rPr>
            </w:pPr>
            <w:r>
              <w:rPr>
                <w:rFonts w:ascii="Times New Roman" w:eastAsiaTheme="minorEastAsia" w:hAnsi="Times New Roman" w:cs="Times New Roman"/>
                <w:b/>
                <w:bCs w:val="0"/>
                <w:color w:val="auto"/>
              </w:rPr>
              <w:t>（</w:t>
            </w:r>
            <w:r>
              <w:rPr>
                <w:rFonts w:ascii="Times New Roman" w:eastAsiaTheme="minorEastAsia" w:hAnsi="Times New Roman" w:cs="Times New Roman"/>
                <w:b/>
                <w:bCs w:val="0"/>
                <w:color w:val="auto"/>
              </w:rPr>
              <w:t>3</w:t>
            </w:r>
            <w:r>
              <w:rPr>
                <w:rFonts w:ascii="Times New Roman" w:eastAsiaTheme="minorEastAsia" w:hAnsi="Times New Roman" w:cs="Times New Roman"/>
                <w:b/>
                <w:bCs w:val="0"/>
                <w:color w:val="auto"/>
              </w:rPr>
              <w:t>）声环境保护目标</w:t>
            </w:r>
          </w:p>
          <w:p w:rsidR="00F57F00" w:rsidRDefault="005B0A29">
            <w:pPr>
              <w:ind w:firstLine="480"/>
              <w:rPr>
                <w:b/>
                <w:bCs w:val="0"/>
              </w:rPr>
            </w:pPr>
            <w:r>
              <w:t>声环境保护目标是</w:t>
            </w:r>
            <w:r>
              <w:rPr>
                <w:rFonts w:hint="eastAsia"/>
              </w:rPr>
              <w:t>项目</w:t>
            </w:r>
            <w:r>
              <w:t>厂界</w:t>
            </w:r>
            <w:r>
              <w:rPr>
                <w:rFonts w:hint="eastAsia"/>
              </w:rPr>
              <w:t>满足</w:t>
            </w:r>
            <w:r>
              <w:t>《声环境质量标准》（</w:t>
            </w:r>
            <w:r>
              <w:t>GB3096-2008</w:t>
            </w:r>
            <w:r>
              <w:t>）中</w:t>
            </w:r>
            <w:r w:rsidR="00073324">
              <w:rPr>
                <w:rFonts w:hint="eastAsia"/>
              </w:rPr>
              <w:t>3</w:t>
            </w:r>
            <w:r w:rsidR="00073324">
              <w:rPr>
                <w:rFonts w:hint="eastAsia"/>
              </w:rPr>
              <w:t>类</w:t>
            </w:r>
            <w:r>
              <w:t>标准</w:t>
            </w:r>
            <w:r>
              <w:rPr>
                <w:rFonts w:hint="eastAsia"/>
              </w:rPr>
              <w:t>。</w:t>
            </w:r>
          </w:p>
          <w:p w:rsidR="00F57F00" w:rsidRDefault="005B0A29">
            <w:pPr>
              <w:pStyle w:val="af1"/>
              <w:ind w:firstLine="482"/>
              <w:jc w:val="both"/>
              <w:rPr>
                <w:rFonts w:ascii="黑体" w:eastAsia="黑体" w:hAnsi="黑体" w:cs="黑体"/>
                <w:b/>
                <w:bCs w:val="0"/>
                <w:color w:val="auto"/>
                <w:szCs w:val="24"/>
              </w:rPr>
            </w:pPr>
            <w:r>
              <w:rPr>
                <w:rFonts w:ascii="黑体" w:eastAsia="黑体" w:hAnsi="黑体" w:cs="黑体" w:hint="eastAsia"/>
                <w:b/>
                <w:bCs w:val="0"/>
                <w:color w:val="auto"/>
                <w:szCs w:val="24"/>
              </w:rPr>
              <w:t>2</w:t>
            </w:r>
            <w:r>
              <w:rPr>
                <w:rFonts w:ascii="黑体" w:eastAsia="黑体" w:hAnsi="黑体" w:cs="黑体"/>
                <w:b/>
                <w:bCs w:val="0"/>
                <w:color w:val="auto"/>
                <w:szCs w:val="24"/>
              </w:rPr>
              <w:t>、环境敏感</w:t>
            </w:r>
            <w:r>
              <w:rPr>
                <w:rFonts w:ascii="黑体" w:eastAsia="黑体" w:hAnsi="黑体" w:cs="黑体" w:hint="eastAsia"/>
                <w:b/>
                <w:bCs w:val="0"/>
                <w:color w:val="auto"/>
                <w:szCs w:val="24"/>
              </w:rPr>
              <w:t>目标</w:t>
            </w:r>
          </w:p>
          <w:p w:rsidR="00073324" w:rsidRDefault="00073324">
            <w:pPr>
              <w:pStyle w:val="af0"/>
              <w:ind w:firstLine="480"/>
            </w:pPr>
            <w:r>
              <w:rPr>
                <w:rFonts w:hint="eastAsia"/>
              </w:rPr>
              <w:t>本项目</w:t>
            </w:r>
            <w:r>
              <w:rPr>
                <w:rFonts w:hint="eastAsia"/>
              </w:rPr>
              <w:t>100</w:t>
            </w:r>
            <w:r>
              <w:rPr>
                <w:rFonts w:hint="eastAsia"/>
              </w:rPr>
              <w:t>米范围内无敏感目标。</w:t>
            </w:r>
          </w:p>
          <w:p w:rsidR="00F57F00" w:rsidRDefault="00F57F00">
            <w:pPr>
              <w:ind w:firstLine="480"/>
              <w:rPr>
                <w:color w:val="000000"/>
              </w:rPr>
            </w:pPr>
          </w:p>
        </w:tc>
      </w:tr>
    </w:tbl>
    <w:p w:rsidR="00F57F00" w:rsidRDefault="00F57F00">
      <w:pPr>
        <w:pStyle w:val="11"/>
        <w:sectPr w:rsidR="00F57F00" w:rsidSect="00091ACA">
          <w:pgSz w:w="11906" w:h="16838"/>
          <w:pgMar w:top="1418" w:right="1304" w:bottom="1418" w:left="1304" w:header="964" w:footer="992" w:gutter="0"/>
          <w:cols w:space="720"/>
          <w:docGrid w:linePitch="326"/>
        </w:sectPr>
      </w:pPr>
      <w:bookmarkStart w:id="87" w:name="_Toc534798451"/>
    </w:p>
    <w:p w:rsidR="00F57F00" w:rsidRDefault="005B0A29">
      <w:pPr>
        <w:pStyle w:val="11"/>
        <w:rPr>
          <w:rFonts w:ascii="黑体" w:eastAsia="黑体" w:hAnsi="黑体" w:cs="黑体"/>
        </w:rPr>
      </w:pPr>
      <w:r>
        <w:rPr>
          <w:rFonts w:ascii="黑体" w:eastAsia="黑体" w:hAnsi="黑体" w:cs="黑体" w:hint="eastAsia"/>
        </w:rPr>
        <w:lastRenderedPageBreak/>
        <w:t>评价适用标准</w:t>
      </w:r>
      <w:bookmarkEnd w:id="87"/>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0" w:type="dxa"/>
          <w:bottom w:w="170" w:type="dxa"/>
        </w:tblCellMar>
        <w:tblLook w:val="04A0"/>
      </w:tblPr>
      <w:tblGrid>
        <w:gridCol w:w="516"/>
        <w:gridCol w:w="8772"/>
      </w:tblGrid>
      <w:tr w:rsidR="00F57F00">
        <w:trPr>
          <w:trHeight w:val="170"/>
          <w:jc w:val="center"/>
        </w:trPr>
        <w:tc>
          <w:tcPr>
            <w:tcW w:w="516" w:type="dxa"/>
            <w:vAlign w:val="center"/>
          </w:tcPr>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环</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境</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质</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量</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标</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准</w:t>
            </w:r>
          </w:p>
        </w:tc>
        <w:tc>
          <w:tcPr>
            <w:tcW w:w="8772" w:type="dxa"/>
            <w:vAlign w:val="center"/>
          </w:tcPr>
          <w:p w:rsidR="00F57F00" w:rsidRDefault="005B0A29">
            <w:pPr>
              <w:ind w:left="135" w:firstLineChars="0" w:firstLine="0"/>
            </w:pPr>
            <w:r>
              <w:rPr>
                <w:rFonts w:hint="eastAsia"/>
              </w:rPr>
              <w:t>1.</w:t>
            </w:r>
            <w:r>
              <w:t>《地表水环境质量标准》</w:t>
            </w:r>
            <w:r>
              <w:t>(GB3838</w:t>
            </w:r>
            <w:r>
              <w:t>－</w:t>
            </w:r>
            <w:r>
              <w:t>2002)</w:t>
            </w:r>
            <w:r>
              <w:t>中的</w:t>
            </w:r>
            <w:r>
              <w:rPr>
                <w:bCs w:val="0"/>
              </w:rPr>
              <w:t>III</w:t>
            </w:r>
            <w:r>
              <w:t>类标准；</w:t>
            </w:r>
          </w:p>
          <w:p w:rsidR="00F57F00" w:rsidRDefault="005B0A29">
            <w:pPr>
              <w:ind w:left="135" w:firstLineChars="0" w:firstLine="0"/>
            </w:pPr>
            <w:r>
              <w:rPr>
                <w:rFonts w:hint="eastAsia"/>
              </w:rPr>
              <w:t>2.</w:t>
            </w:r>
            <w:r>
              <w:t>《环境空气质量标准》（</w:t>
            </w:r>
            <w:r>
              <w:t>GB 3095</w:t>
            </w:r>
            <w:r>
              <w:t>－</w:t>
            </w:r>
            <w:r>
              <w:t>2012</w:t>
            </w:r>
            <w:r>
              <w:t>）</w:t>
            </w:r>
            <w:r>
              <w:rPr>
                <w:rFonts w:hint="eastAsia"/>
              </w:rPr>
              <w:t>及修改单</w:t>
            </w:r>
            <w:r>
              <w:t>中的二级标准；</w:t>
            </w:r>
          </w:p>
          <w:p w:rsidR="00F57F00" w:rsidRDefault="005B0A29">
            <w:pPr>
              <w:ind w:left="135" w:firstLineChars="0" w:firstLine="0"/>
            </w:pPr>
            <w:r>
              <w:rPr>
                <w:rFonts w:hint="eastAsia"/>
              </w:rPr>
              <w:t>3.</w:t>
            </w:r>
            <w:r>
              <w:t>《声环境质量标准》（</w:t>
            </w:r>
            <w:r>
              <w:t>GB3096-2008</w:t>
            </w:r>
            <w:r>
              <w:t>）中的</w:t>
            </w:r>
            <w:r w:rsidR="00073324">
              <w:rPr>
                <w:rFonts w:hint="eastAsia"/>
              </w:rPr>
              <w:t>3</w:t>
            </w:r>
            <w:r w:rsidR="00073324">
              <w:rPr>
                <w:rFonts w:hint="eastAsia"/>
              </w:rPr>
              <w:t>类</w:t>
            </w:r>
            <w:r>
              <w:t>标准</w:t>
            </w:r>
            <w:r>
              <w:rPr>
                <w:rFonts w:hint="eastAsia"/>
              </w:rPr>
              <w:t>；</w:t>
            </w:r>
          </w:p>
        </w:tc>
      </w:tr>
      <w:tr w:rsidR="00F57F00">
        <w:trPr>
          <w:trHeight w:val="1200"/>
          <w:jc w:val="center"/>
        </w:trPr>
        <w:tc>
          <w:tcPr>
            <w:tcW w:w="516" w:type="dxa"/>
            <w:vAlign w:val="center"/>
          </w:tcPr>
          <w:p w:rsidR="00F57F00" w:rsidRDefault="005B0A29">
            <w:pPr>
              <w:pStyle w:val="20"/>
              <w:widowControl w:val="0"/>
              <w:snapToGrid w:val="0"/>
              <w:spacing w:beforeLines="0" w:line="240" w:lineRule="auto"/>
              <w:jc w:val="center"/>
              <w:textAlignment w:val="center"/>
              <w:rPr>
                <w:rFonts w:ascii="Times New Roman"/>
                <w:color w:val="auto"/>
              </w:rPr>
            </w:pPr>
            <w:proofErr w:type="gramStart"/>
            <w:r>
              <w:rPr>
                <w:rFonts w:ascii="Times New Roman"/>
                <w:color w:val="auto"/>
              </w:rPr>
              <w:t>污</w:t>
            </w:r>
            <w:proofErr w:type="gramEnd"/>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染</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物</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排</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放</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标</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准</w:t>
            </w:r>
          </w:p>
        </w:tc>
        <w:tc>
          <w:tcPr>
            <w:tcW w:w="8772" w:type="dxa"/>
            <w:vAlign w:val="center"/>
          </w:tcPr>
          <w:p w:rsidR="00F57F00" w:rsidRDefault="005B0A29">
            <w:pPr>
              <w:ind w:left="135" w:firstLineChars="0" w:firstLine="0"/>
            </w:pPr>
            <w:r>
              <w:rPr>
                <w:rFonts w:hint="eastAsia"/>
              </w:rPr>
              <w:t xml:space="preserve">1.  </w:t>
            </w:r>
            <w:r w:rsidR="00A36E80">
              <w:rPr>
                <w:rFonts w:hint="eastAsia"/>
              </w:rPr>
              <w:t>广东省地方标准《水污染物排放限值》（</w:t>
            </w:r>
            <w:r w:rsidR="00A36E80">
              <w:rPr>
                <w:rFonts w:hint="eastAsia"/>
              </w:rPr>
              <w:t>DB44/26-2001</w:t>
            </w:r>
            <w:r w:rsidR="00A36E80">
              <w:rPr>
                <w:rFonts w:hint="eastAsia"/>
              </w:rPr>
              <w:t>）第二时段三级标准</w:t>
            </w:r>
            <w:r>
              <w:rPr>
                <w:rFonts w:hint="eastAsia"/>
              </w:rPr>
              <w:t xml:space="preserve">2.  </w:t>
            </w:r>
            <w:r w:rsidR="00A36E80">
              <w:rPr>
                <w:rFonts w:hint="eastAsia"/>
              </w:rPr>
              <w:t>《</w:t>
            </w:r>
            <w:r w:rsidR="00A36E80">
              <w:t>工业企业厂界环境噪声排放标准》（</w:t>
            </w:r>
            <w:r w:rsidR="00A36E80">
              <w:t>GB12348-2008</w:t>
            </w:r>
            <w:r w:rsidR="00A36E80">
              <w:t>）</w:t>
            </w:r>
            <w:r w:rsidR="00A36E80">
              <w:rPr>
                <w:rFonts w:hint="eastAsia"/>
              </w:rPr>
              <w:t>3</w:t>
            </w:r>
            <w:r w:rsidR="00A36E80">
              <w:rPr>
                <w:rFonts w:hint="eastAsia"/>
              </w:rPr>
              <w:t>类</w:t>
            </w:r>
            <w:r w:rsidR="00A36E80">
              <w:t>标准</w:t>
            </w:r>
          </w:p>
          <w:p w:rsidR="00F57F00" w:rsidRDefault="00F57F00" w:rsidP="00A36E80">
            <w:pPr>
              <w:ind w:firstLineChars="0" w:firstLine="0"/>
            </w:pPr>
          </w:p>
        </w:tc>
      </w:tr>
      <w:tr w:rsidR="00F57F00">
        <w:trPr>
          <w:trHeight w:val="170"/>
          <w:jc w:val="center"/>
        </w:trPr>
        <w:tc>
          <w:tcPr>
            <w:tcW w:w="516" w:type="dxa"/>
            <w:vAlign w:val="center"/>
          </w:tcPr>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其他标准</w:t>
            </w:r>
          </w:p>
        </w:tc>
        <w:tc>
          <w:tcPr>
            <w:tcW w:w="8772" w:type="dxa"/>
            <w:vAlign w:val="center"/>
          </w:tcPr>
          <w:p w:rsidR="00F57F00" w:rsidRDefault="005B0A29">
            <w:pPr>
              <w:pStyle w:val="af1"/>
              <w:ind w:firstLineChars="0" w:firstLine="0"/>
              <w:jc w:val="both"/>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hint="eastAsia"/>
                <w:color w:val="auto"/>
              </w:rPr>
              <w:t>.</w:t>
            </w:r>
            <w:r>
              <w:rPr>
                <w:rFonts w:ascii="Times New Roman" w:hAnsi="Times New Roman" w:cs="Times New Roman"/>
                <w:color w:val="auto"/>
              </w:rPr>
              <w:t>《一般工业固体废物贮存、处置场污染控制标准》（</w:t>
            </w:r>
            <w:r>
              <w:rPr>
                <w:rFonts w:ascii="Times New Roman" w:hAnsi="Times New Roman" w:cs="Times New Roman"/>
                <w:color w:val="auto"/>
              </w:rPr>
              <w:t>GB18599-2001</w:t>
            </w:r>
            <w:r>
              <w:rPr>
                <w:rFonts w:ascii="Times New Roman" w:hAnsi="Times New Roman" w:cs="Times New Roman"/>
                <w:color w:val="auto"/>
              </w:rPr>
              <w:t>）</w:t>
            </w:r>
            <w:r>
              <w:rPr>
                <w:rFonts w:ascii="Times New Roman" w:hAnsi="Times New Roman" w:cs="Times New Roman" w:hint="eastAsia"/>
                <w:color w:val="auto"/>
              </w:rPr>
              <w:t>及其</w:t>
            </w:r>
            <w:r>
              <w:rPr>
                <w:rFonts w:ascii="Times New Roman" w:hAnsi="Times New Roman" w:cs="Times New Roman" w:hint="eastAsia"/>
                <w:color w:val="auto"/>
              </w:rPr>
              <w:t>2013</w:t>
            </w:r>
            <w:r>
              <w:rPr>
                <w:rFonts w:ascii="Times New Roman" w:hAnsi="Times New Roman" w:cs="Times New Roman" w:hint="eastAsia"/>
                <w:color w:val="auto"/>
              </w:rPr>
              <w:t>年</w:t>
            </w:r>
            <w:r>
              <w:rPr>
                <w:rFonts w:ascii="Times New Roman" w:hAnsi="Times New Roman" w:cs="Times New Roman"/>
                <w:color w:val="auto"/>
              </w:rPr>
              <w:t>修改单；</w:t>
            </w:r>
          </w:p>
          <w:p w:rsidR="00F57F00" w:rsidRDefault="005B0A29">
            <w:pPr>
              <w:ind w:firstLineChars="0" w:firstLine="0"/>
            </w:pPr>
            <w:r>
              <w:rPr>
                <w:rFonts w:hAnsi="宋体" w:hint="eastAsia"/>
                <w:bCs w:val="0"/>
                <w:spacing w:val="4"/>
                <w:szCs w:val="24"/>
              </w:rPr>
              <w:t>2.</w:t>
            </w:r>
            <w:r>
              <w:rPr>
                <w:rFonts w:hAnsi="宋体"/>
                <w:bCs w:val="0"/>
                <w:spacing w:val="4"/>
                <w:szCs w:val="24"/>
              </w:rPr>
              <w:t>《危险废物贮存污染控制标准》（</w:t>
            </w:r>
            <w:r>
              <w:rPr>
                <w:bCs w:val="0"/>
                <w:spacing w:val="4"/>
                <w:szCs w:val="24"/>
              </w:rPr>
              <w:t>GB18597-2001</w:t>
            </w:r>
            <w:r>
              <w:rPr>
                <w:rFonts w:hAnsi="宋体"/>
                <w:bCs w:val="0"/>
                <w:spacing w:val="4"/>
                <w:szCs w:val="24"/>
              </w:rPr>
              <w:t>）</w:t>
            </w:r>
            <w:r>
              <w:rPr>
                <w:rFonts w:hint="eastAsia"/>
              </w:rPr>
              <w:t>及其</w:t>
            </w:r>
            <w:r>
              <w:rPr>
                <w:rFonts w:hint="eastAsia"/>
              </w:rPr>
              <w:t>2013</w:t>
            </w:r>
            <w:r>
              <w:rPr>
                <w:rFonts w:hint="eastAsia"/>
              </w:rPr>
              <w:t>年</w:t>
            </w:r>
            <w:r>
              <w:t>修改单</w:t>
            </w:r>
            <w:r>
              <w:rPr>
                <w:rFonts w:hAnsi="宋体" w:hint="eastAsia"/>
                <w:bCs w:val="0"/>
                <w:spacing w:val="4"/>
                <w:szCs w:val="24"/>
              </w:rPr>
              <w:t>。</w:t>
            </w:r>
          </w:p>
        </w:tc>
      </w:tr>
      <w:tr w:rsidR="00F57F00">
        <w:trPr>
          <w:trHeight w:val="170"/>
          <w:jc w:val="center"/>
        </w:trPr>
        <w:tc>
          <w:tcPr>
            <w:tcW w:w="516" w:type="dxa"/>
            <w:vAlign w:val="center"/>
          </w:tcPr>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总</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量</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控</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制</w:t>
            </w:r>
          </w:p>
          <w:p w:rsidR="00F57F00" w:rsidRDefault="005B0A29">
            <w:pPr>
              <w:pStyle w:val="20"/>
              <w:widowControl w:val="0"/>
              <w:snapToGrid w:val="0"/>
              <w:spacing w:beforeLines="0" w:line="240" w:lineRule="auto"/>
              <w:jc w:val="center"/>
              <w:textAlignment w:val="center"/>
              <w:rPr>
                <w:rFonts w:ascii="Times New Roman"/>
                <w:color w:val="auto"/>
              </w:rPr>
            </w:pPr>
            <w:r>
              <w:rPr>
                <w:rFonts w:ascii="Times New Roman"/>
                <w:color w:val="auto"/>
              </w:rPr>
              <w:t>标</w:t>
            </w:r>
          </w:p>
          <w:p w:rsidR="00F57F00" w:rsidRDefault="005B0A29">
            <w:pPr>
              <w:pStyle w:val="20"/>
              <w:widowControl w:val="0"/>
              <w:snapToGrid w:val="0"/>
              <w:spacing w:beforeLines="0" w:line="240" w:lineRule="auto"/>
              <w:jc w:val="center"/>
              <w:textAlignment w:val="center"/>
              <w:rPr>
                <w:rFonts w:ascii="Times New Roman"/>
                <w:b w:val="0"/>
                <w:color w:val="auto"/>
                <w:sz w:val="24"/>
              </w:rPr>
            </w:pPr>
            <w:r>
              <w:rPr>
                <w:rFonts w:ascii="Times New Roman"/>
                <w:color w:val="auto"/>
              </w:rPr>
              <w:t>准</w:t>
            </w:r>
          </w:p>
        </w:tc>
        <w:tc>
          <w:tcPr>
            <w:tcW w:w="8772" w:type="dxa"/>
            <w:vAlign w:val="center"/>
          </w:tcPr>
          <w:p w:rsidR="00F57F00" w:rsidRDefault="005B0A29" w:rsidP="004231C2">
            <w:pPr>
              <w:autoSpaceDE w:val="0"/>
              <w:autoSpaceDN w:val="0"/>
              <w:adjustRightInd w:val="0"/>
              <w:spacing w:beforeLines="50" w:afterLines="50"/>
              <w:ind w:firstLine="420"/>
              <w:rPr>
                <w:sz w:val="21"/>
                <w:szCs w:val="21"/>
              </w:rPr>
            </w:pPr>
            <w:r>
              <w:rPr>
                <w:rFonts w:hint="eastAsia"/>
                <w:sz w:val="21"/>
                <w:szCs w:val="21"/>
              </w:rPr>
              <w:t>（</w:t>
            </w:r>
            <w:r>
              <w:rPr>
                <w:rFonts w:hint="eastAsia"/>
                <w:sz w:val="21"/>
                <w:szCs w:val="21"/>
              </w:rPr>
              <w:t>1</w:t>
            </w:r>
            <w:r>
              <w:rPr>
                <w:rFonts w:hint="eastAsia"/>
                <w:sz w:val="21"/>
                <w:szCs w:val="21"/>
              </w:rPr>
              <w:t>）生活污水：</w:t>
            </w:r>
            <w:r>
              <w:rPr>
                <w:sz w:val="21"/>
                <w:szCs w:val="21"/>
              </w:rPr>
              <w:t>本项目</w:t>
            </w:r>
            <w:r>
              <w:rPr>
                <w:rFonts w:hint="eastAsia"/>
                <w:sz w:val="21"/>
                <w:szCs w:val="21"/>
              </w:rPr>
              <w:t>生活污水经</w:t>
            </w:r>
            <w:r w:rsidR="00A36E80">
              <w:rPr>
                <w:rFonts w:hint="eastAsia"/>
                <w:sz w:val="21"/>
                <w:szCs w:val="21"/>
              </w:rPr>
              <w:t>市政污水管网排入港口污水处理厂</w:t>
            </w:r>
            <w:r>
              <w:rPr>
                <w:sz w:val="21"/>
                <w:szCs w:val="21"/>
              </w:rPr>
              <w:t>，</w:t>
            </w:r>
            <w:r w:rsidR="00A36E80">
              <w:rPr>
                <w:rFonts w:hint="eastAsia"/>
                <w:sz w:val="21"/>
                <w:szCs w:val="21"/>
              </w:rPr>
              <w:t>该部分</w:t>
            </w:r>
            <w:r>
              <w:rPr>
                <w:sz w:val="21"/>
                <w:szCs w:val="21"/>
              </w:rPr>
              <w:t>不需单独申请总量控制指标</w:t>
            </w:r>
            <w:r>
              <w:rPr>
                <w:rFonts w:hint="eastAsia"/>
                <w:sz w:val="21"/>
                <w:szCs w:val="21"/>
              </w:rPr>
              <w:t>。</w:t>
            </w:r>
          </w:p>
          <w:p w:rsidR="00F57F00" w:rsidRDefault="005B0A29" w:rsidP="00A36E80">
            <w:pPr>
              <w:ind w:firstLine="420"/>
            </w:pPr>
            <w:r>
              <w:rPr>
                <w:rFonts w:hint="eastAsia"/>
                <w:sz w:val="21"/>
                <w:szCs w:val="21"/>
              </w:rPr>
              <w:t>（</w:t>
            </w:r>
            <w:r>
              <w:rPr>
                <w:rFonts w:hint="eastAsia"/>
                <w:sz w:val="21"/>
                <w:szCs w:val="21"/>
              </w:rPr>
              <w:t>2</w:t>
            </w:r>
            <w:r>
              <w:rPr>
                <w:rFonts w:hint="eastAsia"/>
                <w:sz w:val="21"/>
                <w:szCs w:val="21"/>
              </w:rPr>
              <w:t>）生产废水：本项目实施后，生产废水经</w:t>
            </w:r>
            <w:r w:rsidR="00A36E80">
              <w:rPr>
                <w:rFonts w:hint="eastAsia"/>
                <w:sz w:val="21"/>
                <w:szCs w:val="21"/>
              </w:rPr>
              <w:t>自建污水厂进行处理后</w:t>
            </w:r>
            <w:r>
              <w:rPr>
                <w:rFonts w:hint="eastAsia"/>
                <w:sz w:val="21"/>
                <w:szCs w:val="21"/>
              </w:rPr>
              <w:t>排放至</w:t>
            </w:r>
            <w:r w:rsidR="00324543">
              <w:rPr>
                <w:rFonts w:hint="eastAsia"/>
                <w:sz w:val="21"/>
                <w:szCs w:val="21"/>
              </w:rPr>
              <w:t>浅水湖</w:t>
            </w:r>
            <w:r>
              <w:rPr>
                <w:rFonts w:hint="eastAsia"/>
                <w:sz w:val="21"/>
                <w:szCs w:val="21"/>
              </w:rPr>
              <w:t>。废水量为</w:t>
            </w:r>
            <w:r>
              <w:rPr>
                <w:rFonts w:hint="eastAsia"/>
                <w:sz w:val="21"/>
                <w:szCs w:val="21"/>
              </w:rPr>
              <w:t>60m</w:t>
            </w:r>
            <w:r>
              <w:rPr>
                <w:rFonts w:hint="eastAsia"/>
                <w:sz w:val="21"/>
                <w:szCs w:val="21"/>
                <w:vertAlign w:val="superscript"/>
              </w:rPr>
              <w:t>3</w:t>
            </w:r>
            <w:r>
              <w:rPr>
                <w:rFonts w:hint="eastAsia"/>
                <w:sz w:val="21"/>
                <w:szCs w:val="21"/>
              </w:rPr>
              <w:t>/d</w:t>
            </w:r>
            <w:r>
              <w:rPr>
                <w:rFonts w:hint="eastAsia"/>
                <w:sz w:val="21"/>
                <w:szCs w:val="21"/>
              </w:rPr>
              <w:t>。</w:t>
            </w:r>
            <w:r>
              <w:rPr>
                <w:sz w:val="21"/>
                <w:szCs w:val="21"/>
              </w:rPr>
              <w:t>其</w:t>
            </w:r>
            <w:r>
              <w:rPr>
                <w:sz w:val="21"/>
                <w:szCs w:val="21"/>
              </w:rPr>
              <w:t>COD</w:t>
            </w:r>
            <w:r w:rsidR="00A36E80" w:rsidRPr="00A36E80">
              <w:rPr>
                <w:rFonts w:hint="eastAsia"/>
                <w:sz w:val="21"/>
                <w:szCs w:val="21"/>
                <w:vertAlign w:val="subscript"/>
              </w:rPr>
              <w:t>Cr</w:t>
            </w:r>
            <w:r>
              <w:rPr>
                <w:sz w:val="21"/>
                <w:szCs w:val="21"/>
              </w:rPr>
              <w:t>、</w:t>
            </w:r>
            <w:r>
              <w:rPr>
                <w:sz w:val="21"/>
                <w:szCs w:val="21"/>
              </w:rPr>
              <w:t>NH</w:t>
            </w:r>
            <w:r>
              <w:rPr>
                <w:sz w:val="21"/>
                <w:szCs w:val="21"/>
                <w:vertAlign w:val="subscript"/>
              </w:rPr>
              <w:t>3</w:t>
            </w:r>
            <w:r>
              <w:rPr>
                <w:sz w:val="21"/>
                <w:szCs w:val="21"/>
              </w:rPr>
              <w:t>-N</w:t>
            </w:r>
            <w:r>
              <w:rPr>
                <w:sz w:val="21"/>
                <w:szCs w:val="21"/>
              </w:rPr>
              <w:t>排放量可计入</w:t>
            </w:r>
            <w:r w:rsidR="00324543">
              <w:rPr>
                <w:rFonts w:hint="eastAsia"/>
                <w:sz w:val="21"/>
                <w:szCs w:val="21"/>
              </w:rPr>
              <w:t>港口污水处理厂</w:t>
            </w:r>
            <w:r>
              <w:rPr>
                <w:sz w:val="21"/>
                <w:szCs w:val="21"/>
              </w:rPr>
              <w:t>总量控制指标，本项目不需单独申请总量控制指标</w:t>
            </w:r>
            <w:r>
              <w:rPr>
                <w:rFonts w:hint="eastAsia"/>
                <w:sz w:val="21"/>
                <w:szCs w:val="21"/>
              </w:rPr>
              <w:t>。</w:t>
            </w:r>
          </w:p>
        </w:tc>
      </w:tr>
    </w:tbl>
    <w:p w:rsidR="00F57F00" w:rsidRDefault="00F57F00">
      <w:pPr>
        <w:pStyle w:val="11"/>
        <w:sectPr w:rsidR="00F57F00" w:rsidSect="00091ACA">
          <w:pgSz w:w="11906" w:h="16838"/>
          <w:pgMar w:top="1418" w:right="1304" w:bottom="1418" w:left="1304" w:header="964" w:footer="992" w:gutter="0"/>
          <w:cols w:space="720"/>
          <w:docGrid w:linePitch="326"/>
        </w:sectPr>
      </w:pPr>
    </w:p>
    <w:p w:rsidR="00F57F00" w:rsidRDefault="005B0A29">
      <w:pPr>
        <w:pStyle w:val="11"/>
        <w:rPr>
          <w:rFonts w:ascii="黑体" w:eastAsia="黑体" w:hAnsi="黑体" w:cs="黑体"/>
        </w:rPr>
      </w:pPr>
      <w:bookmarkStart w:id="88" w:name="_Toc534798452"/>
      <w:r>
        <w:rPr>
          <w:rFonts w:ascii="黑体" w:eastAsia="黑体" w:hAnsi="黑体" w:cs="黑体" w:hint="eastAsia"/>
        </w:rPr>
        <w:lastRenderedPageBreak/>
        <w:t>建设项目工程分析</w:t>
      </w:r>
      <w:bookmarkEnd w:id="88"/>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9352"/>
      </w:tblGrid>
      <w:tr w:rsidR="00F57F00">
        <w:trPr>
          <w:trHeight w:val="582"/>
          <w:jc w:val="center"/>
        </w:trPr>
        <w:tc>
          <w:tcPr>
            <w:tcW w:w="9352" w:type="dxa"/>
          </w:tcPr>
          <w:p w:rsidR="00F57F00" w:rsidRDefault="005B0A29">
            <w:pPr>
              <w:ind w:firstLineChars="0" w:firstLine="0"/>
              <w:jc w:val="left"/>
              <w:rPr>
                <w:rFonts w:ascii="黑体" w:eastAsia="黑体" w:hAnsi="黑体" w:cs="黑体"/>
                <w:b/>
                <w:bCs w:val="0"/>
              </w:rPr>
            </w:pPr>
            <w:r>
              <w:rPr>
                <w:rFonts w:ascii="黑体" w:eastAsia="黑体" w:hAnsi="黑体" w:cs="黑体" w:hint="eastAsia"/>
                <w:b/>
                <w:bCs w:val="0"/>
              </w:rPr>
              <w:t>工艺流程简述：</w:t>
            </w:r>
          </w:p>
          <w:p w:rsidR="00F57F00" w:rsidRPr="00A36E80" w:rsidRDefault="005B0A29">
            <w:pPr>
              <w:ind w:firstLineChars="0" w:firstLine="0"/>
              <w:rPr>
                <w:b/>
              </w:rPr>
            </w:pPr>
            <w:r w:rsidRPr="00A36E80">
              <w:rPr>
                <w:rFonts w:hint="eastAsia"/>
                <w:b/>
              </w:rPr>
              <w:t>技改前</w:t>
            </w:r>
            <w:r w:rsidR="00A36E80">
              <w:rPr>
                <w:rFonts w:hint="eastAsia"/>
                <w:b/>
              </w:rPr>
              <w:t>/</w:t>
            </w:r>
            <w:r w:rsidR="00A36E80">
              <w:rPr>
                <w:rFonts w:hint="eastAsia"/>
                <w:b/>
              </w:rPr>
              <w:t>后</w:t>
            </w:r>
            <w:r w:rsidRPr="00A36E80">
              <w:rPr>
                <w:rFonts w:hint="eastAsia"/>
                <w:b/>
              </w:rPr>
              <w:t>废水处理设施工艺流程图：</w:t>
            </w:r>
          </w:p>
          <w:p w:rsidR="00A36E80" w:rsidRDefault="00A36E80" w:rsidP="00A36E80">
            <w:pPr>
              <w:ind w:firstLine="480"/>
            </w:pPr>
            <w:r>
              <w:rPr>
                <w:noProof/>
              </w:rPr>
              <w:drawing>
                <wp:inline distT="0" distB="0" distL="0" distR="0">
                  <wp:extent cx="5401339" cy="5431945"/>
                  <wp:effectExtent l="0" t="0" r="0" b="0"/>
                  <wp:docPr id="55" name="图片 55" descr="C:\Users\use\AppData\Local\Temp\ksohtml1412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AppData\Local\Temp\ksohtml14120\wps6.png"/>
                          <pic:cNvPicPr>
                            <a:picLocks noChangeAspect="1" noChangeArrowheads="1"/>
                          </pic:cNvPicPr>
                        </pic:nvPicPr>
                        <pic:blipFill>
                          <a:blip r:embed="rId21" cstate="print"/>
                          <a:srcRect/>
                          <a:stretch>
                            <a:fillRect/>
                          </a:stretch>
                        </pic:blipFill>
                        <pic:spPr bwMode="auto">
                          <a:xfrm>
                            <a:off x="0" y="0"/>
                            <a:ext cx="5401225" cy="5431831"/>
                          </a:xfrm>
                          <a:prstGeom prst="rect">
                            <a:avLst/>
                          </a:prstGeom>
                          <a:noFill/>
                          <a:ln w="9525">
                            <a:noFill/>
                            <a:miter lim="800000"/>
                            <a:headEnd/>
                            <a:tailEnd/>
                          </a:ln>
                        </pic:spPr>
                      </pic:pic>
                    </a:graphicData>
                  </a:graphic>
                </wp:inline>
              </w:drawing>
            </w:r>
          </w:p>
          <w:p w:rsidR="00F57F00" w:rsidRDefault="005B0A29">
            <w:pPr>
              <w:ind w:firstLineChars="0" w:firstLine="0"/>
              <w:jc w:val="center"/>
            </w:pPr>
            <w:r>
              <w:rPr>
                <w:rFonts w:hint="eastAsia"/>
                <w:b/>
                <w:bCs w:val="0"/>
                <w:sz w:val="21"/>
                <w:szCs w:val="21"/>
              </w:rPr>
              <w:t>图</w:t>
            </w:r>
            <w:r>
              <w:rPr>
                <w:rFonts w:hint="eastAsia"/>
                <w:b/>
                <w:bCs w:val="0"/>
                <w:sz w:val="21"/>
                <w:szCs w:val="21"/>
              </w:rPr>
              <w:t xml:space="preserve">5 </w:t>
            </w:r>
            <w:r>
              <w:rPr>
                <w:rFonts w:hint="eastAsia"/>
                <w:b/>
                <w:bCs w:val="0"/>
                <w:sz w:val="21"/>
                <w:szCs w:val="21"/>
              </w:rPr>
              <w:t>技改前</w:t>
            </w:r>
            <w:r w:rsidR="00E175BE">
              <w:rPr>
                <w:rFonts w:hint="eastAsia"/>
                <w:b/>
                <w:bCs w:val="0"/>
                <w:sz w:val="21"/>
                <w:szCs w:val="21"/>
              </w:rPr>
              <w:t>、后</w:t>
            </w:r>
            <w:r>
              <w:rPr>
                <w:rFonts w:hint="eastAsia"/>
                <w:b/>
                <w:bCs w:val="0"/>
                <w:sz w:val="21"/>
                <w:szCs w:val="21"/>
              </w:rPr>
              <w:t>污水处理站工艺流程图</w:t>
            </w:r>
          </w:p>
          <w:p w:rsidR="00E175BE" w:rsidRDefault="00E175BE">
            <w:pPr>
              <w:ind w:firstLine="480"/>
            </w:pPr>
            <w:r>
              <w:rPr>
                <w:rFonts w:hint="eastAsia"/>
              </w:rPr>
              <w:t>技改前后污水处理站工艺保持不变。</w:t>
            </w:r>
          </w:p>
          <w:p w:rsidR="00E175BE" w:rsidRDefault="00E175BE" w:rsidP="00E175BE">
            <w:pPr>
              <w:ind w:firstLine="480"/>
            </w:pPr>
            <w:r>
              <w:rPr>
                <w:rFonts w:hint="eastAsia"/>
              </w:rPr>
              <w:t>本次技改过程改变废水排放方式，由原有的经自建污水处理站处理后排入</w:t>
            </w:r>
            <w:proofErr w:type="gramStart"/>
            <w:r>
              <w:rPr>
                <w:rFonts w:hint="eastAsia"/>
              </w:rPr>
              <w:t>石特涌</w:t>
            </w:r>
            <w:proofErr w:type="gramEnd"/>
            <w:r>
              <w:rPr>
                <w:rFonts w:hint="eastAsia"/>
              </w:rPr>
              <w:t>（执行</w:t>
            </w:r>
            <w:r>
              <w:rPr>
                <w:szCs w:val="24"/>
              </w:rPr>
              <w:t>广东省地方标准《水污染物排放限值》（</w:t>
            </w:r>
            <w:r>
              <w:rPr>
                <w:szCs w:val="24"/>
              </w:rPr>
              <w:t>DB44/26-2001</w:t>
            </w:r>
            <w:r>
              <w:rPr>
                <w:szCs w:val="24"/>
              </w:rPr>
              <w:t>）第二时段</w:t>
            </w:r>
            <w:r>
              <w:rPr>
                <w:rFonts w:hint="eastAsia"/>
                <w:szCs w:val="24"/>
              </w:rPr>
              <w:t>一</w:t>
            </w:r>
            <w:r>
              <w:rPr>
                <w:szCs w:val="24"/>
              </w:rPr>
              <w:t>级标准后</w:t>
            </w:r>
            <w:r>
              <w:rPr>
                <w:rFonts w:hint="eastAsia"/>
              </w:rPr>
              <w:t>），技改后经原有的自建污水处理站处理后达到</w:t>
            </w:r>
            <w:r>
              <w:rPr>
                <w:szCs w:val="24"/>
              </w:rPr>
              <w:t>广东省地方标准《水污染物排放限值》（</w:t>
            </w:r>
            <w:r>
              <w:rPr>
                <w:szCs w:val="24"/>
              </w:rPr>
              <w:t>DB44/26-2001</w:t>
            </w:r>
            <w:r>
              <w:rPr>
                <w:szCs w:val="24"/>
              </w:rPr>
              <w:t>）第二时段三级标准后排入港口污水处理厂</w:t>
            </w:r>
            <w:r>
              <w:rPr>
                <w:rFonts w:hint="eastAsia"/>
                <w:szCs w:val="24"/>
              </w:rPr>
              <w:t>。</w:t>
            </w:r>
          </w:p>
          <w:p w:rsidR="00F57F00" w:rsidRPr="00E175BE" w:rsidRDefault="00F57F00">
            <w:pPr>
              <w:ind w:firstLine="480"/>
            </w:pPr>
          </w:p>
        </w:tc>
      </w:tr>
      <w:tr w:rsidR="00F57F00">
        <w:trPr>
          <w:trHeight w:val="13890"/>
          <w:jc w:val="center"/>
        </w:trPr>
        <w:tc>
          <w:tcPr>
            <w:tcW w:w="9352" w:type="dxa"/>
          </w:tcPr>
          <w:p w:rsidR="00F57F00" w:rsidRDefault="005B0A29">
            <w:pPr>
              <w:pStyle w:val="-990"/>
              <w:ind w:firstLineChars="0" w:firstLine="0"/>
              <w:rPr>
                <w:rFonts w:ascii="黑体" w:eastAsia="黑体" w:hAnsi="黑体" w:cs="黑体"/>
                <w:b/>
                <w:bCs/>
                <w:sz w:val="28"/>
                <w:szCs w:val="28"/>
              </w:rPr>
            </w:pPr>
            <w:r>
              <w:rPr>
                <w:rFonts w:ascii="黑体" w:eastAsia="黑体" w:hAnsi="黑体" w:cs="黑体" w:hint="eastAsia"/>
                <w:b/>
                <w:bCs/>
                <w:sz w:val="28"/>
                <w:szCs w:val="28"/>
              </w:rPr>
              <w:lastRenderedPageBreak/>
              <w:t>主要污染工序：</w:t>
            </w:r>
          </w:p>
          <w:p w:rsidR="00F57F00" w:rsidRDefault="005B0A29">
            <w:pPr>
              <w:pStyle w:val="-990"/>
              <w:ind w:firstLineChars="0" w:firstLine="0"/>
              <w:rPr>
                <w:b/>
                <w:bCs/>
              </w:rPr>
            </w:pPr>
            <w:r>
              <w:rPr>
                <w:rFonts w:hint="eastAsia"/>
                <w:b/>
                <w:bCs/>
              </w:rPr>
              <w:t>施工期主要污染源：</w:t>
            </w:r>
          </w:p>
          <w:p w:rsidR="00F57F00" w:rsidRDefault="005B0A29">
            <w:pPr>
              <w:ind w:firstLine="480"/>
            </w:pPr>
            <w:r>
              <w:rPr>
                <w:rFonts w:hint="eastAsia"/>
              </w:rPr>
              <w:t>本项目属于废水排放方式技改项目，仅对废水排放去向进行变更，无安装新的废水设备，也无土建施工，对环境较小。</w:t>
            </w:r>
            <w:r>
              <w:rPr>
                <w:rFonts w:hint="eastAsia"/>
              </w:rPr>
              <w:br/>
            </w:r>
            <w:r>
              <w:rPr>
                <w:rFonts w:hint="eastAsia"/>
                <w:b/>
                <w:bCs w:val="0"/>
              </w:rPr>
              <w:t>营运期主要污染源：</w:t>
            </w:r>
            <w:r>
              <w:rPr>
                <w:rFonts w:hint="eastAsia"/>
                <w:b/>
                <w:bCs w:val="0"/>
              </w:rPr>
              <w:br/>
              <w:t xml:space="preserve">    1.</w:t>
            </w:r>
            <w:r>
              <w:rPr>
                <w:rFonts w:hint="eastAsia"/>
                <w:b/>
                <w:bCs w:val="0"/>
              </w:rPr>
              <w:t>废水污染源</w:t>
            </w:r>
          </w:p>
          <w:p w:rsidR="00E175BE" w:rsidRDefault="005B0A29" w:rsidP="00E175BE">
            <w:pPr>
              <w:ind w:firstLine="482"/>
            </w:pPr>
            <w:r>
              <w:rPr>
                <w:rFonts w:hint="eastAsia"/>
                <w:b/>
                <w:bCs w:val="0"/>
              </w:rPr>
              <w:t>（</w:t>
            </w:r>
            <w:r>
              <w:rPr>
                <w:rFonts w:hint="eastAsia"/>
                <w:b/>
                <w:bCs w:val="0"/>
              </w:rPr>
              <w:t>1</w:t>
            </w:r>
            <w:r>
              <w:rPr>
                <w:rFonts w:hint="eastAsia"/>
                <w:b/>
                <w:bCs w:val="0"/>
              </w:rPr>
              <w:t>）生活污水</w:t>
            </w:r>
            <w:r>
              <w:rPr>
                <w:rFonts w:hint="eastAsia"/>
              </w:rPr>
              <w:t>：</w:t>
            </w:r>
            <w:r>
              <w:rPr>
                <w:rFonts w:hint="eastAsia"/>
                <w:bCs w:val="0"/>
              </w:rPr>
              <w:t>本项目</w:t>
            </w:r>
            <w:proofErr w:type="gramStart"/>
            <w:r>
              <w:rPr>
                <w:rFonts w:hint="eastAsia"/>
                <w:bCs w:val="0"/>
              </w:rPr>
              <w:t>不</w:t>
            </w:r>
            <w:proofErr w:type="gramEnd"/>
            <w:r>
              <w:rPr>
                <w:rFonts w:hint="eastAsia"/>
                <w:bCs w:val="0"/>
              </w:rPr>
              <w:t>新增员工，</w:t>
            </w:r>
            <w:proofErr w:type="gramStart"/>
            <w:r>
              <w:rPr>
                <w:rFonts w:hint="eastAsia"/>
                <w:bCs w:val="0"/>
              </w:rPr>
              <w:t>不</w:t>
            </w:r>
            <w:proofErr w:type="gramEnd"/>
            <w:r>
              <w:rPr>
                <w:rFonts w:hint="eastAsia"/>
                <w:bCs w:val="0"/>
              </w:rPr>
              <w:t>新增生活污水。生活污水量为</w:t>
            </w:r>
            <w:r w:rsidR="00E175BE">
              <w:rPr>
                <w:rFonts w:hint="eastAsia"/>
                <w:bCs w:val="0"/>
              </w:rPr>
              <w:t>13.24</w:t>
            </w:r>
            <w:r>
              <w:rPr>
                <w:rFonts w:hint="eastAsia"/>
                <w:bCs w:val="0"/>
              </w:rPr>
              <w:t>m</w:t>
            </w:r>
            <w:r>
              <w:rPr>
                <w:rFonts w:hint="eastAsia"/>
                <w:bCs w:val="0"/>
                <w:vertAlign w:val="superscript"/>
              </w:rPr>
              <w:t>3</w:t>
            </w:r>
            <w:r>
              <w:rPr>
                <w:rFonts w:hint="eastAsia"/>
                <w:bCs w:val="0"/>
              </w:rPr>
              <w:t>/d</w:t>
            </w:r>
            <w:r>
              <w:rPr>
                <w:rFonts w:hint="eastAsia"/>
                <w:bCs w:val="0"/>
              </w:rPr>
              <w:t>。</w:t>
            </w:r>
            <w:r>
              <w:rPr>
                <w:rFonts w:hint="eastAsia"/>
                <w:bCs w:val="0"/>
              </w:rPr>
              <w:br/>
              <w:t xml:space="preserve">    </w:t>
            </w:r>
            <w:r>
              <w:rPr>
                <w:rFonts w:hint="eastAsia"/>
                <w:b/>
              </w:rPr>
              <w:t>（</w:t>
            </w:r>
            <w:r>
              <w:rPr>
                <w:rFonts w:hint="eastAsia"/>
                <w:b/>
              </w:rPr>
              <w:t>2</w:t>
            </w:r>
            <w:r>
              <w:rPr>
                <w:rFonts w:hint="eastAsia"/>
                <w:b/>
              </w:rPr>
              <w:t>）生产废水</w:t>
            </w:r>
            <w:r>
              <w:rPr>
                <w:rFonts w:hint="eastAsia"/>
                <w:bCs w:val="0"/>
              </w:rPr>
              <w:t>：</w:t>
            </w:r>
            <w:r w:rsidR="00E175BE">
              <w:rPr>
                <w:szCs w:val="24"/>
              </w:rPr>
              <w:t>项目生产过程产生生产废水，生产废水包括原料蛋清洗用水、配制盐水用水、咸蛋盐水腌制成熟后清洗用水、生产车间设备清洗用水、生产车间地面清洁用水及实验室清洗废水等，预计项目每天产生生产废水</w:t>
            </w:r>
            <w:r w:rsidR="00E175BE">
              <w:rPr>
                <w:rFonts w:ascii="宋体" w:hAnsi="宋体" w:cs="宋体"/>
                <w:szCs w:val="24"/>
              </w:rPr>
              <w:t>90.71t</w:t>
            </w:r>
            <w:r w:rsidR="00D07CBD">
              <w:rPr>
                <w:rFonts w:hint="eastAsia"/>
                <w:szCs w:val="24"/>
              </w:rPr>
              <w:t>。</w:t>
            </w:r>
          </w:p>
          <w:p w:rsidR="00DF5278" w:rsidRDefault="00D07CBD" w:rsidP="00DF5278">
            <w:pPr>
              <w:ind w:firstLine="480"/>
            </w:pPr>
            <w:r>
              <w:rPr>
                <w:rFonts w:hint="eastAsia"/>
                <w:bCs w:val="0"/>
              </w:rPr>
              <w:t>该</w:t>
            </w:r>
            <w:r w:rsidR="005B0A29">
              <w:rPr>
                <w:rFonts w:hint="eastAsia"/>
                <w:bCs w:val="0"/>
              </w:rPr>
              <w:t>部分废水通过管道收集后进入厂内自建污水处理厂进行处理，</w:t>
            </w:r>
            <w:r w:rsidR="00DF5278">
              <w:rPr>
                <w:rFonts w:hint="eastAsia"/>
                <w:bCs w:val="0"/>
              </w:rPr>
              <w:t>处理后的废水执行</w:t>
            </w:r>
            <w:r w:rsidR="00DF5278">
              <w:rPr>
                <w:szCs w:val="24"/>
              </w:rPr>
              <w:t>广东省地方标准《水污染物排放限值》（</w:t>
            </w:r>
            <w:r w:rsidR="00DF5278">
              <w:rPr>
                <w:szCs w:val="24"/>
              </w:rPr>
              <w:t>DB44/26-2001</w:t>
            </w:r>
            <w:r w:rsidR="00DF5278">
              <w:rPr>
                <w:szCs w:val="24"/>
              </w:rPr>
              <w:t>）第二时段三级标准后</w:t>
            </w:r>
            <w:r w:rsidR="002F6CD6">
              <w:rPr>
                <w:szCs w:val="24"/>
              </w:rPr>
              <w:t>及港口污水处理厂进水水质要求标准的较严者后</w:t>
            </w:r>
            <w:r w:rsidR="00DF5278">
              <w:rPr>
                <w:szCs w:val="24"/>
              </w:rPr>
              <w:t>排入市政污水管网，进入港口镇污水处理厂处理达标后入浅水湖。</w:t>
            </w:r>
          </w:p>
          <w:p w:rsidR="00F57F00" w:rsidRDefault="005B0A29">
            <w:pPr>
              <w:ind w:firstLine="482"/>
              <w:rPr>
                <w:b/>
                <w:bCs w:val="0"/>
              </w:rPr>
            </w:pPr>
            <w:r>
              <w:rPr>
                <w:rFonts w:hint="eastAsia"/>
                <w:b/>
                <w:bCs w:val="0"/>
              </w:rPr>
              <w:t>①污染源分析</w:t>
            </w:r>
          </w:p>
          <w:p w:rsidR="00DF5278" w:rsidRDefault="005B0A29" w:rsidP="00DF5278">
            <w:pPr>
              <w:ind w:firstLine="480"/>
            </w:pPr>
            <w:r>
              <w:rPr>
                <w:rFonts w:hint="eastAsia"/>
              </w:rPr>
              <w:t>委托</w:t>
            </w:r>
            <w:r w:rsidR="00091ACA">
              <w:rPr>
                <w:rFonts w:hint="eastAsia"/>
              </w:rPr>
              <w:t>广东省铁达检测技术服务有限公司</w:t>
            </w:r>
            <w:r>
              <w:rPr>
                <w:rFonts w:hint="eastAsia"/>
              </w:rPr>
              <w:t>对正常生产的中山市合益蛋类制品有限公司厂区内污水处理站的废水进行采样检测的结果，见下表。</w:t>
            </w:r>
            <w:r w:rsidR="00DF5278">
              <w:rPr>
                <w:rFonts w:hint="eastAsia"/>
              </w:rPr>
              <w:t>根据委托广东省铁达检测技术服务有限公司（报告编号：</w:t>
            </w:r>
            <w:r w:rsidR="00DF5278">
              <w:rPr>
                <w:rFonts w:hint="eastAsia"/>
              </w:rPr>
              <w:t>TDYSa20190204</w:t>
            </w:r>
            <w:r w:rsidR="00DF5278">
              <w:rPr>
                <w:rFonts w:hint="eastAsia"/>
              </w:rPr>
              <w:t>，监测日期：）对现有的工程于正常生产情况下对废水排放口进行验收监测</w:t>
            </w:r>
            <w:r w:rsidR="00764B6C">
              <w:rPr>
                <w:rFonts w:hint="eastAsia"/>
              </w:rPr>
              <w:t>：</w:t>
            </w:r>
          </w:p>
          <w:p w:rsidR="00F57F00" w:rsidRDefault="005B0A29">
            <w:pPr>
              <w:pStyle w:val="-991"/>
              <w:rPr>
                <w:color w:val="auto"/>
                <w:sz w:val="24"/>
                <w:szCs w:val="24"/>
              </w:rPr>
            </w:pPr>
            <w:r w:rsidRPr="00764B6C">
              <w:rPr>
                <w:rFonts w:hint="eastAsia"/>
                <w:color w:val="auto"/>
                <w:sz w:val="24"/>
                <w:szCs w:val="24"/>
              </w:rPr>
              <w:t>表</w:t>
            </w:r>
            <w:r w:rsidRPr="00764B6C">
              <w:rPr>
                <w:rFonts w:hint="eastAsia"/>
                <w:color w:val="auto"/>
                <w:sz w:val="24"/>
                <w:szCs w:val="24"/>
              </w:rPr>
              <w:t>1</w:t>
            </w:r>
            <w:r w:rsidR="00101186">
              <w:rPr>
                <w:rFonts w:hint="eastAsia"/>
                <w:color w:val="auto"/>
                <w:sz w:val="24"/>
                <w:szCs w:val="24"/>
              </w:rPr>
              <w:t>7</w:t>
            </w:r>
            <w:r w:rsidR="00764B6C" w:rsidRPr="00764B6C">
              <w:rPr>
                <w:color w:val="auto"/>
                <w:sz w:val="24"/>
                <w:szCs w:val="24"/>
              </w:rPr>
              <w:t>现有工程废水中主要污染物排放情况一览表</w:t>
            </w:r>
            <w:r w:rsidR="00764B6C" w:rsidRPr="00764B6C">
              <w:rPr>
                <w:rFonts w:hint="eastAsia"/>
                <w:color w:val="auto"/>
                <w:sz w:val="24"/>
                <w:szCs w:val="24"/>
              </w:rPr>
              <w:t xml:space="preserve"> </w:t>
            </w:r>
            <w:r w:rsidR="00764B6C" w:rsidRPr="00764B6C">
              <w:rPr>
                <w:rFonts w:hint="eastAsia"/>
                <w:color w:val="auto"/>
                <w:sz w:val="24"/>
                <w:szCs w:val="24"/>
              </w:rPr>
              <w:t>单位：</w:t>
            </w:r>
            <w:r w:rsidR="00764B6C" w:rsidRPr="00764B6C">
              <w:rPr>
                <w:rFonts w:hint="eastAsia"/>
                <w:color w:val="auto"/>
                <w:sz w:val="24"/>
                <w:szCs w:val="24"/>
              </w:rPr>
              <w:t>mg/L(</w:t>
            </w:r>
            <w:r w:rsidR="00764B6C" w:rsidRPr="00764B6C">
              <w:rPr>
                <w:rFonts w:hint="eastAsia"/>
                <w:color w:val="auto"/>
                <w:sz w:val="24"/>
                <w:szCs w:val="24"/>
              </w:rPr>
              <w:t>注明除外</w:t>
            </w:r>
            <w:r w:rsidR="00764B6C" w:rsidRPr="00764B6C">
              <w:rPr>
                <w:rFonts w:hint="eastAsia"/>
                <w:color w:val="auto"/>
                <w:sz w:val="24"/>
                <w:szCs w:val="24"/>
              </w:rPr>
              <w:t>)</w:t>
            </w:r>
          </w:p>
          <w:tbl>
            <w:tblPr>
              <w:tblStyle w:val="ac"/>
              <w:tblW w:w="9283" w:type="dxa"/>
              <w:tblLayout w:type="fixed"/>
              <w:tblLook w:val="04A0"/>
            </w:tblPr>
            <w:tblGrid>
              <w:gridCol w:w="1031"/>
              <w:gridCol w:w="1031"/>
              <w:gridCol w:w="1031"/>
              <w:gridCol w:w="1031"/>
              <w:gridCol w:w="1031"/>
              <w:gridCol w:w="1032"/>
              <w:gridCol w:w="1032"/>
              <w:gridCol w:w="1032"/>
              <w:gridCol w:w="1032"/>
            </w:tblGrid>
            <w:tr w:rsidR="00764B6C" w:rsidTr="00091ACA">
              <w:tc>
                <w:tcPr>
                  <w:tcW w:w="1031" w:type="dxa"/>
                  <w:vMerge w:val="restart"/>
                </w:tcPr>
                <w:p w:rsidR="00764B6C" w:rsidRDefault="00764B6C" w:rsidP="0029362B">
                  <w:pPr>
                    <w:pStyle w:val="-991"/>
                    <w:rPr>
                      <w:color w:val="auto"/>
                    </w:rPr>
                  </w:pPr>
                  <w:r>
                    <w:rPr>
                      <w:rFonts w:hint="eastAsia"/>
                      <w:color w:val="auto"/>
                    </w:rPr>
                    <w:t>采样点位</w:t>
                  </w:r>
                </w:p>
              </w:tc>
              <w:tc>
                <w:tcPr>
                  <w:tcW w:w="1031" w:type="dxa"/>
                  <w:vMerge w:val="restart"/>
                </w:tcPr>
                <w:p w:rsidR="00764B6C" w:rsidRDefault="00764B6C" w:rsidP="0029362B">
                  <w:pPr>
                    <w:pStyle w:val="-991"/>
                    <w:rPr>
                      <w:color w:val="auto"/>
                    </w:rPr>
                  </w:pPr>
                  <w:r>
                    <w:rPr>
                      <w:rFonts w:hint="eastAsia"/>
                      <w:color w:val="auto"/>
                    </w:rPr>
                    <w:t>采样日期</w:t>
                  </w:r>
                </w:p>
              </w:tc>
              <w:tc>
                <w:tcPr>
                  <w:tcW w:w="1031" w:type="dxa"/>
                  <w:vMerge w:val="restart"/>
                </w:tcPr>
                <w:p w:rsidR="00764B6C" w:rsidRDefault="00764B6C" w:rsidP="0029362B">
                  <w:pPr>
                    <w:pStyle w:val="-991"/>
                    <w:rPr>
                      <w:color w:val="auto"/>
                    </w:rPr>
                  </w:pPr>
                  <w:r>
                    <w:rPr>
                      <w:rFonts w:hint="eastAsia"/>
                      <w:color w:val="auto"/>
                    </w:rPr>
                    <w:t>检测频次</w:t>
                  </w:r>
                </w:p>
              </w:tc>
              <w:tc>
                <w:tcPr>
                  <w:tcW w:w="6190" w:type="dxa"/>
                  <w:gridSpan w:val="6"/>
                </w:tcPr>
                <w:p w:rsidR="00764B6C" w:rsidRDefault="00764B6C" w:rsidP="0029362B">
                  <w:pPr>
                    <w:pStyle w:val="-991"/>
                    <w:rPr>
                      <w:color w:val="auto"/>
                    </w:rPr>
                  </w:pPr>
                  <w:r>
                    <w:rPr>
                      <w:rFonts w:hint="eastAsia"/>
                      <w:color w:val="auto"/>
                    </w:rPr>
                    <w:t>分析日期：</w:t>
                  </w:r>
                  <w:r>
                    <w:rPr>
                      <w:rFonts w:hint="eastAsia"/>
                      <w:color w:val="auto"/>
                    </w:rPr>
                    <w:t>2019-12-03~2019-12-09</w:t>
                  </w:r>
                </w:p>
              </w:tc>
            </w:tr>
            <w:tr w:rsidR="00764B6C" w:rsidTr="00091ACA">
              <w:tc>
                <w:tcPr>
                  <w:tcW w:w="1031" w:type="dxa"/>
                  <w:vMerge/>
                </w:tcPr>
                <w:p w:rsidR="00764B6C" w:rsidRDefault="00764B6C" w:rsidP="0029362B">
                  <w:pPr>
                    <w:pStyle w:val="-991"/>
                    <w:spacing w:line="240" w:lineRule="auto"/>
                    <w:rPr>
                      <w:color w:val="auto"/>
                    </w:rPr>
                  </w:pPr>
                </w:p>
              </w:tc>
              <w:tc>
                <w:tcPr>
                  <w:tcW w:w="1031" w:type="dxa"/>
                  <w:vMerge/>
                </w:tcPr>
                <w:p w:rsidR="00764B6C" w:rsidRDefault="00764B6C" w:rsidP="0029362B">
                  <w:pPr>
                    <w:pStyle w:val="-991"/>
                    <w:spacing w:line="240" w:lineRule="auto"/>
                    <w:rPr>
                      <w:color w:val="auto"/>
                    </w:rPr>
                  </w:pPr>
                </w:p>
              </w:tc>
              <w:tc>
                <w:tcPr>
                  <w:tcW w:w="1031" w:type="dxa"/>
                  <w:vMerge/>
                </w:tcPr>
                <w:p w:rsidR="00764B6C" w:rsidRDefault="00764B6C" w:rsidP="0029362B">
                  <w:pPr>
                    <w:pStyle w:val="-991"/>
                    <w:spacing w:line="240" w:lineRule="auto"/>
                    <w:rPr>
                      <w:color w:val="auto"/>
                    </w:rPr>
                  </w:pPr>
                </w:p>
              </w:tc>
              <w:tc>
                <w:tcPr>
                  <w:tcW w:w="1031" w:type="dxa"/>
                </w:tcPr>
                <w:p w:rsidR="00764B6C" w:rsidRDefault="00764B6C" w:rsidP="0029362B">
                  <w:pPr>
                    <w:pStyle w:val="-991"/>
                    <w:spacing w:line="240" w:lineRule="auto"/>
                    <w:rPr>
                      <w:color w:val="auto"/>
                    </w:rPr>
                  </w:pPr>
                  <w:r>
                    <w:rPr>
                      <w:rFonts w:hint="eastAsia"/>
                      <w:color w:val="auto"/>
                    </w:rPr>
                    <w:t>pH</w:t>
                  </w:r>
                  <w:r>
                    <w:rPr>
                      <w:rFonts w:hint="eastAsia"/>
                      <w:color w:val="auto"/>
                    </w:rPr>
                    <w:t>（无量纲）</w:t>
                  </w:r>
                </w:p>
              </w:tc>
              <w:tc>
                <w:tcPr>
                  <w:tcW w:w="1031" w:type="dxa"/>
                </w:tcPr>
                <w:p w:rsidR="00764B6C" w:rsidRDefault="00764B6C" w:rsidP="0029362B">
                  <w:pPr>
                    <w:pStyle w:val="-991"/>
                    <w:spacing w:line="240" w:lineRule="auto"/>
                    <w:rPr>
                      <w:color w:val="auto"/>
                    </w:rPr>
                  </w:pPr>
                  <w:r>
                    <w:rPr>
                      <w:rFonts w:hint="eastAsia"/>
                      <w:color w:val="auto"/>
                    </w:rPr>
                    <w:t>悬浮物</w:t>
                  </w:r>
                </w:p>
              </w:tc>
              <w:tc>
                <w:tcPr>
                  <w:tcW w:w="1032" w:type="dxa"/>
                </w:tcPr>
                <w:p w:rsidR="00764B6C" w:rsidRDefault="00764B6C" w:rsidP="0029362B">
                  <w:pPr>
                    <w:pStyle w:val="-991"/>
                    <w:spacing w:line="240" w:lineRule="auto"/>
                    <w:rPr>
                      <w:color w:val="auto"/>
                    </w:rPr>
                  </w:pPr>
                  <w:r>
                    <w:rPr>
                      <w:rFonts w:hint="eastAsia"/>
                      <w:color w:val="auto"/>
                    </w:rPr>
                    <w:t>BOD</w:t>
                  </w:r>
                  <w:r w:rsidRPr="00C91785">
                    <w:rPr>
                      <w:rFonts w:hint="eastAsia"/>
                      <w:color w:val="auto"/>
                      <w:vertAlign w:val="subscript"/>
                    </w:rPr>
                    <w:t>5</w:t>
                  </w:r>
                </w:p>
              </w:tc>
              <w:tc>
                <w:tcPr>
                  <w:tcW w:w="1032" w:type="dxa"/>
                </w:tcPr>
                <w:p w:rsidR="00764B6C" w:rsidRDefault="00764B6C" w:rsidP="0029362B">
                  <w:pPr>
                    <w:pStyle w:val="-991"/>
                    <w:spacing w:line="240" w:lineRule="auto"/>
                    <w:rPr>
                      <w:color w:val="auto"/>
                    </w:rPr>
                  </w:pPr>
                  <w:r>
                    <w:rPr>
                      <w:rFonts w:hint="eastAsia"/>
                      <w:color w:val="auto"/>
                    </w:rPr>
                    <w:t>COD</w:t>
                  </w:r>
                  <w:r w:rsidRPr="00C91785">
                    <w:rPr>
                      <w:rFonts w:hint="eastAsia"/>
                      <w:color w:val="auto"/>
                      <w:vertAlign w:val="subscript"/>
                    </w:rPr>
                    <w:t>Cr</w:t>
                  </w:r>
                </w:p>
              </w:tc>
              <w:tc>
                <w:tcPr>
                  <w:tcW w:w="1032" w:type="dxa"/>
                </w:tcPr>
                <w:p w:rsidR="00764B6C" w:rsidRDefault="00764B6C" w:rsidP="0029362B">
                  <w:pPr>
                    <w:pStyle w:val="-991"/>
                    <w:spacing w:line="240" w:lineRule="auto"/>
                    <w:rPr>
                      <w:color w:val="auto"/>
                    </w:rPr>
                  </w:pPr>
                  <w:r>
                    <w:rPr>
                      <w:rFonts w:hint="eastAsia"/>
                      <w:color w:val="auto"/>
                    </w:rPr>
                    <w:t>动植物油类</w:t>
                  </w:r>
                </w:p>
              </w:tc>
              <w:tc>
                <w:tcPr>
                  <w:tcW w:w="1032" w:type="dxa"/>
                </w:tcPr>
                <w:p w:rsidR="00764B6C" w:rsidRDefault="00764B6C" w:rsidP="0029362B">
                  <w:pPr>
                    <w:pStyle w:val="-991"/>
                    <w:spacing w:line="240" w:lineRule="auto"/>
                    <w:rPr>
                      <w:color w:val="auto"/>
                    </w:rPr>
                  </w:pPr>
                  <w:r>
                    <w:rPr>
                      <w:rFonts w:hint="eastAsia"/>
                      <w:color w:val="auto"/>
                    </w:rPr>
                    <w:t>氨氮</w:t>
                  </w:r>
                </w:p>
              </w:tc>
            </w:tr>
            <w:tr w:rsidR="00764B6C" w:rsidTr="00091ACA">
              <w:tc>
                <w:tcPr>
                  <w:tcW w:w="1031" w:type="dxa"/>
                  <w:vMerge w:val="restart"/>
                </w:tcPr>
                <w:p w:rsidR="00764B6C" w:rsidRPr="00C91785" w:rsidRDefault="00764B6C" w:rsidP="0029362B">
                  <w:pPr>
                    <w:pStyle w:val="-991"/>
                    <w:spacing w:line="240" w:lineRule="auto"/>
                    <w:rPr>
                      <w:color w:val="auto"/>
                    </w:rPr>
                  </w:pPr>
                  <w:r w:rsidRPr="00C91785">
                    <w:rPr>
                      <w:rFonts w:hint="eastAsia"/>
                      <w:color w:val="auto"/>
                    </w:rPr>
                    <w:t>废水处理前采样口</w:t>
                  </w:r>
                </w:p>
              </w:tc>
              <w:tc>
                <w:tcPr>
                  <w:tcW w:w="1031" w:type="dxa"/>
                  <w:vMerge w:val="restart"/>
                </w:tcPr>
                <w:p w:rsidR="00764B6C" w:rsidRDefault="00764B6C" w:rsidP="0029362B">
                  <w:pPr>
                    <w:pStyle w:val="-991"/>
                    <w:spacing w:line="240" w:lineRule="auto"/>
                    <w:rPr>
                      <w:color w:val="auto"/>
                    </w:rPr>
                  </w:pPr>
                </w:p>
                <w:p w:rsidR="00764B6C" w:rsidRDefault="00764B6C" w:rsidP="0029362B">
                  <w:pPr>
                    <w:pStyle w:val="-991"/>
                    <w:spacing w:line="240" w:lineRule="auto"/>
                    <w:rPr>
                      <w:color w:val="auto"/>
                    </w:rPr>
                  </w:pPr>
                </w:p>
                <w:p w:rsidR="00764B6C" w:rsidRDefault="00764B6C" w:rsidP="0029362B">
                  <w:pPr>
                    <w:pStyle w:val="-991"/>
                    <w:spacing w:line="240" w:lineRule="auto"/>
                    <w:rPr>
                      <w:color w:val="auto"/>
                    </w:rPr>
                  </w:pPr>
                </w:p>
                <w:p w:rsidR="00764B6C" w:rsidRPr="00C91785" w:rsidRDefault="00764B6C" w:rsidP="0029362B">
                  <w:pPr>
                    <w:pStyle w:val="-991"/>
                    <w:spacing w:line="240" w:lineRule="auto"/>
                    <w:rPr>
                      <w:color w:val="auto"/>
                    </w:rPr>
                  </w:pPr>
                  <w:r w:rsidRPr="00C91785">
                    <w:rPr>
                      <w:rFonts w:hint="eastAsia"/>
                      <w:color w:val="auto"/>
                    </w:rPr>
                    <w:t>2019-12-03</w:t>
                  </w:r>
                </w:p>
              </w:tc>
              <w:tc>
                <w:tcPr>
                  <w:tcW w:w="1031" w:type="dxa"/>
                </w:tcPr>
                <w:p w:rsidR="00764B6C" w:rsidRPr="00C91785" w:rsidRDefault="00764B6C" w:rsidP="0029362B">
                  <w:pPr>
                    <w:pStyle w:val="-991"/>
                    <w:spacing w:line="240" w:lineRule="auto"/>
                    <w:rPr>
                      <w:color w:val="auto"/>
                    </w:rPr>
                  </w:pPr>
                  <w:r w:rsidRPr="00C91785">
                    <w:rPr>
                      <w:rFonts w:hint="eastAsia"/>
                      <w:color w:val="auto"/>
                    </w:rPr>
                    <w:t>第一次</w:t>
                  </w:r>
                </w:p>
              </w:tc>
              <w:tc>
                <w:tcPr>
                  <w:tcW w:w="1031" w:type="dxa"/>
                </w:tcPr>
                <w:p w:rsidR="00764B6C" w:rsidRPr="00C91785" w:rsidRDefault="00764B6C" w:rsidP="0029362B">
                  <w:pPr>
                    <w:pStyle w:val="-991"/>
                    <w:rPr>
                      <w:b w:val="0"/>
                      <w:color w:val="auto"/>
                    </w:rPr>
                  </w:pPr>
                  <w:r w:rsidRPr="00C91785">
                    <w:rPr>
                      <w:rFonts w:hint="eastAsia"/>
                      <w:b w:val="0"/>
                      <w:color w:val="auto"/>
                    </w:rPr>
                    <w:t>7.92</w:t>
                  </w:r>
                </w:p>
              </w:tc>
              <w:tc>
                <w:tcPr>
                  <w:tcW w:w="1031" w:type="dxa"/>
                </w:tcPr>
                <w:p w:rsidR="00764B6C" w:rsidRPr="00C91785" w:rsidRDefault="00764B6C" w:rsidP="0029362B">
                  <w:pPr>
                    <w:pStyle w:val="-991"/>
                    <w:rPr>
                      <w:b w:val="0"/>
                      <w:color w:val="auto"/>
                    </w:rPr>
                  </w:pPr>
                  <w:r w:rsidRPr="00C91785">
                    <w:rPr>
                      <w:rFonts w:hint="eastAsia"/>
                      <w:b w:val="0"/>
                      <w:color w:val="auto"/>
                    </w:rPr>
                    <w:t>40</w:t>
                  </w:r>
                </w:p>
              </w:tc>
              <w:tc>
                <w:tcPr>
                  <w:tcW w:w="1032" w:type="dxa"/>
                </w:tcPr>
                <w:p w:rsidR="00764B6C" w:rsidRPr="00C91785" w:rsidRDefault="00764B6C" w:rsidP="0029362B">
                  <w:pPr>
                    <w:pStyle w:val="-991"/>
                    <w:rPr>
                      <w:b w:val="0"/>
                      <w:color w:val="auto"/>
                    </w:rPr>
                  </w:pPr>
                  <w:r w:rsidRPr="00C91785">
                    <w:rPr>
                      <w:rFonts w:hint="eastAsia"/>
                      <w:b w:val="0"/>
                      <w:color w:val="auto"/>
                    </w:rPr>
                    <w:t>242</w:t>
                  </w:r>
                </w:p>
              </w:tc>
              <w:tc>
                <w:tcPr>
                  <w:tcW w:w="1032" w:type="dxa"/>
                </w:tcPr>
                <w:p w:rsidR="00764B6C" w:rsidRPr="00C91785" w:rsidRDefault="00764B6C" w:rsidP="0029362B">
                  <w:pPr>
                    <w:pStyle w:val="-991"/>
                    <w:rPr>
                      <w:b w:val="0"/>
                      <w:color w:val="auto"/>
                    </w:rPr>
                  </w:pPr>
                  <w:r w:rsidRPr="00C91785">
                    <w:rPr>
                      <w:rFonts w:hint="eastAsia"/>
                      <w:b w:val="0"/>
                      <w:color w:val="auto"/>
                    </w:rPr>
                    <w:t>582</w:t>
                  </w:r>
                </w:p>
              </w:tc>
              <w:tc>
                <w:tcPr>
                  <w:tcW w:w="1032" w:type="dxa"/>
                </w:tcPr>
                <w:p w:rsidR="00764B6C" w:rsidRPr="00C91785" w:rsidRDefault="00764B6C" w:rsidP="0029362B">
                  <w:pPr>
                    <w:pStyle w:val="-991"/>
                    <w:rPr>
                      <w:b w:val="0"/>
                      <w:color w:val="auto"/>
                    </w:rPr>
                  </w:pPr>
                  <w:r w:rsidRPr="00C91785">
                    <w:rPr>
                      <w:rFonts w:hint="eastAsia"/>
                      <w:b w:val="0"/>
                      <w:color w:val="auto"/>
                    </w:rPr>
                    <w:t>0.45</w:t>
                  </w:r>
                </w:p>
              </w:tc>
              <w:tc>
                <w:tcPr>
                  <w:tcW w:w="1032" w:type="dxa"/>
                </w:tcPr>
                <w:p w:rsidR="00764B6C" w:rsidRPr="00C91785" w:rsidRDefault="00764B6C" w:rsidP="0029362B">
                  <w:pPr>
                    <w:pStyle w:val="-991"/>
                    <w:rPr>
                      <w:b w:val="0"/>
                      <w:color w:val="auto"/>
                    </w:rPr>
                  </w:pPr>
                  <w:r w:rsidRPr="00C91785">
                    <w:rPr>
                      <w:rFonts w:hint="eastAsia"/>
                      <w:b w:val="0"/>
                      <w:color w:val="auto"/>
                    </w:rPr>
                    <w:t>37.3</w:t>
                  </w:r>
                </w:p>
              </w:tc>
            </w:tr>
            <w:tr w:rsidR="00764B6C" w:rsidTr="00091ACA">
              <w:tc>
                <w:tcPr>
                  <w:tcW w:w="1031" w:type="dxa"/>
                  <w:vMerge/>
                </w:tcPr>
                <w:p w:rsidR="00764B6C" w:rsidRPr="00C91785" w:rsidRDefault="00764B6C" w:rsidP="0029362B">
                  <w:pPr>
                    <w:pStyle w:val="-991"/>
                    <w:spacing w:line="240" w:lineRule="auto"/>
                    <w:rPr>
                      <w:color w:val="auto"/>
                    </w:rPr>
                  </w:pPr>
                </w:p>
              </w:tc>
              <w:tc>
                <w:tcPr>
                  <w:tcW w:w="1031" w:type="dxa"/>
                  <w:vMerge/>
                </w:tcPr>
                <w:p w:rsidR="00764B6C" w:rsidRPr="00C91785" w:rsidRDefault="00764B6C" w:rsidP="0029362B">
                  <w:pPr>
                    <w:pStyle w:val="-991"/>
                    <w:spacing w:line="240" w:lineRule="auto"/>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第二次</w:t>
                  </w:r>
                </w:p>
              </w:tc>
              <w:tc>
                <w:tcPr>
                  <w:tcW w:w="1031" w:type="dxa"/>
                </w:tcPr>
                <w:p w:rsidR="00764B6C" w:rsidRPr="00C91785" w:rsidRDefault="00764B6C" w:rsidP="0029362B">
                  <w:pPr>
                    <w:pStyle w:val="-991"/>
                    <w:rPr>
                      <w:b w:val="0"/>
                      <w:color w:val="auto"/>
                    </w:rPr>
                  </w:pPr>
                  <w:r w:rsidRPr="00C91785">
                    <w:rPr>
                      <w:rFonts w:hint="eastAsia"/>
                      <w:b w:val="0"/>
                      <w:color w:val="auto"/>
                    </w:rPr>
                    <w:t>7.88</w:t>
                  </w:r>
                </w:p>
              </w:tc>
              <w:tc>
                <w:tcPr>
                  <w:tcW w:w="1031" w:type="dxa"/>
                </w:tcPr>
                <w:p w:rsidR="00764B6C" w:rsidRPr="00C91785" w:rsidRDefault="00764B6C" w:rsidP="0029362B">
                  <w:pPr>
                    <w:pStyle w:val="-991"/>
                    <w:rPr>
                      <w:b w:val="0"/>
                      <w:color w:val="auto"/>
                    </w:rPr>
                  </w:pPr>
                  <w:r w:rsidRPr="00C91785">
                    <w:rPr>
                      <w:rFonts w:hint="eastAsia"/>
                      <w:b w:val="0"/>
                      <w:color w:val="auto"/>
                    </w:rPr>
                    <w:t>46</w:t>
                  </w:r>
                </w:p>
              </w:tc>
              <w:tc>
                <w:tcPr>
                  <w:tcW w:w="1032" w:type="dxa"/>
                </w:tcPr>
                <w:p w:rsidR="00764B6C" w:rsidRPr="00C91785" w:rsidRDefault="00764B6C" w:rsidP="0029362B">
                  <w:pPr>
                    <w:pStyle w:val="-991"/>
                    <w:rPr>
                      <w:b w:val="0"/>
                      <w:color w:val="auto"/>
                    </w:rPr>
                  </w:pPr>
                  <w:r w:rsidRPr="00C91785">
                    <w:rPr>
                      <w:rFonts w:hint="eastAsia"/>
                      <w:b w:val="0"/>
                      <w:color w:val="auto"/>
                    </w:rPr>
                    <w:t>216</w:t>
                  </w:r>
                </w:p>
              </w:tc>
              <w:tc>
                <w:tcPr>
                  <w:tcW w:w="1032" w:type="dxa"/>
                </w:tcPr>
                <w:p w:rsidR="00764B6C" w:rsidRPr="00C91785" w:rsidRDefault="00764B6C" w:rsidP="0029362B">
                  <w:pPr>
                    <w:pStyle w:val="-991"/>
                    <w:rPr>
                      <w:b w:val="0"/>
                      <w:color w:val="auto"/>
                    </w:rPr>
                  </w:pPr>
                  <w:r w:rsidRPr="00C91785">
                    <w:rPr>
                      <w:rFonts w:hint="eastAsia"/>
                      <w:b w:val="0"/>
                      <w:color w:val="auto"/>
                    </w:rPr>
                    <w:t>586</w:t>
                  </w:r>
                </w:p>
              </w:tc>
              <w:tc>
                <w:tcPr>
                  <w:tcW w:w="1032" w:type="dxa"/>
                </w:tcPr>
                <w:p w:rsidR="00764B6C" w:rsidRPr="00C91785" w:rsidRDefault="00764B6C" w:rsidP="0029362B">
                  <w:pPr>
                    <w:pStyle w:val="-991"/>
                    <w:rPr>
                      <w:b w:val="0"/>
                      <w:color w:val="auto"/>
                    </w:rPr>
                  </w:pPr>
                  <w:r w:rsidRPr="00C91785">
                    <w:rPr>
                      <w:rFonts w:hint="eastAsia"/>
                      <w:b w:val="0"/>
                      <w:color w:val="auto"/>
                    </w:rPr>
                    <w:t>0.44</w:t>
                  </w:r>
                </w:p>
              </w:tc>
              <w:tc>
                <w:tcPr>
                  <w:tcW w:w="1032" w:type="dxa"/>
                </w:tcPr>
                <w:p w:rsidR="00764B6C" w:rsidRPr="00C91785" w:rsidRDefault="00764B6C" w:rsidP="0029362B">
                  <w:pPr>
                    <w:pStyle w:val="-991"/>
                    <w:rPr>
                      <w:b w:val="0"/>
                      <w:color w:val="auto"/>
                    </w:rPr>
                  </w:pPr>
                  <w:r w:rsidRPr="00C91785">
                    <w:rPr>
                      <w:rFonts w:hint="eastAsia"/>
                      <w:b w:val="0"/>
                      <w:color w:val="auto"/>
                    </w:rPr>
                    <w:t>37.0</w:t>
                  </w:r>
                </w:p>
              </w:tc>
            </w:tr>
            <w:tr w:rsidR="00764B6C" w:rsidTr="00091ACA">
              <w:tc>
                <w:tcPr>
                  <w:tcW w:w="1031" w:type="dxa"/>
                  <w:vMerge/>
                </w:tcPr>
                <w:p w:rsidR="00764B6C" w:rsidRPr="00C91785" w:rsidRDefault="00764B6C" w:rsidP="0029362B">
                  <w:pPr>
                    <w:pStyle w:val="-991"/>
                    <w:spacing w:line="240" w:lineRule="auto"/>
                    <w:rPr>
                      <w:color w:val="auto"/>
                    </w:rPr>
                  </w:pPr>
                </w:p>
              </w:tc>
              <w:tc>
                <w:tcPr>
                  <w:tcW w:w="1031" w:type="dxa"/>
                  <w:vMerge/>
                </w:tcPr>
                <w:p w:rsidR="00764B6C" w:rsidRPr="00C91785" w:rsidRDefault="00764B6C" w:rsidP="0029362B">
                  <w:pPr>
                    <w:pStyle w:val="-991"/>
                    <w:spacing w:line="240" w:lineRule="auto"/>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第三次</w:t>
                  </w:r>
                </w:p>
              </w:tc>
              <w:tc>
                <w:tcPr>
                  <w:tcW w:w="1031" w:type="dxa"/>
                </w:tcPr>
                <w:p w:rsidR="00764B6C" w:rsidRPr="00C91785" w:rsidRDefault="00764B6C" w:rsidP="0029362B">
                  <w:pPr>
                    <w:pStyle w:val="-991"/>
                    <w:rPr>
                      <w:b w:val="0"/>
                      <w:color w:val="auto"/>
                    </w:rPr>
                  </w:pPr>
                  <w:r w:rsidRPr="00C91785">
                    <w:rPr>
                      <w:rFonts w:hint="eastAsia"/>
                      <w:b w:val="0"/>
                      <w:color w:val="auto"/>
                    </w:rPr>
                    <w:t>7.81</w:t>
                  </w:r>
                </w:p>
              </w:tc>
              <w:tc>
                <w:tcPr>
                  <w:tcW w:w="1031" w:type="dxa"/>
                </w:tcPr>
                <w:p w:rsidR="00764B6C" w:rsidRPr="00C91785" w:rsidRDefault="00764B6C" w:rsidP="0029362B">
                  <w:pPr>
                    <w:pStyle w:val="-991"/>
                    <w:rPr>
                      <w:b w:val="0"/>
                      <w:color w:val="auto"/>
                    </w:rPr>
                  </w:pPr>
                  <w:r w:rsidRPr="00C91785">
                    <w:rPr>
                      <w:rFonts w:hint="eastAsia"/>
                      <w:b w:val="0"/>
                      <w:color w:val="auto"/>
                    </w:rPr>
                    <w:t>47</w:t>
                  </w:r>
                </w:p>
              </w:tc>
              <w:tc>
                <w:tcPr>
                  <w:tcW w:w="1032" w:type="dxa"/>
                </w:tcPr>
                <w:p w:rsidR="00764B6C" w:rsidRPr="00C91785" w:rsidRDefault="00764B6C" w:rsidP="0029362B">
                  <w:pPr>
                    <w:pStyle w:val="-991"/>
                    <w:rPr>
                      <w:b w:val="0"/>
                      <w:color w:val="auto"/>
                    </w:rPr>
                  </w:pPr>
                  <w:r w:rsidRPr="00C91785">
                    <w:rPr>
                      <w:rFonts w:hint="eastAsia"/>
                      <w:b w:val="0"/>
                      <w:color w:val="auto"/>
                    </w:rPr>
                    <w:t>203</w:t>
                  </w:r>
                </w:p>
              </w:tc>
              <w:tc>
                <w:tcPr>
                  <w:tcW w:w="1032" w:type="dxa"/>
                </w:tcPr>
                <w:p w:rsidR="00764B6C" w:rsidRPr="00C91785" w:rsidRDefault="00764B6C" w:rsidP="0029362B">
                  <w:pPr>
                    <w:pStyle w:val="-991"/>
                    <w:rPr>
                      <w:b w:val="0"/>
                      <w:color w:val="auto"/>
                    </w:rPr>
                  </w:pPr>
                  <w:r w:rsidRPr="00C91785">
                    <w:rPr>
                      <w:rFonts w:hint="eastAsia"/>
                      <w:b w:val="0"/>
                      <w:color w:val="auto"/>
                    </w:rPr>
                    <w:t>563</w:t>
                  </w:r>
                </w:p>
              </w:tc>
              <w:tc>
                <w:tcPr>
                  <w:tcW w:w="1032" w:type="dxa"/>
                </w:tcPr>
                <w:p w:rsidR="00764B6C" w:rsidRPr="00C91785" w:rsidRDefault="00764B6C" w:rsidP="0029362B">
                  <w:pPr>
                    <w:pStyle w:val="-991"/>
                    <w:rPr>
                      <w:b w:val="0"/>
                      <w:color w:val="auto"/>
                    </w:rPr>
                  </w:pPr>
                  <w:r w:rsidRPr="00C91785">
                    <w:rPr>
                      <w:rFonts w:hint="eastAsia"/>
                      <w:b w:val="0"/>
                      <w:color w:val="auto"/>
                    </w:rPr>
                    <w:t>0.88</w:t>
                  </w:r>
                </w:p>
              </w:tc>
              <w:tc>
                <w:tcPr>
                  <w:tcW w:w="1032" w:type="dxa"/>
                </w:tcPr>
                <w:p w:rsidR="00764B6C" w:rsidRPr="00C91785" w:rsidRDefault="00764B6C" w:rsidP="0029362B">
                  <w:pPr>
                    <w:pStyle w:val="-991"/>
                    <w:rPr>
                      <w:b w:val="0"/>
                      <w:color w:val="auto"/>
                    </w:rPr>
                  </w:pPr>
                  <w:r w:rsidRPr="00C91785">
                    <w:rPr>
                      <w:rFonts w:hint="eastAsia"/>
                      <w:b w:val="0"/>
                      <w:color w:val="auto"/>
                    </w:rPr>
                    <w:t>37.7</w:t>
                  </w:r>
                </w:p>
              </w:tc>
            </w:tr>
            <w:tr w:rsidR="00764B6C" w:rsidTr="00091ACA">
              <w:tc>
                <w:tcPr>
                  <w:tcW w:w="1031" w:type="dxa"/>
                  <w:vMerge/>
                </w:tcPr>
                <w:p w:rsidR="00764B6C" w:rsidRPr="00C91785" w:rsidRDefault="00764B6C" w:rsidP="0029362B">
                  <w:pPr>
                    <w:pStyle w:val="-991"/>
                    <w:spacing w:line="240" w:lineRule="auto"/>
                    <w:rPr>
                      <w:color w:val="auto"/>
                    </w:rPr>
                  </w:pPr>
                </w:p>
              </w:tc>
              <w:tc>
                <w:tcPr>
                  <w:tcW w:w="1031" w:type="dxa"/>
                  <w:vMerge/>
                </w:tcPr>
                <w:p w:rsidR="00764B6C" w:rsidRPr="00C91785" w:rsidRDefault="00764B6C" w:rsidP="0029362B">
                  <w:pPr>
                    <w:pStyle w:val="-991"/>
                    <w:spacing w:line="240" w:lineRule="auto"/>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平均值</w:t>
                  </w:r>
                </w:p>
              </w:tc>
              <w:tc>
                <w:tcPr>
                  <w:tcW w:w="1031" w:type="dxa"/>
                </w:tcPr>
                <w:p w:rsidR="00764B6C" w:rsidRPr="00C91785" w:rsidRDefault="00764B6C" w:rsidP="0029362B">
                  <w:pPr>
                    <w:pStyle w:val="-991"/>
                    <w:rPr>
                      <w:b w:val="0"/>
                      <w:color w:val="auto"/>
                    </w:rPr>
                  </w:pPr>
                  <w:r w:rsidRPr="00C91785">
                    <w:rPr>
                      <w:rFonts w:hint="eastAsia"/>
                      <w:b w:val="0"/>
                      <w:color w:val="auto"/>
                    </w:rPr>
                    <w:t>-</w:t>
                  </w:r>
                </w:p>
              </w:tc>
              <w:tc>
                <w:tcPr>
                  <w:tcW w:w="1031" w:type="dxa"/>
                </w:tcPr>
                <w:p w:rsidR="00764B6C" w:rsidRPr="00C91785" w:rsidRDefault="00764B6C" w:rsidP="0029362B">
                  <w:pPr>
                    <w:pStyle w:val="-991"/>
                    <w:rPr>
                      <w:b w:val="0"/>
                      <w:color w:val="auto"/>
                    </w:rPr>
                  </w:pPr>
                  <w:r w:rsidRPr="00C91785">
                    <w:rPr>
                      <w:rFonts w:hint="eastAsia"/>
                      <w:b w:val="0"/>
                      <w:color w:val="auto"/>
                    </w:rPr>
                    <w:t>44</w:t>
                  </w:r>
                </w:p>
              </w:tc>
              <w:tc>
                <w:tcPr>
                  <w:tcW w:w="1032" w:type="dxa"/>
                </w:tcPr>
                <w:p w:rsidR="00764B6C" w:rsidRPr="00C91785" w:rsidRDefault="00764B6C" w:rsidP="0029362B">
                  <w:pPr>
                    <w:pStyle w:val="-991"/>
                    <w:rPr>
                      <w:b w:val="0"/>
                      <w:color w:val="auto"/>
                    </w:rPr>
                  </w:pPr>
                  <w:r w:rsidRPr="00C91785">
                    <w:rPr>
                      <w:rFonts w:hint="eastAsia"/>
                      <w:b w:val="0"/>
                      <w:color w:val="auto"/>
                    </w:rPr>
                    <w:t>220</w:t>
                  </w:r>
                </w:p>
              </w:tc>
              <w:tc>
                <w:tcPr>
                  <w:tcW w:w="1032" w:type="dxa"/>
                </w:tcPr>
                <w:p w:rsidR="00764B6C" w:rsidRPr="00C91785" w:rsidRDefault="00764B6C" w:rsidP="0029362B">
                  <w:pPr>
                    <w:pStyle w:val="-991"/>
                    <w:rPr>
                      <w:b w:val="0"/>
                      <w:color w:val="auto"/>
                    </w:rPr>
                  </w:pPr>
                  <w:r w:rsidRPr="00C91785">
                    <w:rPr>
                      <w:rFonts w:hint="eastAsia"/>
                      <w:b w:val="0"/>
                      <w:color w:val="auto"/>
                    </w:rPr>
                    <w:t>577</w:t>
                  </w:r>
                </w:p>
              </w:tc>
              <w:tc>
                <w:tcPr>
                  <w:tcW w:w="1032" w:type="dxa"/>
                </w:tcPr>
                <w:p w:rsidR="00764B6C" w:rsidRPr="00C91785" w:rsidRDefault="00764B6C" w:rsidP="0029362B">
                  <w:pPr>
                    <w:pStyle w:val="-991"/>
                    <w:rPr>
                      <w:b w:val="0"/>
                      <w:color w:val="auto"/>
                    </w:rPr>
                  </w:pPr>
                  <w:r w:rsidRPr="00C91785">
                    <w:rPr>
                      <w:rFonts w:hint="eastAsia"/>
                      <w:b w:val="0"/>
                      <w:color w:val="auto"/>
                    </w:rPr>
                    <w:t>0.59</w:t>
                  </w:r>
                </w:p>
              </w:tc>
              <w:tc>
                <w:tcPr>
                  <w:tcW w:w="1032" w:type="dxa"/>
                </w:tcPr>
                <w:p w:rsidR="00764B6C" w:rsidRPr="00C91785" w:rsidRDefault="00764B6C" w:rsidP="0029362B">
                  <w:pPr>
                    <w:pStyle w:val="-991"/>
                    <w:rPr>
                      <w:b w:val="0"/>
                      <w:color w:val="auto"/>
                    </w:rPr>
                  </w:pPr>
                  <w:r w:rsidRPr="00C91785">
                    <w:rPr>
                      <w:rFonts w:hint="eastAsia"/>
                      <w:b w:val="0"/>
                      <w:color w:val="auto"/>
                    </w:rPr>
                    <w:t>37.3</w:t>
                  </w:r>
                </w:p>
              </w:tc>
            </w:tr>
            <w:tr w:rsidR="00764B6C" w:rsidTr="00091ACA">
              <w:tc>
                <w:tcPr>
                  <w:tcW w:w="1031" w:type="dxa"/>
                  <w:vMerge w:val="restart"/>
                </w:tcPr>
                <w:p w:rsidR="00764B6C" w:rsidRPr="00C91785" w:rsidRDefault="00764B6C" w:rsidP="0029362B">
                  <w:pPr>
                    <w:pStyle w:val="-991"/>
                    <w:spacing w:line="240" w:lineRule="auto"/>
                    <w:rPr>
                      <w:color w:val="auto"/>
                    </w:rPr>
                  </w:pPr>
                  <w:r w:rsidRPr="00C91785">
                    <w:rPr>
                      <w:rFonts w:hint="eastAsia"/>
                      <w:color w:val="auto"/>
                    </w:rPr>
                    <w:t>废水处理后排放口（</w:t>
                  </w:r>
                  <w:r w:rsidRPr="00C91785">
                    <w:rPr>
                      <w:rFonts w:hint="eastAsia"/>
                      <w:color w:val="auto"/>
                    </w:rPr>
                    <w:t>WS-000360</w:t>
                  </w:r>
                  <w:r w:rsidRPr="00C91785">
                    <w:rPr>
                      <w:rFonts w:hint="eastAsia"/>
                      <w:color w:val="auto"/>
                    </w:rPr>
                    <w:t>）</w:t>
                  </w:r>
                </w:p>
              </w:tc>
              <w:tc>
                <w:tcPr>
                  <w:tcW w:w="1031" w:type="dxa"/>
                  <w:vMerge/>
                </w:tcPr>
                <w:p w:rsidR="00764B6C" w:rsidRPr="00C91785" w:rsidRDefault="00764B6C" w:rsidP="0029362B">
                  <w:pPr>
                    <w:pStyle w:val="-991"/>
                    <w:spacing w:line="240" w:lineRule="auto"/>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第一次</w:t>
                  </w:r>
                </w:p>
              </w:tc>
              <w:tc>
                <w:tcPr>
                  <w:tcW w:w="1031" w:type="dxa"/>
                </w:tcPr>
                <w:p w:rsidR="00764B6C" w:rsidRPr="00C91785" w:rsidRDefault="00764B6C" w:rsidP="0029362B">
                  <w:pPr>
                    <w:pStyle w:val="-991"/>
                    <w:rPr>
                      <w:b w:val="0"/>
                      <w:color w:val="auto"/>
                    </w:rPr>
                  </w:pPr>
                  <w:r w:rsidRPr="00C91785">
                    <w:rPr>
                      <w:rFonts w:hint="eastAsia"/>
                      <w:b w:val="0"/>
                      <w:color w:val="auto"/>
                    </w:rPr>
                    <w:t>7.34</w:t>
                  </w:r>
                </w:p>
              </w:tc>
              <w:tc>
                <w:tcPr>
                  <w:tcW w:w="1031" w:type="dxa"/>
                </w:tcPr>
                <w:p w:rsidR="00764B6C" w:rsidRPr="00C91785" w:rsidRDefault="00764B6C" w:rsidP="0029362B">
                  <w:pPr>
                    <w:pStyle w:val="-991"/>
                    <w:rPr>
                      <w:b w:val="0"/>
                      <w:color w:val="auto"/>
                    </w:rPr>
                  </w:pPr>
                  <w:r w:rsidRPr="00C91785">
                    <w:rPr>
                      <w:rFonts w:hint="eastAsia"/>
                      <w:b w:val="0"/>
                      <w:color w:val="auto"/>
                    </w:rPr>
                    <w:t>23</w:t>
                  </w:r>
                </w:p>
              </w:tc>
              <w:tc>
                <w:tcPr>
                  <w:tcW w:w="1032" w:type="dxa"/>
                </w:tcPr>
                <w:p w:rsidR="00764B6C" w:rsidRPr="00C91785" w:rsidRDefault="00764B6C" w:rsidP="0029362B">
                  <w:pPr>
                    <w:pStyle w:val="-991"/>
                    <w:rPr>
                      <w:b w:val="0"/>
                      <w:color w:val="auto"/>
                    </w:rPr>
                  </w:pPr>
                  <w:r w:rsidRPr="00C91785">
                    <w:rPr>
                      <w:rFonts w:hint="eastAsia"/>
                      <w:b w:val="0"/>
                      <w:color w:val="auto"/>
                    </w:rPr>
                    <w:t>3.9</w:t>
                  </w:r>
                </w:p>
              </w:tc>
              <w:tc>
                <w:tcPr>
                  <w:tcW w:w="1032" w:type="dxa"/>
                </w:tcPr>
                <w:p w:rsidR="00764B6C" w:rsidRPr="00C91785" w:rsidRDefault="00764B6C" w:rsidP="0029362B">
                  <w:pPr>
                    <w:pStyle w:val="-991"/>
                    <w:rPr>
                      <w:b w:val="0"/>
                      <w:color w:val="auto"/>
                    </w:rPr>
                  </w:pPr>
                  <w:r w:rsidRPr="00C91785">
                    <w:rPr>
                      <w:rFonts w:hint="eastAsia"/>
                      <w:b w:val="0"/>
                      <w:color w:val="auto"/>
                    </w:rPr>
                    <w:t>11</w:t>
                  </w:r>
                </w:p>
              </w:tc>
              <w:tc>
                <w:tcPr>
                  <w:tcW w:w="1032" w:type="dxa"/>
                </w:tcPr>
                <w:p w:rsidR="00764B6C" w:rsidRPr="00C91785" w:rsidRDefault="00764B6C" w:rsidP="0029362B">
                  <w:pPr>
                    <w:pStyle w:val="-991"/>
                    <w:rPr>
                      <w:b w:val="0"/>
                      <w:color w:val="auto"/>
                    </w:rPr>
                  </w:pPr>
                  <w:r w:rsidRPr="00C91785">
                    <w:rPr>
                      <w:b w:val="0"/>
                      <w:color w:val="auto"/>
                    </w:rPr>
                    <w:t>N</w:t>
                  </w:r>
                  <w:r w:rsidRPr="00C91785">
                    <w:rPr>
                      <w:rFonts w:hint="eastAsia"/>
                      <w:b w:val="0"/>
                      <w:color w:val="auto"/>
                    </w:rPr>
                    <w:t>D</w:t>
                  </w:r>
                </w:p>
              </w:tc>
              <w:tc>
                <w:tcPr>
                  <w:tcW w:w="1032" w:type="dxa"/>
                </w:tcPr>
                <w:p w:rsidR="00764B6C" w:rsidRPr="00C91785" w:rsidRDefault="00764B6C" w:rsidP="0029362B">
                  <w:pPr>
                    <w:pStyle w:val="-991"/>
                    <w:rPr>
                      <w:b w:val="0"/>
                      <w:color w:val="auto"/>
                    </w:rPr>
                  </w:pPr>
                  <w:r w:rsidRPr="00C91785">
                    <w:rPr>
                      <w:rFonts w:hint="eastAsia"/>
                      <w:b w:val="0"/>
                      <w:color w:val="auto"/>
                    </w:rPr>
                    <w:t>0.088</w:t>
                  </w:r>
                </w:p>
              </w:tc>
            </w:tr>
            <w:tr w:rsidR="00764B6C" w:rsidTr="00091ACA">
              <w:tc>
                <w:tcPr>
                  <w:tcW w:w="1031" w:type="dxa"/>
                  <w:vMerge/>
                </w:tcPr>
                <w:p w:rsidR="00764B6C" w:rsidRPr="00C91785" w:rsidRDefault="00764B6C" w:rsidP="0029362B">
                  <w:pPr>
                    <w:pStyle w:val="-991"/>
                    <w:spacing w:line="240" w:lineRule="auto"/>
                    <w:rPr>
                      <w:color w:val="auto"/>
                    </w:rPr>
                  </w:pPr>
                </w:p>
              </w:tc>
              <w:tc>
                <w:tcPr>
                  <w:tcW w:w="1031" w:type="dxa"/>
                  <w:vMerge/>
                </w:tcPr>
                <w:p w:rsidR="00764B6C" w:rsidRPr="00C91785" w:rsidRDefault="00764B6C" w:rsidP="0029362B">
                  <w:pPr>
                    <w:pStyle w:val="-991"/>
                    <w:spacing w:line="240" w:lineRule="auto"/>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第二次</w:t>
                  </w:r>
                </w:p>
              </w:tc>
              <w:tc>
                <w:tcPr>
                  <w:tcW w:w="1031" w:type="dxa"/>
                </w:tcPr>
                <w:p w:rsidR="00764B6C" w:rsidRPr="00C91785" w:rsidRDefault="00764B6C" w:rsidP="0029362B">
                  <w:pPr>
                    <w:pStyle w:val="-991"/>
                    <w:rPr>
                      <w:b w:val="0"/>
                      <w:color w:val="auto"/>
                    </w:rPr>
                  </w:pPr>
                  <w:r w:rsidRPr="00C91785">
                    <w:rPr>
                      <w:rFonts w:hint="eastAsia"/>
                      <w:b w:val="0"/>
                      <w:color w:val="auto"/>
                    </w:rPr>
                    <w:t>7.28</w:t>
                  </w:r>
                </w:p>
              </w:tc>
              <w:tc>
                <w:tcPr>
                  <w:tcW w:w="1031" w:type="dxa"/>
                </w:tcPr>
                <w:p w:rsidR="00764B6C" w:rsidRPr="00C91785" w:rsidRDefault="00764B6C" w:rsidP="0029362B">
                  <w:pPr>
                    <w:pStyle w:val="-991"/>
                    <w:rPr>
                      <w:b w:val="0"/>
                      <w:color w:val="auto"/>
                    </w:rPr>
                  </w:pPr>
                  <w:r w:rsidRPr="00C91785">
                    <w:rPr>
                      <w:rFonts w:hint="eastAsia"/>
                      <w:b w:val="0"/>
                      <w:color w:val="auto"/>
                    </w:rPr>
                    <w:t>23</w:t>
                  </w:r>
                </w:p>
              </w:tc>
              <w:tc>
                <w:tcPr>
                  <w:tcW w:w="1032" w:type="dxa"/>
                </w:tcPr>
                <w:p w:rsidR="00764B6C" w:rsidRPr="00C91785" w:rsidRDefault="00764B6C" w:rsidP="0029362B">
                  <w:pPr>
                    <w:pStyle w:val="-991"/>
                    <w:rPr>
                      <w:b w:val="0"/>
                      <w:color w:val="auto"/>
                    </w:rPr>
                  </w:pPr>
                  <w:r w:rsidRPr="00C91785">
                    <w:rPr>
                      <w:rFonts w:hint="eastAsia"/>
                      <w:b w:val="0"/>
                      <w:color w:val="auto"/>
                    </w:rPr>
                    <w:t>4.0</w:t>
                  </w:r>
                </w:p>
              </w:tc>
              <w:tc>
                <w:tcPr>
                  <w:tcW w:w="1032" w:type="dxa"/>
                </w:tcPr>
                <w:p w:rsidR="00764B6C" w:rsidRPr="00C91785" w:rsidRDefault="00764B6C" w:rsidP="0029362B">
                  <w:pPr>
                    <w:pStyle w:val="-991"/>
                    <w:rPr>
                      <w:b w:val="0"/>
                      <w:color w:val="auto"/>
                    </w:rPr>
                  </w:pPr>
                  <w:r w:rsidRPr="00C91785">
                    <w:rPr>
                      <w:rFonts w:hint="eastAsia"/>
                      <w:b w:val="0"/>
                      <w:color w:val="auto"/>
                    </w:rPr>
                    <w:t>12</w:t>
                  </w:r>
                </w:p>
              </w:tc>
              <w:tc>
                <w:tcPr>
                  <w:tcW w:w="1032" w:type="dxa"/>
                </w:tcPr>
                <w:p w:rsidR="00764B6C" w:rsidRPr="00C91785" w:rsidRDefault="00764B6C" w:rsidP="0029362B">
                  <w:pPr>
                    <w:pStyle w:val="-991"/>
                    <w:rPr>
                      <w:b w:val="0"/>
                      <w:color w:val="auto"/>
                    </w:rPr>
                  </w:pPr>
                  <w:r w:rsidRPr="00C91785">
                    <w:rPr>
                      <w:b w:val="0"/>
                      <w:color w:val="auto"/>
                    </w:rPr>
                    <w:t>N</w:t>
                  </w:r>
                  <w:r w:rsidRPr="00C91785">
                    <w:rPr>
                      <w:rFonts w:hint="eastAsia"/>
                      <w:b w:val="0"/>
                      <w:color w:val="auto"/>
                    </w:rPr>
                    <w:t>D</w:t>
                  </w:r>
                </w:p>
              </w:tc>
              <w:tc>
                <w:tcPr>
                  <w:tcW w:w="1032" w:type="dxa"/>
                </w:tcPr>
                <w:p w:rsidR="00764B6C" w:rsidRPr="00C91785" w:rsidRDefault="00764B6C" w:rsidP="0029362B">
                  <w:pPr>
                    <w:pStyle w:val="-991"/>
                    <w:rPr>
                      <w:b w:val="0"/>
                      <w:color w:val="auto"/>
                    </w:rPr>
                  </w:pPr>
                  <w:r w:rsidRPr="00C91785">
                    <w:rPr>
                      <w:rFonts w:hint="eastAsia"/>
                      <w:b w:val="0"/>
                      <w:color w:val="auto"/>
                    </w:rPr>
                    <w:t>0.079</w:t>
                  </w:r>
                </w:p>
              </w:tc>
            </w:tr>
            <w:tr w:rsidR="00764B6C" w:rsidTr="00091ACA">
              <w:tc>
                <w:tcPr>
                  <w:tcW w:w="1031" w:type="dxa"/>
                  <w:vMerge/>
                </w:tcPr>
                <w:p w:rsidR="00764B6C" w:rsidRPr="00C91785" w:rsidRDefault="00764B6C" w:rsidP="0029362B">
                  <w:pPr>
                    <w:pStyle w:val="-991"/>
                    <w:spacing w:line="240" w:lineRule="auto"/>
                    <w:rPr>
                      <w:color w:val="auto"/>
                    </w:rPr>
                  </w:pPr>
                </w:p>
              </w:tc>
              <w:tc>
                <w:tcPr>
                  <w:tcW w:w="1031" w:type="dxa"/>
                  <w:vMerge/>
                </w:tcPr>
                <w:p w:rsidR="00764B6C" w:rsidRPr="00C91785" w:rsidRDefault="00764B6C" w:rsidP="0029362B">
                  <w:pPr>
                    <w:pStyle w:val="-991"/>
                    <w:spacing w:line="240" w:lineRule="auto"/>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第三次</w:t>
                  </w:r>
                </w:p>
              </w:tc>
              <w:tc>
                <w:tcPr>
                  <w:tcW w:w="1031" w:type="dxa"/>
                </w:tcPr>
                <w:p w:rsidR="00764B6C" w:rsidRPr="00C91785" w:rsidRDefault="00764B6C" w:rsidP="0029362B">
                  <w:pPr>
                    <w:pStyle w:val="-991"/>
                    <w:rPr>
                      <w:b w:val="0"/>
                      <w:color w:val="auto"/>
                    </w:rPr>
                  </w:pPr>
                  <w:r w:rsidRPr="00C91785">
                    <w:rPr>
                      <w:rFonts w:hint="eastAsia"/>
                      <w:b w:val="0"/>
                      <w:color w:val="auto"/>
                    </w:rPr>
                    <w:t>7.22</w:t>
                  </w:r>
                </w:p>
              </w:tc>
              <w:tc>
                <w:tcPr>
                  <w:tcW w:w="1031" w:type="dxa"/>
                </w:tcPr>
                <w:p w:rsidR="00764B6C" w:rsidRPr="00C91785" w:rsidRDefault="00764B6C" w:rsidP="0029362B">
                  <w:pPr>
                    <w:pStyle w:val="-991"/>
                    <w:rPr>
                      <w:b w:val="0"/>
                      <w:color w:val="auto"/>
                    </w:rPr>
                  </w:pPr>
                  <w:r w:rsidRPr="00C91785">
                    <w:rPr>
                      <w:rFonts w:hint="eastAsia"/>
                      <w:b w:val="0"/>
                      <w:color w:val="auto"/>
                    </w:rPr>
                    <w:t>22</w:t>
                  </w:r>
                </w:p>
              </w:tc>
              <w:tc>
                <w:tcPr>
                  <w:tcW w:w="1032" w:type="dxa"/>
                </w:tcPr>
                <w:p w:rsidR="00764B6C" w:rsidRPr="00C91785" w:rsidRDefault="00764B6C" w:rsidP="0029362B">
                  <w:pPr>
                    <w:pStyle w:val="-991"/>
                    <w:rPr>
                      <w:b w:val="0"/>
                      <w:color w:val="auto"/>
                    </w:rPr>
                  </w:pPr>
                  <w:r w:rsidRPr="00C91785">
                    <w:rPr>
                      <w:rFonts w:hint="eastAsia"/>
                      <w:b w:val="0"/>
                      <w:color w:val="auto"/>
                    </w:rPr>
                    <w:t>4.2</w:t>
                  </w:r>
                </w:p>
              </w:tc>
              <w:tc>
                <w:tcPr>
                  <w:tcW w:w="1032" w:type="dxa"/>
                </w:tcPr>
                <w:p w:rsidR="00764B6C" w:rsidRPr="00C91785" w:rsidRDefault="00764B6C" w:rsidP="0029362B">
                  <w:pPr>
                    <w:pStyle w:val="-991"/>
                    <w:rPr>
                      <w:b w:val="0"/>
                      <w:color w:val="auto"/>
                    </w:rPr>
                  </w:pPr>
                  <w:r w:rsidRPr="00C91785">
                    <w:rPr>
                      <w:rFonts w:hint="eastAsia"/>
                      <w:b w:val="0"/>
                      <w:color w:val="auto"/>
                    </w:rPr>
                    <w:t>12</w:t>
                  </w:r>
                </w:p>
              </w:tc>
              <w:tc>
                <w:tcPr>
                  <w:tcW w:w="1032" w:type="dxa"/>
                </w:tcPr>
                <w:p w:rsidR="00764B6C" w:rsidRPr="00C91785" w:rsidRDefault="00764B6C" w:rsidP="0029362B">
                  <w:pPr>
                    <w:pStyle w:val="-991"/>
                    <w:rPr>
                      <w:b w:val="0"/>
                      <w:color w:val="auto"/>
                    </w:rPr>
                  </w:pPr>
                  <w:r w:rsidRPr="00C91785">
                    <w:rPr>
                      <w:b w:val="0"/>
                      <w:color w:val="auto"/>
                    </w:rPr>
                    <w:t>N</w:t>
                  </w:r>
                  <w:r w:rsidRPr="00C91785">
                    <w:rPr>
                      <w:rFonts w:hint="eastAsia"/>
                      <w:b w:val="0"/>
                      <w:color w:val="auto"/>
                    </w:rPr>
                    <w:t>D</w:t>
                  </w:r>
                </w:p>
              </w:tc>
              <w:tc>
                <w:tcPr>
                  <w:tcW w:w="1032" w:type="dxa"/>
                </w:tcPr>
                <w:p w:rsidR="00764B6C" w:rsidRPr="00C91785" w:rsidRDefault="00764B6C" w:rsidP="0029362B">
                  <w:pPr>
                    <w:pStyle w:val="-991"/>
                    <w:rPr>
                      <w:b w:val="0"/>
                      <w:color w:val="auto"/>
                    </w:rPr>
                  </w:pPr>
                  <w:r w:rsidRPr="00C91785">
                    <w:rPr>
                      <w:rFonts w:hint="eastAsia"/>
                      <w:b w:val="0"/>
                      <w:color w:val="auto"/>
                    </w:rPr>
                    <w:t>0.106</w:t>
                  </w:r>
                </w:p>
              </w:tc>
            </w:tr>
            <w:tr w:rsidR="00764B6C" w:rsidTr="00091ACA">
              <w:tc>
                <w:tcPr>
                  <w:tcW w:w="1031" w:type="dxa"/>
                  <w:vMerge/>
                </w:tcPr>
                <w:p w:rsidR="00764B6C" w:rsidRPr="00C91785" w:rsidRDefault="00764B6C" w:rsidP="0029362B">
                  <w:pPr>
                    <w:pStyle w:val="-991"/>
                    <w:spacing w:line="240" w:lineRule="auto"/>
                    <w:rPr>
                      <w:color w:val="auto"/>
                    </w:rPr>
                  </w:pPr>
                </w:p>
              </w:tc>
              <w:tc>
                <w:tcPr>
                  <w:tcW w:w="1031" w:type="dxa"/>
                  <w:vMerge/>
                </w:tcPr>
                <w:p w:rsidR="00764B6C" w:rsidRPr="00C91785" w:rsidRDefault="00764B6C" w:rsidP="0029362B">
                  <w:pPr>
                    <w:pStyle w:val="-991"/>
                    <w:spacing w:line="240" w:lineRule="auto"/>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平均值</w:t>
                  </w:r>
                </w:p>
              </w:tc>
              <w:tc>
                <w:tcPr>
                  <w:tcW w:w="1031" w:type="dxa"/>
                </w:tcPr>
                <w:p w:rsidR="00764B6C" w:rsidRPr="00C91785" w:rsidRDefault="00764B6C" w:rsidP="0029362B">
                  <w:pPr>
                    <w:pStyle w:val="-991"/>
                    <w:rPr>
                      <w:b w:val="0"/>
                      <w:color w:val="auto"/>
                    </w:rPr>
                  </w:pPr>
                  <w:r w:rsidRPr="00C91785">
                    <w:rPr>
                      <w:rFonts w:hint="eastAsia"/>
                      <w:b w:val="0"/>
                      <w:color w:val="auto"/>
                    </w:rPr>
                    <w:t>-</w:t>
                  </w:r>
                </w:p>
              </w:tc>
              <w:tc>
                <w:tcPr>
                  <w:tcW w:w="1031" w:type="dxa"/>
                </w:tcPr>
                <w:p w:rsidR="00764B6C" w:rsidRPr="00C91785" w:rsidRDefault="00764B6C" w:rsidP="0029362B">
                  <w:pPr>
                    <w:pStyle w:val="-991"/>
                    <w:rPr>
                      <w:b w:val="0"/>
                      <w:color w:val="auto"/>
                    </w:rPr>
                  </w:pPr>
                  <w:r w:rsidRPr="00C91785">
                    <w:rPr>
                      <w:rFonts w:hint="eastAsia"/>
                      <w:b w:val="0"/>
                      <w:color w:val="auto"/>
                    </w:rPr>
                    <w:t>23</w:t>
                  </w:r>
                </w:p>
              </w:tc>
              <w:tc>
                <w:tcPr>
                  <w:tcW w:w="1032" w:type="dxa"/>
                </w:tcPr>
                <w:p w:rsidR="00764B6C" w:rsidRPr="00C91785" w:rsidRDefault="00764B6C" w:rsidP="0029362B">
                  <w:pPr>
                    <w:pStyle w:val="-991"/>
                    <w:rPr>
                      <w:b w:val="0"/>
                      <w:color w:val="auto"/>
                    </w:rPr>
                  </w:pPr>
                  <w:r w:rsidRPr="00C91785">
                    <w:rPr>
                      <w:rFonts w:hint="eastAsia"/>
                      <w:b w:val="0"/>
                      <w:color w:val="auto"/>
                    </w:rPr>
                    <w:t>4.0</w:t>
                  </w:r>
                </w:p>
              </w:tc>
              <w:tc>
                <w:tcPr>
                  <w:tcW w:w="1032" w:type="dxa"/>
                </w:tcPr>
                <w:p w:rsidR="00764B6C" w:rsidRPr="00C91785" w:rsidRDefault="00764B6C" w:rsidP="0029362B">
                  <w:pPr>
                    <w:pStyle w:val="-991"/>
                    <w:rPr>
                      <w:b w:val="0"/>
                      <w:color w:val="auto"/>
                    </w:rPr>
                  </w:pPr>
                  <w:r w:rsidRPr="00C91785">
                    <w:rPr>
                      <w:rFonts w:hint="eastAsia"/>
                      <w:b w:val="0"/>
                      <w:color w:val="auto"/>
                    </w:rPr>
                    <w:t>12</w:t>
                  </w:r>
                </w:p>
              </w:tc>
              <w:tc>
                <w:tcPr>
                  <w:tcW w:w="1032" w:type="dxa"/>
                </w:tcPr>
                <w:p w:rsidR="00764B6C" w:rsidRPr="00C91785" w:rsidRDefault="00764B6C" w:rsidP="0029362B">
                  <w:pPr>
                    <w:pStyle w:val="-991"/>
                    <w:rPr>
                      <w:b w:val="0"/>
                      <w:color w:val="auto"/>
                    </w:rPr>
                  </w:pPr>
                  <w:r w:rsidRPr="00C91785">
                    <w:rPr>
                      <w:b w:val="0"/>
                      <w:color w:val="auto"/>
                    </w:rPr>
                    <w:t>N</w:t>
                  </w:r>
                  <w:r w:rsidRPr="00C91785">
                    <w:rPr>
                      <w:rFonts w:hint="eastAsia"/>
                      <w:b w:val="0"/>
                      <w:color w:val="auto"/>
                    </w:rPr>
                    <w:t>D</w:t>
                  </w:r>
                </w:p>
              </w:tc>
              <w:tc>
                <w:tcPr>
                  <w:tcW w:w="1032" w:type="dxa"/>
                </w:tcPr>
                <w:p w:rsidR="00764B6C" w:rsidRPr="00C91785" w:rsidRDefault="00764B6C" w:rsidP="0029362B">
                  <w:pPr>
                    <w:pStyle w:val="-991"/>
                    <w:rPr>
                      <w:b w:val="0"/>
                      <w:color w:val="auto"/>
                    </w:rPr>
                  </w:pPr>
                  <w:r w:rsidRPr="00C91785">
                    <w:rPr>
                      <w:rFonts w:hint="eastAsia"/>
                      <w:b w:val="0"/>
                      <w:color w:val="auto"/>
                    </w:rPr>
                    <w:t>0.091</w:t>
                  </w:r>
                </w:p>
              </w:tc>
            </w:tr>
            <w:tr w:rsidR="00764B6C" w:rsidTr="00091ACA">
              <w:tc>
                <w:tcPr>
                  <w:tcW w:w="3093" w:type="dxa"/>
                  <w:gridSpan w:val="3"/>
                </w:tcPr>
                <w:p w:rsidR="00764B6C" w:rsidRPr="00C91785" w:rsidRDefault="00764B6C" w:rsidP="0029362B">
                  <w:pPr>
                    <w:pStyle w:val="-991"/>
                    <w:rPr>
                      <w:color w:val="auto"/>
                    </w:rPr>
                  </w:pPr>
                  <w:r w:rsidRPr="00C91785">
                    <w:rPr>
                      <w:rFonts w:hint="eastAsia"/>
                      <w:color w:val="auto"/>
                    </w:rPr>
                    <w:lastRenderedPageBreak/>
                    <w:t>处理效率（</w:t>
                  </w:r>
                  <w:r w:rsidRPr="00C91785">
                    <w:rPr>
                      <w:rFonts w:hint="eastAsia"/>
                      <w:color w:val="auto"/>
                    </w:rPr>
                    <w:t>%</w:t>
                  </w:r>
                  <w:r w:rsidRPr="00C91785">
                    <w:rPr>
                      <w:rFonts w:hint="eastAsia"/>
                      <w:color w:val="auto"/>
                    </w:rPr>
                    <w:t>）</w:t>
                  </w:r>
                </w:p>
              </w:tc>
              <w:tc>
                <w:tcPr>
                  <w:tcW w:w="1031" w:type="dxa"/>
                </w:tcPr>
                <w:p w:rsidR="00764B6C" w:rsidRPr="00C91785" w:rsidRDefault="00764B6C" w:rsidP="0029362B">
                  <w:pPr>
                    <w:pStyle w:val="-991"/>
                    <w:rPr>
                      <w:color w:val="auto"/>
                    </w:rPr>
                  </w:pPr>
                  <w:r w:rsidRPr="00C91785">
                    <w:rPr>
                      <w:rFonts w:hint="eastAsia"/>
                      <w:color w:val="auto"/>
                    </w:rPr>
                    <w:t>-</w:t>
                  </w:r>
                </w:p>
              </w:tc>
              <w:tc>
                <w:tcPr>
                  <w:tcW w:w="1031" w:type="dxa"/>
                </w:tcPr>
                <w:p w:rsidR="00764B6C" w:rsidRPr="00C91785" w:rsidRDefault="00764B6C" w:rsidP="0029362B">
                  <w:pPr>
                    <w:pStyle w:val="-991"/>
                    <w:rPr>
                      <w:color w:val="auto"/>
                    </w:rPr>
                  </w:pPr>
                  <w:r w:rsidRPr="00C91785">
                    <w:rPr>
                      <w:rFonts w:hint="eastAsia"/>
                      <w:color w:val="auto"/>
                    </w:rPr>
                    <w:t>47.7</w:t>
                  </w:r>
                </w:p>
              </w:tc>
              <w:tc>
                <w:tcPr>
                  <w:tcW w:w="1032" w:type="dxa"/>
                </w:tcPr>
                <w:p w:rsidR="00764B6C" w:rsidRPr="00C91785" w:rsidRDefault="00764B6C" w:rsidP="0029362B">
                  <w:pPr>
                    <w:pStyle w:val="-991"/>
                    <w:rPr>
                      <w:color w:val="auto"/>
                    </w:rPr>
                  </w:pPr>
                  <w:r w:rsidRPr="00C91785">
                    <w:rPr>
                      <w:rFonts w:hint="eastAsia"/>
                      <w:color w:val="auto"/>
                    </w:rPr>
                    <w:t>98.2</w:t>
                  </w:r>
                </w:p>
              </w:tc>
              <w:tc>
                <w:tcPr>
                  <w:tcW w:w="1032" w:type="dxa"/>
                </w:tcPr>
                <w:p w:rsidR="00764B6C" w:rsidRPr="00C91785" w:rsidRDefault="00764B6C" w:rsidP="0029362B">
                  <w:pPr>
                    <w:pStyle w:val="-991"/>
                    <w:rPr>
                      <w:color w:val="auto"/>
                    </w:rPr>
                  </w:pPr>
                  <w:r w:rsidRPr="00C91785">
                    <w:rPr>
                      <w:rFonts w:hint="eastAsia"/>
                      <w:color w:val="auto"/>
                    </w:rPr>
                    <w:t>97.9</w:t>
                  </w:r>
                </w:p>
              </w:tc>
              <w:tc>
                <w:tcPr>
                  <w:tcW w:w="1032" w:type="dxa"/>
                </w:tcPr>
                <w:p w:rsidR="00764B6C" w:rsidRPr="00C91785" w:rsidRDefault="00764B6C" w:rsidP="0029362B">
                  <w:pPr>
                    <w:pStyle w:val="-991"/>
                    <w:rPr>
                      <w:color w:val="auto"/>
                    </w:rPr>
                  </w:pPr>
                  <w:r w:rsidRPr="00C91785">
                    <w:rPr>
                      <w:rFonts w:hint="eastAsia"/>
                      <w:color w:val="auto"/>
                    </w:rPr>
                    <w:t>94.9</w:t>
                  </w:r>
                </w:p>
              </w:tc>
              <w:tc>
                <w:tcPr>
                  <w:tcW w:w="1032" w:type="dxa"/>
                </w:tcPr>
                <w:p w:rsidR="00764B6C" w:rsidRPr="00C91785" w:rsidRDefault="00764B6C" w:rsidP="0029362B">
                  <w:pPr>
                    <w:pStyle w:val="-991"/>
                    <w:rPr>
                      <w:color w:val="auto"/>
                    </w:rPr>
                  </w:pPr>
                  <w:r w:rsidRPr="00C91785">
                    <w:rPr>
                      <w:rFonts w:hint="eastAsia"/>
                      <w:color w:val="auto"/>
                    </w:rPr>
                    <w:t>99.8</w:t>
                  </w:r>
                </w:p>
              </w:tc>
            </w:tr>
            <w:tr w:rsidR="00764B6C" w:rsidTr="00091ACA">
              <w:tc>
                <w:tcPr>
                  <w:tcW w:w="1031" w:type="dxa"/>
                  <w:vMerge w:val="restart"/>
                </w:tcPr>
                <w:p w:rsidR="00764B6C" w:rsidRDefault="00764B6C" w:rsidP="0029362B">
                  <w:pPr>
                    <w:pStyle w:val="-991"/>
                    <w:spacing w:line="240" w:lineRule="auto"/>
                    <w:rPr>
                      <w:color w:val="auto"/>
                    </w:rPr>
                  </w:pPr>
                  <w:r w:rsidRPr="00C91785">
                    <w:rPr>
                      <w:rFonts w:hint="eastAsia"/>
                      <w:color w:val="auto"/>
                    </w:rPr>
                    <w:t>废水处理前采样口</w:t>
                  </w:r>
                </w:p>
              </w:tc>
              <w:tc>
                <w:tcPr>
                  <w:tcW w:w="1031" w:type="dxa"/>
                  <w:vMerge w:val="restart"/>
                </w:tcPr>
                <w:p w:rsidR="00764B6C" w:rsidRDefault="00764B6C" w:rsidP="0029362B">
                  <w:pPr>
                    <w:pStyle w:val="-991"/>
                    <w:rPr>
                      <w:color w:val="auto"/>
                    </w:rPr>
                  </w:pPr>
                </w:p>
                <w:p w:rsidR="00764B6C" w:rsidRDefault="00764B6C" w:rsidP="0029362B">
                  <w:pPr>
                    <w:pStyle w:val="-991"/>
                    <w:rPr>
                      <w:color w:val="auto"/>
                    </w:rPr>
                  </w:pPr>
                </w:p>
                <w:p w:rsidR="00764B6C" w:rsidRDefault="00764B6C" w:rsidP="0029362B">
                  <w:pPr>
                    <w:pStyle w:val="-991"/>
                    <w:rPr>
                      <w:color w:val="auto"/>
                    </w:rPr>
                  </w:pPr>
                  <w:r w:rsidRPr="00C91785">
                    <w:rPr>
                      <w:rFonts w:hint="eastAsia"/>
                      <w:color w:val="auto"/>
                    </w:rPr>
                    <w:t>2019-12-0</w:t>
                  </w:r>
                  <w:r>
                    <w:rPr>
                      <w:rFonts w:hint="eastAsia"/>
                      <w:color w:val="auto"/>
                    </w:rPr>
                    <w:t>4</w:t>
                  </w:r>
                </w:p>
              </w:tc>
              <w:tc>
                <w:tcPr>
                  <w:tcW w:w="1031" w:type="dxa"/>
                </w:tcPr>
                <w:p w:rsidR="00764B6C" w:rsidRPr="00C91785" w:rsidRDefault="00764B6C" w:rsidP="0029362B">
                  <w:pPr>
                    <w:pStyle w:val="-991"/>
                    <w:spacing w:line="240" w:lineRule="auto"/>
                    <w:rPr>
                      <w:color w:val="auto"/>
                    </w:rPr>
                  </w:pPr>
                  <w:r w:rsidRPr="00C91785">
                    <w:rPr>
                      <w:rFonts w:hint="eastAsia"/>
                      <w:color w:val="auto"/>
                    </w:rPr>
                    <w:t>第一次</w:t>
                  </w:r>
                </w:p>
              </w:tc>
              <w:tc>
                <w:tcPr>
                  <w:tcW w:w="1031" w:type="dxa"/>
                </w:tcPr>
                <w:p w:rsidR="00764B6C" w:rsidRDefault="00764B6C" w:rsidP="0029362B">
                  <w:pPr>
                    <w:pStyle w:val="-991"/>
                    <w:rPr>
                      <w:color w:val="auto"/>
                    </w:rPr>
                  </w:pPr>
                  <w:r>
                    <w:rPr>
                      <w:rFonts w:hint="eastAsia"/>
                      <w:color w:val="auto"/>
                    </w:rPr>
                    <w:t>7.88</w:t>
                  </w:r>
                </w:p>
              </w:tc>
              <w:tc>
                <w:tcPr>
                  <w:tcW w:w="1031" w:type="dxa"/>
                </w:tcPr>
                <w:p w:rsidR="00764B6C" w:rsidRPr="00B02E45" w:rsidRDefault="00764B6C" w:rsidP="0029362B">
                  <w:pPr>
                    <w:pStyle w:val="-991"/>
                    <w:rPr>
                      <w:b w:val="0"/>
                      <w:color w:val="auto"/>
                    </w:rPr>
                  </w:pPr>
                  <w:r w:rsidRPr="00B02E45">
                    <w:rPr>
                      <w:rFonts w:hint="eastAsia"/>
                      <w:b w:val="0"/>
                      <w:color w:val="auto"/>
                    </w:rPr>
                    <w:t>51</w:t>
                  </w:r>
                </w:p>
              </w:tc>
              <w:tc>
                <w:tcPr>
                  <w:tcW w:w="1032" w:type="dxa"/>
                </w:tcPr>
                <w:p w:rsidR="00764B6C" w:rsidRPr="00B02E45" w:rsidRDefault="00764B6C" w:rsidP="0029362B">
                  <w:pPr>
                    <w:pStyle w:val="-991"/>
                    <w:rPr>
                      <w:b w:val="0"/>
                      <w:color w:val="auto"/>
                    </w:rPr>
                  </w:pPr>
                  <w:r w:rsidRPr="00B02E45">
                    <w:rPr>
                      <w:rFonts w:hint="eastAsia"/>
                      <w:b w:val="0"/>
                      <w:color w:val="auto"/>
                    </w:rPr>
                    <w:t>254</w:t>
                  </w:r>
                </w:p>
              </w:tc>
              <w:tc>
                <w:tcPr>
                  <w:tcW w:w="1032" w:type="dxa"/>
                </w:tcPr>
                <w:p w:rsidR="00764B6C" w:rsidRPr="00B02E45" w:rsidRDefault="00764B6C" w:rsidP="0029362B">
                  <w:pPr>
                    <w:pStyle w:val="-991"/>
                    <w:rPr>
                      <w:b w:val="0"/>
                      <w:color w:val="auto"/>
                    </w:rPr>
                  </w:pPr>
                  <w:r w:rsidRPr="00B02E45">
                    <w:rPr>
                      <w:rFonts w:hint="eastAsia"/>
                      <w:b w:val="0"/>
                      <w:color w:val="auto"/>
                    </w:rPr>
                    <w:t>620</w:t>
                  </w:r>
                </w:p>
              </w:tc>
              <w:tc>
                <w:tcPr>
                  <w:tcW w:w="1032" w:type="dxa"/>
                </w:tcPr>
                <w:p w:rsidR="00764B6C" w:rsidRPr="00B02E45" w:rsidRDefault="00764B6C" w:rsidP="0029362B">
                  <w:pPr>
                    <w:pStyle w:val="-991"/>
                    <w:rPr>
                      <w:b w:val="0"/>
                      <w:color w:val="auto"/>
                    </w:rPr>
                  </w:pPr>
                  <w:r w:rsidRPr="00B02E45">
                    <w:rPr>
                      <w:rFonts w:hint="eastAsia"/>
                      <w:b w:val="0"/>
                      <w:color w:val="auto"/>
                    </w:rPr>
                    <w:t>0.51</w:t>
                  </w:r>
                </w:p>
              </w:tc>
              <w:tc>
                <w:tcPr>
                  <w:tcW w:w="1032" w:type="dxa"/>
                </w:tcPr>
                <w:p w:rsidR="00764B6C" w:rsidRPr="00B02E45" w:rsidRDefault="00764B6C" w:rsidP="0029362B">
                  <w:pPr>
                    <w:pStyle w:val="-991"/>
                    <w:rPr>
                      <w:b w:val="0"/>
                      <w:color w:val="auto"/>
                    </w:rPr>
                  </w:pPr>
                  <w:r w:rsidRPr="00B02E45">
                    <w:rPr>
                      <w:rFonts w:hint="eastAsia"/>
                      <w:b w:val="0"/>
                      <w:color w:val="auto"/>
                    </w:rPr>
                    <w:t>29.2</w:t>
                  </w:r>
                </w:p>
              </w:tc>
            </w:tr>
            <w:tr w:rsidR="00764B6C" w:rsidTr="00091ACA">
              <w:tc>
                <w:tcPr>
                  <w:tcW w:w="1031" w:type="dxa"/>
                  <w:vMerge/>
                </w:tcPr>
                <w:p w:rsidR="00764B6C" w:rsidRDefault="00764B6C" w:rsidP="0029362B">
                  <w:pPr>
                    <w:pStyle w:val="-991"/>
                    <w:spacing w:line="240" w:lineRule="auto"/>
                    <w:rPr>
                      <w:color w:val="auto"/>
                    </w:rPr>
                  </w:pPr>
                </w:p>
              </w:tc>
              <w:tc>
                <w:tcPr>
                  <w:tcW w:w="1031" w:type="dxa"/>
                  <w:vMerge/>
                </w:tcPr>
                <w:p w:rsidR="00764B6C" w:rsidRDefault="00764B6C" w:rsidP="0029362B">
                  <w:pPr>
                    <w:pStyle w:val="-991"/>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第二次</w:t>
                  </w:r>
                </w:p>
              </w:tc>
              <w:tc>
                <w:tcPr>
                  <w:tcW w:w="1031" w:type="dxa"/>
                </w:tcPr>
                <w:p w:rsidR="00764B6C" w:rsidRDefault="00764B6C" w:rsidP="0029362B">
                  <w:pPr>
                    <w:pStyle w:val="-991"/>
                    <w:rPr>
                      <w:color w:val="auto"/>
                    </w:rPr>
                  </w:pPr>
                  <w:r>
                    <w:rPr>
                      <w:rFonts w:hint="eastAsia"/>
                      <w:color w:val="auto"/>
                    </w:rPr>
                    <w:t>7.82</w:t>
                  </w:r>
                </w:p>
              </w:tc>
              <w:tc>
                <w:tcPr>
                  <w:tcW w:w="1031" w:type="dxa"/>
                </w:tcPr>
                <w:p w:rsidR="00764B6C" w:rsidRPr="00B02E45" w:rsidRDefault="00764B6C" w:rsidP="0029362B">
                  <w:pPr>
                    <w:pStyle w:val="-991"/>
                    <w:rPr>
                      <w:b w:val="0"/>
                      <w:color w:val="auto"/>
                    </w:rPr>
                  </w:pPr>
                  <w:r w:rsidRPr="00B02E45">
                    <w:rPr>
                      <w:rFonts w:hint="eastAsia"/>
                      <w:b w:val="0"/>
                      <w:color w:val="auto"/>
                    </w:rPr>
                    <w:t>44</w:t>
                  </w:r>
                </w:p>
              </w:tc>
              <w:tc>
                <w:tcPr>
                  <w:tcW w:w="1032" w:type="dxa"/>
                </w:tcPr>
                <w:p w:rsidR="00764B6C" w:rsidRPr="00B02E45" w:rsidRDefault="00764B6C" w:rsidP="0029362B">
                  <w:pPr>
                    <w:pStyle w:val="-991"/>
                    <w:rPr>
                      <w:b w:val="0"/>
                      <w:color w:val="auto"/>
                    </w:rPr>
                  </w:pPr>
                  <w:r w:rsidRPr="00B02E45">
                    <w:rPr>
                      <w:rFonts w:hint="eastAsia"/>
                      <w:b w:val="0"/>
                      <w:color w:val="auto"/>
                    </w:rPr>
                    <w:t>196</w:t>
                  </w:r>
                </w:p>
              </w:tc>
              <w:tc>
                <w:tcPr>
                  <w:tcW w:w="1032" w:type="dxa"/>
                </w:tcPr>
                <w:p w:rsidR="00764B6C" w:rsidRPr="00B02E45" w:rsidRDefault="00764B6C" w:rsidP="0029362B">
                  <w:pPr>
                    <w:pStyle w:val="-991"/>
                    <w:rPr>
                      <w:b w:val="0"/>
                      <w:color w:val="auto"/>
                    </w:rPr>
                  </w:pPr>
                  <w:r w:rsidRPr="00B02E45">
                    <w:rPr>
                      <w:rFonts w:hint="eastAsia"/>
                      <w:b w:val="0"/>
                      <w:color w:val="auto"/>
                    </w:rPr>
                    <w:t>531</w:t>
                  </w:r>
                </w:p>
              </w:tc>
              <w:tc>
                <w:tcPr>
                  <w:tcW w:w="1032" w:type="dxa"/>
                </w:tcPr>
                <w:p w:rsidR="00764B6C" w:rsidRPr="00B02E45" w:rsidRDefault="00764B6C" w:rsidP="0029362B">
                  <w:pPr>
                    <w:pStyle w:val="-991"/>
                    <w:rPr>
                      <w:b w:val="0"/>
                      <w:color w:val="auto"/>
                    </w:rPr>
                  </w:pPr>
                  <w:r w:rsidRPr="00B02E45">
                    <w:rPr>
                      <w:rFonts w:hint="eastAsia"/>
                      <w:b w:val="0"/>
                      <w:color w:val="auto"/>
                    </w:rPr>
                    <w:t>0.43</w:t>
                  </w:r>
                </w:p>
              </w:tc>
              <w:tc>
                <w:tcPr>
                  <w:tcW w:w="1032" w:type="dxa"/>
                </w:tcPr>
                <w:p w:rsidR="00764B6C" w:rsidRPr="00B02E45" w:rsidRDefault="00764B6C" w:rsidP="0029362B">
                  <w:pPr>
                    <w:pStyle w:val="-991"/>
                    <w:rPr>
                      <w:b w:val="0"/>
                      <w:color w:val="auto"/>
                    </w:rPr>
                  </w:pPr>
                  <w:r w:rsidRPr="00B02E45">
                    <w:rPr>
                      <w:rFonts w:hint="eastAsia"/>
                      <w:b w:val="0"/>
                      <w:color w:val="auto"/>
                    </w:rPr>
                    <w:t>33.2</w:t>
                  </w:r>
                </w:p>
              </w:tc>
            </w:tr>
            <w:tr w:rsidR="00764B6C" w:rsidTr="00091ACA">
              <w:tc>
                <w:tcPr>
                  <w:tcW w:w="1031" w:type="dxa"/>
                  <w:vMerge/>
                </w:tcPr>
                <w:p w:rsidR="00764B6C" w:rsidRDefault="00764B6C" w:rsidP="0029362B">
                  <w:pPr>
                    <w:pStyle w:val="-991"/>
                    <w:spacing w:line="240" w:lineRule="auto"/>
                    <w:rPr>
                      <w:color w:val="auto"/>
                    </w:rPr>
                  </w:pPr>
                </w:p>
              </w:tc>
              <w:tc>
                <w:tcPr>
                  <w:tcW w:w="1031" w:type="dxa"/>
                  <w:vMerge/>
                </w:tcPr>
                <w:p w:rsidR="00764B6C" w:rsidRDefault="00764B6C" w:rsidP="0029362B">
                  <w:pPr>
                    <w:pStyle w:val="-991"/>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第三次</w:t>
                  </w:r>
                </w:p>
              </w:tc>
              <w:tc>
                <w:tcPr>
                  <w:tcW w:w="1031" w:type="dxa"/>
                </w:tcPr>
                <w:p w:rsidR="00764B6C" w:rsidRDefault="00764B6C" w:rsidP="0029362B">
                  <w:pPr>
                    <w:pStyle w:val="-991"/>
                    <w:rPr>
                      <w:color w:val="auto"/>
                    </w:rPr>
                  </w:pPr>
                  <w:r>
                    <w:rPr>
                      <w:rFonts w:hint="eastAsia"/>
                      <w:color w:val="auto"/>
                    </w:rPr>
                    <w:t>7.78</w:t>
                  </w:r>
                </w:p>
              </w:tc>
              <w:tc>
                <w:tcPr>
                  <w:tcW w:w="1031" w:type="dxa"/>
                </w:tcPr>
                <w:p w:rsidR="00764B6C" w:rsidRPr="00B02E45" w:rsidRDefault="00764B6C" w:rsidP="0029362B">
                  <w:pPr>
                    <w:pStyle w:val="-991"/>
                    <w:rPr>
                      <w:b w:val="0"/>
                      <w:color w:val="auto"/>
                    </w:rPr>
                  </w:pPr>
                  <w:r w:rsidRPr="00B02E45">
                    <w:rPr>
                      <w:rFonts w:hint="eastAsia"/>
                      <w:b w:val="0"/>
                      <w:color w:val="auto"/>
                    </w:rPr>
                    <w:t>46</w:t>
                  </w:r>
                </w:p>
              </w:tc>
              <w:tc>
                <w:tcPr>
                  <w:tcW w:w="1032" w:type="dxa"/>
                </w:tcPr>
                <w:p w:rsidR="00764B6C" w:rsidRPr="00B02E45" w:rsidRDefault="00764B6C" w:rsidP="0029362B">
                  <w:pPr>
                    <w:pStyle w:val="-991"/>
                    <w:rPr>
                      <w:b w:val="0"/>
                      <w:color w:val="auto"/>
                    </w:rPr>
                  </w:pPr>
                  <w:r w:rsidRPr="00B02E45">
                    <w:rPr>
                      <w:rFonts w:hint="eastAsia"/>
                      <w:b w:val="0"/>
                      <w:color w:val="auto"/>
                    </w:rPr>
                    <w:t>240</w:t>
                  </w:r>
                </w:p>
              </w:tc>
              <w:tc>
                <w:tcPr>
                  <w:tcW w:w="1032" w:type="dxa"/>
                </w:tcPr>
                <w:p w:rsidR="00764B6C" w:rsidRPr="00B02E45" w:rsidRDefault="00764B6C" w:rsidP="0029362B">
                  <w:pPr>
                    <w:pStyle w:val="-991"/>
                    <w:rPr>
                      <w:b w:val="0"/>
                      <w:color w:val="auto"/>
                    </w:rPr>
                  </w:pPr>
                  <w:r w:rsidRPr="00B02E45">
                    <w:rPr>
                      <w:rFonts w:hint="eastAsia"/>
                      <w:b w:val="0"/>
                      <w:color w:val="auto"/>
                    </w:rPr>
                    <w:t>633</w:t>
                  </w:r>
                </w:p>
              </w:tc>
              <w:tc>
                <w:tcPr>
                  <w:tcW w:w="1032" w:type="dxa"/>
                </w:tcPr>
                <w:p w:rsidR="00764B6C" w:rsidRPr="00B02E45" w:rsidRDefault="00764B6C" w:rsidP="0029362B">
                  <w:pPr>
                    <w:pStyle w:val="-991"/>
                    <w:rPr>
                      <w:b w:val="0"/>
                      <w:color w:val="auto"/>
                    </w:rPr>
                  </w:pPr>
                  <w:r w:rsidRPr="00B02E45">
                    <w:rPr>
                      <w:rFonts w:hint="eastAsia"/>
                      <w:b w:val="0"/>
                      <w:color w:val="auto"/>
                    </w:rPr>
                    <w:t>0.90</w:t>
                  </w:r>
                </w:p>
              </w:tc>
              <w:tc>
                <w:tcPr>
                  <w:tcW w:w="1032" w:type="dxa"/>
                </w:tcPr>
                <w:p w:rsidR="00764B6C" w:rsidRPr="00B02E45" w:rsidRDefault="00764B6C" w:rsidP="0029362B">
                  <w:pPr>
                    <w:pStyle w:val="-991"/>
                    <w:rPr>
                      <w:b w:val="0"/>
                      <w:color w:val="auto"/>
                    </w:rPr>
                  </w:pPr>
                  <w:r w:rsidRPr="00B02E45">
                    <w:rPr>
                      <w:rFonts w:hint="eastAsia"/>
                      <w:b w:val="0"/>
                      <w:color w:val="auto"/>
                    </w:rPr>
                    <w:t>33.6</w:t>
                  </w:r>
                </w:p>
              </w:tc>
            </w:tr>
            <w:tr w:rsidR="00764B6C" w:rsidTr="00091ACA">
              <w:tc>
                <w:tcPr>
                  <w:tcW w:w="1031" w:type="dxa"/>
                  <w:vMerge/>
                </w:tcPr>
                <w:p w:rsidR="00764B6C" w:rsidRDefault="00764B6C" w:rsidP="0029362B">
                  <w:pPr>
                    <w:pStyle w:val="-991"/>
                    <w:spacing w:line="240" w:lineRule="auto"/>
                    <w:rPr>
                      <w:color w:val="auto"/>
                    </w:rPr>
                  </w:pPr>
                </w:p>
              </w:tc>
              <w:tc>
                <w:tcPr>
                  <w:tcW w:w="1031" w:type="dxa"/>
                  <w:vMerge/>
                </w:tcPr>
                <w:p w:rsidR="00764B6C" w:rsidRDefault="00764B6C" w:rsidP="0029362B">
                  <w:pPr>
                    <w:pStyle w:val="-991"/>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平均值</w:t>
                  </w:r>
                </w:p>
              </w:tc>
              <w:tc>
                <w:tcPr>
                  <w:tcW w:w="1031" w:type="dxa"/>
                </w:tcPr>
                <w:p w:rsidR="00764B6C" w:rsidRDefault="00764B6C" w:rsidP="0029362B">
                  <w:pPr>
                    <w:pStyle w:val="-991"/>
                    <w:rPr>
                      <w:color w:val="auto"/>
                    </w:rPr>
                  </w:pPr>
                  <w:r>
                    <w:rPr>
                      <w:rFonts w:hint="eastAsia"/>
                      <w:color w:val="auto"/>
                    </w:rPr>
                    <w:t>-</w:t>
                  </w:r>
                </w:p>
              </w:tc>
              <w:tc>
                <w:tcPr>
                  <w:tcW w:w="1031" w:type="dxa"/>
                </w:tcPr>
                <w:p w:rsidR="00764B6C" w:rsidRPr="00B02E45" w:rsidRDefault="00764B6C" w:rsidP="0029362B">
                  <w:pPr>
                    <w:pStyle w:val="-991"/>
                    <w:rPr>
                      <w:b w:val="0"/>
                      <w:color w:val="auto"/>
                    </w:rPr>
                  </w:pPr>
                  <w:r w:rsidRPr="00B02E45">
                    <w:rPr>
                      <w:rFonts w:hint="eastAsia"/>
                      <w:b w:val="0"/>
                      <w:color w:val="auto"/>
                    </w:rPr>
                    <w:t>47</w:t>
                  </w:r>
                </w:p>
              </w:tc>
              <w:tc>
                <w:tcPr>
                  <w:tcW w:w="1032" w:type="dxa"/>
                </w:tcPr>
                <w:p w:rsidR="00764B6C" w:rsidRPr="00B02E45" w:rsidRDefault="00764B6C" w:rsidP="0029362B">
                  <w:pPr>
                    <w:pStyle w:val="-991"/>
                    <w:rPr>
                      <w:b w:val="0"/>
                      <w:color w:val="auto"/>
                    </w:rPr>
                  </w:pPr>
                  <w:r w:rsidRPr="00B02E45">
                    <w:rPr>
                      <w:rFonts w:hint="eastAsia"/>
                      <w:b w:val="0"/>
                      <w:color w:val="auto"/>
                    </w:rPr>
                    <w:t>230</w:t>
                  </w:r>
                </w:p>
              </w:tc>
              <w:tc>
                <w:tcPr>
                  <w:tcW w:w="1032" w:type="dxa"/>
                </w:tcPr>
                <w:p w:rsidR="00764B6C" w:rsidRPr="00B02E45" w:rsidRDefault="00764B6C" w:rsidP="0029362B">
                  <w:pPr>
                    <w:pStyle w:val="-991"/>
                    <w:rPr>
                      <w:b w:val="0"/>
                      <w:color w:val="auto"/>
                    </w:rPr>
                  </w:pPr>
                  <w:r w:rsidRPr="00B02E45">
                    <w:rPr>
                      <w:rFonts w:hint="eastAsia"/>
                      <w:b w:val="0"/>
                      <w:color w:val="auto"/>
                    </w:rPr>
                    <w:t>595</w:t>
                  </w:r>
                </w:p>
              </w:tc>
              <w:tc>
                <w:tcPr>
                  <w:tcW w:w="1032" w:type="dxa"/>
                </w:tcPr>
                <w:p w:rsidR="00764B6C" w:rsidRPr="00B02E45" w:rsidRDefault="00764B6C" w:rsidP="0029362B">
                  <w:pPr>
                    <w:pStyle w:val="-991"/>
                    <w:rPr>
                      <w:b w:val="0"/>
                      <w:color w:val="auto"/>
                    </w:rPr>
                  </w:pPr>
                  <w:r w:rsidRPr="00B02E45">
                    <w:rPr>
                      <w:rFonts w:hint="eastAsia"/>
                      <w:b w:val="0"/>
                      <w:color w:val="auto"/>
                    </w:rPr>
                    <w:t>0.61</w:t>
                  </w:r>
                </w:p>
              </w:tc>
              <w:tc>
                <w:tcPr>
                  <w:tcW w:w="1032" w:type="dxa"/>
                </w:tcPr>
                <w:p w:rsidR="00764B6C" w:rsidRPr="00B02E45" w:rsidRDefault="00764B6C" w:rsidP="0029362B">
                  <w:pPr>
                    <w:pStyle w:val="-991"/>
                    <w:rPr>
                      <w:b w:val="0"/>
                      <w:color w:val="auto"/>
                    </w:rPr>
                  </w:pPr>
                  <w:r w:rsidRPr="00B02E45">
                    <w:rPr>
                      <w:rFonts w:hint="eastAsia"/>
                      <w:b w:val="0"/>
                      <w:color w:val="auto"/>
                    </w:rPr>
                    <w:t>32.0</w:t>
                  </w:r>
                </w:p>
              </w:tc>
            </w:tr>
            <w:tr w:rsidR="00764B6C" w:rsidTr="00091ACA">
              <w:tc>
                <w:tcPr>
                  <w:tcW w:w="1031" w:type="dxa"/>
                  <w:vMerge w:val="restart"/>
                </w:tcPr>
                <w:p w:rsidR="00764B6C" w:rsidRDefault="00764B6C" w:rsidP="0029362B">
                  <w:pPr>
                    <w:pStyle w:val="-991"/>
                    <w:spacing w:line="240" w:lineRule="auto"/>
                    <w:rPr>
                      <w:color w:val="auto"/>
                    </w:rPr>
                  </w:pPr>
                  <w:r w:rsidRPr="00C91785">
                    <w:rPr>
                      <w:rFonts w:hint="eastAsia"/>
                      <w:color w:val="auto"/>
                    </w:rPr>
                    <w:t>废水处理后排放口（</w:t>
                  </w:r>
                  <w:r w:rsidRPr="00C91785">
                    <w:rPr>
                      <w:rFonts w:hint="eastAsia"/>
                      <w:color w:val="auto"/>
                    </w:rPr>
                    <w:t>WS-000360</w:t>
                  </w:r>
                  <w:r w:rsidRPr="00C91785">
                    <w:rPr>
                      <w:rFonts w:hint="eastAsia"/>
                      <w:color w:val="auto"/>
                    </w:rPr>
                    <w:t>）</w:t>
                  </w:r>
                </w:p>
              </w:tc>
              <w:tc>
                <w:tcPr>
                  <w:tcW w:w="1031" w:type="dxa"/>
                  <w:vMerge/>
                </w:tcPr>
                <w:p w:rsidR="00764B6C" w:rsidRDefault="00764B6C" w:rsidP="0029362B">
                  <w:pPr>
                    <w:pStyle w:val="-991"/>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第一次</w:t>
                  </w:r>
                </w:p>
              </w:tc>
              <w:tc>
                <w:tcPr>
                  <w:tcW w:w="1031" w:type="dxa"/>
                </w:tcPr>
                <w:p w:rsidR="00764B6C" w:rsidRDefault="00764B6C" w:rsidP="0029362B">
                  <w:pPr>
                    <w:pStyle w:val="-991"/>
                    <w:rPr>
                      <w:color w:val="auto"/>
                    </w:rPr>
                  </w:pPr>
                  <w:r>
                    <w:rPr>
                      <w:rFonts w:hint="eastAsia"/>
                      <w:color w:val="auto"/>
                    </w:rPr>
                    <w:t>7.31</w:t>
                  </w:r>
                </w:p>
              </w:tc>
              <w:tc>
                <w:tcPr>
                  <w:tcW w:w="1031" w:type="dxa"/>
                </w:tcPr>
                <w:p w:rsidR="00764B6C" w:rsidRPr="00B02E45" w:rsidRDefault="00764B6C" w:rsidP="0029362B">
                  <w:pPr>
                    <w:pStyle w:val="-991"/>
                    <w:rPr>
                      <w:b w:val="0"/>
                      <w:color w:val="auto"/>
                    </w:rPr>
                  </w:pPr>
                  <w:r w:rsidRPr="00B02E45">
                    <w:rPr>
                      <w:rFonts w:hint="eastAsia"/>
                      <w:b w:val="0"/>
                      <w:color w:val="auto"/>
                    </w:rPr>
                    <w:t>26</w:t>
                  </w:r>
                </w:p>
              </w:tc>
              <w:tc>
                <w:tcPr>
                  <w:tcW w:w="1032" w:type="dxa"/>
                </w:tcPr>
                <w:p w:rsidR="00764B6C" w:rsidRPr="00B02E45" w:rsidRDefault="00764B6C" w:rsidP="0029362B">
                  <w:pPr>
                    <w:pStyle w:val="-991"/>
                    <w:rPr>
                      <w:b w:val="0"/>
                      <w:color w:val="auto"/>
                    </w:rPr>
                  </w:pPr>
                  <w:r w:rsidRPr="00B02E45">
                    <w:rPr>
                      <w:rFonts w:hint="eastAsia"/>
                      <w:b w:val="0"/>
                      <w:color w:val="auto"/>
                    </w:rPr>
                    <w:t>3.5</w:t>
                  </w:r>
                </w:p>
              </w:tc>
              <w:tc>
                <w:tcPr>
                  <w:tcW w:w="1032" w:type="dxa"/>
                </w:tcPr>
                <w:p w:rsidR="00764B6C" w:rsidRPr="00B02E45" w:rsidRDefault="00764B6C" w:rsidP="0029362B">
                  <w:pPr>
                    <w:pStyle w:val="-991"/>
                    <w:rPr>
                      <w:b w:val="0"/>
                      <w:color w:val="auto"/>
                    </w:rPr>
                  </w:pPr>
                  <w:r w:rsidRPr="00B02E45">
                    <w:rPr>
                      <w:rFonts w:hint="eastAsia"/>
                      <w:b w:val="0"/>
                      <w:color w:val="auto"/>
                    </w:rPr>
                    <w:t>12</w:t>
                  </w:r>
                </w:p>
              </w:tc>
              <w:tc>
                <w:tcPr>
                  <w:tcW w:w="1032" w:type="dxa"/>
                </w:tcPr>
                <w:p w:rsidR="00764B6C" w:rsidRPr="00B02E45" w:rsidRDefault="00764B6C" w:rsidP="0029362B">
                  <w:pPr>
                    <w:pStyle w:val="-991"/>
                    <w:rPr>
                      <w:b w:val="0"/>
                      <w:color w:val="auto"/>
                    </w:rPr>
                  </w:pPr>
                  <w:r w:rsidRPr="00B02E45">
                    <w:rPr>
                      <w:rFonts w:hint="eastAsia"/>
                      <w:b w:val="0"/>
                      <w:color w:val="auto"/>
                    </w:rPr>
                    <w:t>ND</w:t>
                  </w:r>
                </w:p>
              </w:tc>
              <w:tc>
                <w:tcPr>
                  <w:tcW w:w="1032" w:type="dxa"/>
                </w:tcPr>
                <w:p w:rsidR="00764B6C" w:rsidRPr="00B02E45" w:rsidRDefault="00764B6C" w:rsidP="0029362B">
                  <w:pPr>
                    <w:pStyle w:val="-991"/>
                    <w:rPr>
                      <w:b w:val="0"/>
                      <w:color w:val="auto"/>
                    </w:rPr>
                  </w:pPr>
                  <w:r w:rsidRPr="00B02E45">
                    <w:rPr>
                      <w:rFonts w:hint="eastAsia"/>
                      <w:b w:val="0"/>
                      <w:color w:val="auto"/>
                    </w:rPr>
                    <w:t>0.097</w:t>
                  </w:r>
                </w:p>
              </w:tc>
            </w:tr>
            <w:tr w:rsidR="00764B6C" w:rsidTr="00091ACA">
              <w:tc>
                <w:tcPr>
                  <w:tcW w:w="1031" w:type="dxa"/>
                  <w:vMerge/>
                </w:tcPr>
                <w:p w:rsidR="00764B6C" w:rsidRDefault="00764B6C" w:rsidP="0029362B">
                  <w:pPr>
                    <w:pStyle w:val="-991"/>
                    <w:rPr>
                      <w:color w:val="auto"/>
                    </w:rPr>
                  </w:pPr>
                </w:p>
              </w:tc>
              <w:tc>
                <w:tcPr>
                  <w:tcW w:w="1031" w:type="dxa"/>
                  <w:vMerge/>
                </w:tcPr>
                <w:p w:rsidR="00764B6C" w:rsidRDefault="00764B6C" w:rsidP="0029362B">
                  <w:pPr>
                    <w:pStyle w:val="-991"/>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第二次</w:t>
                  </w:r>
                </w:p>
              </w:tc>
              <w:tc>
                <w:tcPr>
                  <w:tcW w:w="1031" w:type="dxa"/>
                </w:tcPr>
                <w:p w:rsidR="00764B6C" w:rsidRDefault="00764B6C" w:rsidP="0029362B">
                  <w:pPr>
                    <w:pStyle w:val="-991"/>
                    <w:rPr>
                      <w:color w:val="auto"/>
                    </w:rPr>
                  </w:pPr>
                  <w:r>
                    <w:rPr>
                      <w:rFonts w:hint="eastAsia"/>
                      <w:color w:val="auto"/>
                    </w:rPr>
                    <w:t>7.29</w:t>
                  </w:r>
                </w:p>
              </w:tc>
              <w:tc>
                <w:tcPr>
                  <w:tcW w:w="1031" w:type="dxa"/>
                </w:tcPr>
                <w:p w:rsidR="00764B6C" w:rsidRPr="00B02E45" w:rsidRDefault="00764B6C" w:rsidP="0029362B">
                  <w:pPr>
                    <w:pStyle w:val="-991"/>
                    <w:rPr>
                      <w:b w:val="0"/>
                      <w:color w:val="auto"/>
                    </w:rPr>
                  </w:pPr>
                  <w:r w:rsidRPr="00B02E45">
                    <w:rPr>
                      <w:rFonts w:hint="eastAsia"/>
                      <w:b w:val="0"/>
                      <w:color w:val="auto"/>
                    </w:rPr>
                    <w:t>27</w:t>
                  </w:r>
                </w:p>
              </w:tc>
              <w:tc>
                <w:tcPr>
                  <w:tcW w:w="1032" w:type="dxa"/>
                </w:tcPr>
                <w:p w:rsidR="00764B6C" w:rsidRPr="00B02E45" w:rsidRDefault="00764B6C" w:rsidP="0029362B">
                  <w:pPr>
                    <w:pStyle w:val="-991"/>
                    <w:rPr>
                      <w:b w:val="0"/>
                      <w:color w:val="auto"/>
                    </w:rPr>
                  </w:pPr>
                  <w:r w:rsidRPr="00B02E45">
                    <w:rPr>
                      <w:rFonts w:hint="eastAsia"/>
                      <w:b w:val="0"/>
                      <w:color w:val="auto"/>
                    </w:rPr>
                    <w:t>4.0</w:t>
                  </w:r>
                </w:p>
              </w:tc>
              <w:tc>
                <w:tcPr>
                  <w:tcW w:w="1032" w:type="dxa"/>
                </w:tcPr>
                <w:p w:rsidR="00764B6C" w:rsidRPr="00B02E45" w:rsidRDefault="00764B6C" w:rsidP="0029362B">
                  <w:pPr>
                    <w:pStyle w:val="-991"/>
                    <w:rPr>
                      <w:b w:val="0"/>
                      <w:color w:val="auto"/>
                    </w:rPr>
                  </w:pPr>
                  <w:r w:rsidRPr="00B02E45">
                    <w:rPr>
                      <w:rFonts w:hint="eastAsia"/>
                      <w:b w:val="0"/>
                      <w:color w:val="auto"/>
                    </w:rPr>
                    <w:t>12</w:t>
                  </w:r>
                </w:p>
              </w:tc>
              <w:tc>
                <w:tcPr>
                  <w:tcW w:w="1032" w:type="dxa"/>
                </w:tcPr>
                <w:p w:rsidR="00764B6C" w:rsidRPr="00B02E45" w:rsidRDefault="00764B6C" w:rsidP="0029362B">
                  <w:pPr>
                    <w:pStyle w:val="-991"/>
                    <w:rPr>
                      <w:b w:val="0"/>
                      <w:color w:val="auto"/>
                    </w:rPr>
                  </w:pPr>
                  <w:r w:rsidRPr="00B02E45">
                    <w:rPr>
                      <w:rFonts w:hint="eastAsia"/>
                      <w:b w:val="0"/>
                      <w:color w:val="auto"/>
                    </w:rPr>
                    <w:t>ND</w:t>
                  </w:r>
                </w:p>
              </w:tc>
              <w:tc>
                <w:tcPr>
                  <w:tcW w:w="1032" w:type="dxa"/>
                </w:tcPr>
                <w:p w:rsidR="00764B6C" w:rsidRPr="00B02E45" w:rsidRDefault="00764B6C" w:rsidP="0029362B">
                  <w:pPr>
                    <w:pStyle w:val="-991"/>
                    <w:rPr>
                      <w:b w:val="0"/>
                      <w:color w:val="auto"/>
                    </w:rPr>
                  </w:pPr>
                  <w:r w:rsidRPr="00B02E45">
                    <w:rPr>
                      <w:rFonts w:hint="eastAsia"/>
                      <w:b w:val="0"/>
                      <w:color w:val="auto"/>
                    </w:rPr>
                    <w:t>0.106</w:t>
                  </w:r>
                </w:p>
              </w:tc>
            </w:tr>
            <w:tr w:rsidR="00764B6C" w:rsidTr="00091ACA">
              <w:tc>
                <w:tcPr>
                  <w:tcW w:w="1031" w:type="dxa"/>
                  <w:vMerge/>
                </w:tcPr>
                <w:p w:rsidR="00764B6C" w:rsidRDefault="00764B6C" w:rsidP="0029362B">
                  <w:pPr>
                    <w:pStyle w:val="-991"/>
                    <w:rPr>
                      <w:color w:val="auto"/>
                    </w:rPr>
                  </w:pPr>
                </w:p>
              </w:tc>
              <w:tc>
                <w:tcPr>
                  <w:tcW w:w="1031" w:type="dxa"/>
                  <w:vMerge/>
                </w:tcPr>
                <w:p w:rsidR="00764B6C" w:rsidRDefault="00764B6C" w:rsidP="0029362B">
                  <w:pPr>
                    <w:pStyle w:val="-991"/>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第三次</w:t>
                  </w:r>
                </w:p>
              </w:tc>
              <w:tc>
                <w:tcPr>
                  <w:tcW w:w="1031" w:type="dxa"/>
                </w:tcPr>
                <w:p w:rsidR="00764B6C" w:rsidRDefault="00764B6C" w:rsidP="0029362B">
                  <w:pPr>
                    <w:pStyle w:val="-991"/>
                    <w:rPr>
                      <w:color w:val="auto"/>
                    </w:rPr>
                  </w:pPr>
                  <w:r>
                    <w:rPr>
                      <w:rFonts w:hint="eastAsia"/>
                      <w:color w:val="auto"/>
                    </w:rPr>
                    <w:t>7.25</w:t>
                  </w:r>
                </w:p>
              </w:tc>
              <w:tc>
                <w:tcPr>
                  <w:tcW w:w="1031" w:type="dxa"/>
                </w:tcPr>
                <w:p w:rsidR="00764B6C" w:rsidRPr="00B02E45" w:rsidRDefault="00764B6C" w:rsidP="0029362B">
                  <w:pPr>
                    <w:pStyle w:val="-991"/>
                    <w:rPr>
                      <w:b w:val="0"/>
                      <w:color w:val="auto"/>
                    </w:rPr>
                  </w:pPr>
                  <w:r w:rsidRPr="00B02E45">
                    <w:rPr>
                      <w:rFonts w:hint="eastAsia"/>
                      <w:b w:val="0"/>
                      <w:color w:val="auto"/>
                    </w:rPr>
                    <w:t>21</w:t>
                  </w:r>
                </w:p>
              </w:tc>
              <w:tc>
                <w:tcPr>
                  <w:tcW w:w="1032" w:type="dxa"/>
                </w:tcPr>
                <w:p w:rsidR="00764B6C" w:rsidRPr="00B02E45" w:rsidRDefault="00764B6C" w:rsidP="0029362B">
                  <w:pPr>
                    <w:pStyle w:val="-991"/>
                    <w:rPr>
                      <w:b w:val="0"/>
                      <w:color w:val="auto"/>
                    </w:rPr>
                  </w:pPr>
                  <w:r w:rsidRPr="00B02E45">
                    <w:rPr>
                      <w:rFonts w:hint="eastAsia"/>
                      <w:b w:val="0"/>
                      <w:color w:val="auto"/>
                    </w:rPr>
                    <w:t>3.3</w:t>
                  </w:r>
                </w:p>
              </w:tc>
              <w:tc>
                <w:tcPr>
                  <w:tcW w:w="1032" w:type="dxa"/>
                </w:tcPr>
                <w:p w:rsidR="00764B6C" w:rsidRPr="00B02E45" w:rsidRDefault="00764B6C" w:rsidP="0029362B">
                  <w:pPr>
                    <w:pStyle w:val="-991"/>
                    <w:rPr>
                      <w:b w:val="0"/>
                      <w:color w:val="auto"/>
                    </w:rPr>
                  </w:pPr>
                  <w:r w:rsidRPr="00B02E45">
                    <w:rPr>
                      <w:rFonts w:hint="eastAsia"/>
                      <w:b w:val="0"/>
                      <w:color w:val="auto"/>
                    </w:rPr>
                    <w:t>10</w:t>
                  </w:r>
                </w:p>
              </w:tc>
              <w:tc>
                <w:tcPr>
                  <w:tcW w:w="1032" w:type="dxa"/>
                </w:tcPr>
                <w:p w:rsidR="00764B6C" w:rsidRPr="00B02E45" w:rsidRDefault="00764B6C" w:rsidP="0029362B">
                  <w:pPr>
                    <w:pStyle w:val="-991"/>
                    <w:rPr>
                      <w:b w:val="0"/>
                      <w:color w:val="auto"/>
                    </w:rPr>
                  </w:pPr>
                  <w:r w:rsidRPr="00B02E45">
                    <w:rPr>
                      <w:rFonts w:hint="eastAsia"/>
                      <w:b w:val="0"/>
                      <w:color w:val="auto"/>
                    </w:rPr>
                    <w:t>ND</w:t>
                  </w:r>
                </w:p>
              </w:tc>
              <w:tc>
                <w:tcPr>
                  <w:tcW w:w="1032" w:type="dxa"/>
                </w:tcPr>
                <w:p w:rsidR="00764B6C" w:rsidRPr="00B02E45" w:rsidRDefault="00764B6C" w:rsidP="0029362B">
                  <w:pPr>
                    <w:pStyle w:val="-991"/>
                    <w:rPr>
                      <w:b w:val="0"/>
                      <w:color w:val="auto"/>
                    </w:rPr>
                  </w:pPr>
                  <w:r w:rsidRPr="00B02E45">
                    <w:rPr>
                      <w:rFonts w:hint="eastAsia"/>
                      <w:b w:val="0"/>
                      <w:color w:val="auto"/>
                    </w:rPr>
                    <w:t>0.103</w:t>
                  </w:r>
                </w:p>
              </w:tc>
            </w:tr>
            <w:tr w:rsidR="00764B6C" w:rsidTr="00091ACA">
              <w:tc>
                <w:tcPr>
                  <w:tcW w:w="1031" w:type="dxa"/>
                  <w:vMerge/>
                </w:tcPr>
                <w:p w:rsidR="00764B6C" w:rsidRDefault="00764B6C" w:rsidP="0029362B">
                  <w:pPr>
                    <w:pStyle w:val="-991"/>
                    <w:rPr>
                      <w:color w:val="auto"/>
                    </w:rPr>
                  </w:pPr>
                </w:p>
              </w:tc>
              <w:tc>
                <w:tcPr>
                  <w:tcW w:w="1031" w:type="dxa"/>
                  <w:vMerge/>
                </w:tcPr>
                <w:p w:rsidR="00764B6C" w:rsidRDefault="00764B6C" w:rsidP="0029362B">
                  <w:pPr>
                    <w:pStyle w:val="-991"/>
                    <w:rPr>
                      <w:color w:val="auto"/>
                    </w:rPr>
                  </w:pPr>
                </w:p>
              </w:tc>
              <w:tc>
                <w:tcPr>
                  <w:tcW w:w="1031" w:type="dxa"/>
                </w:tcPr>
                <w:p w:rsidR="00764B6C" w:rsidRPr="00C91785" w:rsidRDefault="00764B6C" w:rsidP="0029362B">
                  <w:pPr>
                    <w:pStyle w:val="-991"/>
                    <w:spacing w:line="240" w:lineRule="auto"/>
                    <w:rPr>
                      <w:color w:val="auto"/>
                    </w:rPr>
                  </w:pPr>
                  <w:r w:rsidRPr="00C91785">
                    <w:rPr>
                      <w:rFonts w:hint="eastAsia"/>
                      <w:color w:val="auto"/>
                    </w:rPr>
                    <w:t>平均值</w:t>
                  </w:r>
                </w:p>
              </w:tc>
              <w:tc>
                <w:tcPr>
                  <w:tcW w:w="1031" w:type="dxa"/>
                </w:tcPr>
                <w:p w:rsidR="00764B6C" w:rsidRDefault="00764B6C" w:rsidP="0029362B">
                  <w:pPr>
                    <w:pStyle w:val="-991"/>
                    <w:rPr>
                      <w:color w:val="auto"/>
                    </w:rPr>
                  </w:pPr>
                  <w:r>
                    <w:rPr>
                      <w:rFonts w:hint="eastAsia"/>
                      <w:color w:val="auto"/>
                    </w:rPr>
                    <w:t>-</w:t>
                  </w:r>
                </w:p>
              </w:tc>
              <w:tc>
                <w:tcPr>
                  <w:tcW w:w="1031" w:type="dxa"/>
                </w:tcPr>
                <w:p w:rsidR="00764B6C" w:rsidRPr="00B02E45" w:rsidRDefault="00764B6C" w:rsidP="0029362B">
                  <w:pPr>
                    <w:pStyle w:val="-991"/>
                    <w:rPr>
                      <w:b w:val="0"/>
                      <w:color w:val="auto"/>
                    </w:rPr>
                  </w:pPr>
                  <w:r w:rsidRPr="00B02E45">
                    <w:rPr>
                      <w:rFonts w:hint="eastAsia"/>
                      <w:b w:val="0"/>
                      <w:color w:val="auto"/>
                    </w:rPr>
                    <w:t>25</w:t>
                  </w:r>
                </w:p>
              </w:tc>
              <w:tc>
                <w:tcPr>
                  <w:tcW w:w="1032" w:type="dxa"/>
                </w:tcPr>
                <w:p w:rsidR="00764B6C" w:rsidRPr="00B02E45" w:rsidRDefault="00764B6C" w:rsidP="0029362B">
                  <w:pPr>
                    <w:pStyle w:val="-991"/>
                    <w:rPr>
                      <w:b w:val="0"/>
                      <w:color w:val="auto"/>
                    </w:rPr>
                  </w:pPr>
                  <w:r w:rsidRPr="00B02E45">
                    <w:rPr>
                      <w:rFonts w:hint="eastAsia"/>
                      <w:b w:val="0"/>
                      <w:color w:val="auto"/>
                    </w:rPr>
                    <w:t>3.6</w:t>
                  </w:r>
                </w:p>
              </w:tc>
              <w:tc>
                <w:tcPr>
                  <w:tcW w:w="1032" w:type="dxa"/>
                </w:tcPr>
                <w:p w:rsidR="00764B6C" w:rsidRPr="00B02E45" w:rsidRDefault="00764B6C" w:rsidP="0029362B">
                  <w:pPr>
                    <w:pStyle w:val="-991"/>
                    <w:rPr>
                      <w:b w:val="0"/>
                      <w:color w:val="auto"/>
                    </w:rPr>
                  </w:pPr>
                  <w:r w:rsidRPr="00B02E45">
                    <w:rPr>
                      <w:rFonts w:hint="eastAsia"/>
                      <w:b w:val="0"/>
                      <w:color w:val="auto"/>
                    </w:rPr>
                    <w:t>11</w:t>
                  </w:r>
                </w:p>
              </w:tc>
              <w:tc>
                <w:tcPr>
                  <w:tcW w:w="1032" w:type="dxa"/>
                </w:tcPr>
                <w:p w:rsidR="00764B6C" w:rsidRPr="00B02E45" w:rsidRDefault="00764B6C" w:rsidP="0029362B">
                  <w:pPr>
                    <w:pStyle w:val="-991"/>
                    <w:rPr>
                      <w:b w:val="0"/>
                      <w:color w:val="auto"/>
                    </w:rPr>
                  </w:pPr>
                  <w:r w:rsidRPr="00B02E45">
                    <w:rPr>
                      <w:rFonts w:hint="eastAsia"/>
                      <w:b w:val="0"/>
                      <w:color w:val="auto"/>
                    </w:rPr>
                    <w:t>ND</w:t>
                  </w:r>
                </w:p>
              </w:tc>
              <w:tc>
                <w:tcPr>
                  <w:tcW w:w="1032" w:type="dxa"/>
                </w:tcPr>
                <w:p w:rsidR="00764B6C" w:rsidRPr="00B02E45" w:rsidRDefault="00764B6C" w:rsidP="0029362B">
                  <w:pPr>
                    <w:pStyle w:val="-991"/>
                    <w:rPr>
                      <w:b w:val="0"/>
                      <w:color w:val="auto"/>
                    </w:rPr>
                  </w:pPr>
                  <w:r w:rsidRPr="00B02E45">
                    <w:rPr>
                      <w:rFonts w:hint="eastAsia"/>
                      <w:b w:val="0"/>
                      <w:color w:val="auto"/>
                    </w:rPr>
                    <w:t>0.102</w:t>
                  </w:r>
                </w:p>
              </w:tc>
            </w:tr>
            <w:tr w:rsidR="00764B6C" w:rsidTr="00091ACA">
              <w:tc>
                <w:tcPr>
                  <w:tcW w:w="3093" w:type="dxa"/>
                  <w:gridSpan w:val="3"/>
                </w:tcPr>
                <w:p w:rsidR="00764B6C" w:rsidRPr="00C91785" w:rsidRDefault="00764B6C" w:rsidP="0029362B">
                  <w:pPr>
                    <w:pStyle w:val="-991"/>
                    <w:spacing w:line="240" w:lineRule="auto"/>
                    <w:rPr>
                      <w:color w:val="auto"/>
                    </w:rPr>
                  </w:pPr>
                  <w:r w:rsidRPr="00C91785">
                    <w:rPr>
                      <w:rFonts w:hint="eastAsia"/>
                      <w:color w:val="auto"/>
                    </w:rPr>
                    <w:t>处理效率（</w:t>
                  </w:r>
                  <w:r w:rsidRPr="00C91785">
                    <w:rPr>
                      <w:rFonts w:hint="eastAsia"/>
                      <w:color w:val="auto"/>
                    </w:rPr>
                    <w:t>%</w:t>
                  </w:r>
                  <w:r w:rsidRPr="00C91785">
                    <w:rPr>
                      <w:rFonts w:hint="eastAsia"/>
                      <w:color w:val="auto"/>
                    </w:rPr>
                    <w:t>）</w:t>
                  </w:r>
                </w:p>
              </w:tc>
              <w:tc>
                <w:tcPr>
                  <w:tcW w:w="1031" w:type="dxa"/>
                </w:tcPr>
                <w:p w:rsidR="00764B6C" w:rsidRDefault="00764B6C" w:rsidP="0029362B">
                  <w:pPr>
                    <w:pStyle w:val="-991"/>
                    <w:rPr>
                      <w:color w:val="auto"/>
                    </w:rPr>
                  </w:pPr>
                  <w:r>
                    <w:rPr>
                      <w:rFonts w:hint="eastAsia"/>
                      <w:color w:val="auto"/>
                    </w:rPr>
                    <w:t>-</w:t>
                  </w:r>
                </w:p>
              </w:tc>
              <w:tc>
                <w:tcPr>
                  <w:tcW w:w="1031" w:type="dxa"/>
                </w:tcPr>
                <w:p w:rsidR="00764B6C" w:rsidRDefault="00764B6C" w:rsidP="0029362B">
                  <w:pPr>
                    <w:pStyle w:val="-991"/>
                    <w:rPr>
                      <w:color w:val="auto"/>
                    </w:rPr>
                  </w:pPr>
                  <w:r>
                    <w:rPr>
                      <w:rFonts w:hint="eastAsia"/>
                      <w:color w:val="auto"/>
                    </w:rPr>
                    <w:t>46.8</w:t>
                  </w:r>
                </w:p>
              </w:tc>
              <w:tc>
                <w:tcPr>
                  <w:tcW w:w="1032" w:type="dxa"/>
                </w:tcPr>
                <w:p w:rsidR="00764B6C" w:rsidRDefault="00764B6C" w:rsidP="0029362B">
                  <w:pPr>
                    <w:pStyle w:val="-991"/>
                    <w:rPr>
                      <w:color w:val="auto"/>
                    </w:rPr>
                  </w:pPr>
                  <w:r>
                    <w:rPr>
                      <w:rFonts w:hint="eastAsia"/>
                      <w:color w:val="auto"/>
                    </w:rPr>
                    <w:t>98.4</w:t>
                  </w:r>
                </w:p>
              </w:tc>
              <w:tc>
                <w:tcPr>
                  <w:tcW w:w="1032" w:type="dxa"/>
                </w:tcPr>
                <w:p w:rsidR="00764B6C" w:rsidRDefault="00764B6C" w:rsidP="0029362B">
                  <w:pPr>
                    <w:pStyle w:val="-991"/>
                    <w:rPr>
                      <w:color w:val="auto"/>
                    </w:rPr>
                  </w:pPr>
                  <w:r>
                    <w:rPr>
                      <w:rFonts w:hint="eastAsia"/>
                      <w:color w:val="auto"/>
                    </w:rPr>
                    <w:t>98.2</w:t>
                  </w:r>
                </w:p>
              </w:tc>
              <w:tc>
                <w:tcPr>
                  <w:tcW w:w="1032" w:type="dxa"/>
                </w:tcPr>
                <w:p w:rsidR="00764B6C" w:rsidRDefault="00764B6C" w:rsidP="0029362B">
                  <w:pPr>
                    <w:pStyle w:val="-991"/>
                    <w:rPr>
                      <w:color w:val="auto"/>
                    </w:rPr>
                  </w:pPr>
                  <w:r>
                    <w:rPr>
                      <w:rFonts w:hint="eastAsia"/>
                      <w:color w:val="auto"/>
                    </w:rPr>
                    <w:t>95.1</w:t>
                  </w:r>
                </w:p>
              </w:tc>
              <w:tc>
                <w:tcPr>
                  <w:tcW w:w="1032" w:type="dxa"/>
                </w:tcPr>
                <w:p w:rsidR="00764B6C" w:rsidRDefault="00764B6C" w:rsidP="0029362B">
                  <w:pPr>
                    <w:pStyle w:val="-991"/>
                    <w:rPr>
                      <w:color w:val="auto"/>
                    </w:rPr>
                  </w:pPr>
                  <w:r>
                    <w:rPr>
                      <w:rFonts w:hint="eastAsia"/>
                      <w:color w:val="auto"/>
                    </w:rPr>
                    <w:t>99.7</w:t>
                  </w:r>
                </w:p>
              </w:tc>
            </w:tr>
            <w:tr w:rsidR="00764B6C" w:rsidTr="00091ACA">
              <w:tc>
                <w:tcPr>
                  <w:tcW w:w="3093" w:type="dxa"/>
                  <w:gridSpan w:val="3"/>
                </w:tcPr>
                <w:p w:rsidR="00764B6C" w:rsidRPr="00C91785" w:rsidRDefault="00764B6C" w:rsidP="0029362B">
                  <w:pPr>
                    <w:pStyle w:val="-991"/>
                    <w:spacing w:line="240" w:lineRule="auto"/>
                    <w:rPr>
                      <w:color w:val="auto"/>
                    </w:rPr>
                  </w:pPr>
                  <w:r>
                    <w:rPr>
                      <w:rFonts w:hint="eastAsia"/>
                      <w:color w:val="auto"/>
                    </w:rPr>
                    <w:t>技改前执行标准值（一级）</w:t>
                  </w:r>
                </w:p>
              </w:tc>
              <w:tc>
                <w:tcPr>
                  <w:tcW w:w="1031" w:type="dxa"/>
                </w:tcPr>
                <w:p w:rsidR="00764B6C" w:rsidRDefault="00764B6C" w:rsidP="0029362B">
                  <w:pPr>
                    <w:pStyle w:val="-991"/>
                    <w:rPr>
                      <w:color w:val="auto"/>
                    </w:rPr>
                  </w:pPr>
                  <w:r>
                    <w:rPr>
                      <w:rFonts w:hint="eastAsia"/>
                      <w:color w:val="auto"/>
                    </w:rPr>
                    <w:t>6-9</w:t>
                  </w:r>
                </w:p>
              </w:tc>
              <w:tc>
                <w:tcPr>
                  <w:tcW w:w="1031" w:type="dxa"/>
                </w:tcPr>
                <w:p w:rsidR="00764B6C" w:rsidRDefault="00764B6C" w:rsidP="0029362B">
                  <w:pPr>
                    <w:pStyle w:val="-991"/>
                    <w:rPr>
                      <w:color w:val="auto"/>
                    </w:rPr>
                  </w:pPr>
                  <w:r>
                    <w:rPr>
                      <w:rFonts w:hint="eastAsia"/>
                      <w:color w:val="auto"/>
                    </w:rPr>
                    <w:t>60</w:t>
                  </w:r>
                </w:p>
              </w:tc>
              <w:tc>
                <w:tcPr>
                  <w:tcW w:w="1032" w:type="dxa"/>
                </w:tcPr>
                <w:p w:rsidR="00764B6C" w:rsidRDefault="00764B6C" w:rsidP="0029362B">
                  <w:pPr>
                    <w:pStyle w:val="-991"/>
                    <w:rPr>
                      <w:color w:val="auto"/>
                    </w:rPr>
                  </w:pPr>
                  <w:r>
                    <w:rPr>
                      <w:rFonts w:hint="eastAsia"/>
                      <w:color w:val="auto"/>
                    </w:rPr>
                    <w:t>20</w:t>
                  </w:r>
                </w:p>
              </w:tc>
              <w:tc>
                <w:tcPr>
                  <w:tcW w:w="1032" w:type="dxa"/>
                </w:tcPr>
                <w:p w:rsidR="00764B6C" w:rsidRDefault="00764B6C" w:rsidP="0029362B">
                  <w:pPr>
                    <w:pStyle w:val="-991"/>
                    <w:rPr>
                      <w:color w:val="auto"/>
                    </w:rPr>
                  </w:pPr>
                  <w:r>
                    <w:rPr>
                      <w:rFonts w:hint="eastAsia"/>
                      <w:color w:val="auto"/>
                    </w:rPr>
                    <w:t>90</w:t>
                  </w:r>
                </w:p>
              </w:tc>
              <w:tc>
                <w:tcPr>
                  <w:tcW w:w="1032" w:type="dxa"/>
                  <w:tcBorders>
                    <w:bottom w:val="single" w:sz="4" w:space="0" w:color="auto"/>
                  </w:tcBorders>
                </w:tcPr>
                <w:p w:rsidR="00764B6C" w:rsidRDefault="00764B6C" w:rsidP="0029362B">
                  <w:pPr>
                    <w:pStyle w:val="-991"/>
                    <w:rPr>
                      <w:color w:val="auto"/>
                    </w:rPr>
                  </w:pPr>
                  <w:r>
                    <w:rPr>
                      <w:rFonts w:hint="eastAsia"/>
                      <w:color w:val="auto"/>
                    </w:rPr>
                    <w:t>10</w:t>
                  </w:r>
                </w:p>
              </w:tc>
              <w:tc>
                <w:tcPr>
                  <w:tcW w:w="1032" w:type="dxa"/>
                </w:tcPr>
                <w:p w:rsidR="00764B6C" w:rsidRDefault="00764B6C" w:rsidP="0029362B">
                  <w:pPr>
                    <w:pStyle w:val="-991"/>
                    <w:rPr>
                      <w:color w:val="auto"/>
                    </w:rPr>
                  </w:pPr>
                  <w:r>
                    <w:rPr>
                      <w:rFonts w:hint="eastAsia"/>
                      <w:color w:val="auto"/>
                    </w:rPr>
                    <w:t>10</w:t>
                  </w:r>
                </w:p>
              </w:tc>
            </w:tr>
            <w:tr w:rsidR="00764B6C" w:rsidTr="00091ACA">
              <w:tc>
                <w:tcPr>
                  <w:tcW w:w="3093" w:type="dxa"/>
                  <w:gridSpan w:val="3"/>
                </w:tcPr>
                <w:p w:rsidR="00764B6C" w:rsidRDefault="00764B6C" w:rsidP="0029362B">
                  <w:pPr>
                    <w:pStyle w:val="-991"/>
                    <w:spacing w:line="240" w:lineRule="auto"/>
                    <w:rPr>
                      <w:color w:val="auto"/>
                    </w:rPr>
                  </w:pPr>
                  <w:r>
                    <w:rPr>
                      <w:rFonts w:hint="eastAsia"/>
                      <w:color w:val="auto"/>
                    </w:rPr>
                    <w:t>技改后执行标准值（三级）</w:t>
                  </w:r>
                </w:p>
              </w:tc>
              <w:tc>
                <w:tcPr>
                  <w:tcW w:w="1031" w:type="dxa"/>
                  <w:tcBorders>
                    <w:bottom w:val="single" w:sz="4" w:space="0" w:color="auto"/>
                  </w:tcBorders>
                </w:tcPr>
                <w:p w:rsidR="00764B6C" w:rsidRDefault="00764B6C" w:rsidP="0029362B">
                  <w:pPr>
                    <w:pStyle w:val="-991"/>
                    <w:rPr>
                      <w:color w:val="auto"/>
                    </w:rPr>
                  </w:pPr>
                  <w:r>
                    <w:rPr>
                      <w:rFonts w:hint="eastAsia"/>
                      <w:color w:val="auto"/>
                    </w:rPr>
                    <w:t>6-9</w:t>
                  </w:r>
                </w:p>
              </w:tc>
              <w:tc>
                <w:tcPr>
                  <w:tcW w:w="1031" w:type="dxa"/>
                  <w:tcBorders>
                    <w:bottom w:val="single" w:sz="4" w:space="0" w:color="auto"/>
                  </w:tcBorders>
                </w:tcPr>
                <w:p w:rsidR="00764B6C" w:rsidRDefault="00091ACA" w:rsidP="0029362B">
                  <w:pPr>
                    <w:pStyle w:val="-991"/>
                    <w:rPr>
                      <w:color w:val="auto"/>
                    </w:rPr>
                  </w:pPr>
                  <w:r>
                    <w:rPr>
                      <w:rFonts w:hint="eastAsia"/>
                      <w:color w:val="auto"/>
                    </w:rPr>
                    <w:t>400</w:t>
                  </w:r>
                </w:p>
              </w:tc>
              <w:tc>
                <w:tcPr>
                  <w:tcW w:w="1032" w:type="dxa"/>
                  <w:tcBorders>
                    <w:bottom w:val="single" w:sz="4" w:space="0" w:color="auto"/>
                  </w:tcBorders>
                </w:tcPr>
                <w:p w:rsidR="00764B6C" w:rsidRDefault="00091ACA" w:rsidP="0029362B">
                  <w:pPr>
                    <w:pStyle w:val="-991"/>
                    <w:rPr>
                      <w:color w:val="auto"/>
                    </w:rPr>
                  </w:pPr>
                  <w:r>
                    <w:rPr>
                      <w:rFonts w:hint="eastAsia"/>
                      <w:color w:val="auto"/>
                    </w:rPr>
                    <w:t>300</w:t>
                  </w:r>
                </w:p>
              </w:tc>
              <w:tc>
                <w:tcPr>
                  <w:tcW w:w="1032" w:type="dxa"/>
                  <w:tcBorders>
                    <w:bottom w:val="single" w:sz="4" w:space="0" w:color="auto"/>
                  </w:tcBorders>
                </w:tcPr>
                <w:p w:rsidR="00764B6C" w:rsidRDefault="00091ACA" w:rsidP="0029362B">
                  <w:pPr>
                    <w:pStyle w:val="-991"/>
                    <w:rPr>
                      <w:color w:val="auto"/>
                    </w:rPr>
                  </w:pPr>
                  <w:r>
                    <w:rPr>
                      <w:rFonts w:hint="eastAsia"/>
                      <w:color w:val="auto"/>
                    </w:rPr>
                    <w:t>500</w:t>
                  </w:r>
                </w:p>
              </w:tc>
              <w:tc>
                <w:tcPr>
                  <w:tcW w:w="1032" w:type="dxa"/>
                  <w:shd w:val="pct12" w:color="auto" w:fill="auto"/>
                </w:tcPr>
                <w:p w:rsidR="00764B6C" w:rsidRDefault="00091ACA" w:rsidP="0029362B">
                  <w:pPr>
                    <w:pStyle w:val="-991"/>
                    <w:rPr>
                      <w:color w:val="auto"/>
                    </w:rPr>
                  </w:pPr>
                  <w:r>
                    <w:rPr>
                      <w:rFonts w:hint="eastAsia"/>
                      <w:color w:val="auto"/>
                    </w:rPr>
                    <w:t>100</w:t>
                  </w:r>
                </w:p>
              </w:tc>
              <w:tc>
                <w:tcPr>
                  <w:tcW w:w="1032" w:type="dxa"/>
                  <w:tcBorders>
                    <w:bottom w:val="single" w:sz="4" w:space="0" w:color="auto"/>
                  </w:tcBorders>
                </w:tcPr>
                <w:p w:rsidR="00764B6C" w:rsidRDefault="00091ACA" w:rsidP="0029362B">
                  <w:pPr>
                    <w:pStyle w:val="-991"/>
                    <w:rPr>
                      <w:color w:val="auto"/>
                    </w:rPr>
                  </w:pPr>
                  <w:r>
                    <w:rPr>
                      <w:rFonts w:hint="eastAsia"/>
                      <w:color w:val="auto"/>
                    </w:rPr>
                    <w:t>/</w:t>
                  </w:r>
                </w:p>
              </w:tc>
            </w:tr>
            <w:tr w:rsidR="00091ACA" w:rsidTr="00091ACA">
              <w:tc>
                <w:tcPr>
                  <w:tcW w:w="3093" w:type="dxa"/>
                  <w:gridSpan w:val="3"/>
                </w:tcPr>
                <w:p w:rsidR="00091ACA" w:rsidRDefault="00091ACA" w:rsidP="002F6CD6">
                  <w:pPr>
                    <w:pStyle w:val="-991"/>
                    <w:spacing w:line="240" w:lineRule="auto"/>
                    <w:rPr>
                      <w:color w:val="auto"/>
                    </w:rPr>
                  </w:pPr>
                  <w:r>
                    <w:rPr>
                      <w:rFonts w:hint="eastAsia"/>
                      <w:color w:val="auto"/>
                    </w:rPr>
                    <w:t>港口污水处理厂进水水质要求</w:t>
                  </w:r>
                </w:p>
              </w:tc>
              <w:tc>
                <w:tcPr>
                  <w:tcW w:w="1031" w:type="dxa"/>
                  <w:shd w:val="pct12" w:color="auto" w:fill="auto"/>
                </w:tcPr>
                <w:p w:rsidR="00091ACA" w:rsidRDefault="00091ACA" w:rsidP="002F6CD6">
                  <w:pPr>
                    <w:pStyle w:val="-991"/>
                    <w:rPr>
                      <w:color w:val="auto"/>
                    </w:rPr>
                  </w:pPr>
                  <w:r>
                    <w:rPr>
                      <w:rFonts w:hint="eastAsia"/>
                      <w:color w:val="auto"/>
                    </w:rPr>
                    <w:t>6-9</w:t>
                  </w:r>
                </w:p>
              </w:tc>
              <w:tc>
                <w:tcPr>
                  <w:tcW w:w="1031" w:type="dxa"/>
                  <w:shd w:val="pct12" w:color="auto" w:fill="auto"/>
                </w:tcPr>
                <w:p w:rsidR="00091ACA" w:rsidRDefault="00091ACA" w:rsidP="002F6CD6">
                  <w:pPr>
                    <w:pStyle w:val="-991"/>
                    <w:rPr>
                      <w:color w:val="auto"/>
                    </w:rPr>
                  </w:pPr>
                  <w:r>
                    <w:rPr>
                      <w:rFonts w:hint="eastAsia"/>
                      <w:color w:val="auto"/>
                    </w:rPr>
                    <w:t>150</w:t>
                  </w:r>
                </w:p>
              </w:tc>
              <w:tc>
                <w:tcPr>
                  <w:tcW w:w="1032" w:type="dxa"/>
                  <w:shd w:val="pct12" w:color="auto" w:fill="auto"/>
                </w:tcPr>
                <w:p w:rsidR="00091ACA" w:rsidRDefault="00091ACA" w:rsidP="002F6CD6">
                  <w:pPr>
                    <w:pStyle w:val="-991"/>
                    <w:rPr>
                      <w:color w:val="auto"/>
                    </w:rPr>
                  </w:pPr>
                  <w:r>
                    <w:rPr>
                      <w:rFonts w:hint="eastAsia"/>
                      <w:color w:val="auto"/>
                    </w:rPr>
                    <w:t>125</w:t>
                  </w:r>
                </w:p>
              </w:tc>
              <w:tc>
                <w:tcPr>
                  <w:tcW w:w="1032" w:type="dxa"/>
                  <w:shd w:val="pct12" w:color="auto" w:fill="auto"/>
                </w:tcPr>
                <w:p w:rsidR="00091ACA" w:rsidRDefault="00091ACA" w:rsidP="002F6CD6">
                  <w:pPr>
                    <w:pStyle w:val="-991"/>
                    <w:rPr>
                      <w:color w:val="auto"/>
                    </w:rPr>
                  </w:pPr>
                  <w:r>
                    <w:rPr>
                      <w:rFonts w:hint="eastAsia"/>
                      <w:color w:val="auto"/>
                    </w:rPr>
                    <w:t>250</w:t>
                  </w:r>
                </w:p>
              </w:tc>
              <w:tc>
                <w:tcPr>
                  <w:tcW w:w="1032" w:type="dxa"/>
                </w:tcPr>
                <w:p w:rsidR="00091ACA" w:rsidRDefault="00091ACA" w:rsidP="002F6CD6">
                  <w:pPr>
                    <w:pStyle w:val="-991"/>
                    <w:rPr>
                      <w:color w:val="auto"/>
                    </w:rPr>
                  </w:pPr>
                  <w:r>
                    <w:rPr>
                      <w:rFonts w:hint="eastAsia"/>
                      <w:color w:val="auto"/>
                    </w:rPr>
                    <w:t>/</w:t>
                  </w:r>
                </w:p>
              </w:tc>
              <w:tc>
                <w:tcPr>
                  <w:tcW w:w="1032" w:type="dxa"/>
                  <w:shd w:val="pct12" w:color="auto" w:fill="auto"/>
                </w:tcPr>
                <w:p w:rsidR="00091ACA" w:rsidRDefault="00091ACA" w:rsidP="002F6CD6">
                  <w:pPr>
                    <w:pStyle w:val="-991"/>
                    <w:rPr>
                      <w:color w:val="auto"/>
                    </w:rPr>
                  </w:pPr>
                  <w:r>
                    <w:rPr>
                      <w:rFonts w:hint="eastAsia"/>
                      <w:color w:val="auto"/>
                    </w:rPr>
                    <w:t>25</w:t>
                  </w:r>
                </w:p>
              </w:tc>
            </w:tr>
            <w:tr w:rsidR="00091ACA" w:rsidTr="00091ACA">
              <w:tc>
                <w:tcPr>
                  <w:tcW w:w="3093" w:type="dxa"/>
                  <w:gridSpan w:val="3"/>
                </w:tcPr>
                <w:p w:rsidR="00091ACA" w:rsidRPr="00C91785" w:rsidRDefault="00091ACA" w:rsidP="0029362B">
                  <w:pPr>
                    <w:pStyle w:val="-991"/>
                    <w:spacing w:line="240" w:lineRule="auto"/>
                    <w:rPr>
                      <w:color w:val="auto"/>
                    </w:rPr>
                  </w:pPr>
                  <w:r>
                    <w:rPr>
                      <w:rFonts w:hint="eastAsia"/>
                      <w:color w:val="auto"/>
                    </w:rPr>
                    <w:t>结果评价</w:t>
                  </w:r>
                </w:p>
              </w:tc>
              <w:tc>
                <w:tcPr>
                  <w:tcW w:w="1031" w:type="dxa"/>
                </w:tcPr>
                <w:p w:rsidR="00091ACA" w:rsidRDefault="00091ACA" w:rsidP="0029362B">
                  <w:pPr>
                    <w:pStyle w:val="-991"/>
                    <w:rPr>
                      <w:color w:val="auto"/>
                    </w:rPr>
                  </w:pPr>
                  <w:r>
                    <w:rPr>
                      <w:rFonts w:hint="eastAsia"/>
                      <w:color w:val="auto"/>
                    </w:rPr>
                    <w:t>达标</w:t>
                  </w:r>
                </w:p>
              </w:tc>
              <w:tc>
                <w:tcPr>
                  <w:tcW w:w="1031" w:type="dxa"/>
                </w:tcPr>
                <w:p w:rsidR="00091ACA" w:rsidRDefault="00091ACA" w:rsidP="0029362B">
                  <w:pPr>
                    <w:pStyle w:val="-991"/>
                    <w:rPr>
                      <w:color w:val="auto"/>
                    </w:rPr>
                  </w:pPr>
                  <w:r>
                    <w:rPr>
                      <w:rFonts w:hint="eastAsia"/>
                      <w:color w:val="auto"/>
                    </w:rPr>
                    <w:t>达标</w:t>
                  </w:r>
                </w:p>
              </w:tc>
              <w:tc>
                <w:tcPr>
                  <w:tcW w:w="1032" w:type="dxa"/>
                </w:tcPr>
                <w:p w:rsidR="00091ACA" w:rsidRDefault="00091ACA" w:rsidP="0029362B">
                  <w:pPr>
                    <w:pStyle w:val="-991"/>
                    <w:rPr>
                      <w:color w:val="auto"/>
                    </w:rPr>
                  </w:pPr>
                  <w:r>
                    <w:rPr>
                      <w:rFonts w:hint="eastAsia"/>
                      <w:color w:val="auto"/>
                    </w:rPr>
                    <w:t>达标</w:t>
                  </w:r>
                </w:p>
              </w:tc>
              <w:tc>
                <w:tcPr>
                  <w:tcW w:w="1032" w:type="dxa"/>
                </w:tcPr>
                <w:p w:rsidR="00091ACA" w:rsidRDefault="00091ACA" w:rsidP="0029362B">
                  <w:pPr>
                    <w:pStyle w:val="-991"/>
                    <w:rPr>
                      <w:color w:val="auto"/>
                    </w:rPr>
                  </w:pPr>
                  <w:r>
                    <w:rPr>
                      <w:rFonts w:hint="eastAsia"/>
                      <w:color w:val="auto"/>
                    </w:rPr>
                    <w:t>达标</w:t>
                  </w:r>
                </w:p>
              </w:tc>
              <w:tc>
                <w:tcPr>
                  <w:tcW w:w="1032" w:type="dxa"/>
                </w:tcPr>
                <w:p w:rsidR="00091ACA" w:rsidRDefault="00091ACA" w:rsidP="0029362B">
                  <w:pPr>
                    <w:pStyle w:val="-991"/>
                    <w:rPr>
                      <w:color w:val="auto"/>
                    </w:rPr>
                  </w:pPr>
                  <w:r>
                    <w:rPr>
                      <w:rFonts w:hint="eastAsia"/>
                      <w:color w:val="auto"/>
                    </w:rPr>
                    <w:t>达标</w:t>
                  </w:r>
                </w:p>
              </w:tc>
              <w:tc>
                <w:tcPr>
                  <w:tcW w:w="1032" w:type="dxa"/>
                </w:tcPr>
                <w:p w:rsidR="00091ACA" w:rsidRDefault="00091ACA" w:rsidP="0029362B">
                  <w:pPr>
                    <w:pStyle w:val="-991"/>
                    <w:rPr>
                      <w:color w:val="auto"/>
                    </w:rPr>
                  </w:pPr>
                  <w:r>
                    <w:rPr>
                      <w:rFonts w:hint="eastAsia"/>
                      <w:color w:val="auto"/>
                    </w:rPr>
                    <w:t>达标</w:t>
                  </w:r>
                </w:p>
              </w:tc>
            </w:tr>
          </w:tbl>
          <w:p w:rsidR="00F57F00" w:rsidRDefault="005B0A29">
            <w:pPr>
              <w:ind w:firstLine="480"/>
              <w:rPr>
                <w:bCs w:val="0"/>
              </w:rPr>
            </w:pPr>
            <w:r>
              <w:rPr>
                <w:rFonts w:hint="eastAsia"/>
                <w:bCs w:val="0"/>
              </w:rPr>
              <w:t>由上表可知，本项目技改后的废水排放口的各类污染物浓度</w:t>
            </w:r>
            <w:r w:rsidR="00764B6C">
              <w:rPr>
                <w:rFonts w:hint="eastAsia"/>
                <w:bCs w:val="0"/>
              </w:rPr>
              <w:t>均可达到</w:t>
            </w:r>
            <w:r w:rsidR="00764B6C">
              <w:rPr>
                <w:szCs w:val="24"/>
              </w:rPr>
              <w:t>广东省地方标准《水污染物排放限值》（</w:t>
            </w:r>
            <w:r w:rsidR="00764B6C">
              <w:rPr>
                <w:szCs w:val="24"/>
              </w:rPr>
              <w:t>DB44/26-2001</w:t>
            </w:r>
            <w:r w:rsidR="00764B6C">
              <w:rPr>
                <w:szCs w:val="24"/>
              </w:rPr>
              <w:t>）第二时段三级标准</w:t>
            </w:r>
            <w:r w:rsidR="00091ACA">
              <w:rPr>
                <w:szCs w:val="24"/>
              </w:rPr>
              <w:t>及港口污水厂进水水质要求</w:t>
            </w:r>
            <w:r>
              <w:rPr>
                <w:rFonts w:hint="eastAsia"/>
              </w:rPr>
              <w:t>。</w:t>
            </w:r>
          </w:p>
          <w:p w:rsidR="00F57F00" w:rsidRDefault="005B0A29">
            <w:pPr>
              <w:ind w:firstLine="482"/>
              <w:rPr>
                <w:b/>
                <w:bCs w:val="0"/>
              </w:rPr>
            </w:pPr>
            <w:r>
              <w:rPr>
                <w:rFonts w:hint="eastAsia"/>
                <w:b/>
                <w:bCs w:val="0"/>
              </w:rPr>
              <w:t>②污染源核算</w:t>
            </w:r>
          </w:p>
          <w:p w:rsidR="00F57F00" w:rsidRPr="00091ACA" w:rsidRDefault="005B0A29" w:rsidP="00091ACA">
            <w:pPr>
              <w:ind w:firstLine="480"/>
              <w:rPr>
                <w:szCs w:val="24"/>
              </w:rPr>
            </w:pPr>
            <w:r>
              <w:rPr>
                <w:rFonts w:hint="eastAsia"/>
              </w:rPr>
              <w:t>本项目的生产废水排放量约为</w:t>
            </w:r>
            <w:r w:rsidR="009351CD">
              <w:rPr>
                <w:rFonts w:hint="eastAsia"/>
              </w:rPr>
              <w:t>90.71</w:t>
            </w:r>
            <w:r>
              <w:rPr>
                <w:rFonts w:hint="eastAsia"/>
              </w:rPr>
              <w:t>m</w:t>
            </w:r>
            <w:r>
              <w:rPr>
                <w:rFonts w:hint="eastAsia"/>
                <w:vertAlign w:val="superscript"/>
              </w:rPr>
              <w:t>3</w:t>
            </w:r>
            <w:r>
              <w:rPr>
                <w:rFonts w:hint="eastAsia"/>
              </w:rPr>
              <w:t>/d</w:t>
            </w:r>
            <w:r>
              <w:rPr>
                <w:rFonts w:hint="eastAsia"/>
              </w:rPr>
              <w:t>，每年工作时间为</w:t>
            </w:r>
            <w:r>
              <w:rPr>
                <w:rFonts w:hint="eastAsia"/>
              </w:rPr>
              <w:t>300</w:t>
            </w:r>
            <w:r>
              <w:rPr>
                <w:rFonts w:hint="eastAsia"/>
              </w:rPr>
              <w:t>天。所以每年的废水排放量约为</w:t>
            </w:r>
            <w:r w:rsidR="009351CD">
              <w:rPr>
                <w:rFonts w:hint="eastAsia"/>
              </w:rPr>
              <w:t>27213</w:t>
            </w:r>
            <w:r>
              <w:rPr>
                <w:rFonts w:hint="eastAsia"/>
              </w:rPr>
              <w:t>m</w:t>
            </w:r>
            <w:r>
              <w:rPr>
                <w:rFonts w:hint="eastAsia"/>
                <w:vertAlign w:val="superscript"/>
              </w:rPr>
              <w:t>3</w:t>
            </w:r>
            <w:r>
              <w:rPr>
                <w:rFonts w:hint="eastAsia"/>
              </w:rPr>
              <w:t>。</w:t>
            </w:r>
            <w:proofErr w:type="gramStart"/>
            <w:r>
              <w:rPr>
                <w:rFonts w:hint="eastAsia"/>
              </w:rPr>
              <w:t>本评价</w:t>
            </w:r>
            <w:proofErr w:type="gramEnd"/>
            <w:r>
              <w:rPr>
                <w:rFonts w:hint="eastAsia"/>
              </w:rPr>
              <w:t>保守考虑，工业废水中各污染物排放量以</w:t>
            </w:r>
            <w:r w:rsidR="009351CD">
              <w:rPr>
                <w:szCs w:val="24"/>
              </w:rPr>
              <w:t>广东省地方标准《水污染物排放限值》（</w:t>
            </w:r>
            <w:r w:rsidR="009351CD">
              <w:rPr>
                <w:szCs w:val="24"/>
              </w:rPr>
              <w:t>DB44/26-2001</w:t>
            </w:r>
            <w:r w:rsidR="009351CD">
              <w:rPr>
                <w:szCs w:val="24"/>
              </w:rPr>
              <w:t>）第二时段三级标准</w:t>
            </w:r>
            <w:r w:rsidR="00091ACA">
              <w:rPr>
                <w:szCs w:val="24"/>
              </w:rPr>
              <w:t>及港口污水厂要求进水水质标准从严执行</w:t>
            </w:r>
            <w:r w:rsidR="00091ACA">
              <w:rPr>
                <w:rFonts w:hint="eastAsia"/>
                <w:szCs w:val="24"/>
              </w:rPr>
              <w:t>，进行</w:t>
            </w:r>
            <w:r>
              <w:rPr>
                <w:rFonts w:hint="eastAsia"/>
              </w:rPr>
              <w:t>核算得出废水主要污染物</w:t>
            </w:r>
            <w:proofErr w:type="gramStart"/>
            <w:r>
              <w:rPr>
                <w:rFonts w:hint="eastAsia"/>
              </w:rPr>
              <w:t>的产排情况</w:t>
            </w:r>
            <w:proofErr w:type="gramEnd"/>
            <w:r>
              <w:rPr>
                <w:rFonts w:hint="eastAsia"/>
              </w:rPr>
              <w:t>，见下表。</w:t>
            </w:r>
          </w:p>
          <w:p w:rsidR="00F57F00" w:rsidRDefault="005B0A29">
            <w:pPr>
              <w:pStyle w:val="-991"/>
              <w:rPr>
                <w:color w:val="auto"/>
              </w:rPr>
            </w:pPr>
            <w:r>
              <w:rPr>
                <w:rFonts w:hint="eastAsia"/>
                <w:color w:val="auto"/>
              </w:rPr>
              <w:t>表</w:t>
            </w:r>
            <w:r w:rsidR="00101186">
              <w:rPr>
                <w:rFonts w:hint="eastAsia"/>
                <w:color w:val="auto"/>
              </w:rPr>
              <w:t>18</w:t>
            </w:r>
            <w:r>
              <w:rPr>
                <w:color w:val="auto"/>
              </w:rPr>
              <w:t>废水中主要污染物产生和排放情况一览表</w:t>
            </w:r>
          </w:p>
          <w:tbl>
            <w:tblPr>
              <w:tblStyle w:val="ac"/>
              <w:tblW w:w="9068" w:type="dxa"/>
              <w:tblLayout w:type="fixed"/>
              <w:tblLook w:val="04A0"/>
            </w:tblPr>
            <w:tblGrid>
              <w:gridCol w:w="737"/>
              <w:gridCol w:w="1232"/>
              <w:gridCol w:w="1014"/>
              <w:gridCol w:w="1013"/>
              <w:gridCol w:w="1014"/>
              <w:gridCol w:w="1015"/>
              <w:gridCol w:w="952"/>
              <w:gridCol w:w="1139"/>
              <w:gridCol w:w="952"/>
            </w:tblGrid>
            <w:tr w:rsidR="00F57F00" w:rsidTr="009351CD">
              <w:tc>
                <w:tcPr>
                  <w:tcW w:w="737" w:type="dxa"/>
                  <w:vMerge w:val="restart"/>
                  <w:vAlign w:val="center"/>
                </w:tcPr>
                <w:p w:rsidR="00F57F00" w:rsidRDefault="005B0A29">
                  <w:pPr>
                    <w:pStyle w:val="-99"/>
                  </w:pPr>
                  <w:r>
                    <w:t>废水类型</w:t>
                  </w:r>
                </w:p>
              </w:tc>
              <w:tc>
                <w:tcPr>
                  <w:tcW w:w="1232" w:type="dxa"/>
                  <w:vMerge w:val="restart"/>
                  <w:vAlign w:val="center"/>
                </w:tcPr>
                <w:p w:rsidR="00F57F00" w:rsidRDefault="005B0A29">
                  <w:pPr>
                    <w:pStyle w:val="-99"/>
                  </w:pPr>
                  <w:r>
                    <w:t>污染物</w:t>
                  </w:r>
                </w:p>
              </w:tc>
              <w:tc>
                <w:tcPr>
                  <w:tcW w:w="3041" w:type="dxa"/>
                  <w:gridSpan w:val="3"/>
                  <w:vAlign w:val="center"/>
                </w:tcPr>
                <w:p w:rsidR="00F57F00" w:rsidRDefault="005B0A29">
                  <w:pPr>
                    <w:pStyle w:val="-99"/>
                  </w:pPr>
                  <w:r>
                    <w:t>产生情况</w:t>
                  </w:r>
                </w:p>
              </w:tc>
              <w:tc>
                <w:tcPr>
                  <w:tcW w:w="3106" w:type="dxa"/>
                  <w:gridSpan w:val="3"/>
                  <w:vAlign w:val="center"/>
                </w:tcPr>
                <w:p w:rsidR="00F57F00" w:rsidRDefault="005B0A29">
                  <w:pPr>
                    <w:pStyle w:val="-99"/>
                  </w:pPr>
                  <w:r>
                    <w:t>排放情况</w:t>
                  </w:r>
                </w:p>
              </w:tc>
              <w:tc>
                <w:tcPr>
                  <w:tcW w:w="952" w:type="dxa"/>
                  <w:vMerge w:val="restart"/>
                  <w:vAlign w:val="center"/>
                </w:tcPr>
                <w:p w:rsidR="00F57F00" w:rsidRDefault="00091ACA">
                  <w:pPr>
                    <w:pStyle w:val="-99"/>
                  </w:pPr>
                  <w:r>
                    <w:t>执行</w:t>
                  </w:r>
                  <w:r w:rsidR="005B0A29">
                    <w:t>标准限值</w:t>
                  </w:r>
                  <w:r w:rsidR="005B0A29">
                    <w:t>mg/L</w:t>
                  </w:r>
                </w:p>
              </w:tc>
            </w:tr>
            <w:tr w:rsidR="00F57F00" w:rsidTr="009351CD">
              <w:tc>
                <w:tcPr>
                  <w:tcW w:w="737" w:type="dxa"/>
                  <w:vMerge/>
                  <w:vAlign w:val="center"/>
                </w:tcPr>
                <w:p w:rsidR="00F57F00" w:rsidRDefault="00F57F00">
                  <w:pPr>
                    <w:pStyle w:val="-99"/>
                  </w:pPr>
                </w:p>
              </w:tc>
              <w:tc>
                <w:tcPr>
                  <w:tcW w:w="1232" w:type="dxa"/>
                  <w:vMerge/>
                  <w:vAlign w:val="center"/>
                </w:tcPr>
                <w:p w:rsidR="00F57F00" w:rsidRDefault="00F57F00">
                  <w:pPr>
                    <w:pStyle w:val="-99"/>
                  </w:pPr>
                </w:p>
              </w:tc>
              <w:tc>
                <w:tcPr>
                  <w:tcW w:w="1014" w:type="dxa"/>
                  <w:vAlign w:val="center"/>
                </w:tcPr>
                <w:p w:rsidR="00F57F00" w:rsidRDefault="005B0A29">
                  <w:pPr>
                    <w:pStyle w:val="-99"/>
                  </w:pPr>
                  <w:r>
                    <w:t>废水量</w:t>
                  </w:r>
                  <w:r>
                    <w:t>m</w:t>
                  </w:r>
                  <w:r>
                    <w:rPr>
                      <w:vertAlign w:val="superscript"/>
                    </w:rPr>
                    <w:t>3</w:t>
                  </w:r>
                  <w:r>
                    <w:t>/a</w:t>
                  </w:r>
                </w:p>
              </w:tc>
              <w:tc>
                <w:tcPr>
                  <w:tcW w:w="1013" w:type="dxa"/>
                  <w:vAlign w:val="center"/>
                </w:tcPr>
                <w:p w:rsidR="00F57F00" w:rsidRDefault="005B0A29">
                  <w:pPr>
                    <w:pStyle w:val="-99"/>
                  </w:pPr>
                  <w:r>
                    <w:t>产生浓度</w:t>
                  </w:r>
                  <w:r>
                    <w:t>mg/L</w:t>
                  </w:r>
                </w:p>
              </w:tc>
              <w:tc>
                <w:tcPr>
                  <w:tcW w:w="1014" w:type="dxa"/>
                  <w:vAlign w:val="center"/>
                </w:tcPr>
                <w:p w:rsidR="00F57F00" w:rsidRDefault="005B0A29">
                  <w:pPr>
                    <w:pStyle w:val="-99"/>
                  </w:pPr>
                  <w:r>
                    <w:t>产生量</w:t>
                  </w:r>
                  <w:r>
                    <w:t>t/a</w:t>
                  </w:r>
                </w:p>
              </w:tc>
              <w:tc>
                <w:tcPr>
                  <w:tcW w:w="1015" w:type="dxa"/>
                  <w:vAlign w:val="center"/>
                </w:tcPr>
                <w:p w:rsidR="00F57F00" w:rsidRDefault="005B0A29">
                  <w:pPr>
                    <w:pStyle w:val="-99"/>
                  </w:pPr>
                  <w:r>
                    <w:t>废水量</w:t>
                  </w:r>
                  <w:r>
                    <w:t>m</w:t>
                  </w:r>
                  <w:r>
                    <w:rPr>
                      <w:vertAlign w:val="superscript"/>
                    </w:rPr>
                    <w:t>3</w:t>
                  </w:r>
                  <w:r>
                    <w:t>/a</w:t>
                  </w:r>
                </w:p>
              </w:tc>
              <w:tc>
                <w:tcPr>
                  <w:tcW w:w="952" w:type="dxa"/>
                  <w:vAlign w:val="center"/>
                </w:tcPr>
                <w:p w:rsidR="00F57F00" w:rsidRDefault="005B0A29">
                  <w:pPr>
                    <w:pStyle w:val="-99"/>
                  </w:pPr>
                  <w:r>
                    <w:t>排放浓度</w:t>
                  </w:r>
                  <w:r>
                    <w:t>mg/L</w:t>
                  </w:r>
                </w:p>
              </w:tc>
              <w:tc>
                <w:tcPr>
                  <w:tcW w:w="1139" w:type="dxa"/>
                  <w:vAlign w:val="center"/>
                </w:tcPr>
                <w:p w:rsidR="00F57F00" w:rsidRDefault="005B0A29">
                  <w:pPr>
                    <w:pStyle w:val="-99"/>
                  </w:pPr>
                  <w:r>
                    <w:t>排放量</w:t>
                  </w:r>
                  <w:r>
                    <w:t>t/a</w:t>
                  </w:r>
                </w:p>
              </w:tc>
              <w:tc>
                <w:tcPr>
                  <w:tcW w:w="952" w:type="dxa"/>
                  <w:vMerge/>
                  <w:vAlign w:val="center"/>
                </w:tcPr>
                <w:p w:rsidR="00F57F00" w:rsidRDefault="00F57F00">
                  <w:pPr>
                    <w:pStyle w:val="-99"/>
                  </w:pPr>
                </w:p>
              </w:tc>
            </w:tr>
            <w:tr w:rsidR="003E5C63" w:rsidTr="009351CD">
              <w:trPr>
                <w:trHeight w:val="90"/>
              </w:trPr>
              <w:tc>
                <w:tcPr>
                  <w:tcW w:w="737" w:type="dxa"/>
                  <w:vMerge w:val="restart"/>
                  <w:vAlign w:val="center"/>
                </w:tcPr>
                <w:p w:rsidR="003E5C63" w:rsidRDefault="003E5C63">
                  <w:pPr>
                    <w:pStyle w:val="-99"/>
                  </w:pPr>
                  <w:r>
                    <w:rPr>
                      <w:rFonts w:hint="eastAsia"/>
                    </w:rPr>
                    <w:t>生产废水</w:t>
                  </w:r>
                </w:p>
              </w:tc>
              <w:tc>
                <w:tcPr>
                  <w:tcW w:w="1232" w:type="dxa"/>
                  <w:vAlign w:val="center"/>
                </w:tcPr>
                <w:p w:rsidR="003E5C63" w:rsidRDefault="003E5C63">
                  <w:pPr>
                    <w:pStyle w:val="-99"/>
                  </w:pPr>
                  <w:r>
                    <w:t>COD</w:t>
                  </w:r>
                  <w:r w:rsidRPr="009351CD">
                    <w:rPr>
                      <w:rFonts w:hint="eastAsia"/>
                      <w:vertAlign w:val="subscript"/>
                    </w:rPr>
                    <w:t>Cr</w:t>
                  </w:r>
                </w:p>
              </w:tc>
              <w:tc>
                <w:tcPr>
                  <w:tcW w:w="1014" w:type="dxa"/>
                  <w:vMerge w:val="restart"/>
                  <w:vAlign w:val="center"/>
                </w:tcPr>
                <w:p w:rsidR="003E5C63" w:rsidRDefault="003E5C63">
                  <w:pPr>
                    <w:pStyle w:val="-99"/>
                  </w:pPr>
                  <w:r>
                    <w:rPr>
                      <w:rFonts w:hint="eastAsia"/>
                    </w:rPr>
                    <w:t>27213</w:t>
                  </w:r>
                </w:p>
              </w:tc>
              <w:tc>
                <w:tcPr>
                  <w:tcW w:w="1013" w:type="dxa"/>
                  <w:vAlign w:val="center"/>
                </w:tcPr>
                <w:p w:rsidR="003E5C63" w:rsidRDefault="003E5C63">
                  <w:pPr>
                    <w:pStyle w:val="-99"/>
                  </w:pPr>
                  <w:r>
                    <w:rPr>
                      <w:rFonts w:hint="eastAsia"/>
                    </w:rPr>
                    <w:t>595</w:t>
                  </w:r>
                </w:p>
              </w:tc>
              <w:tc>
                <w:tcPr>
                  <w:tcW w:w="1014" w:type="dxa"/>
                  <w:vAlign w:val="center"/>
                </w:tcPr>
                <w:p w:rsidR="003E5C63" w:rsidRDefault="003E5C63">
                  <w:pPr>
                    <w:pStyle w:val="-99"/>
                  </w:pPr>
                  <w:r>
                    <w:rPr>
                      <w:rFonts w:hint="eastAsia"/>
                    </w:rPr>
                    <w:t>16.2</w:t>
                  </w:r>
                </w:p>
              </w:tc>
              <w:tc>
                <w:tcPr>
                  <w:tcW w:w="1015" w:type="dxa"/>
                  <w:vMerge w:val="restart"/>
                  <w:vAlign w:val="center"/>
                </w:tcPr>
                <w:p w:rsidR="003E5C63" w:rsidRDefault="003E5C63">
                  <w:pPr>
                    <w:pStyle w:val="-99"/>
                  </w:pPr>
                  <w:r>
                    <w:rPr>
                      <w:rFonts w:hint="eastAsia"/>
                    </w:rPr>
                    <w:t>27213</w:t>
                  </w:r>
                </w:p>
              </w:tc>
              <w:tc>
                <w:tcPr>
                  <w:tcW w:w="952" w:type="dxa"/>
                  <w:vAlign w:val="center"/>
                </w:tcPr>
                <w:p w:rsidR="003E5C63" w:rsidRDefault="003E5C63" w:rsidP="0029362B">
                  <w:pPr>
                    <w:pStyle w:val="-99"/>
                  </w:pPr>
                  <w:r>
                    <w:rPr>
                      <w:rFonts w:hint="eastAsia"/>
                    </w:rPr>
                    <w:t>12</w:t>
                  </w:r>
                </w:p>
              </w:tc>
              <w:tc>
                <w:tcPr>
                  <w:tcW w:w="1139" w:type="dxa"/>
                  <w:vAlign w:val="center"/>
                </w:tcPr>
                <w:p w:rsidR="003E5C63" w:rsidRDefault="005C0633">
                  <w:pPr>
                    <w:pStyle w:val="-99"/>
                  </w:pPr>
                  <w:r>
                    <w:rPr>
                      <w:rFonts w:hint="eastAsia"/>
                    </w:rPr>
                    <w:t>0.33</w:t>
                  </w:r>
                </w:p>
              </w:tc>
              <w:tc>
                <w:tcPr>
                  <w:tcW w:w="952" w:type="dxa"/>
                  <w:vAlign w:val="center"/>
                </w:tcPr>
                <w:p w:rsidR="003E5C63" w:rsidRDefault="00091ACA">
                  <w:pPr>
                    <w:pStyle w:val="-99"/>
                  </w:pPr>
                  <w:r>
                    <w:rPr>
                      <w:rFonts w:hint="eastAsia"/>
                    </w:rPr>
                    <w:t>250</w:t>
                  </w:r>
                </w:p>
              </w:tc>
            </w:tr>
            <w:tr w:rsidR="003E5C63" w:rsidTr="009351CD">
              <w:trPr>
                <w:trHeight w:val="248"/>
              </w:trPr>
              <w:tc>
                <w:tcPr>
                  <w:tcW w:w="737" w:type="dxa"/>
                  <w:vMerge/>
                  <w:vAlign w:val="center"/>
                </w:tcPr>
                <w:p w:rsidR="003E5C63" w:rsidRDefault="003E5C63">
                  <w:pPr>
                    <w:pStyle w:val="-99"/>
                  </w:pPr>
                </w:p>
              </w:tc>
              <w:tc>
                <w:tcPr>
                  <w:tcW w:w="1232" w:type="dxa"/>
                  <w:vAlign w:val="center"/>
                </w:tcPr>
                <w:p w:rsidR="003E5C63" w:rsidRDefault="003E5C63">
                  <w:pPr>
                    <w:pStyle w:val="-99"/>
                  </w:pPr>
                  <w:r>
                    <w:rPr>
                      <w:rFonts w:hint="eastAsia"/>
                    </w:rPr>
                    <w:t>SS</w:t>
                  </w:r>
                </w:p>
              </w:tc>
              <w:tc>
                <w:tcPr>
                  <w:tcW w:w="1014" w:type="dxa"/>
                  <w:vMerge/>
                  <w:vAlign w:val="center"/>
                </w:tcPr>
                <w:p w:rsidR="003E5C63" w:rsidRDefault="003E5C63">
                  <w:pPr>
                    <w:pStyle w:val="-99"/>
                  </w:pPr>
                </w:p>
              </w:tc>
              <w:tc>
                <w:tcPr>
                  <w:tcW w:w="1013" w:type="dxa"/>
                  <w:vAlign w:val="center"/>
                </w:tcPr>
                <w:p w:rsidR="003E5C63" w:rsidRDefault="003E5C63">
                  <w:pPr>
                    <w:pStyle w:val="-99"/>
                  </w:pPr>
                  <w:r>
                    <w:rPr>
                      <w:rFonts w:hint="eastAsia"/>
                    </w:rPr>
                    <w:t>47</w:t>
                  </w:r>
                </w:p>
              </w:tc>
              <w:tc>
                <w:tcPr>
                  <w:tcW w:w="1014" w:type="dxa"/>
                  <w:vAlign w:val="center"/>
                </w:tcPr>
                <w:p w:rsidR="003E5C63" w:rsidRDefault="003E5C63">
                  <w:pPr>
                    <w:pStyle w:val="-99"/>
                  </w:pPr>
                  <w:r>
                    <w:rPr>
                      <w:rFonts w:hint="eastAsia"/>
                    </w:rPr>
                    <w:t>1.28</w:t>
                  </w:r>
                </w:p>
              </w:tc>
              <w:tc>
                <w:tcPr>
                  <w:tcW w:w="1015" w:type="dxa"/>
                  <w:vMerge/>
                  <w:vAlign w:val="center"/>
                </w:tcPr>
                <w:p w:rsidR="003E5C63" w:rsidRDefault="003E5C63">
                  <w:pPr>
                    <w:pStyle w:val="-99"/>
                  </w:pPr>
                </w:p>
              </w:tc>
              <w:tc>
                <w:tcPr>
                  <w:tcW w:w="952" w:type="dxa"/>
                  <w:vAlign w:val="center"/>
                </w:tcPr>
                <w:p w:rsidR="003E5C63" w:rsidRDefault="003E5C63" w:rsidP="0029362B">
                  <w:pPr>
                    <w:pStyle w:val="-99"/>
                  </w:pPr>
                  <w:r>
                    <w:rPr>
                      <w:rFonts w:hint="eastAsia"/>
                    </w:rPr>
                    <w:t>25</w:t>
                  </w:r>
                </w:p>
              </w:tc>
              <w:tc>
                <w:tcPr>
                  <w:tcW w:w="1139" w:type="dxa"/>
                  <w:vAlign w:val="center"/>
                </w:tcPr>
                <w:p w:rsidR="003E5C63" w:rsidRDefault="005C0633">
                  <w:pPr>
                    <w:pStyle w:val="-99"/>
                  </w:pPr>
                  <w:r>
                    <w:rPr>
                      <w:rFonts w:hint="eastAsia"/>
                    </w:rPr>
                    <w:t>0.68</w:t>
                  </w:r>
                </w:p>
              </w:tc>
              <w:tc>
                <w:tcPr>
                  <w:tcW w:w="952" w:type="dxa"/>
                  <w:vAlign w:val="center"/>
                </w:tcPr>
                <w:p w:rsidR="003E5C63" w:rsidRDefault="00091ACA">
                  <w:pPr>
                    <w:pStyle w:val="-99"/>
                  </w:pPr>
                  <w:r>
                    <w:rPr>
                      <w:rFonts w:hint="eastAsia"/>
                    </w:rPr>
                    <w:t>150</w:t>
                  </w:r>
                </w:p>
              </w:tc>
            </w:tr>
            <w:tr w:rsidR="003E5C63" w:rsidTr="009351CD">
              <w:tc>
                <w:tcPr>
                  <w:tcW w:w="737" w:type="dxa"/>
                  <w:vMerge/>
                  <w:vAlign w:val="center"/>
                </w:tcPr>
                <w:p w:rsidR="003E5C63" w:rsidRDefault="003E5C63">
                  <w:pPr>
                    <w:pStyle w:val="-99"/>
                  </w:pPr>
                </w:p>
              </w:tc>
              <w:tc>
                <w:tcPr>
                  <w:tcW w:w="1232" w:type="dxa"/>
                  <w:vAlign w:val="center"/>
                </w:tcPr>
                <w:p w:rsidR="003E5C63" w:rsidRDefault="003E5C63">
                  <w:pPr>
                    <w:pStyle w:val="-99"/>
                  </w:pPr>
                  <w:r>
                    <w:rPr>
                      <w:rFonts w:hint="eastAsia"/>
                    </w:rPr>
                    <w:t>氨氮</w:t>
                  </w:r>
                </w:p>
              </w:tc>
              <w:tc>
                <w:tcPr>
                  <w:tcW w:w="1014" w:type="dxa"/>
                  <w:vMerge/>
                  <w:vAlign w:val="center"/>
                </w:tcPr>
                <w:p w:rsidR="003E5C63" w:rsidRDefault="003E5C63">
                  <w:pPr>
                    <w:pStyle w:val="-99"/>
                  </w:pPr>
                </w:p>
              </w:tc>
              <w:tc>
                <w:tcPr>
                  <w:tcW w:w="1013" w:type="dxa"/>
                  <w:vAlign w:val="center"/>
                </w:tcPr>
                <w:p w:rsidR="003E5C63" w:rsidRDefault="003E5C63">
                  <w:pPr>
                    <w:pStyle w:val="-99"/>
                  </w:pPr>
                  <w:r>
                    <w:rPr>
                      <w:rFonts w:hint="eastAsia"/>
                    </w:rPr>
                    <w:t>37.3</w:t>
                  </w:r>
                </w:p>
              </w:tc>
              <w:tc>
                <w:tcPr>
                  <w:tcW w:w="1014" w:type="dxa"/>
                  <w:vAlign w:val="center"/>
                </w:tcPr>
                <w:p w:rsidR="003E5C63" w:rsidRDefault="003E5C63">
                  <w:pPr>
                    <w:pStyle w:val="-99"/>
                  </w:pPr>
                  <w:r>
                    <w:rPr>
                      <w:rFonts w:hint="eastAsia"/>
                    </w:rPr>
                    <w:t>1.02</w:t>
                  </w:r>
                </w:p>
              </w:tc>
              <w:tc>
                <w:tcPr>
                  <w:tcW w:w="1015" w:type="dxa"/>
                  <w:vMerge/>
                  <w:vAlign w:val="center"/>
                </w:tcPr>
                <w:p w:rsidR="003E5C63" w:rsidRDefault="003E5C63">
                  <w:pPr>
                    <w:pStyle w:val="-99"/>
                  </w:pPr>
                </w:p>
              </w:tc>
              <w:tc>
                <w:tcPr>
                  <w:tcW w:w="952" w:type="dxa"/>
                  <w:vAlign w:val="center"/>
                </w:tcPr>
                <w:p w:rsidR="003E5C63" w:rsidRDefault="003E5C63" w:rsidP="0029362B">
                  <w:pPr>
                    <w:pStyle w:val="-99"/>
                  </w:pPr>
                  <w:r>
                    <w:rPr>
                      <w:rFonts w:hint="eastAsia"/>
                    </w:rPr>
                    <w:t>0.102</w:t>
                  </w:r>
                </w:p>
              </w:tc>
              <w:tc>
                <w:tcPr>
                  <w:tcW w:w="1139" w:type="dxa"/>
                  <w:vAlign w:val="center"/>
                </w:tcPr>
                <w:p w:rsidR="003E5C63" w:rsidRDefault="005C0633">
                  <w:pPr>
                    <w:pStyle w:val="-99"/>
                  </w:pPr>
                  <w:r>
                    <w:rPr>
                      <w:rFonts w:hint="eastAsia"/>
                    </w:rPr>
                    <w:t>0.0028</w:t>
                  </w:r>
                </w:p>
              </w:tc>
              <w:tc>
                <w:tcPr>
                  <w:tcW w:w="952" w:type="dxa"/>
                  <w:vAlign w:val="center"/>
                </w:tcPr>
                <w:p w:rsidR="003E5C63" w:rsidRDefault="00091ACA">
                  <w:pPr>
                    <w:pStyle w:val="-99"/>
                  </w:pPr>
                  <w:r>
                    <w:rPr>
                      <w:rFonts w:hint="eastAsia"/>
                    </w:rPr>
                    <w:t>25</w:t>
                  </w:r>
                </w:p>
              </w:tc>
            </w:tr>
            <w:tr w:rsidR="003E5C63" w:rsidTr="009351CD">
              <w:tc>
                <w:tcPr>
                  <w:tcW w:w="737" w:type="dxa"/>
                  <w:vMerge/>
                  <w:vAlign w:val="center"/>
                </w:tcPr>
                <w:p w:rsidR="003E5C63" w:rsidRDefault="003E5C63">
                  <w:pPr>
                    <w:pStyle w:val="-99"/>
                  </w:pPr>
                </w:p>
              </w:tc>
              <w:tc>
                <w:tcPr>
                  <w:tcW w:w="1232" w:type="dxa"/>
                  <w:vAlign w:val="center"/>
                </w:tcPr>
                <w:p w:rsidR="003E5C63" w:rsidRDefault="003E5C63">
                  <w:pPr>
                    <w:pStyle w:val="-99"/>
                  </w:pPr>
                  <w:r>
                    <w:rPr>
                      <w:rFonts w:hint="eastAsia"/>
                    </w:rPr>
                    <w:t>BOD</w:t>
                  </w:r>
                  <w:r w:rsidRPr="009351CD">
                    <w:rPr>
                      <w:rFonts w:hint="eastAsia"/>
                      <w:vertAlign w:val="subscript"/>
                    </w:rPr>
                    <w:t>5</w:t>
                  </w:r>
                </w:p>
              </w:tc>
              <w:tc>
                <w:tcPr>
                  <w:tcW w:w="1014" w:type="dxa"/>
                  <w:vMerge/>
                  <w:vAlign w:val="center"/>
                </w:tcPr>
                <w:p w:rsidR="003E5C63" w:rsidRDefault="003E5C63">
                  <w:pPr>
                    <w:pStyle w:val="-99"/>
                  </w:pPr>
                </w:p>
              </w:tc>
              <w:tc>
                <w:tcPr>
                  <w:tcW w:w="1013" w:type="dxa"/>
                  <w:vAlign w:val="center"/>
                </w:tcPr>
                <w:p w:rsidR="003E5C63" w:rsidRDefault="003E5C63">
                  <w:pPr>
                    <w:pStyle w:val="-99"/>
                  </w:pPr>
                  <w:r>
                    <w:rPr>
                      <w:rFonts w:hint="eastAsia"/>
                    </w:rPr>
                    <w:t>230</w:t>
                  </w:r>
                </w:p>
              </w:tc>
              <w:tc>
                <w:tcPr>
                  <w:tcW w:w="1014" w:type="dxa"/>
                  <w:vAlign w:val="center"/>
                </w:tcPr>
                <w:p w:rsidR="003E5C63" w:rsidRDefault="003E5C63">
                  <w:pPr>
                    <w:pStyle w:val="-99"/>
                  </w:pPr>
                  <w:r>
                    <w:rPr>
                      <w:rFonts w:hint="eastAsia"/>
                    </w:rPr>
                    <w:t>6.26</w:t>
                  </w:r>
                </w:p>
              </w:tc>
              <w:tc>
                <w:tcPr>
                  <w:tcW w:w="1015" w:type="dxa"/>
                  <w:vMerge/>
                  <w:vAlign w:val="center"/>
                </w:tcPr>
                <w:p w:rsidR="003E5C63" w:rsidRDefault="003E5C63">
                  <w:pPr>
                    <w:pStyle w:val="-99"/>
                  </w:pPr>
                </w:p>
              </w:tc>
              <w:tc>
                <w:tcPr>
                  <w:tcW w:w="952" w:type="dxa"/>
                  <w:vAlign w:val="center"/>
                </w:tcPr>
                <w:p w:rsidR="003E5C63" w:rsidRDefault="003E5C63" w:rsidP="0029362B">
                  <w:pPr>
                    <w:pStyle w:val="-99"/>
                  </w:pPr>
                  <w:r>
                    <w:rPr>
                      <w:rFonts w:hint="eastAsia"/>
                    </w:rPr>
                    <w:t>4</w:t>
                  </w:r>
                </w:p>
              </w:tc>
              <w:tc>
                <w:tcPr>
                  <w:tcW w:w="1139" w:type="dxa"/>
                  <w:vAlign w:val="center"/>
                </w:tcPr>
                <w:p w:rsidR="003E5C63" w:rsidRDefault="005C0633">
                  <w:pPr>
                    <w:pStyle w:val="-99"/>
                  </w:pPr>
                  <w:r>
                    <w:rPr>
                      <w:rFonts w:hint="eastAsia"/>
                    </w:rPr>
                    <w:t>0.109</w:t>
                  </w:r>
                </w:p>
              </w:tc>
              <w:tc>
                <w:tcPr>
                  <w:tcW w:w="952" w:type="dxa"/>
                  <w:vAlign w:val="center"/>
                </w:tcPr>
                <w:p w:rsidR="003E5C63" w:rsidRDefault="00091ACA">
                  <w:pPr>
                    <w:pStyle w:val="-99"/>
                  </w:pPr>
                  <w:r>
                    <w:rPr>
                      <w:rFonts w:hint="eastAsia"/>
                    </w:rPr>
                    <w:t>125</w:t>
                  </w:r>
                </w:p>
              </w:tc>
            </w:tr>
            <w:tr w:rsidR="003E5C63" w:rsidTr="009351CD">
              <w:tc>
                <w:tcPr>
                  <w:tcW w:w="737" w:type="dxa"/>
                  <w:vMerge/>
                  <w:vAlign w:val="center"/>
                </w:tcPr>
                <w:p w:rsidR="003E5C63" w:rsidRDefault="003E5C63">
                  <w:pPr>
                    <w:pStyle w:val="-99"/>
                  </w:pPr>
                </w:p>
              </w:tc>
              <w:tc>
                <w:tcPr>
                  <w:tcW w:w="1232" w:type="dxa"/>
                  <w:vAlign w:val="center"/>
                </w:tcPr>
                <w:p w:rsidR="003E5C63" w:rsidRDefault="003E5C63">
                  <w:pPr>
                    <w:pStyle w:val="-99"/>
                  </w:pPr>
                  <w:r>
                    <w:rPr>
                      <w:rFonts w:hint="eastAsia"/>
                    </w:rPr>
                    <w:t>动植物油</w:t>
                  </w:r>
                </w:p>
              </w:tc>
              <w:tc>
                <w:tcPr>
                  <w:tcW w:w="1014" w:type="dxa"/>
                  <w:vMerge/>
                  <w:vAlign w:val="center"/>
                </w:tcPr>
                <w:p w:rsidR="003E5C63" w:rsidRDefault="003E5C63">
                  <w:pPr>
                    <w:pStyle w:val="-99"/>
                  </w:pPr>
                </w:p>
              </w:tc>
              <w:tc>
                <w:tcPr>
                  <w:tcW w:w="1013" w:type="dxa"/>
                  <w:vAlign w:val="center"/>
                </w:tcPr>
                <w:p w:rsidR="003E5C63" w:rsidRDefault="003E5C63">
                  <w:pPr>
                    <w:pStyle w:val="-99"/>
                  </w:pPr>
                  <w:r>
                    <w:rPr>
                      <w:rFonts w:hint="eastAsia"/>
                    </w:rPr>
                    <w:t>0.61</w:t>
                  </w:r>
                </w:p>
              </w:tc>
              <w:tc>
                <w:tcPr>
                  <w:tcW w:w="1014" w:type="dxa"/>
                  <w:vAlign w:val="center"/>
                </w:tcPr>
                <w:p w:rsidR="003E5C63" w:rsidRDefault="003E5C63">
                  <w:pPr>
                    <w:pStyle w:val="-99"/>
                  </w:pPr>
                  <w:r>
                    <w:rPr>
                      <w:rFonts w:hint="eastAsia"/>
                    </w:rPr>
                    <w:t>0.017</w:t>
                  </w:r>
                </w:p>
              </w:tc>
              <w:tc>
                <w:tcPr>
                  <w:tcW w:w="1015" w:type="dxa"/>
                  <w:vMerge/>
                  <w:vAlign w:val="center"/>
                </w:tcPr>
                <w:p w:rsidR="003E5C63" w:rsidRDefault="003E5C63">
                  <w:pPr>
                    <w:pStyle w:val="-99"/>
                  </w:pPr>
                </w:p>
              </w:tc>
              <w:tc>
                <w:tcPr>
                  <w:tcW w:w="952" w:type="dxa"/>
                  <w:vAlign w:val="center"/>
                </w:tcPr>
                <w:p w:rsidR="003E5C63" w:rsidRDefault="003E5C63" w:rsidP="0029362B">
                  <w:pPr>
                    <w:pStyle w:val="-99"/>
                  </w:pPr>
                  <w:r>
                    <w:rPr>
                      <w:rFonts w:hint="eastAsia"/>
                    </w:rPr>
                    <w:t>ND</w:t>
                  </w:r>
                  <w:r w:rsidR="005C0633">
                    <w:rPr>
                      <w:rFonts w:hint="eastAsia"/>
                    </w:rPr>
                    <w:t>*</w:t>
                  </w:r>
                  <w:r w:rsidR="005C0633">
                    <w:rPr>
                      <w:rFonts w:hint="eastAsia"/>
                    </w:rPr>
                    <w:t>（</w:t>
                  </w:r>
                  <w:r w:rsidR="005C0633">
                    <w:rPr>
                      <w:rFonts w:hint="eastAsia"/>
                    </w:rPr>
                    <w:t>0.03</w:t>
                  </w:r>
                  <w:r w:rsidR="005C0633">
                    <w:rPr>
                      <w:rFonts w:hint="eastAsia"/>
                    </w:rPr>
                    <w:t>）</w:t>
                  </w:r>
                </w:p>
              </w:tc>
              <w:tc>
                <w:tcPr>
                  <w:tcW w:w="1139" w:type="dxa"/>
                  <w:vAlign w:val="center"/>
                </w:tcPr>
                <w:p w:rsidR="003E5C63" w:rsidRDefault="005C0633">
                  <w:pPr>
                    <w:pStyle w:val="-99"/>
                  </w:pPr>
                  <w:r>
                    <w:rPr>
                      <w:rFonts w:hint="eastAsia"/>
                    </w:rPr>
                    <w:t>0.0008</w:t>
                  </w:r>
                </w:p>
              </w:tc>
              <w:tc>
                <w:tcPr>
                  <w:tcW w:w="952" w:type="dxa"/>
                  <w:vAlign w:val="center"/>
                </w:tcPr>
                <w:p w:rsidR="003E5C63" w:rsidRDefault="003E5C63">
                  <w:pPr>
                    <w:pStyle w:val="-99"/>
                  </w:pPr>
                  <w:r>
                    <w:rPr>
                      <w:rFonts w:hint="eastAsia"/>
                    </w:rPr>
                    <w:t>100</w:t>
                  </w:r>
                </w:p>
              </w:tc>
            </w:tr>
          </w:tbl>
          <w:p w:rsidR="009351CD" w:rsidRDefault="009351CD" w:rsidP="009351CD">
            <w:pPr>
              <w:ind w:firstLine="422"/>
              <w:rPr>
                <w:b/>
                <w:bCs w:val="0"/>
                <w:sz w:val="21"/>
                <w:szCs w:val="21"/>
              </w:rPr>
            </w:pPr>
            <w:r w:rsidRPr="009351CD">
              <w:rPr>
                <w:rFonts w:hint="eastAsia"/>
                <w:b/>
                <w:bCs w:val="0"/>
                <w:sz w:val="21"/>
                <w:szCs w:val="21"/>
              </w:rPr>
              <w:t>注</w:t>
            </w:r>
            <w:r w:rsidRPr="009351CD">
              <w:rPr>
                <w:rFonts w:hint="eastAsia"/>
                <w:b/>
                <w:bCs w:val="0"/>
                <w:sz w:val="21"/>
                <w:szCs w:val="21"/>
              </w:rPr>
              <w:t>:</w:t>
            </w:r>
            <w:r w:rsidRPr="009351CD">
              <w:rPr>
                <w:rFonts w:hint="eastAsia"/>
                <w:b/>
                <w:bCs w:val="0"/>
                <w:sz w:val="21"/>
                <w:szCs w:val="21"/>
              </w:rPr>
              <w:t>产生浓度采用处理前两日平均浓度最高值进行核算</w:t>
            </w:r>
            <w:r w:rsidR="003E5C63">
              <w:rPr>
                <w:rFonts w:hint="eastAsia"/>
                <w:b/>
                <w:bCs w:val="0"/>
                <w:sz w:val="21"/>
                <w:szCs w:val="21"/>
              </w:rPr>
              <w:t>，排放</w:t>
            </w:r>
            <w:r w:rsidR="003E5C63" w:rsidRPr="009351CD">
              <w:rPr>
                <w:rFonts w:hint="eastAsia"/>
                <w:b/>
                <w:bCs w:val="0"/>
                <w:sz w:val="21"/>
                <w:szCs w:val="21"/>
              </w:rPr>
              <w:t>浓度采用处理</w:t>
            </w:r>
            <w:r w:rsidR="003E5C63">
              <w:rPr>
                <w:rFonts w:hint="eastAsia"/>
                <w:b/>
                <w:bCs w:val="0"/>
                <w:sz w:val="21"/>
                <w:szCs w:val="21"/>
              </w:rPr>
              <w:t>后</w:t>
            </w:r>
            <w:r w:rsidR="003E5C63" w:rsidRPr="009351CD">
              <w:rPr>
                <w:rFonts w:hint="eastAsia"/>
                <w:b/>
                <w:bCs w:val="0"/>
                <w:sz w:val="21"/>
                <w:szCs w:val="21"/>
              </w:rPr>
              <w:t>两日平均浓度最高值进行核算</w:t>
            </w:r>
            <w:r w:rsidR="003E5C63">
              <w:rPr>
                <w:rFonts w:hint="eastAsia"/>
                <w:b/>
                <w:bCs w:val="0"/>
                <w:sz w:val="21"/>
                <w:szCs w:val="21"/>
              </w:rPr>
              <w:t>，其中</w:t>
            </w:r>
            <w:proofErr w:type="gramStart"/>
            <w:r w:rsidR="003E5C63">
              <w:rPr>
                <w:rFonts w:hint="eastAsia"/>
                <w:b/>
                <w:bCs w:val="0"/>
                <w:sz w:val="21"/>
                <w:szCs w:val="21"/>
              </w:rPr>
              <w:t>动植物油未检出</w:t>
            </w:r>
            <w:proofErr w:type="gramEnd"/>
            <w:r w:rsidR="003E5C63">
              <w:rPr>
                <w:rFonts w:hint="eastAsia"/>
                <w:b/>
                <w:bCs w:val="0"/>
                <w:sz w:val="21"/>
                <w:szCs w:val="21"/>
              </w:rPr>
              <w:t>，</w:t>
            </w:r>
            <w:proofErr w:type="gramStart"/>
            <w:r w:rsidR="003E5C63">
              <w:rPr>
                <w:rFonts w:hint="eastAsia"/>
                <w:b/>
                <w:bCs w:val="0"/>
                <w:sz w:val="21"/>
                <w:szCs w:val="21"/>
              </w:rPr>
              <w:t>本环评按照</w:t>
            </w:r>
            <w:proofErr w:type="gramEnd"/>
            <w:r w:rsidR="003E5C63">
              <w:rPr>
                <w:rFonts w:hint="eastAsia"/>
                <w:b/>
                <w:bCs w:val="0"/>
                <w:sz w:val="21"/>
                <w:szCs w:val="21"/>
              </w:rPr>
              <w:t>动植物油检出限值</w:t>
            </w:r>
            <w:r w:rsidR="005C0633">
              <w:rPr>
                <w:rFonts w:hint="eastAsia"/>
                <w:b/>
                <w:bCs w:val="0"/>
                <w:sz w:val="21"/>
                <w:szCs w:val="21"/>
              </w:rPr>
              <w:t>（</w:t>
            </w:r>
            <w:r w:rsidR="005C0633">
              <w:rPr>
                <w:rFonts w:hint="eastAsia"/>
                <w:b/>
                <w:bCs w:val="0"/>
                <w:sz w:val="21"/>
                <w:szCs w:val="21"/>
              </w:rPr>
              <w:t>0.06mg/L</w:t>
            </w:r>
            <w:r w:rsidR="005C0633">
              <w:rPr>
                <w:rFonts w:hint="eastAsia"/>
                <w:b/>
                <w:bCs w:val="0"/>
                <w:sz w:val="21"/>
                <w:szCs w:val="21"/>
              </w:rPr>
              <w:t>）</w:t>
            </w:r>
            <w:r w:rsidR="003E5C63">
              <w:rPr>
                <w:rFonts w:hint="eastAsia"/>
                <w:b/>
                <w:bCs w:val="0"/>
                <w:sz w:val="21"/>
                <w:szCs w:val="21"/>
              </w:rPr>
              <w:t>一半进行核算</w:t>
            </w:r>
            <w:r w:rsidR="005C0633">
              <w:rPr>
                <w:rFonts w:hint="eastAsia"/>
                <w:b/>
                <w:bCs w:val="0"/>
                <w:sz w:val="21"/>
                <w:szCs w:val="21"/>
              </w:rPr>
              <w:t>即</w:t>
            </w:r>
            <w:r w:rsidR="005C0633">
              <w:rPr>
                <w:rFonts w:hint="eastAsia"/>
                <w:b/>
                <w:bCs w:val="0"/>
                <w:sz w:val="21"/>
                <w:szCs w:val="21"/>
              </w:rPr>
              <w:t>0.03 mg/L</w:t>
            </w:r>
            <w:r w:rsidR="003E5C63">
              <w:rPr>
                <w:rFonts w:hint="eastAsia"/>
                <w:b/>
                <w:bCs w:val="0"/>
                <w:sz w:val="21"/>
                <w:szCs w:val="21"/>
              </w:rPr>
              <w:t>。</w:t>
            </w:r>
          </w:p>
          <w:p w:rsidR="005C0633" w:rsidRDefault="005C0633" w:rsidP="005C0633">
            <w:pPr>
              <w:pStyle w:val="Default"/>
              <w:snapToGrid w:val="0"/>
              <w:spacing w:line="360" w:lineRule="auto"/>
              <w:ind w:firstLineChars="200" w:firstLine="482"/>
              <w:rPr>
                <w:b/>
              </w:rPr>
            </w:pPr>
            <w:r w:rsidRPr="005C0633">
              <w:rPr>
                <w:rFonts w:hint="eastAsia"/>
                <w:b/>
              </w:rPr>
              <w:lastRenderedPageBreak/>
              <w:t>③污水处理厂可依托性分析</w:t>
            </w:r>
          </w:p>
          <w:p w:rsidR="005C0633" w:rsidRDefault="005C0633" w:rsidP="005C0633">
            <w:pPr>
              <w:pStyle w:val="Default"/>
              <w:snapToGrid w:val="0"/>
              <w:spacing w:line="360" w:lineRule="auto"/>
              <w:ind w:firstLineChars="200" w:firstLine="482"/>
              <w:rPr>
                <w:rFonts w:hAnsi="宋体"/>
              </w:rPr>
            </w:pPr>
            <w:r>
              <w:rPr>
                <w:rFonts w:hint="eastAsia"/>
                <w:b/>
              </w:rPr>
              <w:t>本项目位于</w:t>
            </w:r>
            <w:r>
              <w:rPr>
                <w:rFonts w:hAnsi="宋体" w:hint="eastAsia"/>
              </w:rPr>
              <w:t>中山市港口镇沙港西路28号，项目技改前所排放的生产废水经自建污水处理站处理后排入</w:t>
            </w:r>
            <w:proofErr w:type="gramStart"/>
            <w:r>
              <w:rPr>
                <w:rFonts w:hAnsi="宋体" w:hint="eastAsia"/>
              </w:rPr>
              <w:t>石特涌</w:t>
            </w:r>
            <w:proofErr w:type="gramEnd"/>
            <w:r>
              <w:rPr>
                <w:rFonts w:hAnsi="宋体" w:hint="eastAsia"/>
              </w:rPr>
              <w:t>，本项目所在位置属于石</w:t>
            </w:r>
            <w:proofErr w:type="gramStart"/>
            <w:r>
              <w:rPr>
                <w:rFonts w:hAnsi="宋体" w:hint="eastAsia"/>
              </w:rPr>
              <w:t>特</w:t>
            </w:r>
            <w:proofErr w:type="gramEnd"/>
            <w:r>
              <w:rPr>
                <w:rFonts w:hAnsi="宋体" w:hint="eastAsia"/>
              </w:rPr>
              <w:t>区域（属于港口污水处理产一期</w:t>
            </w:r>
            <w:r w:rsidR="001F04DB">
              <w:rPr>
                <w:rFonts w:hAnsi="宋体" w:hint="eastAsia"/>
              </w:rPr>
              <w:t>工程</w:t>
            </w:r>
            <w:r>
              <w:rPr>
                <w:rFonts w:hAnsi="宋体" w:hint="eastAsia"/>
              </w:rPr>
              <w:t>收集范围内），</w:t>
            </w:r>
            <w:r w:rsidR="001F04DB">
              <w:rPr>
                <w:rFonts w:hAnsi="宋体" w:hint="eastAsia"/>
              </w:rPr>
              <w:t>污水厂可接收工业废水和生活污水（</w:t>
            </w:r>
            <w:r w:rsidR="001F04DB" w:rsidRPr="001F04DB">
              <w:rPr>
                <w:rFonts w:hAnsi="宋体" w:hint="eastAsia"/>
                <w:b/>
              </w:rPr>
              <w:t>主要为</w:t>
            </w:r>
            <w:r w:rsidR="001F04DB" w:rsidRPr="001F04DB">
              <w:rPr>
                <w:b/>
              </w:rPr>
              <w:t>一期（已建成并投产）收集范围主要为：港口河、浅水湖、长江北路南侧镇界和</w:t>
            </w:r>
            <w:proofErr w:type="gramStart"/>
            <w:r w:rsidR="001F04DB" w:rsidRPr="001F04DB">
              <w:rPr>
                <w:b/>
              </w:rPr>
              <w:t xml:space="preserve">木 </w:t>
            </w:r>
            <w:proofErr w:type="gramEnd"/>
            <w:r w:rsidR="001F04DB" w:rsidRPr="001F04DB">
              <w:rPr>
                <w:b/>
              </w:rPr>
              <w:t>河</w:t>
            </w:r>
            <w:proofErr w:type="gramStart"/>
            <w:r w:rsidR="001F04DB" w:rsidRPr="001F04DB">
              <w:rPr>
                <w:b/>
              </w:rPr>
              <w:t>迳</w:t>
            </w:r>
            <w:proofErr w:type="gramEnd"/>
            <w:r w:rsidR="001F04DB" w:rsidRPr="001F04DB">
              <w:rPr>
                <w:b/>
              </w:rPr>
              <w:t>之间及</w:t>
            </w:r>
            <w:proofErr w:type="gramStart"/>
            <w:r w:rsidR="001F04DB" w:rsidRPr="001F04DB">
              <w:rPr>
                <w:b/>
              </w:rPr>
              <w:t>阜</w:t>
            </w:r>
            <w:proofErr w:type="gramEnd"/>
            <w:r w:rsidR="001F04DB" w:rsidRPr="001F04DB">
              <w:rPr>
                <w:b/>
              </w:rPr>
              <w:t>港路以西的大丰工业园、</w:t>
            </w:r>
            <w:proofErr w:type="gramStart"/>
            <w:r w:rsidR="001F04DB" w:rsidRPr="001F04DB">
              <w:rPr>
                <w:b/>
              </w:rPr>
              <w:t>石特区石特涌</w:t>
            </w:r>
            <w:proofErr w:type="gramEnd"/>
            <w:r w:rsidR="001F04DB" w:rsidRPr="001F04DB">
              <w:rPr>
                <w:b/>
              </w:rPr>
              <w:t>域的工业废水和生活污水，服务面 积 15.5 平方公里</w:t>
            </w:r>
            <w:r w:rsidR="001F04DB">
              <w:rPr>
                <w:rFonts w:hint="eastAsia"/>
              </w:rPr>
              <w:t>；</w:t>
            </w:r>
            <w:r w:rsidR="001F04DB">
              <w:t>二期（已建成并投产）收集范围：在一期基础上增加</w:t>
            </w:r>
            <w:proofErr w:type="gramStart"/>
            <w:r w:rsidR="001F04DB">
              <w:t>阜</w:t>
            </w:r>
            <w:proofErr w:type="gramEnd"/>
            <w:r w:rsidR="001F04DB">
              <w:t>港路以东的大风工业园南部 分区域的工业废水和生活污水，服务面积22.72 平方公里</w:t>
            </w:r>
            <w:r w:rsidR="001F04DB">
              <w:rPr>
                <w:rFonts w:hint="eastAsia"/>
              </w:rPr>
              <w:t>；</w:t>
            </w:r>
            <w:r w:rsidR="001F04DB">
              <w:t>三期（未建设）收集范围：二期基础上增加长江北路以北和浅水湖以南及北路农业 科技园、石特剩余区域的工业废水和生活污水，服务面积38.76平方公里。</w:t>
            </w:r>
            <w:r w:rsidR="001F04DB">
              <w:rPr>
                <w:rFonts w:hAnsi="宋体" w:hint="eastAsia"/>
              </w:rPr>
              <w:t>）；本项目位于港口污水处理</w:t>
            </w:r>
            <w:proofErr w:type="gramStart"/>
            <w:r w:rsidR="001F04DB">
              <w:rPr>
                <w:rFonts w:hAnsi="宋体" w:hint="eastAsia"/>
              </w:rPr>
              <w:t>厂纳污范围</w:t>
            </w:r>
            <w:proofErr w:type="gramEnd"/>
            <w:r w:rsidR="001F04DB">
              <w:rPr>
                <w:rFonts w:hAnsi="宋体" w:hint="eastAsia"/>
              </w:rPr>
              <w:t>内。</w:t>
            </w:r>
          </w:p>
          <w:p w:rsidR="00071185" w:rsidRDefault="00F2084E" w:rsidP="00071185">
            <w:pPr>
              <w:pStyle w:val="Default"/>
              <w:snapToGrid w:val="0"/>
              <w:spacing w:line="360" w:lineRule="auto"/>
              <w:rPr>
                <w:rFonts w:hAnsi="宋体"/>
              </w:rPr>
            </w:pPr>
            <w:r>
              <w:rPr>
                <w:rFonts w:hAnsi="宋体"/>
              </w:rPr>
            </w:r>
            <w:r>
              <w:rPr>
                <w:rFonts w:hAnsi="宋体"/>
              </w:rPr>
              <w:pict>
                <v:group id="_x0000_s1072" editas="canvas" style="width:456.8pt;height:337.5pt;mso-position-horizontal-relative:char;mso-position-vertical-relative:line" coordorigin="2361,4253" coordsize="7200,5319">
                  <o:lock v:ext="edit" aspectratio="t"/>
                  <v:shape id="_x0000_s1071" type="#_x0000_t75" style="position:absolute;left:2361;top:4253;width:7200;height:5319" o:preferrelative="f">
                    <v:fill o:detectmouseclick="t"/>
                    <v:path o:extrusionok="t" o:connecttype="none"/>
                    <o:lock v:ext="edit" text="t"/>
                  </v:shape>
                  <v:shape id="_x0000_s1073" type="#_x0000_t75" style="position:absolute;left:2361;top:4253;width:7200;height:4933">
                    <v:imagedata r:id="rId27" o:title="港口"/>
                  </v:shape>
                  <v:shape id="_x0000_s1077" style="position:absolute;left:2407;top:6677;width:1986;height:1926" coordsize="2520,2444" path="m2425,254c2372,204,2277,72,2190,36,2103,,2043,,1906,36,1769,72,1490,184,1370,254v-120,70,-128,137,-184,201c1130,519,1155,558,1035,639,915,720,580,845,466,940v-114,95,-64,165,-117,268c296,1311,205,1482,148,1560,91,1638,,1644,8,1677v8,33,155,45,190,84c233,1800,229,1842,215,1912v-14,70,-98,204,-101,268c111,2244,139,2261,198,2297v59,36,223,147,268,100c511,2350,435,2129,466,2012v31,-117,120,-237,184,-318c714,1613,790,1572,851,1527v61,-45,117,-68,167,-101c1068,1393,1096,1365,1152,1326v56,-39,123,-106,201,-134c1431,1164,1551,1191,1621,1158v70,-33,112,-100,151,-167c1811,924,1842,823,1856,756v14,-67,-17,-122,,-167c1873,544,1875,519,1956,488v81,-31,293,-58,385,-83c2433,380,2498,363,2509,338v11,-25,-31,-34,-84,-84xe" fillcolor="red">
                    <v:fill opacity=".5"/>
                    <v:path arrowok="t"/>
                  </v:shape>
                  <v:shape id="_x0000_s1078" style="position:absolute;left:4424;top:7013;width:2407;height:1936" coordsize="3054,2456" path="m420,58c345,29,270,,205,11,140,22,49,53,27,123,5,193,68,368,74,432v6,64,2,7,-9,75c54,575,16,669,8,843v-8,174,8,540,10,711c20,1725,13,1795,18,1872v5,77,-12,133,28,145c86,2029,228,1929,261,1947v33,18,-13,137,-19,177c236,2164,228,2157,223,2190v-5,33,-8,95,-9,131c213,2357,200,2385,214,2405v14,20,67,51,84,37c315,2428,297,2368,317,2321v20,-47,67,-140,103,-159c456,2143,498,2179,532,2208v34,29,40,140,94,131c680,2330,795,2206,859,2152v64,-54,92,-113,150,-135c1067,1995,1163,2017,1205,2017v42,,12,-18,56,c1305,2035,1441,2089,1467,2124v26,35,-53,70,-47,103c1426,2260,1472,2299,1505,2321v33,22,70,31,112,37c1659,2364,1716,2377,1757,2358v41,-19,72,-93,106,-112c1897,2227,1926,2260,1963,2246v37,-14,80,-46,121,-84c2125,2124,2147,2106,2206,2017v59,-89,175,-303,234,-388c2499,1544,2530,1554,2561,1507v31,-47,-12,17,66,-159c2705,1172,3054,640,3029,450,3004,260,2705,261,2477,207,2249,153,1909,146,1663,123,1417,100,1170,75,1000,67,830,59,730,73,644,76,558,79,521,82,485,86e" fillcolor="red" strokecolor="black [3213]">
                    <v:fill opacity=".5"/>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9" type="#_x0000_t5" style="position:absolute;left:4424;top:6778;width:113;height:113" fillcolor="yellow" strokecolor="blue"/>
                  <v:shape id="_x0000_s1080" type="#_x0000_t61" style="position:absolute;left:4537;top:6445;width:1404;height:333" adj="-255,26514">
                    <v:textbox>
                      <w:txbxContent>
                        <w:p w:rsidR="004231C2" w:rsidRPr="00893943" w:rsidRDefault="004231C2" w:rsidP="00893943">
                          <w:pPr>
                            <w:ind w:firstLineChars="0" w:firstLine="0"/>
                            <w:rPr>
                              <w:sz w:val="21"/>
                              <w:szCs w:val="21"/>
                            </w:rPr>
                          </w:pPr>
                          <w:r w:rsidRPr="00893943">
                            <w:rPr>
                              <w:rFonts w:hint="eastAsia"/>
                              <w:sz w:val="21"/>
                              <w:szCs w:val="21"/>
                            </w:rPr>
                            <w:t>港口污水处理厂</w:t>
                          </w:r>
                        </w:p>
                      </w:txbxContent>
                    </v:textbox>
                  </v:shape>
                  <v:shape id="_x0000_s1081" type="#_x0000_t5" style="position:absolute;left:3155;top:7476;width:112;height:113" fillcolor="yellow" strokecolor="blue"/>
                  <v:shape id="_x0000_s1082" type="#_x0000_t61" style="position:absolute;left:2685;top:7877;width:736;height:332" adj="16605,-17649">
                    <v:textbox>
                      <w:txbxContent>
                        <w:p w:rsidR="004231C2" w:rsidRPr="00893943" w:rsidRDefault="004231C2" w:rsidP="00893943">
                          <w:pPr>
                            <w:ind w:firstLineChars="0" w:firstLine="0"/>
                            <w:rPr>
                              <w:sz w:val="21"/>
                              <w:szCs w:val="21"/>
                            </w:rPr>
                          </w:pPr>
                          <w:r>
                            <w:rPr>
                              <w:rFonts w:hint="eastAsia"/>
                              <w:sz w:val="21"/>
                              <w:szCs w:val="21"/>
                            </w:rPr>
                            <w:t>本项目</w:t>
                          </w:r>
                        </w:p>
                      </w:txbxContent>
                    </v:textbox>
                  </v:shape>
                  <v:shape id="_x0000_s1083" type="#_x0000_t75" style="position:absolute;left:8732;top:4253;width:738;height:1176">
                    <v:imagedata r:id="rId18" o:title="321"/>
                  </v:shape>
                  <v:shape id="_x0000_s1084" type="#_x0000_t202" style="position:absolute;left:3834;top:9263;width:4363;height:309" stroked="f">
                    <v:textbox>
                      <w:txbxContent>
                        <w:p w:rsidR="004231C2" w:rsidRPr="00893943" w:rsidRDefault="004231C2" w:rsidP="00893943">
                          <w:pPr>
                            <w:snapToGrid w:val="0"/>
                            <w:spacing w:line="240" w:lineRule="auto"/>
                            <w:ind w:firstLineChars="0" w:firstLine="0"/>
                            <w:jc w:val="center"/>
                            <w:rPr>
                              <w:b/>
                              <w:sz w:val="21"/>
                              <w:szCs w:val="21"/>
                            </w:rPr>
                          </w:pPr>
                          <w:r>
                            <w:rPr>
                              <w:b/>
                              <w:sz w:val="21"/>
                              <w:szCs w:val="21"/>
                            </w:rPr>
                            <w:t>港口</w:t>
                          </w:r>
                          <w:proofErr w:type="gramStart"/>
                          <w:r>
                            <w:rPr>
                              <w:b/>
                              <w:sz w:val="21"/>
                              <w:szCs w:val="21"/>
                            </w:rPr>
                            <w:t>污水处理厂</w:t>
                          </w:r>
                          <w:r w:rsidRPr="00893943">
                            <w:rPr>
                              <w:b/>
                              <w:sz w:val="21"/>
                              <w:szCs w:val="21"/>
                            </w:rPr>
                            <w:t>纳污</w:t>
                          </w:r>
                          <w:proofErr w:type="gramEnd"/>
                          <w:r w:rsidRPr="00893943">
                            <w:rPr>
                              <w:b/>
                              <w:sz w:val="21"/>
                              <w:szCs w:val="21"/>
                            </w:rPr>
                            <w:t>范围图</w:t>
                          </w:r>
                          <w:r>
                            <w:rPr>
                              <w:rFonts w:hint="eastAsia"/>
                              <w:b/>
                              <w:sz w:val="21"/>
                              <w:szCs w:val="21"/>
                            </w:rPr>
                            <w:t>（红色区域为纳污范围）</w:t>
                          </w:r>
                        </w:p>
                      </w:txbxContent>
                    </v:textbox>
                  </v:shape>
                  <w10:wrap type="none"/>
                  <w10:anchorlock/>
                </v:group>
              </w:pict>
            </w:r>
          </w:p>
          <w:p w:rsidR="001F04DB" w:rsidRDefault="001F04DB" w:rsidP="001F04DB">
            <w:pPr>
              <w:pStyle w:val="Default"/>
              <w:snapToGrid w:val="0"/>
              <w:spacing w:line="360" w:lineRule="auto"/>
              <w:ind w:firstLineChars="200" w:firstLine="480"/>
              <w:rPr>
                <w:rFonts w:hAnsi="宋体"/>
              </w:rPr>
            </w:pPr>
            <w:r>
              <w:rPr>
                <w:rFonts w:hAnsi="宋体" w:hint="eastAsia"/>
              </w:rPr>
              <w:t>目前港口污水处理厂已建成的处理规模为40000m</w:t>
            </w:r>
            <w:r w:rsidRPr="001F04DB">
              <w:rPr>
                <w:rFonts w:hAnsi="宋体" w:hint="eastAsia"/>
                <w:vertAlign w:val="superscript"/>
              </w:rPr>
              <w:t>3</w:t>
            </w:r>
            <w:r>
              <w:rPr>
                <w:rFonts w:hAnsi="宋体" w:hint="eastAsia"/>
              </w:rPr>
              <w:t>/d（其中工业废水按处理规模10%即4000 m</w:t>
            </w:r>
            <w:r w:rsidRPr="001F04DB">
              <w:rPr>
                <w:rFonts w:hAnsi="宋体" w:hint="eastAsia"/>
                <w:vertAlign w:val="superscript"/>
              </w:rPr>
              <w:t>3</w:t>
            </w:r>
            <w:r>
              <w:rPr>
                <w:rFonts w:hAnsi="宋体" w:hint="eastAsia"/>
              </w:rPr>
              <w:t>/d），本项目工业废水每日排放量为97.1m</w:t>
            </w:r>
            <w:r w:rsidRPr="001F04DB">
              <w:rPr>
                <w:rFonts w:hAnsi="宋体" w:hint="eastAsia"/>
                <w:vertAlign w:val="superscript"/>
              </w:rPr>
              <w:t>3</w:t>
            </w:r>
            <w:r>
              <w:rPr>
                <w:rFonts w:hAnsi="宋体" w:hint="eastAsia"/>
              </w:rPr>
              <w:t>/d，占工业废水处理规模的</w:t>
            </w:r>
            <w:r w:rsidR="00071185">
              <w:rPr>
                <w:rFonts w:hAnsi="宋体" w:hint="eastAsia"/>
              </w:rPr>
              <w:t>2.43%；根据港口污水处理厂提供的相关资料，该污水处理厂暂时无进行接收工业废水，即本项目对现有的工业废水处理能力不会造成明显的影响和冲击，本项目属于食品行业废水，有较好的可生化性，项目废水</w:t>
            </w:r>
            <w:proofErr w:type="gramStart"/>
            <w:r w:rsidR="00071185">
              <w:rPr>
                <w:rFonts w:hAnsi="宋体" w:hint="eastAsia"/>
              </w:rPr>
              <w:t>不</w:t>
            </w:r>
            <w:proofErr w:type="gramEnd"/>
            <w:r w:rsidR="00071185">
              <w:rPr>
                <w:rFonts w:hAnsi="宋体" w:hint="eastAsia"/>
              </w:rPr>
              <w:t>含有重金属，良好的食品废水进入港口污水处理进行处</w:t>
            </w:r>
            <w:r w:rsidR="00071185">
              <w:rPr>
                <w:rFonts w:hAnsi="宋体" w:hint="eastAsia"/>
              </w:rPr>
              <w:lastRenderedPageBreak/>
              <w:t>理，可为港口污水处理厂带来较强的生化能力，有助于污水厂的污水处理效果；本项目依托港口污水处理厂进行处理是可行的。</w:t>
            </w:r>
          </w:p>
          <w:p w:rsidR="0029362B" w:rsidRDefault="0029362B" w:rsidP="001F04DB">
            <w:pPr>
              <w:pStyle w:val="Default"/>
              <w:snapToGrid w:val="0"/>
              <w:spacing w:line="360" w:lineRule="auto"/>
              <w:ind w:firstLineChars="200" w:firstLine="480"/>
              <w:rPr>
                <w:rFonts w:hAnsi="宋体"/>
              </w:rPr>
            </w:pPr>
            <w:r>
              <w:rPr>
                <w:rFonts w:hAnsi="宋体" w:hint="eastAsia"/>
              </w:rPr>
              <w:t>目前本项目废水经过自建污水处理站处理后的浓度如下表：</w:t>
            </w:r>
          </w:p>
          <w:p w:rsidR="0029362B" w:rsidRDefault="0029362B" w:rsidP="0029362B">
            <w:pPr>
              <w:pStyle w:val="Default"/>
              <w:snapToGrid w:val="0"/>
              <w:spacing w:line="360" w:lineRule="auto"/>
              <w:ind w:firstLineChars="200" w:firstLine="480"/>
              <w:jc w:val="center"/>
              <w:rPr>
                <w:rFonts w:hAnsi="宋体"/>
              </w:rPr>
            </w:pPr>
            <w:r>
              <w:rPr>
                <w:rFonts w:hAnsi="宋体" w:hint="eastAsia"/>
              </w:rPr>
              <w:t>表</w:t>
            </w:r>
            <w:r w:rsidR="00101186">
              <w:rPr>
                <w:rFonts w:hAnsi="宋体" w:hint="eastAsia"/>
              </w:rPr>
              <w:t>19</w:t>
            </w:r>
            <w:r>
              <w:rPr>
                <w:rFonts w:hAnsi="宋体" w:hint="eastAsia"/>
              </w:rPr>
              <w:t xml:space="preserve"> 废水可行性分析</w:t>
            </w:r>
          </w:p>
          <w:tbl>
            <w:tblPr>
              <w:tblStyle w:val="ac"/>
              <w:tblW w:w="0" w:type="auto"/>
              <w:tblLayout w:type="fixed"/>
              <w:tblLook w:val="04A0"/>
            </w:tblPr>
            <w:tblGrid>
              <w:gridCol w:w="1031"/>
              <w:gridCol w:w="1031"/>
              <w:gridCol w:w="1031"/>
              <w:gridCol w:w="1031"/>
              <w:gridCol w:w="1031"/>
              <w:gridCol w:w="1032"/>
              <w:gridCol w:w="1032"/>
              <w:gridCol w:w="1032"/>
              <w:gridCol w:w="1032"/>
            </w:tblGrid>
            <w:tr w:rsidR="0029362B" w:rsidTr="0029362B">
              <w:tc>
                <w:tcPr>
                  <w:tcW w:w="1031" w:type="dxa"/>
                  <w:vMerge w:val="restart"/>
                </w:tcPr>
                <w:p w:rsidR="0029362B" w:rsidRDefault="0029362B" w:rsidP="0029362B">
                  <w:pPr>
                    <w:pStyle w:val="-991"/>
                    <w:rPr>
                      <w:color w:val="auto"/>
                    </w:rPr>
                  </w:pPr>
                  <w:r>
                    <w:rPr>
                      <w:rFonts w:hint="eastAsia"/>
                      <w:color w:val="auto"/>
                    </w:rPr>
                    <w:t>采样点位</w:t>
                  </w:r>
                </w:p>
              </w:tc>
              <w:tc>
                <w:tcPr>
                  <w:tcW w:w="1031" w:type="dxa"/>
                  <w:vMerge w:val="restart"/>
                </w:tcPr>
                <w:p w:rsidR="0029362B" w:rsidRDefault="0029362B" w:rsidP="0029362B">
                  <w:pPr>
                    <w:pStyle w:val="-991"/>
                    <w:rPr>
                      <w:color w:val="auto"/>
                    </w:rPr>
                  </w:pPr>
                  <w:r>
                    <w:rPr>
                      <w:rFonts w:hint="eastAsia"/>
                      <w:color w:val="auto"/>
                    </w:rPr>
                    <w:t>采样日期</w:t>
                  </w:r>
                </w:p>
              </w:tc>
              <w:tc>
                <w:tcPr>
                  <w:tcW w:w="1031" w:type="dxa"/>
                  <w:vMerge w:val="restart"/>
                </w:tcPr>
                <w:p w:rsidR="0029362B" w:rsidRDefault="0029362B" w:rsidP="0029362B">
                  <w:pPr>
                    <w:pStyle w:val="-991"/>
                    <w:rPr>
                      <w:color w:val="auto"/>
                    </w:rPr>
                  </w:pPr>
                  <w:r>
                    <w:rPr>
                      <w:rFonts w:hint="eastAsia"/>
                      <w:color w:val="auto"/>
                    </w:rPr>
                    <w:t>检测频次</w:t>
                  </w:r>
                </w:p>
              </w:tc>
              <w:tc>
                <w:tcPr>
                  <w:tcW w:w="6190" w:type="dxa"/>
                  <w:gridSpan w:val="6"/>
                </w:tcPr>
                <w:p w:rsidR="0029362B" w:rsidRDefault="0029362B" w:rsidP="0029362B">
                  <w:pPr>
                    <w:pStyle w:val="-991"/>
                    <w:rPr>
                      <w:color w:val="auto"/>
                    </w:rPr>
                  </w:pPr>
                  <w:r>
                    <w:rPr>
                      <w:rFonts w:hint="eastAsia"/>
                      <w:color w:val="auto"/>
                    </w:rPr>
                    <w:t>分析日期：</w:t>
                  </w:r>
                  <w:r>
                    <w:rPr>
                      <w:rFonts w:hint="eastAsia"/>
                      <w:color w:val="auto"/>
                    </w:rPr>
                    <w:t>2019-12-03~2019-12-09</w:t>
                  </w:r>
                </w:p>
              </w:tc>
            </w:tr>
            <w:tr w:rsidR="0029362B" w:rsidTr="0029362B">
              <w:tc>
                <w:tcPr>
                  <w:tcW w:w="1031" w:type="dxa"/>
                  <w:vMerge/>
                </w:tcPr>
                <w:p w:rsidR="0029362B" w:rsidRDefault="0029362B" w:rsidP="0029362B">
                  <w:pPr>
                    <w:pStyle w:val="-991"/>
                    <w:spacing w:line="240" w:lineRule="auto"/>
                    <w:rPr>
                      <w:color w:val="auto"/>
                    </w:rPr>
                  </w:pPr>
                </w:p>
              </w:tc>
              <w:tc>
                <w:tcPr>
                  <w:tcW w:w="1031" w:type="dxa"/>
                  <w:vMerge/>
                </w:tcPr>
                <w:p w:rsidR="0029362B" w:rsidRDefault="0029362B" w:rsidP="0029362B">
                  <w:pPr>
                    <w:pStyle w:val="-991"/>
                    <w:spacing w:line="240" w:lineRule="auto"/>
                    <w:rPr>
                      <w:color w:val="auto"/>
                    </w:rPr>
                  </w:pPr>
                </w:p>
              </w:tc>
              <w:tc>
                <w:tcPr>
                  <w:tcW w:w="1031" w:type="dxa"/>
                  <w:vMerge/>
                </w:tcPr>
                <w:p w:rsidR="0029362B" w:rsidRDefault="0029362B" w:rsidP="0029362B">
                  <w:pPr>
                    <w:pStyle w:val="-991"/>
                    <w:spacing w:line="240" w:lineRule="auto"/>
                    <w:rPr>
                      <w:color w:val="auto"/>
                    </w:rPr>
                  </w:pPr>
                </w:p>
              </w:tc>
              <w:tc>
                <w:tcPr>
                  <w:tcW w:w="1031" w:type="dxa"/>
                </w:tcPr>
                <w:p w:rsidR="0029362B" w:rsidRDefault="0029362B" w:rsidP="0029362B">
                  <w:pPr>
                    <w:pStyle w:val="-991"/>
                    <w:spacing w:line="240" w:lineRule="auto"/>
                    <w:rPr>
                      <w:color w:val="auto"/>
                    </w:rPr>
                  </w:pPr>
                  <w:r>
                    <w:rPr>
                      <w:rFonts w:hint="eastAsia"/>
                      <w:color w:val="auto"/>
                    </w:rPr>
                    <w:t>pH</w:t>
                  </w:r>
                  <w:r>
                    <w:rPr>
                      <w:rFonts w:hint="eastAsia"/>
                      <w:color w:val="auto"/>
                    </w:rPr>
                    <w:t>（无量纲）</w:t>
                  </w:r>
                </w:p>
              </w:tc>
              <w:tc>
                <w:tcPr>
                  <w:tcW w:w="1031" w:type="dxa"/>
                </w:tcPr>
                <w:p w:rsidR="0029362B" w:rsidRDefault="0029362B" w:rsidP="0029362B">
                  <w:pPr>
                    <w:pStyle w:val="-991"/>
                    <w:spacing w:line="240" w:lineRule="auto"/>
                    <w:rPr>
                      <w:color w:val="auto"/>
                    </w:rPr>
                  </w:pPr>
                  <w:r>
                    <w:rPr>
                      <w:rFonts w:hint="eastAsia"/>
                      <w:color w:val="auto"/>
                    </w:rPr>
                    <w:t>悬浮物</w:t>
                  </w:r>
                </w:p>
              </w:tc>
              <w:tc>
                <w:tcPr>
                  <w:tcW w:w="1032" w:type="dxa"/>
                </w:tcPr>
                <w:p w:rsidR="0029362B" w:rsidRDefault="0029362B" w:rsidP="0029362B">
                  <w:pPr>
                    <w:pStyle w:val="-991"/>
                    <w:spacing w:line="240" w:lineRule="auto"/>
                    <w:rPr>
                      <w:color w:val="auto"/>
                    </w:rPr>
                  </w:pPr>
                  <w:r>
                    <w:rPr>
                      <w:rFonts w:hint="eastAsia"/>
                      <w:color w:val="auto"/>
                    </w:rPr>
                    <w:t>BOD</w:t>
                  </w:r>
                  <w:r w:rsidRPr="00C91785">
                    <w:rPr>
                      <w:rFonts w:hint="eastAsia"/>
                      <w:color w:val="auto"/>
                      <w:vertAlign w:val="subscript"/>
                    </w:rPr>
                    <w:t>5</w:t>
                  </w:r>
                </w:p>
              </w:tc>
              <w:tc>
                <w:tcPr>
                  <w:tcW w:w="1032" w:type="dxa"/>
                </w:tcPr>
                <w:p w:rsidR="0029362B" w:rsidRDefault="0029362B" w:rsidP="0029362B">
                  <w:pPr>
                    <w:pStyle w:val="-991"/>
                    <w:spacing w:line="240" w:lineRule="auto"/>
                    <w:rPr>
                      <w:color w:val="auto"/>
                    </w:rPr>
                  </w:pPr>
                  <w:r>
                    <w:rPr>
                      <w:rFonts w:hint="eastAsia"/>
                      <w:color w:val="auto"/>
                    </w:rPr>
                    <w:t>COD</w:t>
                  </w:r>
                  <w:r w:rsidRPr="00C91785">
                    <w:rPr>
                      <w:rFonts w:hint="eastAsia"/>
                      <w:color w:val="auto"/>
                      <w:vertAlign w:val="subscript"/>
                    </w:rPr>
                    <w:t>Cr</w:t>
                  </w:r>
                </w:p>
              </w:tc>
              <w:tc>
                <w:tcPr>
                  <w:tcW w:w="1032" w:type="dxa"/>
                </w:tcPr>
                <w:p w:rsidR="0029362B" w:rsidRDefault="0029362B" w:rsidP="0029362B">
                  <w:pPr>
                    <w:pStyle w:val="-991"/>
                    <w:spacing w:line="240" w:lineRule="auto"/>
                    <w:rPr>
                      <w:color w:val="auto"/>
                    </w:rPr>
                  </w:pPr>
                  <w:r>
                    <w:rPr>
                      <w:rFonts w:hint="eastAsia"/>
                      <w:color w:val="auto"/>
                    </w:rPr>
                    <w:t>动植物油</w:t>
                  </w:r>
                </w:p>
              </w:tc>
              <w:tc>
                <w:tcPr>
                  <w:tcW w:w="1032" w:type="dxa"/>
                </w:tcPr>
                <w:p w:rsidR="0029362B" w:rsidRDefault="0029362B" w:rsidP="0029362B">
                  <w:pPr>
                    <w:pStyle w:val="-991"/>
                    <w:spacing w:line="240" w:lineRule="auto"/>
                    <w:rPr>
                      <w:color w:val="auto"/>
                    </w:rPr>
                  </w:pPr>
                  <w:r>
                    <w:rPr>
                      <w:rFonts w:hint="eastAsia"/>
                      <w:color w:val="auto"/>
                    </w:rPr>
                    <w:t>氨氮</w:t>
                  </w:r>
                </w:p>
              </w:tc>
            </w:tr>
            <w:tr w:rsidR="0029362B" w:rsidRPr="00C91785" w:rsidTr="0029362B">
              <w:tc>
                <w:tcPr>
                  <w:tcW w:w="1031" w:type="dxa"/>
                  <w:vMerge w:val="restart"/>
                </w:tcPr>
                <w:p w:rsidR="0029362B" w:rsidRPr="00C91785" w:rsidRDefault="0029362B" w:rsidP="0029362B">
                  <w:pPr>
                    <w:pStyle w:val="-991"/>
                    <w:spacing w:line="240" w:lineRule="auto"/>
                    <w:rPr>
                      <w:color w:val="auto"/>
                    </w:rPr>
                  </w:pPr>
                  <w:r w:rsidRPr="00C91785">
                    <w:rPr>
                      <w:rFonts w:hint="eastAsia"/>
                      <w:color w:val="auto"/>
                    </w:rPr>
                    <w:t>废水处理前采样口</w:t>
                  </w:r>
                </w:p>
              </w:tc>
              <w:tc>
                <w:tcPr>
                  <w:tcW w:w="1031" w:type="dxa"/>
                  <w:vMerge w:val="restart"/>
                </w:tcPr>
                <w:p w:rsidR="0029362B" w:rsidRDefault="0029362B" w:rsidP="0029362B">
                  <w:pPr>
                    <w:pStyle w:val="-991"/>
                    <w:spacing w:line="240" w:lineRule="auto"/>
                    <w:rPr>
                      <w:color w:val="auto"/>
                    </w:rPr>
                  </w:pPr>
                </w:p>
                <w:p w:rsidR="0029362B" w:rsidRDefault="0029362B" w:rsidP="0029362B">
                  <w:pPr>
                    <w:pStyle w:val="-991"/>
                    <w:spacing w:line="240" w:lineRule="auto"/>
                    <w:rPr>
                      <w:color w:val="auto"/>
                    </w:rPr>
                  </w:pPr>
                </w:p>
                <w:p w:rsidR="0029362B" w:rsidRDefault="0029362B" w:rsidP="0029362B">
                  <w:pPr>
                    <w:pStyle w:val="-991"/>
                    <w:spacing w:line="240" w:lineRule="auto"/>
                    <w:rPr>
                      <w:color w:val="auto"/>
                    </w:rPr>
                  </w:pPr>
                </w:p>
                <w:p w:rsidR="0029362B" w:rsidRPr="00C91785" w:rsidRDefault="0029362B" w:rsidP="0029362B">
                  <w:pPr>
                    <w:pStyle w:val="-991"/>
                    <w:spacing w:line="240" w:lineRule="auto"/>
                    <w:rPr>
                      <w:color w:val="auto"/>
                    </w:rPr>
                  </w:pPr>
                  <w:r w:rsidRPr="00C91785">
                    <w:rPr>
                      <w:rFonts w:hint="eastAsia"/>
                      <w:color w:val="auto"/>
                    </w:rPr>
                    <w:t>2019-12-03</w:t>
                  </w:r>
                </w:p>
              </w:tc>
              <w:tc>
                <w:tcPr>
                  <w:tcW w:w="1031" w:type="dxa"/>
                </w:tcPr>
                <w:p w:rsidR="0029362B" w:rsidRPr="00C91785" w:rsidRDefault="0029362B" w:rsidP="0029362B">
                  <w:pPr>
                    <w:pStyle w:val="-991"/>
                    <w:spacing w:line="240" w:lineRule="auto"/>
                    <w:rPr>
                      <w:color w:val="auto"/>
                    </w:rPr>
                  </w:pPr>
                  <w:r w:rsidRPr="00C91785">
                    <w:rPr>
                      <w:rFonts w:hint="eastAsia"/>
                      <w:color w:val="auto"/>
                    </w:rPr>
                    <w:t>第一次</w:t>
                  </w:r>
                </w:p>
              </w:tc>
              <w:tc>
                <w:tcPr>
                  <w:tcW w:w="1031" w:type="dxa"/>
                </w:tcPr>
                <w:p w:rsidR="0029362B" w:rsidRPr="00C91785" w:rsidRDefault="0029362B" w:rsidP="0029362B">
                  <w:pPr>
                    <w:pStyle w:val="-991"/>
                    <w:rPr>
                      <w:b w:val="0"/>
                      <w:color w:val="auto"/>
                    </w:rPr>
                  </w:pPr>
                  <w:r w:rsidRPr="00C91785">
                    <w:rPr>
                      <w:rFonts w:hint="eastAsia"/>
                      <w:b w:val="0"/>
                      <w:color w:val="auto"/>
                    </w:rPr>
                    <w:t>7.92</w:t>
                  </w:r>
                </w:p>
              </w:tc>
              <w:tc>
                <w:tcPr>
                  <w:tcW w:w="1031" w:type="dxa"/>
                </w:tcPr>
                <w:p w:rsidR="0029362B" w:rsidRPr="00C91785" w:rsidRDefault="0029362B" w:rsidP="0029362B">
                  <w:pPr>
                    <w:pStyle w:val="-991"/>
                    <w:rPr>
                      <w:b w:val="0"/>
                      <w:color w:val="auto"/>
                    </w:rPr>
                  </w:pPr>
                  <w:r w:rsidRPr="00C91785">
                    <w:rPr>
                      <w:rFonts w:hint="eastAsia"/>
                      <w:b w:val="0"/>
                      <w:color w:val="auto"/>
                    </w:rPr>
                    <w:t>40</w:t>
                  </w:r>
                </w:p>
              </w:tc>
              <w:tc>
                <w:tcPr>
                  <w:tcW w:w="1032" w:type="dxa"/>
                </w:tcPr>
                <w:p w:rsidR="0029362B" w:rsidRPr="00C91785" w:rsidRDefault="0029362B" w:rsidP="0029362B">
                  <w:pPr>
                    <w:pStyle w:val="-991"/>
                    <w:rPr>
                      <w:b w:val="0"/>
                      <w:color w:val="auto"/>
                    </w:rPr>
                  </w:pPr>
                  <w:r w:rsidRPr="00C91785">
                    <w:rPr>
                      <w:rFonts w:hint="eastAsia"/>
                      <w:b w:val="0"/>
                      <w:color w:val="auto"/>
                    </w:rPr>
                    <w:t>242</w:t>
                  </w:r>
                </w:p>
              </w:tc>
              <w:tc>
                <w:tcPr>
                  <w:tcW w:w="1032" w:type="dxa"/>
                </w:tcPr>
                <w:p w:rsidR="0029362B" w:rsidRPr="00C91785" w:rsidRDefault="0029362B" w:rsidP="0029362B">
                  <w:pPr>
                    <w:pStyle w:val="-991"/>
                    <w:rPr>
                      <w:b w:val="0"/>
                      <w:color w:val="auto"/>
                    </w:rPr>
                  </w:pPr>
                  <w:r w:rsidRPr="00C91785">
                    <w:rPr>
                      <w:rFonts w:hint="eastAsia"/>
                      <w:b w:val="0"/>
                      <w:color w:val="auto"/>
                    </w:rPr>
                    <w:t>582</w:t>
                  </w:r>
                </w:p>
              </w:tc>
              <w:tc>
                <w:tcPr>
                  <w:tcW w:w="1032" w:type="dxa"/>
                </w:tcPr>
                <w:p w:rsidR="0029362B" w:rsidRPr="00C91785" w:rsidRDefault="0029362B" w:rsidP="0029362B">
                  <w:pPr>
                    <w:pStyle w:val="-991"/>
                    <w:rPr>
                      <w:b w:val="0"/>
                      <w:color w:val="auto"/>
                    </w:rPr>
                  </w:pPr>
                  <w:r w:rsidRPr="00C91785">
                    <w:rPr>
                      <w:rFonts w:hint="eastAsia"/>
                      <w:b w:val="0"/>
                      <w:color w:val="auto"/>
                    </w:rPr>
                    <w:t>0.45</w:t>
                  </w:r>
                </w:p>
              </w:tc>
              <w:tc>
                <w:tcPr>
                  <w:tcW w:w="1032" w:type="dxa"/>
                </w:tcPr>
                <w:p w:rsidR="0029362B" w:rsidRPr="00C91785" w:rsidRDefault="0029362B" w:rsidP="0029362B">
                  <w:pPr>
                    <w:pStyle w:val="-991"/>
                    <w:rPr>
                      <w:b w:val="0"/>
                      <w:color w:val="auto"/>
                    </w:rPr>
                  </w:pPr>
                  <w:r w:rsidRPr="00C91785">
                    <w:rPr>
                      <w:rFonts w:hint="eastAsia"/>
                      <w:b w:val="0"/>
                      <w:color w:val="auto"/>
                    </w:rPr>
                    <w:t>37.3</w:t>
                  </w:r>
                </w:p>
              </w:tc>
            </w:tr>
            <w:tr w:rsidR="0029362B" w:rsidRPr="00C91785" w:rsidTr="0029362B">
              <w:tc>
                <w:tcPr>
                  <w:tcW w:w="1031" w:type="dxa"/>
                  <w:vMerge/>
                </w:tcPr>
                <w:p w:rsidR="0029362B" w:rsidRPr="00C91785" w:rsidRDefault="0029362B" w:rsidP="0029362B">
                  <w:pPr>
                    <w:pStyle w:val="-991"/>
                    <w:spacing w:line="240" w:lineRule="auto"/>
                    <w:rPr>
                      <w:color w:val="auto"/>
                    </w:rPr>
                  </w:pPr>
                </w:p>
              </w:tc>
              <w:tc>
                <w:tcPr>
                  <w:tcW w:w="1031" w:type="dxa"/>
                  <w:vMerge/>
                </w:tcPr>
                <w:p w:rsidR="0029362B" w:rsidRPr="00C91785" w:rsidRDefault="0029362B" w:rsidP="0029362B">
                  <w:pPr>
                    <w:pStyle w:val="-991"/>
                    <w:spacing w:line="240" w:lineRule="auto"/>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第二次</w:t>
                  </w:r>
                </w:p>
              </w:tc>
              <w:tc>
                <w:tcPr>
                  <w:tcW w:w="1031" w:type="dxa"/>
                </w:tcPr>
                <w:p w:rsidR="0029362B" w:rsidRPr="00C91785" w:rsidRDefault="0029362B" w:rsidP="0029362B">
                  <w:pPr>
                    <w:pStyle w:val="-991"/>
                    <w:rPr>
                      <w:b w:val="0"/>
                      <w:color w:val="auto"/>
                    </w:rPr>
                  </w:pPr>
                  <w:r w:rsidRPr="00C91785">
                    <w:rPr>
                      <w:rFonts w:hint="eastAsia"/>
                      <w:b w:val="0"/>
                      <w:color w:val="auto"/>
                    </w:rPr>
                    <w:t>7.88</w:t>
                  </w:r>
                </w:p>
              </w:tc>
              <w:tc>
                <w:tcPr>
                  <w:tcW w:w="1031" w:type="dxa"/>
                </w:tcPr>
                <w:p w:rsidR="0029362B" w:rsidRPr="00C91785" w:rsidRDefault="0029362B" w:rsidP="0029362B">
                  <w:pPr>
                    <w:pStyle w:val="-991"/>
                    <w:rPr>
                      <w:b w:val="0"/>
                      <w:color w:val="auto"/>
                    </w:rPr>
                  </w:pPr>
                  <w:r w:rsidRPr="00C91785">
                    <w:rPr>
                      <w:rFonts w:hint="eastAsia"/>
                      <w:b w:val="0"/>
                      <w:color w:val="auto"/>
                    </w:rPr>
                    <w:t>46</w:t>
                  </w:r>
                </w:p>
              </w:tc>
              <w:tc>
                <w:tcPr>
                  <w:tcW w:w="1032" w:type="dxa"/>
                </w:tcPr>
                <w:p w:rsidR="0029362B" w:rsidRPr="00C91785" w:rsidRDefault="0029362B" w:rsidP="0029362B">
                  <w:pPr>
                    <w:pStyle w:val="-991"/>
                    <w:rPr>
                      <w:b w:val="0"/>
                      <w:color w:val="auto"/>
                    </w:rPr>
                  </w:pPr>
                  <w:r w:rsidRPr="00C91785">
                    <w:rPr>
                      <w:rFonts w:hint="eastAsia"/>
                      <w:b w:val="0"/>
                      <w:color w:val="auto"/>
                    </w:rPr>
                    <w:t>216</w:t>
                  </w:r>
                </w:p>
              </w:tc>
              <w:tc>
                <w:tcPr>
                  <w:tcW w:w="1032" w:type="dxa"/>
                </w:tcPr>
                <w:p w:rsidR="0029362B" w:rsidRPr="00C91785" w:rsidRDefault="0029362B" w:rsidP="0029362B">
                  <w:pPr>
                    <w:pStyle w:val="-991"/>
                    <w:rPr>
                      <w:b w:val="0"/>
                      <w:color w:val="auto"/>
                    </w:rPr>
                  </w:pPr>
                  <w:r w:rsidRPr="00C91785">
                    <w:rPr>
                      <w:rFonts w:hint="eastAsia"/>
                      <w:b w:val="0"/>
                      <w:color w:val="auto"/>
                    </w:rPr>
                    <w:t>586</w:t>
                  </w:r>
                </w:p>
              </w:tc>
              <w:tc>
                <w:tcPr>
                  <w:tcW w:w="1032" w:type="dxa"/>
                </w:tcPr>
                <w:p w:rsidR="0029362B" w:rsidRPr="00C91785" w:rsidRDefault="0029362B" w:rsidP="0029362B">
                  <w:pPr>
                    <w:pStyle w:val="-991"/>
                    <w:rPr>
                      <w:b w:val="0"/>
                      <w:color w:val="auto"/>
                    </w:rPr>
                  </w:pPr>
                  <w:r w:rsidRPr="00C91785">
                    <w:rPr>
                      <w:rFonts w:hint="eastAsia"/>
                      <w:b w:val="0"/>
                      <w:color w:val="auto"/>
                    </w:rPr>
                    <w:t>0.44</w:t>
                  </w:r>
                </w:p>
              </w:tc>
              <w:tc>
                <w:tcPr>
                  <w:tcW w:w="1032" w:type="dxa"/>
                </w:tcPr>
                <w:p w:rsidR="0029362B" w:rsidRPr="00C91785" w:rsidRDefault="0029362B" w:rsidP="0029362B">
                  <w:pPr>
                    <w:pStyle w:val="-991"/>
                    <w:rPr>
                      <w:b w:val="0"/>
                      <w:color w:val="auto"/>
                    </w:rPr>
                  </w:pPr>
                  <w:r w:rsidRPr="00C91785">
                    <w:rPr>
                      <w:rFonts w:hint="eastAsia"/>
                      <w:b w:val="0"/>
                      <w:color w:val="auto"/>
                    </w:rPr>
                    <w:t>37.0</w:t>
                  </w:r>
                </w:p>
              </w:tc>
            </w:tr>
            <w:tr w:rsidR="0029362B" w:rsidRPr="00C91785" w:rsidTr="0029362B">
              <w:tc>
                <w:tcPr>
                  <w:tcW w:w="1031" w:type="dxa"/>
                  <w:vMerge/>
                </w:tcPr>
                <w:p w:rsidR="0029362B" w:rsidRPr="00C91785" w:rsidRDefault="0029362B" w:rsidP="0029362B">
                  <w:pPr>
                    <w:pStyle w:val="-991"/>
                    <w:spacing w:line="240" w:lineRule="auto"/>
                    <w:rPr>
                      <w:color w:val="auto"/>
                    </w:rPr>
                  </w:pPr>
                </w:p>
              </w:tc>
              <w:tc>
                <w:tcPr>
                  <w:tcW w:w="1031" w:type="dxa"/>
                  <w:vMerge/>
                </w:tcPr>
                <w:p w:rsidR="0029362B" w:rsidRPr="00C91785" w:rsidRDefault="0029362B" w:rsidP="0029362B">
                  <w:pPr>
                    <w:pStyle w:val="-991"/>
                    <w:spacing w:line="240" w:lineRule="auto"/>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第三次</w:t>
                  </w:r>
                </w:p>
              </w:tc>
              <w:tc>
                <w:tcPr>
                  <w:tcW w:w="1031" w:type="dxa"/>
                </w:tcPr>
                <w:p w:rsidR="0029362B" w:rsidRPr="00C91785" w:rsidRDefault="0029362B" w:rsidP="0029362B">
                  <w:pPr>
                    <w:pStyle w:val="-991"/>
                    <w:rPr>
                      <w:b w:val="0"/>
                      <w:color w:val="auto"/>
                    </w:rPr>
                  </w:pPr>
                  <w:r w:rsidRPr="00C91785">
                    <w:rPr>
                      <w:rFonts w:hint="eastAsia"/>
                      <w:b w:val="0"/>
                      <w:color w:val="auto"/>
                    </w:rPr>
                    <w:t>7.81</w:t>
                  </w:r>
                </w:p>
              </w:tc>
              <w:tc>
                <w:tcPr>
                  <w:tcW w:w="1031" w:type="dxa"/>
                </w:tcPr>
                <w:p w:rsidR="0029362B" w:rsidRPr="00C91785" w:rsidRDefault="0029362B" w:rsidP="0029362B">
                  <w:pPr>
                    <w:pStyle w:val="-991"/>
                    <w:rPr>
                      <w:b w:val="0"/>
                      <w:color w:val="auto"/>
                    </w:rPr>
                  </w:pPr>
                  <w:r w:rsidRPr="00C91785">
                    <w:rPr>
                      <w:rFonts w:hint="eastAsia"/>
                      <w:b w:val="0"/>
                      <w:color w:val="auto"/>
                    </w:rPr>
                    <w:t>47</w:t>
                  </w:r>
                </w:p>
              </w:tc>
              <w:tc>
                <w:tcPr>
                  <w:tcW w:w="1032" w:type="dxa"/>
                </w:tcPr>
                <w:p w:rsidR="0029362B" w:rsidRPr="00C91785" w:rsidRDefault="0029362B" w:rsidP="0029362B">
                  <w:pPr>
                    <w:pStyle w:val="-991"/>
                    <w:rPr>
                      <w:b w:val="0"/>
                      <w:color w:val="auto"/>
                    </w:rPr>
                  </w:pPr>
                  <w:r w:rsidRPr="00C91785">
                    <w:rPr>
                      <w:rFonts w:hint="eastAsia"/>
                      <w:b w:val="0"/>
                      <w:color w:val="auto"/>
                    </w:rPr>
                    <w:t>203</w:t>
                  </w:r>
                </w:p>
              </w:tc>
              <w:tc>
                <w:tcPr>
                  <w:tcW w:w="1032" w:type="dxa"/>
                </w:tcPr>
                <w:p w:rsidR="0029362B" w:rsidRPr="00C91785" w:rsidRDefault="0029362B" w:rsidP="0029362B">
                  <w:pPr>
                    <w:pStyle w:val="-991"/>
                    <w:rPr>
                      <w:b w:val="0"/>
                      <w:color w:val="auto"/>
                    </w:rPr>
                  </w:pPr>
                  <w:r w:rsidRPr="00C91785">
                    <w:rPr>
                      <w:rFonts w:hint="eastAsia"/>
                      <w:b w:val="0"/>
                      <w:color w:val="auto"/>
                    </w:rPr>
                    <w:t>563</w:t>
                  </w:r>
                </w:p>
              </w:tc>
              <w:tc>
                <w:tcPr>
                  <w:tcW w:w="1032" w:type="dxa"/>
                </w:tcPr>
                <w:p w:rsidR="0029362B" w:rsidRPr="00C91785" w:rsidRDefault="0029362B" w:rsidP="0029362B">
                  <w:pPr>
                    <w:pStyle w:val="-991"/>
                    <w:rPr>
                      <w:b w:val="0"/>
                      <w:color w:val="auto"/>
                    </w:rPr>
                  </w:pPr>
                  <w:r w:rsidRPr="00C91785">
                    <w:rPr>
                      <w:rFonts w:hint="eastAsia"/>
                      <w:b w:val="0"/>
                      <w:color w:val="auto"/>
                    </w:rPr>
                    <w:t>0.88</w:t>
                  </w:r>
                </w:p>
              </w:tc>
              <w:tc>
                <w:tcPr>
                  <w:tcW w:w="1032" w:type="dxa"/>
                </w:tcPr>
                <w:p w:rsidR="0029362B" w:rsidRPr="00C91785" w:rsidRDefault="0029362B" w:rsidP="0029362B">
                  <w:pPr>
                    <w:pStyle w:val="-991"/>
                    <w:rPr>
                      <w:b w:val="0"/>
                      <w:color w:val="auto"/>
                    </w:rPr>
                  </w:pPr>
                  <w:r w:rsidRPr="00C91785">
                    <w:rPr>
                      <w:rFonts w:hint="eastAsia"/>
                      <w:b w:val="0"/>
                      <w:color w:val="auto"/>
                    </w:rPr>
                    <w:t>37.7</w:t>
                  </w:r>
                </w:p>
              </w:tc>
            </w:tr>
            <w:tr w:rsidR="0029362B" w:rsidRPr="00C91785" w:rsidTr="0029362B">
              <w:tc>
                <w:tcPr>
                  <w:tcW w:w="1031" w:type="dxa"/>
                  <w:vMerge/>
                </w:tcPr>
                <w:p w:rsidR="0029362B" w:rsidRPr="00C91785" w:rsidRDefault="0029362B" w:rsidP="0029362B">
                  <w:pPr>
                    <w:pStyle w:val="-991"/>
                    <w:spacing w:line="240" w:lineRule="auto"/>
                    <w:rPr>
                      <w:color w:val="auto"/>
                    </w:rPr>
                  </w:pPr>
                </w:p>
              </w:tc>
              <w:tc>
                <w:tcPr>
                  <w:tcW w:w="1031" w:type="dxa"/>
                  <w:vMerge/>
                </w:tcPr>
                <w:p w:rsidR="0029362B" w:rsidRPr="00C91785" w:rsidRDefault="0029362B" w:rsidP="0029362B">
                  <w:pPr>
                    <w:pStyle w:val="-991"/>
                    <w:spacing w:line="240" w:lineRule="auto"/>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平均值</w:t>
                  </w:r>
                </w:p>
              </w:tc>
              <w:tc>
                <w:tcPr>
                  <w:tcW w:w="1031" w:type="dxa"/>
                </w:tcPr>
                <w:p w:rsidR="0029362B" w:rsidRPr="00C91785" w:rsidRDefault="0029362B" w:rsidP="0029362B">
                  <w:pPr>
                    <w:pStyle w:val="-991"/>
                    <w:rPr>
                      <w:b w:val="0"/>
                      <w:color w:val="auto"/>
                    </w:rPr>
                  </w:pPr>
                  <w:r w:rsidRPr="00C91785">
                    <w:rPr>
                      <w:rFonts w:hint="eastAsia"/>
                      <w:b w:val="0"/>
                      <w:color w:val="auto"/>
                    </w:rPr>
                    <w:t>-</w:t>
                  </w:r>
                </w:p>
              </w:tc>
              <w:tc>
                <w:tcPr>
                  <w:tcW w:w="1031" w:type="dxa"/>
                </w:tcPr>
                <w:p w:rsidR="0029362B" w:rsidRPr="00C91785" w:rsidRDefault="0029362B" w:rsidP="0029362B">
                  <w:pPr>
                    <w:pStyle w:val="-991"/>
                    <w:rPr>
                      <w:b w:val="0"/>
                      <w:color w:val="auto"/>
                    </w:rPr>
                  </w:pPr>
                  <w:r w:rsidRPr="00C91785">
                    <w:rPr>
                      <w:rFonts w:hint="eastAsia"/>
                      <w:b w:val="0"/>
                      <w:color w:val="auto"/>
                    </w:rPr>
                    <w:t>44</w:t>
                  </w:r>
                </w:p>
              </w:tc>
              <w:tc>
                <w:tcPr>
                  <w:tcW w:w="1032" w:type="dxa"/>
                </w:tcPr>
                <w:p w:rsidR="0029362B" w:rsidRPr="00C91785" w:rsidRDefault="0029362B" w:rsidP="0029362B">
                  <w:pPr>
                    <w:pStyle w:val="-991"/>
                    <w:rPr>
                      <w:b w:val="0"/>
                      <w:color w:val="auto"/>
                    </w:rPr>
                  </w:pPr>
                  <w:r w:rsidRPr="00C91785">
                    <w:rPr>
                      <w:rFonts w:hint="eastAsia"/>
                      <w:b w:val="0"/>
                      <w:color w:val="auto"/>
                    </w:rPr>
                    <w:t>220</w:t>
                  </w:r>
                </w:p>
              </w:tc>
              <w:tc>
                <w:tcPr>
                  <w:tcW w:w="1032" w:type="dxa"/>
                </w:tcPr>
                <w:p w:rsidR="0029362B" w:rsidRPr="00C91785" w:rsidRDefault="0029362B" w:rsidP="0029362B">
                  <w:pPr>
                    <w:pStyle w:val="-991"/>
                    <w:rPr>
                      <w:b w:val="0"/>
                      <w:color w:val="auto"/>
                    </w:rPr>
                  </w:pPr>
                  <w:r w:rsidRPr="00C91785">
                    <w:rPr>
                      <w:rFonts w:hint="eastAsia"/>
                      <w:b w:val="0"/>
                      <w:color w:val="auto"/>
                    </w:rPr>
                    <w:t>577</w:t>
                  </w:r>
                </w:p>
              </w:tc>
              <w:tc>
                <w:tcPr>
                  <w:tcW w:w="1032" w:type="dxa"/>
                </w:tcPr>
                <w:p w:rsidR="0029362B" w:rsidRPr="00C91785" w:rsidRDefault="0029362B" w:rsidP="0029362B">
                  <w:pPr>
                    <w:pStyle w:val="-991"/>
                    <w:rPr>
                      <w:b w:val="0"/>
                      <w:color w:val="auto"/>
                    </w:rPr>
                  </w:pPr>
                  <w:r w:rsidRPr="00C91785">
                    <w:rPr>
                      <w:rFonts w:hint="eastAsia"/>
                      <w:b w:val="0"/>
                      <w:color w:val="auto"/>
                    </w:rPr>
                    <w:t>0.59</w:t>
                  </w:r>
                </w:p>
              </w:tc>
              <w:tc>
                <w:tcPr>
                  <w:tcW w:w="1032" w:type="dxa"/>
                </w:tcPr>
                <w:p w:rsidR="0029362B" w:rsidRPr="00C91785" w:rsidRDefault="0029362B" w:rsidP="0029362B">
                  <w:pPr>
                    <w:pStyle w:val="-991"/>
                    <w:rPr>
                      <w:b w:val="0"/>
                      <w:color w:val="auto"/>
                    </w:rPr>
                  </w:pPr>
                  <w:r w:rsidRPr="00C91785">
                    <w:rPr>
                      <w:rFonts w:hint="eastAsia"/>
                      <w:b w:val="0"/>
                      <w:color w:val="auto"/>
                    </w:rPr>
                    <w:t>37.3</w:t>
                  </w:r>
                </w:p>
              </w:tc>
            </w:tr>
            <w:tr w:rsidR="0029362B" w:rsidRPr="00C91785" w:rsidTr="0029362B">
              <w:tc>
                <w:tcPr>
                  <w:tcW w:w="1031" w:type="dxa"/>
                  <w:vMerge w:val="restart"/>
                </w:tcPr>
                <w:p w:rsidR="0029362B" w:rsidRPr="00C91785" w:rsidRDefault="0029362B" w:rsidP="0029362B">
                  <w:pPr>
                    <w:pStyle w:val="-991"/>
                    <w:spacing w:line="240" w:lineRule="auto"/>
                    <w:rPr>
                      <w:color w:val="auto"/>
                    </w:rPr>
                  </w:pPr>
                  <w:r w:rsidRPr="00C91785">
                    <w:rPr>
                      <w:rFonts w:hint="eastAsia"/>
                      <w:color w:val="auto"/>
                    </w:rPr>
                    <w:t>废水处理后排放口（</w:t>
                  </w:r>
                  <w:r w:rsidRPr="00C91785">
                    <w:rPr>
                      <w:rFonts w:hint="eastAsia"/>
                      <w:color w:val="auto"/>
                    </w:rPr>
                    <w:t>WS-000360</w:t>
                  </w:r>
                  <w:r w:rsidRPr="00C91785">
                    <w:rPr>
                      <w:rFonts w:hint="eastAsia"/>
                      <w:color w:val="auto"/>
                    </w:rPr>
                    <w:t>）</w:t>
                  </w:r>
                </w:p>
              </w:tc>
              <w:tc>
                <w:tcPr>
                  <w:tcW w:w="1031" w:type="dxa"/>
                  <w:vMerge/>
                </w:tcPr>
                <w:p w:rsidR="0029362B" w:rsidRPr="00C91785" w:rsidRDefault="0029362B" w:rsidP="0029362B">
                  <w:pPr>
                    <w:pStyle w:val="-991"/>
                    <w:spacing w:line="240" w:lineRule="auto"/>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第一次</w:t>
                  </w:r>
                </w:p>
              </w:tc>
              <w:tc>
                <w:tcPr>
                  <w:tcW w:w="1031" w:type="dxa"/>
                </w:tcPr>
                <w:p w:rsidR="0029362B" w:rsidRPr="00C91785" w:rsidRDefault="0029362B" w:rsidP="0029362B">
                  <w:pPr>
                    <w:pStyle w:val="-991"/>
                    <w:rPr>
                      <w:b w:val="0"/>
                      <w:color w:val="auto"/>
                    </w:rPr>
                  </w:pPr>
                  <w:r w:rsidRPr="00C91785">
                    <w:rPr>
                      <w:rFonts w:hint="eastAsia"/>
                      <w:b w:val="0"/>
                      <w:color w:val="auto"/>
                    </w:rPr>
                    <w:t>7.34</w:t>
                  </w:r>
                </w:p>
              </w:tc>
              <w:tc>
                <w:tcPr>
                  <w:tcW w:w="1031" w:type="dxa"/>
                </w:tcPr>
                <w:p w:rsidR="0029362B" w:rsidRPr="00C91785" w:rsidRDefault="0029362B" w:rsidP="0029362B">
                  <w:pPr>
                    <w:pStyle w:val="-991"/>
                    <w:rPr>
                      <w:b w:val="0"/>
                      <w:color w:val="auto"/>
                    </w:rPr>
                  </w:pPr>
                  <w:r w:rsidRPr="00C91785">
                    <w:rPr>
                      <w:rFonts w:hint="eastAsia"/>
                      <w:b w:val="0"/>
                      <w:color w:val="auto"/>
                    </w:rPr>
                    <w:t>23</w:t>
                  </w:r>
                </w:p>
              </w:tc>
              <w:tc>
                <w:tcPr>
                  <w:tcW w:w="1032" w:type="dxa"/>
                </w:tcPr>
                <w:p w:rsidR="0029362B" w:rsidRPr="00C91785" w:rsidRDefault="0029362B" w:rsidP="0029362B">
                  <w:pPr>
                    <w:pStyle w:val="-991"/>
                    <w:rPr>
                      <w:b w:val="0"/>
                      <w:color w:val="auto"/>
                    </w:rPr>
                  </w:pPr>
                  <w:r w:rsidRPr="00C91785">
                    <w:rPr>
                      <w:rFonts w:hint="eastAsia"/>
                      <w:b w:val="0"/>
                      <w:color w:val="auto"/>
                    </w:rPr>
                    <w:t>3.9</w:t>
                  </w:r>
                </w:p>
              </w:tc>
              <w:tc>
                <w:tcPr>
                  <w:tcW w:w="1032" w:type="dxa"/>
                </w:tcPr>
                <w:p w:rsidR="0029362B" w:rsidRPr="00C91785" w:rsidRDefault="0029362B" w:rsidP="0029362B">
                  <w:pPr>
                    <w:pStyle w:val="-991"/>
                    <w:rPr>
                      <w:b w:val="0"/>
                      <w:color w:val="auto"/>
                    </w:rPr>
                  </w:pPr>
                  <w:r w:rsidRPr="00C91785">
                    <w:rPr>
                      <w:rFonts w:hint="eastAsia"/>
                      <w:b w:val="0"/>
                      <w:color w:val="auto"/>
                    </w:rPr>
                    <w:t>11</w:t>
                  </w:r>
                </w:p>
              </w:tc>
              <w:tc>
                <w:tcPr>
                  <w:tcW w:w="1032" w:type="dxa"/>
                </w:tcPr>
                <w:p w:rsidR="0029362B" w:rsidRPr="00C91785" w:rsidRDefault="0029362B" w:rsidP="0029362B">
                  <w:pPr>
                    <w:pStyle w:val="-991"/>
                    <w:rPr>
                      <w:b w:val="0"/>
                      <w:color w:val="auto"/>
                    </w:rPr>
                  </w:pPr>
                  <w:r w:rsidRPr="00C91785">
                    <w:rPr>
                      <w:b w:val="0"/>
                      <w:color w:val="auto"/>
                    </w:rPr>
                    <w:t>N</w:t>
                  </w:r>
                  <w:r w:rsidRPr="00C91785">
                    <w:rPr>
                      <w:rFonts w:hint="eastAsia"/>
                      <w:b w:val="0"/>
                      <w:color w:val="auto"/>
                    </w:rPr>
                    <w:t>D</w:t>
                  </w:r>
                </w:p>
              </w:tc>
              <w:tc>
                <w:tcPr>
                  <w:tcW w:w="1032" w:type="dxa"/>
                </w:tcPr>
                <w:p w:rsidR="0029362B" w:rsidRPr="00C91785" w:rsidRDefault="0029362B" w:rsidP="0029362B">
                  <w:pPr>
                    <w:pStyle w:val="-991"/>
                    <w:rPr>
                      <w:b w:val="0"/>
                      <w:color w:val="auto"/>
                    </w:rPr>
                  </w:pPr>
                  <w:r w:rsidRPr="00C91785">
                    <w:rPr>
                      <w:rFonts w:hint="eastAsia"/>
                      <w:b w:val="0"/>
                      <w:color w:val="auto"/>
                    </w:rPr>
                    <w:t>0.088</w:t>
                  </w:r>
                </w:p>
              </w:tc>
            </w:tr>
            <w:tr w:rsidR="0029362B" w:rsidRPr="00C91785" w:rsidTr="0029362B">
              <w:tc>
                <w:tcPr>
                  <w:tcW w:w="1031" w:type="dxa"/>
                  <w:vMerge/>
                </w:tcPr>
                <w:p w:rsidR="0029362B" w:rsidRPr="00C91785" w:rsidRDefault="0029362B" w:rsidP="0029362B">
                  <w:pPr>
                    <w:pStyle w:val="-991"/>
                    <w:spacing w:line="240" w:lineRule="auto"/>
                    <w:rPr>
                      <w:color w:val="auto"/>
                    </w:rPr>
                  </w:pPr>
                </w:p>
              </w:tc>
              <w:tc>
                <w:tcPr>
                  <w:tcW w:w="1031" w:type="dxa"/>
                  <w:vMerge/>
                </w:tcPr>
                <w:p w:rsidR="0029362B" w:rsidRPr="00C91785" w:rsidRDefault="0029362B" w:rsidP="0029362B">
                  <w:pPr>
                    <w:pStyle w:val="-991"/>
                    <w:spacing w:line="240" w:lineRule="auto"/>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第二次</w:t>
                  </w:r>
                </w:p>
              </w:tc>
              <w:tc>
                <w:tcPr>
                  <w:tcW w:w="1031" w:type="dxa"/>
                </w:tcPr>
                <w:p w:rsidR="0029362B" w:rsidRPr="00C91785" w:rsidRDefault="0029362B" w:rsidP="0029362B">
                  <w:pPr>
                    <w:pStyle w:val="-991"/>
                    <w:rPr>
                      <w:b w:val="0"/>
                      <w:color w:val="auto"/>
                    </w:rPr>
                  </w:pPr>
                  <w:r w:rsidRPr="00C91785">
                    <w:rPr>
                      <w:rFonts w:hint="eastAsia"/>
                      <w:b w:val="0"/>
                      <w:color w:val="auto"/>
                    </w:rPr>
                    <w:t>7.28</w:t>
                  </w:r>
                </w:p>
              </w:tc>
              <w:tc>
                <w:tcPr>
                  <w:tcW w:w="1031" w:type="dxa"/>
                </w:tcPr>
                <w:p w:rsidR="0029362B" w:rsidRPr="00C91785" w:rsidRDefault="0029362B" w:rsidP="0029362B">
                  <w:pPr>
                    <w:pStyle w:val="-991"/>
                    <w:rPr>
                      <w:b w:val="0"/>
                      <w:color w:val="auto"/>
                    </w:rPr>
                  </w:pPr>
                  <w:r w:rsidRPr="00C91785">
                    <w:rPr>
                      <w:rFonts w:hint="eastAsia"/>
                      <w:b w:val="0"/>
                      <w:color w:val="auto"/>
                    </w:rPr>
                    <w:t>23</w:t>
                  </w:r>
                </w:p>
              </w:tc>
              <w:tc>
                <w:tcPr>
                  <w:tcW w:w="1032" w:type="dxa"/>
                </w:tcPr>
                <w:p w:rsidR="0029362B" w:rsidRPr="00C91785" w:rsidRDefault="0029362B" w:rsidP="0029362B">
                  <w:pPr>
                    <w:pStyle w:val="-991"/>
                    <w:rPr>
                      <w:b w:val="0"/>
                      <w:color w:val="auto"/>
                    </w:rPr>
                  </w:pPr>
                  <w:r w:rsidRPr="00C91785">
                    <w:rPr>
                      <w:rFonts w:hint="eastAsia"/>
                      <w:b w:val="0"/>
                      <w:color w:val="auto"/>
                    </w:rPr>
                    <w:t>4.0</w:t>
                  </w:r>
                </w:p>
              </w:tc>
              <w:tc>
                <w:tcPr>
                  <w:tcW w:w="1032" w:type="dxa"/>
                </w:tcPr>
                <w:p w:rsidR="0029362B" w:rsidRPr="00C91785" w:rsidRDefault="0029362B" w:rsidP="0029362B">
                  <w:pPr>
                    <w:pStyle w:val="-991"/>
                    <w:rPr>
                      <w:b w:val="0"/>
                      <w:color w:val="auto"/>
                    </w:rPr>
                  </w:pPr>
                  <w:r w:rsidRPr="00C91785">
                    <w:rPr>
                      <w:rFonts w:hint="eastAsia"/>
                      <w:b w:val="0"/>
                      <w:color w:val="auto"/>
                    </w:rPr>
                    <w:t>12</w:t>
                  </w:r>
                </w:p>
              </w:tc>
              <w:tc>
                <w:tcPr>
                  <w:tcW w:w="1032" w:type="dxa"/>
                </w:tcPr>
                <w:p w:rsidR="0029362B" w:rsidRPr="00C91785" w:rsidRDefault="0029362B" w:rsidP="0029362B">
                  <w:pPr>
                    <w:pStyle w:val="-991"/>
                    <w:rPr>
                      <w:b w:val="0"/>
                      <w:color w:val="auto"/>
                    </w:rPr>
                  </w:pPr>
                  <w:r w:rsidRPr="00C91785">
                    <w:rPr>
                      <w:b w:val="0"/>
                      <w:color w:val="auto"/>
                    </w:rPr>
                    <w:t>N</w:t>
                  </w:r>
                  <w:r w:rsidRPr="00C91785">
                    <w:rPr>
                      <w:rFonts w:hint="eastAsia"/>
                      <w:b w:val="0"/>
                      <w:color w:val="auto"/>
                    </w:rPr>
                    <w:t>D</w:t>
                  </w:r>
                </w:p>
              </w:tc>
              <w:tc>
                <w:tcPr>
                  <w:tcW w:w="1032" w:type="dxa"/>
                </w:tcPr>
                <w:p w:rsidR="0029362B" w:rsidRPr="00C91785" w:rsidRDefault="0029362B" w:rsidP="0029362B">
                  <w:pPr>
                    <w:pStyle w:val="-991"/>
                    <w:rPr>
                      <w:b w:val="0"/>
                      <w:color w:val="auto"/>
                    </w:rPr>
                  </w:pPr>
                  <w:r w:rsidRPr="00C91785">
                    <w:rPr>
                      <w:rFonts w:hint="eastAsia"/>
                      <w:b w:val="0"/>
                      <w:color w:val="auto"/>
                    </w:rPr>
                    <w:t>0.079</w:t>
                  </w:r>
                </w:p>
              </w:tc>
            </w:tr>
            <w:tr w:rsidR="0029362B" w:rsidRPr="00C91785" w:rsidTr="0029362B">
              <w:tc>
                <w:tcPr>
                  <w:tcW w:w="1031" w:type="dxa"/>
                  <w:vMerge/>
                </w:tcPr>
                <w:p w:rsidR="0029362B" w:rsidRPr="00C91785" w:rsidRDefault="0029362B" w:rsidP="0029362B">
                  <w:pPr>
                    <w:pStyle w:val="-991"/>
                    <w:spacing w:line="240" w:lineRule="auto"/>
                    <w:rPr>
                      <w:color w:val="auto"/>
                    </w:rPr>
                  </w:pPr>
                </w:p>
              </w:tc>
              <w:tc>
                <w:tcPr>
                  <w:tcW w:w="1031" w:type="dxa"/>
                  <w:vMerge/>
                </w:tcPr>
                <w:p w:rsidR="0029362B" w:rsidRPr="00C91785" w:rsidRDefault="0029362B" w:rsidP="0029362B">
                  <w:pPr>
                    <w:pStyle w:val="-991"/>
                    <w:spacing w:line="240" w:lineRule="auto"/>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第三次</w:t>
                  </w:r>
                </w:p>
              </w:tc>
              <w:tc>
                <w:tcPr>
                  <w:tcW w:w="1031" w:type="dxa"/>
                </w:tcPr>
                <w:p w:rsidR="0029362B" w:rsidRPr="00C91785" w:rsidRDefault="0029362B" w:rsidP="0029362B">
                  <w:pPr>
                    <w:pStyle w:val="-991"/>
                    <w:rPr>
                      <w:b w:val="0"/>
                      <w:color w:val="auto"/>
                    </w:rPr>
                  </w:pPr>
                  <w:r w:rsidRPr="00C91785">
                    <w:rPr>
                      <w:rFonts w:hint="eastAsia"/>
                      <w:b w:val="0"/>
                      <w:color w:val="auto"/>
                    </w:rPr>
                    <w:t>7.22</w:t>
                  </w:r>
                </w:p>
              </w:tc>
              <w:tc>
                <w:tcPr>
                  <w:tcW w:w="1031" w:type="dxa"/>
                  <w:tcBorders>
                    <w:bottom w:val="single" w:sz="4" w:space="0" w:color="auto"/>
                  </w:tcBorders>
                </w:tcPr>
                <w:p w:rsidR="0029362B" w:rsidRPr="00C91785" w:rsidRDefault="0029362B" w:rsidP="0029362B">
                  <w:pPr>
                    <w:pStyle w:val="-991"/>
                    <w:rPr>
                      <w:b w:val="0"/>
                      <w:color w:val="auto"/>
                    </w:rPr>
                  </w:pPr>
                  <w:r w:rsidRPr="00C91785">
                    <w:rPr>
                      <w:rFonts w:hint="eastAsia"/>
                      <w:b w:val="0"/>
                      <w:color w:val="auto"/>
                    </w:rPr>
                    <w:t>22</w:t>
                  </w:r>
                </w:p>
              </w:tc>
              <w:tc>
                <w:tcPr>
                  <w:tcW w:w="1032" w:type="dxa"/>
                  <w:tcBorders>
                    <w:bottom w:val="single" w:sz="4" w:space="0" w:color="auto"/>
                  </w:tcBorders>
                </w:tcPr>
                <w:p w:rsidR="0029362B" w:rsidRPr="00C91785" w:rsidRDefault="0029362B" w:rsidP="0029362B">
                  <w:pPr>
                    <w:pStyle w:val="-991"/>
                    <w:rPr>
                      <w:b w:val="0"/>
                      <w:color w:val="auto"/>
                    </w:rPr>
                  </w:pPr>
                  <w:r w:rsidRPr="00C91785">
                    <w:rPr>
                      <w:rFonts w:hint="eastAsia"/>
                      <w:b w:val="0"/>
                      <w:color w:val="auto"/>
                    </w:rPr>
                    <w:t>4.2</w:t>
                  </w:r>
                </w:p>
              </w:tc>
              <w:tc>
                <w:tcPr>
                  <w:tcW w:w="1032" w:type="dxa"/>
                  <w:tcBorders>
                    <w:bottom w:val="single" w:sz="4" w:space="0" w:color="auto"/>
                  </w:tcBorders>
                </w:tcPr>
                <w:p w:rsidR="0029362B" w:rsidRPr="00C91785" w:rsidRDefault="0029362B" w:rsidP="0029362B">
                  <w:pPr>
                    <w:pStyle w:val="-991"/>
                    <w:rPr>
                      <w:b w:val="0"/>
                      <w:color w:val="auto"/>
                    </w:rPr>
                  </w:pPr>
                  <w:r w:rsidRPr="00C91785">
                    <w:rPr>
                      <w:rFonts w:hint="eastAsia"/>
                      <w:b w:val="0"/>
                      <w:color w:val="auto"/>
                    </w:rPr>
                    <w:t>12</w:t>
                  </w:r>
                </w:p>
              </w:tc>
              <w:tc>
                <w:tcPr>
                  <w:tcW w:w="1032" w:type="dxa"/>
                  <w:tcBorders>
                    <w:bottom w:val="single" w:sz="4" w:space="0" w:color="auto"/>
                  </w:tcBorders>
                </w:tcPr>
                <w:p w:rsidR="0029362B" w:rsidRPr="00C91785" w:rsidRDefault="0029362B" w:rsidP="0029362B">
                  <w:pPr>
                    <w:pStyle w:val="-991"/>
                    <w:rPr>
                      <w:b w:val="0"/>
                      <w:color w:val="auto"/>
                    </w:rPr>
                  </w:pPr>
                  <w:r w:rsidRPr="00C91785">
                    <w:rPr>
                      <w:b w:val="0"/>
                      <w:color w:val="auto"/>
                    </w:rPr>
                    <w:t>N</w:t>
                  </w:r>
                  <w:r w:rsidRPr="00C91785">
                    <w:rPr>
                      <w:rFonts w:hint="eastAsia"/>
                      <w:b w:val="0"/>
                      <w:color w:val="auto"/>
                    </w:rPr>
                    <w:t>D</w:t>
                  </w:r>
                </w:p>
              </w:tc>
              <w:tc>
                <w:tcPr>
                  <w:tcW w:w="1032" w:type="dxa"/>
                  <w:tcBorders>
                    <w:bottom w:val="single" w:sz="4" w:space="0" w:color="auto"/>
                  </w:tcBorders>
                </w:tcPr>
                <w:p w:rsidR="0029362B" w:rsidRPr="00C91785" w:rsidRDefault="0029362B" w:rsidP="0029362B">
                  <w:pPr>
                    <w:pStyle w:val="-991"/>
                    <w:rPr>
                      <w:b w:val="0"/>
                      <w:color w:val="auto"/>
                    </w:rPr>
                  </w:pPr>
                  <w:r w:rsidRPr="00C91785">
                    <w:rPr>
                      <w:rFonts w:hint="eastAsia"/>
                      <w:b w:val="0"/>
                      <w:color w:val="auto"/>
                    </w:rPr>
                    <w:t>0.106</w:t>
                  </w:r>
                </w:p>
              </w:tc>
            </w:tr>
            <w:tr w:rsidR="0029362B" w:rsidRPr="00C91785" w:rsidTr="0029362B">
              <w:tc>
                <w:tcPr>
                  <w:tcW w:w="1031" w:type="dxa"/>
                  <w:vMerge/>
                </w:tcPr>
                <w:p w:rsidR="0029362B" w:rsidRPr="00C91785" w:rsidRDefault="0029362B" w:rsidP="0029362B">
                  <w:pPr>
                    <w:pStyle w:val="-991"/>
                    <w:spacing w:line="240" w:lineRule="auto"/>
                    <w:rPr>
                      <w:color w:val="auto"/>
                    </w:rPr>
                  </w:pPr>
                </w:p>
              </w:tc>
              <w:tc>
                <w:tcPr>
                  <w:tcW w:w="1031" w:type="dxa"/>
                  <w:vMerge/>
                </w:tcPr>
                <w:p w:rsidR="0029362B" w:rsidRPr="00C91785" w:rsidRDefault="0029362B" w:rsidP="0029362B">
                  <w:pPr>
                    <w:pStyle w:val="-991"/>
                    <w:spacing w:line="240" w:lineRule="auto"/>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平均值</w:t>
                  </w:r>
                </w:p>
              </w:tc>
              <w:tc>
                <w:tcPr>
                  <w:tcW w:w="1031" w:type="dxa"/>
                </w:tcPr>
                <w:p w:rsidR="0029362B" w:rsidRPr="00C91785" w:rsidRDefault="0029362B" w:rsidP="0029362B">
                  <w:pPr>
                    <w:pStyle w:val="-991"/>
                    <w:rPr>
                      <w:b w:val="0"/>
                      <w:color w:val="auto"/>
                    </w:rPr>
                  </w:pPr>
                  <w:r w:rsidRPr="00C91785">
                    <w:rPr>
                      <w:rFonts w:hint="eastAsia"/>
                      <w:b w:val="0"/>
                      <w:color w:val="auto"/>
                    </w:rPr>
                    <w:t>-</w:t>
                  </w:r>
                </w:p>
              </w:tc>
              <w:tc>
                <w:tcPr>
                  <w:tcW w:w="1031" w:type="dxa"/>
                  <w:shd w:val="pct12" w:color="auto" w:fill="auto"/>
                </w:tcPr>
                <w:p w:rsidR="0029362B" w:rsidRPr="00C91785" w:rsidRDefault="0029362B" w:rsidP="0029362B">
                  <w:pPr>
                    <w:pStyle w:val="-991"/>
                    <w:rPr>
                      <w:b w:val="0"/>
                      <w:color w:val="auto"/>
                    </w:rPr>
                  </w:pPr>
                  <w:r w:rsidRPr="00C91785">
                    <w:rPr>
                      <w:rFonts w:hint="eastAsia"/>
                      <w:b w:val="0"/>
                      <w:color w:val="auto"/>
                    </w:rPr>
                    <w:t>23</w:t>
                  </w:r>
                </w:p>
              </w:tc>
              <w:tc>
                <w:tcPr>
                  <w:tcW w:w="1032" w:type="dxa"/>
                  <w:shd w:val="pct12" w:color="auto" w:fill="auto"/>
                </w:tcPr>
                <w:p w:rsidR="0029362B" w:rsidRPr="00C91785" w:rsidRDefault="0029362B" w:rsidP="0029362B">
                  <w:pPr>
                    <w:pStyle w:val="-991"/>
                    <w:rPr>
                      <w:b w:val="0"/>
                      <w:color w:val="auto"/>
                    </w:rPr>
                  </w:pPr>
                  <w:r w:rsidRPr="00C91785">
                    <w:rPr>
                      <w:rFonts w:hint="eastAsia"/>
                      <w:b w:val="0"/>
                      <w:color w:val="auto"/>
                    </w:rPr>
                    <w:t>4.0</w:t>
                  </w:r>
                </w:p>
              </w:tc>
              <w:tc>
                <w:tcPr>
                  <w:tcW w:w="1032" w:type="dxa"/>
                  <w:shd w:val="pct12" w:color="auto" w:fill="auto"/>
                </w:tcPr>
                <w:p w:rsidR="0029362B" w:rsidRPr="00C91785" w:rsidRDefault="0029362B" w:rsidP="0029362B">
                  <w:pPr>
                    <w:pStyle w:val="-991"/>
                    <w:rPr>
                      <w:b w:val="0"/>
                      <w:color w:val="auto"/>
                    </w:rPr>
                  </w:pPr>
                  <w:r w:rsidRPr="00C91785">
                    <w:rPr>
                      <w:rFonts w:hint="eastAsia"/>
                      <w:b w:val="0"/>
                      <w:color w:val="auto"/>
                    </w:rPr>
                    <w:t>12</w:t>
                  </w:r>
                </w:p>
              </w:tc>
              <w:tc>
                <w:tcPr>
                  <w:tcW w:w="1032" w:type="dxa"/>
                  <w:shd w:val="pct12" w:color="auto" w:fill="auto"/>
                </w:tcPr>
                <w:p w:rsidR="0029362B" w:rsidRPr="00C91785" w:rsidRDefault="0029362B" w:rsidP="0029362B">
                  <w:pPr>
                    <w:pStyle w:val="-991"/>
                    <w:rPr>
                      <w:b w:val="0"/>
                      <w:color w:val="auto"/>
                    </w:rPr>
                  </w:pPr>
                  <w:r w:rsidRPr="00C91785">
                    <w:rPr>
                      <w:b w:val="0"/>
                      <w:color w:val="auto"/>
                    </w:rPr>
                    <w:t>N</w:t>
                  </w:r>
                  <w:r w:rsidRPr="00C91785">
                    <w:rPr>
                      <w:rFonts w:hint="eastAsia"/>
                      <w:b w:val="0"/>
                      <w:color w:val="auto"/>
                    </w:rPr>
                    <w:t>D</w:t>
                  </w:r>
                </w:p>
              </w:tc>
              <w:tc>
                <w:tcPr>
                  <w:tcW w:w="1032" w:type="dxa"/>
                  <w:shd w:val="pct12" w:color="auto" w:fill="auto"/>
                </w:tcPr>
                <w:p w:rsidR="0029362B" w:rsidRPr="00C91785" w:rsidRDefault="0029362B" w:rsidP="0029362B">
                  <w:pPr>
                    <w:pStyle w:val="-991"/>
                    <w:rPr>
                      <w:b w:val="0"/>
                      <w:color w:val="auto"/>
                    </w:rPr>
                  </w:pPr>
                  <w:r w:rsidRPr="00C91785">
                    <w:rPr>
                      <w:rFonts w:hint="eastAsia"/>
                      <w:b w:val="0"/>
                      <w:color w:val="auto"/>
                    </w:rPr>
                    <w:t>0.091</w:t>
                  </w:r>
                </w:p>
              </w:tc>
            </w:tr>
            <w:tr w:rsidR="0029362B" w:rsidRPr="00C91785" w:rsidTr="0029362B">
              <w:tc>
                <w:tcPr>
                  <w:tcW w:w="3093" w:type="dxa"/>
                  <w:gridSpan w:val="3"/>
                </w:tcPr>
                <w:p w:rsidR="0029362B" w:rsidRPr="00C91785" w:rsidRDefault="0029362B" w:rsidP="0029362B">
                  <w:pPr>
                    <w:pStyle w:val="-991"/>
                    <w:rPr>
                      <w:color w:val="auto"/>
                    </w:rPr>
                  </w:pPr>
                  <w:r w:rsidRPr="00C91785">
                    <w:rPr>
                      <w:rFonts w:hint="eastAsia"/>
                      <w:color w:val="auto"/>
                    </w:rPr>
                    <w:t>处理效率（</w:t>
                  </w:r>
                  <w:r w:rsidRPr="00C91785">
                    <w:rPr>
                      <w:rFonts w:hint="eastAsia"/>
                      <w:color w:val="auto"/>
                    </w:rPr>
                    <w:t>%</w:t>
                  </w:r>
                  <w:r w:rsidRPr="00C91785">
                    <w:rPr>
                      <w:rFonts w:hint="eastAsia"/>
                      <w:color w:val="auto"/>
                    </w:rPr>
                    <w:t>）</w:t>
                  </w:r>
                </w:p>
              </w:tc>
              <w:tc>
                <w:tcPr>
                  <w:tcW w:w="1031" w:type="dxa"/>
                </w:tcPr>
                <w:p w:rsidR="0029362B" w:rsidRPr="00C91785" w:rsidRDefault="0029362B" w:rsidP="0029362B">
                  <w:pPr>
                    <w:pStyle w:val="-991"/>
                    <w:rPr>
                      <w:color w:val="auto"/>
                    </w:rPr>
                  </w:pPr>
                  <w:r w:rsidRPr="00C91785">
                    <w:rPr>
                      <w:rFonts w:hint="eastAsia"/>
                      <w:color w:val="auto"/>
                    </w:rPr>
                    <w:t>-</w:t>
                  </w:r>
                </w:p>
              </w:tc>
              <w:tc>
                <w:tcPr>
                  <w:tcW w:w="1031" w:type="dxa"/>
                </w:tcPr>
                <w:p w:rsidR="0029362B" w:rsidRPr="00C91785" w:rsidRDefault="0029362B" w:rsidP="0029362B">
                  <w:pPr>
                    <w:pStyle w:val="-991"/>
                    <w:rPr>
                      <w:color w:val="auto"/>
                    </w:rPr>
                  </w:pPr>
                  <w:r w:rsidRPr="00C91785">
                    <w:rPr>
                      <w:rFonts w:hint="eastAsia"/>
                      <w:color w:val="auto"/>
                    </w:rPr>
                    <w:t>47.7</w:t>
                  </w:r>
                </w:p>
              </w:tc>
              <w:tc>
                <w:tcPr>
                  <w:tcW w:w="1032" w:type="dxa"/>
                </w:tcPr>
                <w:p w:rsidR="0029362B" w:rsidRPr="00C91785" w:rsidRDefault="0029362B" w:rsidP="0029362B">
                  <w:pPr>
                    <w:pStyle w:val="-991"/>
                    <w:rPr>
                      <w:color w:val="auto"/>
                    </w:rPr>
                  </w:pPr>
                  <w:r w:rsidRPr="00C91785">
                    <w:rPr>
                      <w:rFonts w:hint="eastAsia"/>
                      <w:color w:val="auto"/>
                    </w:rPr>
                    <w:t>98.2</w:t>
                  </w:r>
                </w:p>
              </w:tc>
              <w:tc>
                <w:tcPr>
                  <w:tcW w:w="1032" w:type="dxa"/>
                </w:tcPr>
                <w:p w:rsidR="0029362B" w:rsidRPr="00C91785" w:rsidRDefault="0029362B" w:rsidP="0029362B">
                  <w:pPr>
                    <w:pStyle w:val="-991"/>
                    <w:rPr>
                      <w:color w:val="auto"/>
                    </w:rPr>
                  </w:pPr>
                  <w:r w:rsidRPr="00C91785">
                    <w:rPr>
                      <w:rFonts w:hint="eastAsia"/>
                      <w:color w:val="auto"/>
                    </w:rPr>
                    <w:t>97.9</w:t>
                  </w:r>
                </w:p>
              </w:tc>
              <w:tc>
                <w:tcPr>
                  <w:tcW w:w="1032" w:type="dxa"/>
                </w:tcPr>
                <w:p w:rsidR="0029362B" w:rsidRPr="00C91785" w:rsidRDefault="0029362B" w:rsidP="0029362B">
                  <w:pPr>
                    <w:pStyle w:val="-991"/>
                    <w:rPr>
                      <w:color w:val="auto"/>
                    </w:rPr>
                  </w:pPr>
                  <w:r w:rsidRPr="00C91785">
                    <w:rPr>
                      <w:rFonts w:hint="eastAsia"/>
                      <w:color w:val="auto"/>
                    </w:rPr>
                    <w:t>94.9</w:t>
                  </w:r>
                </w:p>
              </w:tc>
              <w:tc>
                <w:tcPr>
                  <w:tcW w:w="1032" w:type="dxa"/>
                </w:tcPr>
                <w:p w:rsidR="0029362B" w:rsidRPr="00C91785" w:rsidRDefault="0029362B" w:rsidP="0029362B">
                  <w:pPr>
                    <w:pStyle w:val="-991"/>
                    <w:rPr>
                      <w:color w:val="auto"/>
                    </w:rPr>
                  </w:pPr>
                  <w:r w:rsidRPr="00C91785">
                    <w:rPr>
                      <w:rFonts w:hint="eastAsia"/>
                      <w:color w:val="auto"/>
                    </w:rPr>
                    <w:t>99.8</w:t>
                  </w:r>
                </w:p>
              </w:tc>
            </w:tr>
            <w:tr w:rsidR="0029362B" w:rsidRPr="00B02E45" w:rsidTr="0029362B">
              <w:tc>
                <w:tcPr>
                  <w:tcW w:w="1031" w:type="dxa"/>
                  <w:vMerge w:val="restart"/>
                </w:tcPr>
                <w:p w:rsidR="0029362B" w:rsidRDefault="0029362B" w:rsidP="0029362B">
                  <w:pPr>
                    <w:pStyle w:val="-991"/>
                    <w:spacing w:line="240" w:lineRule="auto"/>
                    <w:rPr>
                      <w:color w:val="auto"/>
                    </w:rPr>
                  </w:pPr>
                  <w:r w:rsidRPr="00C91785">
                    <w:rPr>
                      <w:rFonts w:hint="eastAsia"/>
                      <w:color w:val="auto"/>
                    </w:rPr>
                    <w:t>废水处理前采样口</w:t>
                  </w:r>
                </w:p>
              </w:tc>
              <w:tc>
                <w:tcPr>
                  <w:tcW w:w="1031" w:type="dxa"/>
                  <w:vMerge w:val="restart"/>
                </w:tcPr>
                <w:p w:rsidR="0029362B" w:rsidRDefault="0029362B" w:rsidP="0029362B">
                  <w:pPr>
                    <w:pStyle w:val="-991"/>
                    <w:rPr>
                      <w:color w:val="auto"/>
                    </w:rPr>
                  </w:pPr>
                </w:p>
                <w:p w:rsidR="0029362B" w:rsidRDefault="0029362B" w:rsidP="0029362B">
                  <w:pPr>
                    <w:pStyle w:val="-991"/>
                    <w:rPr>
                      <w:color w:val="auto"/>
                    </w:rPr>
                  </w:pPr>
                </w:p>
                <w:p w:rsidR="0029362B" w:rsidRDefault="0029362B" w:rsidP="0029362B">
                  <w:pPr>
                    <w:pStyle w:val="-991"/>
                    <w:rPr>
                      <w:color w:val="auto"/>
                    </w:rPr>
                  </w:pPr>
                  <w:r w:rsidRPr="00C91785">
                    <w:rPr>
                      <w:rFonts w:hint="eastAsia"/>
                      <w:color w:val="auto"/>
                    </w:rPr>
                    <w:t>2019-12-0</w:t>
                  </w:r>
                  <w:r>
                    <w:rPr>
                      <w:rFonts w:hint="eastAsia"/>
                      <w:color w:val="auto"/>
                    </w:rPr>
                    <w:t>4</w:t>
                  </w:r>
                </w:p>
              </w:tc>
              <w:tc>
                <w:tcPr>
                  <w:tcW w:w="1031" w:type="dxa"/>
                </w:tcPr>
                <w:p w:rsidR="0029362B" w:rsidRPr="00C91785" w:rsidRDefault="0029362B" w:rsidP="0029362B">
                  <w:pPr>
                    <w:pStyle w:val="-991"/>
                    <w:spacing w:line="240" w:lineRule="auto"/>
                    <w:rPr>
                      <w:color w:val="auto"/>
                    </w:rPr>
                  </w:pPr>
                  <w:r w:rsidRPr="00C91785">
                    <w:rPr>
                      <w:rFonts w:hint="eastAsia"/>
                      <w:color w:val="auto"/>
                    </w:rPr>
                    <w:t>第一次</w:t>
                  </w:r>
                </w:p>
              </w:tc>
              <w:tc>
                <w:tcPr>
                  <w:tcW w:w="1031" w:type="dxa"/>
                </w:tcPr>
                <w:p w:rsidR="0029362B" w:rsidRDefault="0029362B" w:rsidP="0029362B">
                  <w:pPr>
                    <w:pStyle w:val="-991"/>
                    <w:rPr>
                      <w:color w:val="auto"/>
                    </w:rPr>
                  </w:pPr>
                  <w:r>
                    <w:rPr>
                      <w:rFonts w:hint="eastAsia"/>
                      <w:color w:val="auto"/>
                    </w:rPr>
                    <w:t>7.88</w:t>
                  </w:r>
                </w:p>
              </w:tc>
              <w:tc>
                <w:tcPr>
                  <w:tcW w:w="1031" w:type="dxa"/>
                </w:tcPr>
                <w:p w:rsidR="0029362B" w:rsidRPr="00B02E45" w:rsidRDefault="0029362B" w:rsidP="0029362B">
                  <w:pPr>
                    <w:pStyle w:val="-991"/>
                    <w:rPr>
                      <w:b w:val="0"/>
                      <w:color w:val="auto"/>
                    </w:rPr>
                  </w:pPr>
                  <w:r w:rsidRPr="00B02E45">
                    <w:rPr>
                      <w:rFonts w:hint="eastAsia"/>
                      <w:b w:val="0"/>
                      <w:color w:val="auto"/>
                    </w:rPr>
                    <w:t>51</w:t>
                  </w:r>
                </w:p>
              </w:tc>
              <w:tc>
                <w:tcPr>
                  <w:tcW w:w="1032" w:type="dxa"/>
                </w:tcPr>
                <w:p w:rsidR="0029362B" w:rsidRPr="00B02E45" w:rsidRDefault="0029362B" w:rsidP="0029362B">
                  <w:pPr>
                    <w:pStyle w:val="-991"/>
                    <w:rPr>
                      <w:b w:val="0"/>
                      <w:color w:val="auto"/>
                    </w:rPr>
                  </w:pPr>
                  <w:r w:rsidRPr="00B02E45">
                    <w:rPr>
                      <w:rFonts w:hint="eastAsia"/>
                      <w:b w:val="0"/>
                      <w:color w:val="auto"/>
                    </w:rPr>
                    <w:t>254</w:t>
                  </w:r>
                </w:p>
              </w:tc>
              <w:tc>
                <w:tcPr>
                  <w:tcW w:w="1032" w:type="dxa"/>
                </w:tcPr>
                <w:p w:rsidR="0029362B" w:rsidRPr="00B02E45" w:rsidRDefault="0029362B" w:rsidP="0029362B">
                  <w:pPr>
                    <w:pStyle w:val="-991"/>
                    <w:rPr>
                      <w:b w:val="0"/>
                      <w:color w:val="auto"/>
                    </w:rPr>
                  </w:pPr>
                  <w:r w:rsidRPr="00B02E45">
                    <w:rPr>
                      <w:rFonts w:hint="eastAsia"/>
                      <w:b w:val="0"/>
                      <w:color w:val="auto"/>
                    </w:rPr>
                    <w:t>620</w:t>
                  </w:r>
                </w:p>
              </w:tc>
              <w:tc>
                <w:tcPr>
                  <w:tcW w:w="1032" w:type="dxa"/>
                </w:tcPr>
                <w:p w:rsidR="0029362B" w:rsidRPr="00B02E45" w:rsidRDefault="0029362B" w:rsidP="0029362B">
                  <w:pPr>
                    <w:pStyle w:val="-991"/>
                    <w:rPr>
                      <w:b w:val="0"/>
                      <w:color w:val="auto"/>
                    </w:rPr>
                  </w:pPr>
                  <w:r w:rsidRPr="00B02E45">
                    <w:rPr>
                      <w:rFonts w:hint="eastAsia"/>
                      <w:b w:val="0"/>
                      <w:color w:val="auto"/>
                    </w:rPr>
                    <w:t>0.51</w:t>
                  </w:r>
                </w:p>
              </w:tc>
              <w:tc>
                <w:tcPr>
                  <w:tcW w:w="1032" w:type="dxa"/>
                </w:tcPr>
                <w:p w:rsidR="0029362B" w:rsidRPr="00B02E45" w:rsidRDefault="0029362B" w:rsidP="0029362B">
                  <w:pPr>
                    <w:pStyle w:val="-991"/>
                    <w:rPr>
                      <w:b w:val="0"/>
                      <w:color w:val="auto"/>
                    </w:rPr>
                  </w:pPr>
                  <w:r w:rsidRPr="00B02E45">
                    <w:rPr>
                      <w:rFonts w:hint="eastAsia"/>
                      <w:b w:val="0"/>
                      <w:color w:val="auto"/>
                    </w:rPr>
                    <w:t>29.2</w:t>
                  </w:r>
                </w:p>
              </w:tc>
            </w:tr>
            <w:tr w:rsidR="0029362B" w:rsidRPr="00B02E45" w:rsidTr="0029362B">
              <w:tc>
                <w:tcPr>
                  <w:tcW w:w="1031" w:type="dxa"/>
                  <w:vMerge/>
                </w:tcPr>
                <w:p w:rsidR="0029362B" w:rsidRDefault="0029362B" w:rsidP="0029362B">
                  <w:pPr>
                    <w:pStyle w:val="-991"/>
                    <w:spacing w:line="240" w:lineRule="auto"/>
                    <w:rPr>
                      <w:color w:val="auto"/>
                    </w:rPr>
                  </w:pPr>
                </w:p>
              </w:tc>
              <w:tc>
                <w:tcPr>
                  <w:tcW w:w="1031" w:type="dxa"/>
                  <w:vMerge/>
                </w:tcPr>
                <w:p w:rsidR="0029362B" w:rsidRDefault="0029362B" w:rsidP="0029362B">
                  <w:pPr>
                    <w:pStyle w:val="-991"/>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第二次</w:t>
                  </w:r>
                </w:p>
              </w:tc>
              <w:tc>
                <w:tcPr>
                  <w:tcW w:w="1031" w:type="dxa"/>
                </w:tcPr>
                <w:p w:rsidR="0029362B" w:rsidRDefault="0029362B" w:rsidP="0029362B">
                  <w:pPr>
                    <w:pStyle w:val="-991"/>
                    <w:rPr>
                      <w:color w:val="auto"/>
                    </w:rPr>
                  </w:pPr>
                  <w:r>
                    <w:rPr>
                      <w:rFonts w:hint="eastAsia"/>
                      <w:color w:val="auto"/>
                    </w:rPr>
                    <w:t>7.82</w:t>
                  </w:r>
                </w:p>
              </w:tc>
              <w:tc>
                <w:tcPr>
                  <w:tcW w:w="1031" w:type="dxa"/>
                </w:tcPr>
                <w:p w:rsidR="0029362B" w:rsidRPr="00B02E45" w:rsidRDefault="0029362B" w:rsidP="0029362B">
                  <w:pPr>
                    <w:pStyle w:val="-991"/>
                    <w:rPr>
                      <w:b w:val="0"/>
                      <w:color w:val="auto"/>
                    </w:rPr>
                  </w:pPr>
                  <w:r w:rsidRPr="00B02E45">
                    <w:rPr>
                      <w:rFonts w:hint="eastAsia"/>
                      <w:b w:val="0"/>
                      <w:color w:val="auto"/>
                    </w:rPr>
                    <w:t>44</w:t>
                  </w:r>
                </w:p>
              </w:tc>
              <w:tc>
                <w:tcPr>
                  <w:tcW w:w="1032" w:type="dxa"/>
                </w:tcPr>
                <w:p w:rsidR="0029362B" w:rsidRPr="00B02E45" w:rsidRDefault="0029362B" w:rsidP="0029362B">
                  <w:pPr>
                    <w:pStyle w:val="-991"/>
                    <w:rPr>
                      <w:b w:val="0"/>
                      <w:color w:val="auto"/>
                    </w:rPr>
                  </w:pPr>
                  <w:r w:rsidRPr="00B02E45">
                    <w:rPr>
                      <w:rFonts w:hint="eastAsia"/>
                      <w:b w:val="0"/>
                      <w:color w:val="auto"/>
                    </w:rPr>
                    <w:t>196</w:t>
                  </w:r>
                </w:p>
              </w:tc>
              <w:tc>
                <w:tcPr>
                  <w:tcW w:w="1032" w:type="dxa"/>
                </w:tcPr>
                <w:p w:rsidR="0029362B" w:rsidRPr="00B02E45" w:rsidRDefault="0029362B" w:rsidP="0029362B">
                  <w:pPr>
                    <w:pStyle w:val="-991"/>
                    <w:rPr>
                      <w:b w:val="0"/>
                      <w:color w:val="auto"/>
                    </w:rPr>
                  </w:pPr>
                  <w:r w:rsidRPr="00B02E45">
                    <w:rPr>
                      <w:rFonts w:hint="eastAsia"/>
                      <w:b w:val="0"/>
                      <w:color w:val="auto"/>
                    </w:rPr>
                    <w:t>531</w:t>
                  </w:r>
                </w:p>
              </w:tc>
              <w:tc>
                <w:tcPr>
                  <w:tcW w:w="1032" w:type="dxa"/>
                </w:tcPr>
                <w:p w:rsidR="0029362B" w:rsidRPr="00B02E45" w:rsidRDefault="0029362B" w:rsidP="0029362B">
                  <w:pPr>
                    <w:pStyle w:val="-991"/>
                    <w:rPr>
                      <w:b w:val="0"/>
                      <w:color w:val="auto"/>
                    </w:rPr>
                  </w:pPr>
                  <w:r w:rsidRPr="00B02E45">
                    <w:rPr>
                      <w:rFonts w:hint="eastAsia"/>
                      <w:b w:val="0"/>
                      <w:color w:val="auto"/>
                    </w:rPr>
                    <w:t>0.43</w:t>
                  </w:r>
                </w:p>
              </w:tc>
              <w:tc>
                <w:tcPr>
                  <w:tcW w:w="1032" w:type="dxa"/>
                </w:tcPr>
                <w:p w:rsidR="0029362B" w:rsidRPr="00B02E45" w:rsidRDefault="0029362B" w:rsidP="0029362B">
                  <w:pPr>
                    <w:pStyle w:val="-991"/>
                    <w:rPr>
                      <w:b w:val="0"/>
                      <w:color w:val="auto"/>
                    </w:rPr>
                  </w:pPr>
                  <w:r w:rsidRPr="00B02E45">
                    <w:rPr>
                      <w:rFonts w:hint="eastAsia"/>
                      <w:b w:val="0"/>
                      <w:color w:val="auto"/>
                    </w:rPr>
                    <w:t>33.2</w:t>
                  </w:r>
                </w:p>
              </w:tc>
            </w:tr>
            <w:tr w:rsidR="0029362B" w:rsidRPr="00B02E45" w:rsidTr="0029362B">
              <w:tc>
                <w:tcPr>
                  <w:tcW w:w="1031" w:type="dxa"/>
                  <w:vMerge/>
                </w:tcPr>
                <w:p w:rsidR="0029362B" w:rsidRDefault="0029362B" w:rsidP="0029362B">
                  <w:pPr>
                    <w:pStyle w:val="-991"/>
                    <w:spacing w:line="240" w:lineRule="auto"/>
                    <w:rPr>
                      <w:color w:val="auto"/>
                    </w:rPr>
                  </w:pPr>
                </w:p>
              </w:tc>
              <w:tc>
                <w:tcPr>
                  <w:tcW w:w="1031" w:type="dxa"/>
                  <w:vMerge/>
                </w:tcPr>
                <w:p w:rsidR="0029362B" w:rsidRDefault="0029362B" w:rsidP="0029362B">
                  <w:pPr>
                    <w:pStyle w:val="-991"/>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第三次</w:t>
                  </w:r>
                </w:p>
              </w:tc>
              <w:tc>
                <w:tcPr>
                  <w:tcW w:w="1031" w:type="dxa"/>
                </w:tcPr>
                <w:p w:rsidR="0029362B" w:rsidRDefault="0029362B" w:rsidP="0029362B">
                  <w:pPr>
                    <w:pStyle w:val="-991"/>
                    <w:rPr>
                      <w:color w:val="auto"/>
                    </w:rPr>
                  </w:pPr>
                  <w:r>
                    <w:rPr>
                      <w:rFonts w:hint="eastAsia"/>
                      <w:color w:val="auto"/>
                    </w:rPr>
                    <w:t>7.78</w:t>
                  </w:r>
                </w:p>
              </w:tc>
              <w:tc>
                <w:tcPr>
                  <w:tcW w:w="1031" w:type="dxa"/>
                </w:tcPr>
                <w:p w:rsidR="0029362B" w:rsidRPr="00B02E45" w:rsidRDefault="0029362B" w:rsidP="0029362B">
                  <w:pPr>
                    <w:pStyle w:val="-991"/>
                    <w:rPr>
                      <w:b w:val="0"/>
                      <w:color w:val="auto"/>
                    </w:rPr>
                  </w:pPr>
                  <w:r w:rsidRPr="00B02E45">
                    <w:rPr>
                      <w:rFonts w:hint="eastAsia"/>
                      <w:b w:val="0"/>
                      <w:color w:val="auto"/>
                    </w:rPr>
                    <w:t>46</w:t>
                  </w:r>
                </w:p>
              </w:tc>
              <w:tc>
                <w:tcPr>
                  <w:tcW w:w="1032" w:type="dxa"/>
                </w:tcPr>
                <w:p w:rsidR="0029362B" w:rsidRPr="00B02E45" w:rsidRDefault="0029362B" w:rsidP="0029362B">
                  <w:pPr>
                    <w:pStyle w:val="-991"/>
                    <w:rPr>
                      <w:b w:val="0"/>
                      <w:color w:val="auto"/>
                    </w:rPr>
                  </w:pPr>
                  <w:r w:rsidRPr="00B02E45">
                    <w:rPr>
                      <w:rFonts w:hint="eastAsia"/>
                      <w:b w:val="0"/>
                      <w:color w:val="auto"/>
                    </w:rPr>
                    <w:t>240</w:t>
                  </w:r>
                </w:p>
              </w:tc>
              <w:tc>
                <w:tcPr>
                  <w:tcW w:w="1032" w:type="dxa"/>
                </w:tcPr>
                <w:p w:rsidR="0029362B" w:rsidRPr="00B02E45" w:rsidRDefault="0029362B" w:rsidP="0029362B">
                  <w:pPr>
                    <w:pStyle w:val="-991"/>
                    <w:rPr>
                      <w:b w:val="0"/>
                      <w:color w:val="auto"/>
                    </w:rPr>
                  </w:pPr>
                  <w:r w:rsidRPr="00B02E45">
                    <w:rPr>
                      <w:rFonts w:hint="eastAsia"/>
                      <w:b w:val="0"/>
                      <w:color w:val="auto"/>
                    </w:rPr>
                    <w:t>633</w:t>
                  </w:r>
                </w:p>
              </w:tc>
              <w:tc>
                <w:tcPr>
                  <w:tcW w:w="1032" w:type="dxa"/>
                </w:tcPr>
                <w:p w:rsidR="0029362B" w:rsidRPr="00B02E45" w:rsidRDefault="0029362B" w:rsidP="0029362B">
                  <w:pPr>
                    <w:pStyle w:val="-991"/>
                    <w:rPr>
                      <w:b w:val="0"/>
                      <w:color w:val="auto"/>
                    </w:rPr>
                  </w:pPr>
                  <w:r w:rsidRPr="00B02E45">
                    <w:rPr>
                      <w:rFonts w:hint="eastAsia"/>
                      <w:b w:val="0"/>
                      <w:color w:val="auto"/>
                    </w:rPr>
                    <w:t>0.90</w:t>
                  </w:r>
                </w:p>
              </w:tc>
              <w:tc>
                <w:tcPr>
                  <w:tcW w:w="1032" w:type="dxa"/>
                </w:tcPr>
                <w:p w:rsidR="0029362B" w:rsidRPr="00B02E45" w:rsidRDefault="0029362B" w:rsidP="0029362B">
                  <w:pPr>
                    <w:pStyle w:val="-991"/>
                    <w:rPr>
                      <w:b w:val="0"/>
                      <w:color w:val="auto"/>
                    </w:rPr>
                  </w:pPr>
                  <w:r w:rsidRPr="00B02E45">
                    <w:rPr>
                      <w:rFonts w:hint="eastAsia"/>
                      <w:b w:val="0"/>
                      <w:color w:val="auto"/>
                    </w:rPr>
                    <w:t>33.6</w:t>
                  </w:r>
                </w:p>
              </w:tc>
            </w:tr>
            <w:tr w:rsidR="0029362B" w:rsidRPr="00B02E45" w:rsidTr="0029362B">
              <w:tc>
                <w:tcPr>
                  <w:tcW w:w="1031" w:type="dxa"/>
                  <w:vMerge/>
                </w:tcPr>
                <w:p w:rsidR="0029362B" w:rsidRDefault="0029362B" w:rsidP="0029362B">
                  <w:pPr>
                    <w:pStyle w:val="-991"/>
                    <w:spacing w:line="240" w:lineRule="auto"/>
                    <w:rPr>
                      <w:color w:val="auto"/>
                    </w:rPr>
                  </w:pPr>
                </w:p>
              </w:tc>
              <w:tc>
                <w:tcPr>
                  <w:tcW w:w="1031" w:type="dxa"/>
                  <w:vMerge/>
                </w:tcPr>
                <w:p w:rsidR="0029362B" w:rsidRDefault="0029362B" w:rsidP="0029362B">
                  <w:pPr>
                    <w:pStyle w:val="-991"/>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平均值</w:t>
                  </w:r>
                </w:p>
              </w:tc>
              <w:tc>
                <w:tcPr>
                  <w:tcW w:w="1031" w:type="dxa"/>
                </w:tcPr>
                <w:p w:rsidR="0029362B" w:rsidRDefault="0029362B" w:rsidP="0029362B">
                  <w:pPr>
                    <w:pStyle w:val="-991"/>
                    <w:rPr>
                      <w:color w:val="auto"/>
                    </w:rPr>
                  </w:pPr>
                  <w:r>
                    <w:rPr>
                      <w:rFonts w:hint="eastAsia"/>
                      <w:color w:val="auto"/>
                    </w:rPr>
                    <w:t>-</w:t>
                  </w:r>
                </w:p>
              </w:tc>
              <w:tc>
                <w:tcPr>
                  <w:tcW w:w="1031" w:type="dxa"/>
                </w:tcPr>
                <w:p w:rsidR="0029362B" w:rsidRPr="00B02E45" w:rsidRDefault="0029362B" w:rsidP="0029362B">
                  <w:pPr>
                    <w:pStyle w:val="-991"/>
                    <w:rPr>
                      <w:b w:val="0"/>
                      <w:color w:val="auto"/>
                    </w:rPr>
                  </w:pPr>
                  <w:r w:rsidRPr="00B02E45">
                    <w:rPr>
                      <w:rFonts w:hint="eastAsia"/>
                      <w:b w:val="0"/>
                      <w:color w:val="auto"/>
                    </w:rPr>
                    <w:t>47</w:t>
                  </w:r>
                </w:p>
              </w:tc>
              <w:tc>
                <w:tcPr>
                  <w:tcW w:w="1032" w:type="dxa"/>
                </w:tcPr>
                <w:p w:rsidR="0029362B" w:rsidRPr="00B02E45" w:rsidRDefault="0029362B" w:rsidP="0029362B">
                  <w:pPr>
                    <w:pStyle w:val="-991"/>
                    <w:rPr>
                      <w:b w:val="0"/>
                      <w:color w:val="auto"/>
                    </w:rPr>
                  </w:pPr>
                  <w:r w:rsidRPr="00B02E45">
                    <w:rPr>
                      <w:rFonts w:hint="eastAsia"/>
                      <w:b w:val="0"/>
                      <w:color w:val="auto"/>
                    </w:rPr>
                    <w:t>230</w:t>
                  </w:r>
                </w:p>
              </w:tc>
              <w:tc>
                <w:tcPr>
                  <w:tcW w:w="1032" w:type="dxa"/>
                </w:tcPr>
                <w:p w:rsidR="0029362B" w:rsidRPr="00B02E45" w:rsidRDefault="0029362B" w:rsidP="0029362B">
                  <w:pPr>
                    <w:pStyle w:val="-991"/>
                    <w:rPr>
                      <w:b w:val="0"/>
                      <w:color w:val="auto"/>
                    </w:rPr>
                  </w:pPr>
                  <w:r w:rsidRPr="00B02E45">
                    <w:rPr>
                      <w:rFonts w:hint="eastAsia"/>
                      <w:b w:val="0"/>
                      <w:color w:val="auto"/>
                    </w:rPr>
                    <w:t>595</w:t>
                  </w:r>
                </w:p>
              </w:tc>
              <w:tc>
                <w:tcPr>
                  <w:tcW w:w="1032" w:type="dxa"/>
                </w:tcPr>
                <w:p w:rsidR="0029362B" w:rsidRPr="00B02E45" w:rsidRDefault="0029362B" w:rsidP="0029362B">
                  <w:pPr>
                    <w:pStyle w:val="-991"/>
                    <w:rPr>
                      <w:b w:val="0"/>
                      <w:color w:val="auto"/>
                    </w:rPr>
                  </w:pPr>
                  <w:r w:rsidRPr="00B02E45">
                    <w:rPr>
                      <w:rFonts w:hint="eastAsia"/>
                      <w:b w:val="0"/>
                      <w:color w:val="auto"/>
                    </w:rPr>
                    <w:t>0.61</w:t>
                  </w:r>
                </w:p>
              </w:tc>
              <w:tc>
                <w:tcPr>
                  <w:tcW w:w="1032" w:type="dxa"/>
                </w:tcPr>
                <w:p w:rsidR="0029362B" w:rsidRPr="00B02E45" w:rsidRDefault="0029362B" w:rsidP="0029362B">
                  <w:pPr>
                    <w:pStyle w:val="-991"/>
                    <w:rPr>
                      <w:b w:val="0"/>
                      <w:color w:val="auto"/>
                    </w:rPr>
                  </w:pPr>
                  <w:r w:rsidRPr="00B02E45">
                    <w:rPr>
                      <w:rFonts w:hint="eastAsia"/>
                      <w:b w:val="0"/>
                      <w:color w:val="auto"/>
                    </w:rPr>
                    <w:t>32.0</w:t>
                  </w:r>
                </w:p>
              </w:tc>
            </w:tr>
            <w:tr w:rsidR="0029362B" w:rsidRPr="00B02E45" w:rsidTr="0029362B">
              <w:tc>
                <w:tcPr>
                  <w:tcW w:w="1031" w:type="dxa"/>
                  <w:vMerge w:val="restart"/>
                </w:tcPr>
                <w:p w:rsidR="0029362B" w:rsidRDefault="0029362B" w:rsidP="0029362B">
                  <w:pPr>
                    <w:pStyle w:val="-991"/>
                    <w:spacing w:line="240" w:lineRule="auto"/>
                    <w:rPr>
                      <w:color w:val="auto"/>
                    </w:rPr>
                  </w:pPr>
                  <w:r w:rsidRPr="00C91785">
                    <w:rPr>
                      <w:rFonts w:hint="eastAsia"/>
                      <w:color w:val="auto"/>
                    </w:rPr>
                    <w:t>废水处理后排放口（</w:t>
                  </w:r>
                  <w:r w:rsidRPr="00C91785">
                    <w:rPr>
                      <w:rFonts w:hint="eastAsia"/>
                      <w:color w:val="auto"/>
                    </w:rPr>
                    <w:t>WS-000360</w:t>
                  </w:r>
                  <w:r w:rsidRPr="00C91785">
                    <w:rPr>
                      <w:rFonts w:hint="eastAsia"/>
                      <w:color w:val="auto"/>
                    </w:rPr>
                    <w:t>）</w:t>
                  </w:r>
                </w:p>
              </w:tc>
              <w:tc>
                <w:tcPr>
                  <w:tcW w:w="1031" w:type="dxa"/>
                  <w:vMerge/>
                </w:tcPr>
                <w:p w:rsidR="0029362B" w:rsidRDefault="0029362B" w:rsidP="0029362B">
                  <w:pPr>
                    <w:pStyle w:val="-991"/>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第一次</w:t>
                  </w:r>
                </w:p>
              </w:tc>
              <w:tc>
                <w:tcPr>
                  <w:tcW w:w="1031" w:type="dxa"/>
                </w:tcPr>
                <w:p w:rsidR="0029362B" w:rsidRDefault="0029362B" w:rsidP="0029362B">
                  <w:pPr>
                    <w:pStyle w:val="-991"/>
                    <w:rPr>
                      <w:color w:val="auto"/>
                    </w:rPr>
                  </w:pPr>
                  <w:r>
                    <w:rPr>
                      <w:rFonts w:hint="eastAsia"/>
                      <w:color w:val="auto"/>
                    </w:rPr>
                    <w:t>7.31</w:t>
                  </w:r>
                </w:p>
              </w:tc>
              <w:tc>
                <w:tcPr>
                  <w:tcW w:w="1031" w:type="dxa"/>
                </w:tcPr>
                <w:p w:rsidR="0029362B" w:rsidRPr="00B02E45" w:rsidRDefault="0029362B" w:rsidP="0029362B">
                  <w:pPr>
                    <w:pStyle w:val="-991"/>
                    <w:rPr>
                      <w:b w:val="0"/>
                      <w:color w:val="auto"/>
                    </w:rPr>
                  </w:pPr>
                  <w:r w:rsidRPr="00B02E45">
                    <w:rPr>
                      <w:rFonts w:hint="eastAsia"/>
                      <w:b w:val="0"/>
                      <w:color w:val="auto"/>
                    </w:rPr>
                    <w:t>26</w:t>
                  </w:r>
                </w:p>
              </w:tc>
              <w:tc>
                <w:tcPr>
                  <w:tcW w:w="1032" w:type="dxa"/>
                </w:tcPr>
                <w:p w:rsidR="0029362B" w:rsidRPr="00B02E45" w:rsidRDefault="0029362B" w:rsidP="0029362B">
                  <w:pPr>
                    <w:pStyle w:val="-991"/>
                    <w:rPr>
                      <w:b w:val="0"/>
                      <w:color w:val="auto"/>
                    </w:rPr>
                  </w:pPr>
                  <w:r w:rsidRPr="00B02E45">
                    <w:rPr>
                      <w:rFonts w:hint="eastAsia"/>
                      <w:b w:val="0"/>
                      <w:color w:val="auto"/>
                    </w:rPr>
                    <w:t>3.5</w:t>
                  </w:r>
                </w:p>
              </w:tc>
              <w:tc>
                <w:tcPr>
                  <w:tcW w:w="1032" w:type="dxa"/>
                </w:tcPr>
                <w:p w:rsidR="0029362B" w:rsidRPr="00B02E45" w:rsidRDefault="0029362B" w:rsidP="0029362B">
                  <w:pPr>
                    <w:pStyle w:val="-991"/>
                    <w:rPr>
                      <w:b w:val="0"/>
                      <w:color w:val="auto"/>
                    </w:rPr>
                  </w:pPr>
                  <w:r w:rsidRPr="00B02E45">
                    <w:rPr>
                      <w:rFonts w:hint="eastAsia"/>
                      <w:b w:val="0"/>
                      <w:color w:val="auto"/>
                    </w:rPr>
                    <w:t>12</w:t>
                  </w:r>
                </w:p>
              </w:tc>
              <w:tc>
                <w:tcPr>
                  <w:tcW w:w="1032" w:type="dxa"/>
                </w:tcPr>
                <w:p w:rsidR="0029362B" w:rsidRPr="00B02E45" w:rsidRDefault="0029362B" w:rsidP="0029362B">
                  <w:pPr>
                    <w:pStyle w:val="-991"/>
                    <w:rPr>
                      <w:b w:val="0"/>
                      <w:color w:val="auto"/>
                    </w:rPr>
                  </w:pPr>
                  <w:r w:rsidRPr="00B02E45">
                    <w:rPr>
                      <w:rFonts w:hint="eastAsia"/>
                      <w:b w:val="0"/>
                      <w:color w:val="auto"/>
                    </w:rPr>
                    <w:t>ND</w:t>
                  </w:r>
                </w:p>
              </w:tc>
              <w:tc>
                <w:tcPr>
                  <w:tcW w:w="1032" w:type="dxa"/>
                </w:tcPr>
                <w:p w:rsidR="0029362B" w:rsidRPr="00B02E45" w:rsidRDefault="0029362B" w:rsidP="0029362B">
                  <w:pPr>
                    <w:pStyle w:val="-991"/>
                    <w:rPr>
                      <w:b w:val="0"/>
                      <w:color w:val="auto"/>
                    </w:rPr>
                  </w:pPr>
                  <w:r w:rsidRPr="00B02E45">
                    <w:rPr>
                      <w:rFonts w:hint="eastAsia"/>
                      <w:b w:val="0"/>
                      <w:color w:val="auto"/>
                    </w:rPr>
                    <w:t>0.097</w:t>
                  </w:r>
                </w:p>
              </w:tc>
            </w:tr>
            <w:tr w:rsidR="0029362B" w:rsidRPr="00B02E45" w:rsidTr="0029362B">
              <w:tc>
                <w:tcPr>
                  <w:tcW w:w="1031" w:type="dxa"/>
                  <w:vMerge/>
                </w:tcPr>
                <w:p w:rsidR="0029362B" w:rsidRDefault="0029362B" w:rsidP="0029362B">
                  <w:pPr>
                    <w:pStyle w:val="-991"/>
                    <w:rPr>
                      <w:color w:val="auto"/>
                    </w:rPr>
                  </w:pPr>
                </w:p>
              </w:tc>
              <w:tc>
                <w:tcPr>
                  <w:tcW w:w="1031" w:type="dxa"/>
                  <w:vMerge/>
                </w:tcPr>
                <w:p w:rsidR="0029362B" w:rsidRDefault="0029362B" w:rsidP="0029362B">
                  <w:pPr>
                    <w:pStyle w:val="-991"/>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第二次</w:t>
                  </w:r>
                </w:p>
              </w:tc>
              <w:tc>
                <w:tcPr>
                  <w:tcW w:w="1031" w:type="dxa"/>
                </w:tcPr>
                <w:p w:rsidR="0029362B" w:rsidRDefault="0029362B" w:rsidP="0029362B">
                  <w:pPr>
                    <w:pStyle w:val="-991"/>
                    <w:rPr>
                      <w:color w:val="auto"/>
                    </w:rPr>
                  </w:pPr>
                  <w:r>
                    <w:rPr>
                      <w:rFonts w:hint="eastAsia"/>
                      <w:color w:val="auto"/>
                    </w:rPr>
                    <w:t>7.29</w:t>
                  </w:r>
                </w:p>
              </w:tc>
              <w:tc>
                <w:tcPr>
                  <w:tcW w:w="1031" w:type="dxa"/>
                </w:tcPr>
                <w:p w:rsidR="0029362B" w:rsidRPr="00B02E45" w:rsidRDefault="0029362B" w:rsidP="0029362B">
                  <w:pPr>
                    <w:pStyle w:val="-991"/>
                    <w:rPr>
                      <w:b w:val="0"/>
                      <w:color w:val="auto"/>
                    </w:rPr>
                  </w:pPr>
                  <w:r w:rsidRPr="00B02E45">
                    <w:rPr>
                      <w:rFonts w:hint="eastAsia"/>
                      <w:b w:val="0"/>
                      <w:color w:val="auto"/>
                    </w:rPr>
                    <w:t>27</w:t>
                  </w:r>
                </w:p>
              </w:tc>
              <w:tc>
                <w:tcPr>
                  <w:tcW w:w="1032" w:type="dxa"/>
                </w:tcPr>
                <w:p w:rsidR="0029362B" w:rsidRPr="00B02E45" w:rsidRDefault="0029362B" w:rsidP="0029362B">
                  <w:pPr>
                    <w:pStyle w:val="-991"/>
                    <w:rPr>
                      <w:b w:val="0"/>
                      <w:color w:val="auto"/>
                    </w:rPr>
                  </w:pPr>
                  <w:r w:rsidRPr="00B02E45">
                    <w:rPr>
                      <w:rFonts w:hint="eastAsia"/>
                      <w:b w:val="0"/>
                      <w:color w:val="auto"/>
                    </w:rPr>
                    <w:t>4.0</w:t>
                  </w:r>
                </w:p>
              </w:tc>
              <w:tc>
                <w:tcPr>
                  <w:tcW w:w="1032" w:type="dxa"/>
                </w:tcPr>
                <w:p w:rsidR="0029362B" w:rsidRPr="00B02E45" w:rsidRDefault="0029362B" w:rsidP="0029362B">
                  <w:pPr>
                    <w:pStyle w:val="-991"/>
                    <w:rPr>
                      <w:b w:val="0"/>
                      <w:color w:val="auto"/>
                    </w:rPr>
                  </w:pPr>
                  <w:r w:rsidRPr="00B02E45">
                    <w:rPr>
                      <w:rFonts w:hint="eastAsia"/>
                      <w:b w:val="0"/>
                      <w:color w:val="auto"/>
                    </w:rPr>
                    <w:t>12</w:t>
                  </w:r>
                </w:p>
              </w:tc>
              <w:tc>
                <w:tcPr>
                  <w:tcW w:w="1032" w:type="dxa"/>
                </w:tcPr>
                <w:p w:rsidR="0029362B" w:rsidRPr="00B02E45" w:rsidRDefault="0029362B" w:rsidP="0029362B">
                  <w:pPr>
                    <w:pStyle w:val="-991"/>
                    <w:rPr>
                      <w:b w:val="0"/>
                      <w:color w:val="auto"/>
                    </w:rPr>
                  </w:pPr>
                  <w:r w:rsidRPr="00B02E45">
                    <w:rPr>
                      <w:rFonts w:hint="eastAsia"/>
                      <w:b w:val="0"/>
                      <w:color w:val="auto"/>
                    </w:rPr>
                    <w:t>ND</w:t>
                  </w:r>
                </w:p>
              </w:tc>
              <w:tc>
                <w:tcPr>
                  <w:tcW w:w="1032" w:type="dxa"/>
                </w:tcPr>
                <w:p w:rsidR="0029362B" w:rsidRPr="00B02E45" w:rsidRDefault="0029362B" w:rsidP="0029362B">
                  <w:pPr>
                    <w:pStyle w:val="-991"/>
                    <w:rPr>
                      <w:b w:val="0"/>
                      <w:color w:val="auto"/>
                    </w:rPr>
                  </w:pPr>
                  <w:r w:rsidRPr="00B02E45">
                    <w:rPr>
                      <w:rFonts w:hint="eastAsia"/>
                      <w:b w:val="0"/>
                      <w:color w:val="auto"/>
                    </w:rPr>
                    <w:t>0.106</w:t>
                  </w:r>
                </w:p>
              </w:tc>
            </w:tr>
            <w:tr w:rsidR="0029362B" w:rsidRPr="00B02E45" w:rsidTr="0029362B">
              <w:tc>
                <w:tcPr>
                  <w:tcW w:w="1031" w:type="dxa"/>
                  <w:vMerge/>
                </w:tcPr>
                <w:p w:rsidR="0029362B" w:rsidRDefault="0029362B" w:rsidP="0029362B">
                  <w:pPr>
                    <w:pStyle w:val="-991"/>
                    <w:rPr>
                      <w:color w:val="auto"/>
                    </w:rPr>
                  </w:pPr>
                </w:p>
              </w:tc>
              <w:tc>
                <w:tcPr>
                  <w:tcW w:w="1031" w:type="dxa"/>
                  <w:vMerge/>
                </w:tcPr>
                <w:p w:rsidR="0029362B" w:rsidRDefault="0029362B" w:rsidP="0029362B">
                  <w:pPr>
                    <w:pStyle w:val="-991"/>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第三次</w:t>
                  </w:r>
                </w:p>
              </w:tc>
              <w:tc>
                <w:tcPr>
                  <w:tcW w:w="1031" w:type="dxa"/>
                </w:tcPr>
                <w:p w:rsidR="0029362B" w:rsidRDefault="0029362B" w:rsidP="0029362B">
                  <w:pPr>
                    <w:pStyle w:val="-991"/>
                    <w:rPr>
                      <w:color w:val="auto"/>
                    </w:rPr>
                  </w:pPr>
                  <w:r>
                    <w:rPr>
                      <w:rFonts w:hint="eastAsia"/>
                      <w:color w:val="auto"/>
                    </w:rPr>
                    <w:t>7.25</w:t>
                  </w:r>
                </w:p>
              </w:tc>
              <w:tc>
                <w:tcPr>
                  <w:tcW w:w="1031" w:type="dxa"/>
                  <w:tcBorders>
                    <w:bottom w:val="single" w:sz="4" w:space="0" w:color="auto"/>
                  </w:tcBorders>
                </w:tcPr>
                <w:p w:rsidR="0029362B" w:rsidRPr="00B02E45" w:rsidRDefault="0029362B" w:rsidP="0029362B">
                  <w:pPr>
                    <w:pStyle w:val="-991"/>
                    <w:rPr>
                      <w:b w:val="0"/>
                      <w:color w:val="auto"/>
                    </w:rPr>
                  </w:pPr>
                  <w:r w:rsidRPr="00B02E45">
                    <w:rPr>
                      <w:rFonts w:hint="eastAsia"/>
                      <w:b w:val="0"/>
                      <w:color w:val="auto"/>
                    </w:rPr>
                    <w:t>21</w:t>
                  </w:r>
                </w:p>
              </w:tc>
              <w:tc>
                <w:tcPr>
                  <w:tcW w:w="1032" w:type="dxa"/>
                  <w:tcBorders>
                    <w:bottom w:val="single" w:sz="4" w:space="0" w:color="auto"/>
                  </w:tcBorders>
                </w:tcPr>
                <w:p w:rsidR="0029362B" w:rsidRPr="00B02E45" w:rsidRDefault="0029362B" w:rsidP="0029362B">
                  <w:pPr>
                    <w:pStyle w:val="-991"/>
                    <w:rPr>
                      <w:b w:val="0"/>
                      <w:color w:val="auto"/>
                    </w:rPr>
                  </w:pPr>
                  <w:r w:rsidRPr="00B02E45">
                    <w:rPr>
                      <w:rFonts w:hint="eastAsia"/>
                      <w:b w:val="0"/>
                      <w:color w:val="auto"/>
                    </w:rPr>
                    <w:t>3.3</w:t>
                  </w:r>
                </w:p>
              </w:tc>
              <w:tc>
                <w:tcPr>
                  <w:tcW w:w="1032" w:type="dxa"/>
                  <w:tcBorders>
                    <w:bottom w:val="single" w:sz="4" w:space="0" w:color="auto"/>
                  </w:tcBorders>
                </w:tcPr>
                <w:p w:rsidR="0029362B" w:rsidRPr="00B02E45" w:rsidRDefault="0029362B" w:rsidP="0029362B">
                  <w:pPr>
                    <w:pStyle w:val="-991"/>
                    <w:rPr>
                      <w:b w:val="0"/>
                      <w:color w:val="auto"/>
                    </w:rPr>
                  </w:pPr>
                  <w:r w:rsidRPr="00B02E45">
                    <w:rPr>
                      <w:rFonts w:hint="eastAsia"/>
                      <w:b w:val="0"/>
                      <w:color w:val="auto"/>
                    </w:rPr>
                    <w:t>10</w:t>
                  </w:r>
                </w:p>
              </w:tc>
              <w:tc>
                <w:tcPr>
                  <w:tcW w:w="1032" w:type="dxa"/>
                  <w:tcBorders>
                    <w:bottom w:val="single" w:sz="4" w:space="0" w:color="auto"/>
                  </w:tcBorders>
                </w:tcPr>
                <w:p w:rsidR="0029362B" w:rsidRPr="00B02E45" w:rsidRDefault="0029362B" w:rsidP="0029362B">
                  <w:pPr>
                    <w:pStyle w:val="-991"/>
                    <w:rPr>
                      <w:b w:val="0"/>
                      <w:color w:val="auto"/>
                    </w:rPr>
                  </w:pPr>
                  <w:r w:rsidRPr="00B02E45">
                    <w:rPr>
                      <w:rFonts w:hint="eastAsia"/>
                      <w:b w:val="0"/>
                      <w:color w:val="auto"/>
                    </w:rPr>
                    <w:t>ND</w:t>
                  </w:r>
                </w:p>
              </w:tc>
              <w:tc>
                <w:tcPr>
                  <w:tcW w:w="1032" w:type="dxa"/>
                  <w:tcBorders>
                    <w:bottom w:val="single" w:sz="4" w:space="0" w:color="auto"/>
                  </w:tcBorders>
                </w:tcPr>
                <w:p w:rsidR="0029362B" w:rsidRPr="00B02E45" w:rsidRDefault="0029362B" w:rsidP="0029362B">
                  <w:pPr>
                    <w:pStyle w:val="-991"/>
                    <w:rPr>
                      <w:b w:val="0"/>
                      <w:color w:val="auto"/>
                    </w:rPr>
                  </w:pPr>
                  <w:r w:rsidRPr="00B02E45">
                    <w:rPr>
                      <w:rFonts w:hint="eastAsia"/>
                      <w:b w:val="0"/>
                      <w:color w:val="auto"/>
                    </w:rPr>
                    <w:t>0.103</w:t>
                  </w:r>
                </w:p>
              </w:tc>
            </w:tr>
            <w:tr w:rsidR="0029362B" w:rsidRPr="00B02E45" w:rsidTr="0029362B">
              <w:tc>
                <w:tcPr>
                  <w:tcW w:w="1031" w:type="dxa"/>
                  <w:vMerge/>
                </w:tcPr>
                <w:p w:rsidR="0029362B" w:rsidRDefault="0029362B" w:rsidP="0029362B">
                  <w:pPr>
                    <w:pStyle w:val="-991"/>
                    <w:rPr>
                      <w:color w:val="auto"/>
                    </w:rPr>
                  </w:pPr>
                </w:p>
              </w:tc>
              <w:tc>
                <w:tcPr>
                  <w:tcW w:w="1031" w:type="dxa"/>
                  <w:vMerge/>
                </w:tcPr>
                <w:p w:rsidR="0029362B" w:rsidRDefault="0029362B" w:rsidP="0029362B">
                  <w:pPr>
                    <w:pStyle w:val="-991"/>
                    <w:rPr>
                      <w:color w:val="auto"/>
                    </w:rPr>
                  </w:pPr>
                </w:p>
              </w:tc>
              <w:tc>
                <w:tcPr>
                  <w:tcW w:w="1031" w:type="dxa"/>
                </w:tcPr>
                <w:p w:rsidR="0029362B" w:rsidRPr="00C91785" w:rsidRDefault="0029362B" w:rsidP="0029362B">
                  <w:pPr>
                    <w:pStyle w:val="-991"/>
                    <w:spacing w:line="240" w:lineRule="auto"/>
                    <w:rPr>
                      <w:color w:val="auto"/>
                    </w:rPr>
                  </w:pPr>
                  <w:r w:rsidRPr="00C91785">
                    <w:rPr>
                      <w:rFonts w:hint="eastAsia"/>
                      <w:color w:val="auto"/>
                    </w:rPr>
                    <w:t>平均值</w:t>
                  </w:r>
                </w:p>
              </w:tc>
              <w:tc>
                <w:tcPr>
                  <w:tcW w:w="1031" w:type="dxa"/>
                </w:tcPr>
                <w:p w:rsidR="0029362B" w:rsidRDefault="0029362B" w:rsidP="0029362B">
                  <w:pPr>
                    <w:pStyle w:val="-991"/>
                    <w:rPr>
                      <w:color w:val="auto"/>
                    </w:rPr>
                  </w:pPr>
                  <w:r>
                    <w:rPr>
                      <w:rFonts w:hint="eastAsia"/>
                      <w:color w:val="auto"/>
                    </w:rPr>
                    <w:t>-</w:t>
                  </w:r>
                </w:p>
              </w:tc>
              <w:tc>
                <w:tcPr>
                  <w:tcW w:w="1031" w:type="dxa"/>
                  <w:shd w:val="pct10" w:color="auto" w:fill="auto"/>
                </w:tcPr>
                <w:p w:rsidR="0029362B" w:rsidRPr="00B02E45" w:rsidRDefault="0029362B" w:rsidP="0029362B">
                  <w:pPr>
                    <w:pStyle w:val="-991"/>
                    <w:rPr>
                      <w:b w:val="0"/>
                      <w:color w:val="auto"/>
                    </w:rPr>
                  </w:pPr>
                  <w:r w:rsidRPr="00B02E45">
                    <w:rPr>
                      <w:rFonts w:hint="eastAsia"/>
                      <w:b w:val="0"/>
                      <w:color w:val="auto"/>
                    </w:rPr>
                    <w:t>25</w:t>
                  </w:r>
                </w:p>
              </w:tc>
              <w:tc>
                <w:tcPr>
                  <w:tcW w:w="1032" w:type="dxa"/>
                  <w:shd w:val="pct10" w:color="auto" w:fill="auto"/>
                </w:tcPr>
                <w:p w:rsidR="0029362B" w:rsidRPr="00B02E45" w:rsidRDefault="0029362B" w:rsidP="0029362B">
                  <w:pPr>
                    <w:pStyle w:val="-991"/>
                    <w:rPr>
                      <w:b w:val="0"/>
                      <w:color w:val="auto"/>
                    </w:rPr>
                  </w:pPr>
                  <w:r w:rsidRPr="00B02E45">
                    <w:rPr>
                      <w:rFonts w:hint="eastAsia"/>
                      <w:b w:val="0"/>
                      <w:color w:val="auto"/>
                    </w:rPr>
                    <w:t>3.6</w:t>
                  </w:r>
                </w:p>
              </w:tc>
              <w:tc>
                <w:tcPr>
                  <w:tcW w:w="1032" w:type="dxa"/>
                  <w:shd w:val="pct10" w:color="auto" w:fill="auto"/>
                </w:tcPr>
                <w:p w:rsidR="0029362B" w:rsidRPr="00B02E45" w:rsidRDefault="0029362B" w:rsidP="0029362B">
                  <w:pPr>
                    <w:pStyle w:val="-991"/>
                    <w:rPr>
                      <w:b w:val="0"/>
                      <w:color w:val="auto"/>
                    </w:rPr>
                  </w:pPr>
                  <w:r w:rsidRPr="00B02E45">
                    <w:rPr>
                      <w:rFonts w:hint="eastAsia"/>
                      <w:b w:val="0"/>
                      <w:color w:val="auto"/>
                    </w:rPr>
                    <w:t>11</w:t>
                  </w:r>
                </w:p>
              </w:tc>
              <w:tc>
                <w:tcPr>
                  <w:tcW w:w="1032" w:type="dxa"/>
                  <w:shd w:val="pct10" w:color="auto" w:fill="auto"/>
                </w:tcPr>
                <w:p w:rsidR="0029362B" w:rsidRPr="00B02E45" w:rsidRDefault="0029362B" w:rsidP="0029362B">
                  <w:pPr>
                    <w:pStyle w:val="-991"/>
                    <w:rPr>
                      <w:b w:val="0"/>
                      <w:color w:val="auto"/>
                    </w:rPr>
                  </w:pPr>
                  <w:r w:rsidRPr="00B02E45">
                    <w:rPr>
                      <w:rFonts w:hint="eastAsia"/>
                      <w:b w:val="0"/>
                      <w:color w:val="auto"/>
                    </w:rPr>
                    <w:t>ND</w:t>
                  </w:r>
                </w:p>
              </w:tc>
              <w:tc>
                <w:tcPr>
                  <w:tcW w:w="1032" w:type="dxa"/>
                  <w:shd w:val="pct10" w:color="auto" w:fill="auto"/>
                </w:tcPr>
                <w:p w:rsidR="0029362B" w:rsidRPr="00B02E45" w:rsidRDefault="0029362B" w:rsidP="0029362B">
                  <w:pPr>
                    <w:pStyle w:val="-991"/>
                    <w:rPr>
                      <w:b w:val="0"/>
                      <w:color w:val="auto"/>
                    </w:rPr>
                  </w:pPr>
                  <w:r w:rsidRPr="00B02E45">
                    <w:rPr>
                      <w:rFonts w:hint="eastAsia"/>
                      <w:b w:val="0"/>
                      <w:color w:val="auto"/>
                    </w:rPr>
                    <w:t>0.102</w:t>
                  </w:r>
                </w:p>
              </w:tc>
            </w:tr>
            <w:tr w:rsidR="0029362B" w:rsidTr="0029362B">
              <w:tc>
                <w:tcPr>
                  <w:tcW w:w="3093" w:type="dxa"/>
                  <w:gridSpan w:val="3"/>
                </w:tcPr>
                <w:p w:rsidR="0029362B" w:rsidRPr="00C91785" w:rsidRDefault="0029362B" w:rsidP="0029362B">
                  <w:pPr>
                    <w:pStyle w:val="-991"/>
                    <w:spacing w:line="240" w:lineRule="auto"/>
                    <w:rPr>
                      <w:color w:val="auto"/>
                    </w:rPr>
                  </w:pPr>
                  <w:r w:rsidRPr="00C91785">
                    <w:rPr>
                      <w:rFonts w:hint="eastAsia"/>
                      <w:color w:val="auto"/>
                    </w:rPr>
                    <w:t>处理效率（</w:t>
                  </w:r>
                  <w:r w:rsidRPr="00C91785">
                    <w:rPr>
                      <w:rFonts w:hint="eastAsia"/>
                      <w:color w:val="auto"/>
                    </w:rPr>
                    <w:t>%</w:t>
                  </w:r>
                  <w:r w:rsidRPr="00C91785">
                    <w:rPr>
                      <w:rFonts w:hint="eastAsia"/>
                      <w:color w:val="auto"/>
                    </w:rPr>
                    <w:t>）</w:t>
                  </w:r>
                </w:p>
              </w:tc>
              <w:tc>
                <w:tcPr>
                  <w:tcW w:w="1031" w:type="dxa"/>
                </w:tcPr>
                <w:p w:rsidR="0029362B" w:rsidRDefault="0029362B" w:rsidP="0029362B">
                  <w:pPr>
                    <w:pStyle w:val="-991"/>
                    <w:rPr>
                      <w:color w:val="auto"/>
                    </w:rPr>
                  </w:pPr>
                  <w:r>
                    <w:rPr>
                      <w:rFonts w:hint="eastAsia"/>
                      <w:color w:val="auto"/>
                    </w:rPr>
                    <w:t>-</w:t>
                  </w:r>
                </w:p>
              </w:tc>
              <w:tc>
                <w:tcPr>
                  <w:tcW w:w="1031" w:type="dxa"/>
                </w:tcPr>
                <w:p w:rsidR="0029362B" w:rsidRDefault="0029362B" w:rsidP="0029362B">
                  <w:pPr>
                    <w:pStyle w:val="-991"/>
                    <w:rPr>
                      <w:color w:val="auto"/>
                    </w:rPr>
                  </w:pPr>
                  <w:r>
                    <w:rPr>
                      <w:rFonts w:hint="eastAsia"/>
                      <w:color w:val="auto"/>
                    </w:rPr>
                    <w:t>46.8</w:t>
                  </w:r>
                </w:p>
              </w:tc>
              <w:tc>
                <w:tcPr>
                  <w:tcW w:w="1032" w:type="dxa"/>
                </w:tcPr>
                <w:p w:rsidR="0029362B" w:rsidRDefault="0029362B" w:rsidP="0029362B">
                  <w:pPr>
                    <w:pStyle w:val="-991"/>
                    <w:rPr>
                      <w:color w:val="auto"/>
                    </w:rPr>
                  </w:pPr>
                  <w:r>
                    <w:rPr>
                      <w:rFonts w:hint="eastAsia"/>
                      <w:color w:val="auto"/>
                    </w:rPr>
                    <w:t>98.4</w:t>
                  </w:r>
                </w:p>
              </w:tc>
              <w:tc>
                <w:tcPr>
                  <w:tcW w:w="1032" w:type="dxa"/>
                </w:tcPr>
                <w:p w:rsidR="0029362B" w:rsidRDefault="0029362B" w:rsidP="0029362B">
                  <w:pPr>
                    <w:pStyle w:val="-991"/>
                    <w:rPr>
                      <w:color w:val="auto"/>
                    </w:rPr>
                  </w:pPr>
                  <w:r>
                    <w:rPr>
                      <w:rFonts w:hint="eastAsia"/>
                      <w:color w:val="auto"/>
                    </w:rPr>
                    <w:t>98.2</w:t>
                  </w:r>
                </w:p>
              </w:tc>
              <w:tc>
                <w:tcPr>
                  <w:tcW w:w="1032" w:type="dxa"/>
                </w:tcPr>
                <w:p w:rsidR="0029362B" w:rsidRDefault="0029362B" w:rsidP="0029362B">
                  <w:pPr>
                    <w:pStyle w:val="-991"/>
                    <w:rPr>
                      <w:color w:val="auto"/>
                    </w:rPr>
                  </w:pPr>
                  <w:r>
                    <w:rPr>
                      <w:rFonts w:hint="eastAsia"/>
                      <w:color w:val="auto"/>
                    </w:rPr>
                    <w:t>95.1</w:t>
                  </w:r>
                </w:p>
              </w:tc>
              <w:tc>
                <w:tcPr>
                  <w:tcW w:w="1032" w:type="dxa"/>
                </w:tcPr>
                <w:p w:rsidR="0029362B" w:rsidRDefault="0029362B" w:rsidP="0029362B">
                  <w:pPr>
                    <w:pStyle w:val="-991"/>
                    <w:rPr>
                      <w:color w:val="auto"/>
                    </w:rPr>
                  </w:pPr>
                  <w:r>
                    <w:rPr>
                      <w:rFonts w:hint="eastAsia"/>
                      <w:color w:val="auto"/>
                    </w:rPr>
                    <w:t>99.7</w:t>
                  </w:r>
                </w:p>
              </w:tc>
            </w:tr>
            <w:tr w:rsidR="0029362B" w:rsidTr="00091ACA">
              <w:tc>
                <w:tcPr>
                  <w:tcW w:w="3093" w:type="dxa"/>
                  <w:gridSpan w:val="3"/>
                </w:tcPr>
                <w:p w:rsidR="0029362B" w:rsidRPr="00C91785" w:rsidRDefault="0029362B" w:rsidP="0029362B">
                  <w:pPr>
                    <w:pStyle w:val="-991"/>
                    <w:spacing w:line="240" w:lineRule="auto"/>
                    <w:rPr>
                      <w:color w:val="auto"/>
                    </w:rPr>
                  </w:pPr>
                  <w:r>
                    <w:rPr>
                      <w:rFonts w:hint="eastAsia"/>
                      <w:color w:val="auto"/>
                    </w:rPr>
                    <w:t>技改前执行标准值（一级）</w:t>
                  </w:r>
                </w:p>
              </w:tc>
              <w:tc>
                <w:tcPr>
                  <w:tcW w:w="1031" w:type="dxa"/>
                </w:tcPr>
                <w:p w:rsidR="0029362B" w:rsidRDefault="0029362B" w:rsidP="0029362B">
                  <w:pPr>
                    <w:pStyle w:val="-991"/>
                    <w:rPr>
                      <w:color w:val="auto"/>
                    </w:rPr>
                  </w:pPr>
                  <w:r>
                    <w:rPr>
                      <w:rFonts w:hint="eastAsia"/>
                      <w:color w:val="auto"/>
                    </w:rPr>
                    <w:t>6-9</w:t>
                  </w:r>
                </w:p>
              </w:tc>
              <w:tc>
                <w:tcPr>
                  <w:tcW w:w="1031" w:type="dxa"/>
                </w:tcPr>
                <w:p w:rsidR="0029362B" w:rsidRDefault="0029362B" w:rsidP="0029362B">
                  <w:pPr>
                    <w:pStyle w:val="-991"/>
                    <w:rPr>
                      <w:color w:val="auto"/>
                    </w:rPr>
                  </w:pPr>
                  <w:r>
                    <w:rPr>
                      <w:rFonts w:hint="eastAsia"/>
                      <w:color w:val="auto"/>
                    </w:rPr>
                    <w:t>60</w:t>
                  </w:r>
                </w:p>
              </w:tc>
              <w:tc>
                <w:tcPr>
                  <w:tcW w:w="1032" w:type="dxa"/>
                </w:tcPr>
                <w:p w:rsidR="0029362B" w:rsidRDefault="0029362B" w:rsidP="0029362B">
                  <w:pPr>
                    <w:pStyle w:val="-991"/>
                    <w:rPr>
                      <w:color w:val="auto"/>
                    </w:rPr>
                  </w:pPr>
                  <w:r>
                    <w:rPr>
                      <w:rFonts w:hint="eastAsia"/>
                      <w:color w:val="auto"/>
                    </w:rPr>
                    <w:t>20</w:t>
                  </w:r>
                </w:p>
              </w:tc>
              <w:tc>
                <w:tcPr>
                  <w:tcW w:w="1032" w:type="dxa"/>
                </w:tcPr>
                <w:p w:rsidR="0029362B" w:rsidRDefault="0029362B" w:rsidP="0029362B">
                  <w:pPr>
                    <w:pStyle w:val="-991"/>
                    <w:rPr>
                      <w:color w:val="auto"/>
                    </w:rPr>
                  </w:pPr>
                  <w:r>
                    <w:rPr>
                      <w:rFonts w:hint="eastAsia"/>
                      <w:color w:val="auto"/>
                    </w:rPr>
                    <w:t>90</w:t>
                  </w:r>
                </w:p>
              </w:tc>
              <w:tc>
                <w:tcPr>
                  <w:tcW w:w="1032" w:type="dxa"/>
                  <w:tcBorders>
                    <w:bottom w:val="single" w:sz="4" w:space="0" w:color="auto"/>
                  </w:tcBorders>
                </w:tcPr>
                <w:p w:rsidR="0029362B" w:rsidRDefault="0029362B" w:rsidP="0029362B">
                  <w:pPr>
                    <w:pStyle w:val="-991"/>
                    <w:rPr>
                      <w:color w:val="auto"/>
                    </w:rPr>
                  </w:pPr>
                  <w:r>
                    <w:rPr>
                      <w:rFonts w:hint="eastAsia"/>
                      <w:color w:val="auto"/>
                    </w:rPr>
                    <w:t>10</w:t>
                  </w:r>
                </w:p>
              </w:tc>
              <w:tc>
                <w:tcPr>
                  <w:tcW w:w="1032" w:type="dxa"/>
                </w:tcPr>
                <w:p w:rsidR="0029362B" w:rsidRDefault="0029362B" w:rsidP="0029362B">
                  <w:pPr>
                    <w:pStyle w:val="-991"/>
                    <w:rPr>
                      <w:color w:val="auto"/>
                    </w:rPr>
                  </w:pPr>
                  <w:r>
                    <w:rPr>
                      <w:rFonts w:hint="eastAsia"/>
                      <w:color w:val="auto"/>
                    </w:rPr>
                    <w:t>10</w:t>
                  </w:r>
                </w:p>
              </w:tc>
            </w:tr>
            <w:tr w:rsidR="0029362B" w:rsidTr="00091ACA">
              <w:tc>
                <w:tcPr>
                  <w:tcW w:w="3093" w:type="dxa"/>
                  <w:gridSpan w:val="3"/>
                </w:tcPr>
                <w:p w:rsidR="0029362B" w:rsidRDefault="0029362B" w:rsidP="0029362B">
                  <w:pPr>
                    <w:pStyle w:val="-991"/>
                    <w:spacing w:line="240" w:lineRule="auto"/>
                    <w:rPr>
                      <w:color w:val="auto"/>
                    </w:rPr>
                  </w:pPr>
                  <w:r>
                    <w:rPr>
                      <w:rFonts w:hint="eastAsia"/>
                      <w:color w:val="auto"/>
                    </w:rPr>
                    <w:t>技改后执行标准值（三级）</w:t>
                  </w:r>
                </w:p>
              </w:tc>
              <w:tc>
                <w:tcPr>
                  <w:tcW w:w="1031" w:type="dxa"/>
                </w:tcPr>
                <w:p w:rsidR="0029362B" w:rsidRDefault="0029362B" w:rsidP="0029362B">
                  <w:pPr>
                    <w:pStyle w:val="-991"/>
                    <w:rPr>
                      <w:color w:val="auto"/>
                    </w:rPr>
                  </w:pPr>
                  <w:r>
                    <w:rPr>
                      <w:rFonts w:hint="eastAsia"/>
                      <w:color w:val="auto"/>
                    </w:rPr>
                    <w:t>6-9</w:t>
                  </w:r>
                </w:p>
              </w:tc>
              <w:tc>
                <w:tcPr>
                  <w:tcW w:w="1031" w:type="dxa"/>
                  <w:tcBorders>
                    <w:bottom w:val="single" w:sz="4" w:space="0" w:color="auto"/>
                  </w:tcBorders>
                </w:tcPr>
                <w:p w:rsidR="0029362B" w:rsidRDefault="0029362B" w:rsidP="0029362B">
                  <w:pPr>
                    <w:pStyle w:val="-991"/>
                    <w:rPr>
                      <w:color w:val="auto"/>
                    </w:rPr>
                  </w:pPr>
                  <w:r>
                    <w:rPr>
                      <w:rFonts w:hint="eastAsia"/>
                      <w:color w:val="auto"/>
                    </w:rPr>
                    <w:t>400</w:t>
                  </w:r>
                </w:p>
              </w:tc>
              <w:tc>
                <w:tcPr>
                  <w:tcW w:w="1032" w:type="dxa"/>
                  <w:tcBorders>
                    <w:bottom w:val="single" w:sz="4" w:space="0" w:color="auto"/>
                  </w:tcBorders>
                </w:tcPr>
                <w:p w:rsidR="0029362B" w:rsidRDefault="0029362B" w:rsidP="0029362B">
                  <w:pPr>
                    <w:pStyle w:val="-991"/>
                    <w:rPr>
                      <w:color w:val="auto"/>
                    </w:rPr>
                  </w:pPr>
                  <w:r>
                    <w:rPr>
                      <w:rFonts w:hint="eastAsia"/>
                      <w:color w:val="auto"/>
                    </w:rPr>
                    <w:t>300</w:t>
                  </w:r>
                </w:p>
              </w:tc>
              <w:tc>
                <w:tcPr>
                  <w:tcW w:w="1032" w:type="dxa"/>
                  <w:tcBorders>
                    <w:bottom w:val="single" w:sz="4" w:space="0" w:color="auto"/>
                  </w:tcBorders>
                </w:tcPr>
                <w:p w:rsidR="0029362B" w:rsidRDefault="0029362B" w:rsidP="0029362B">
                  <w:pPr>
                    <w:pStyle w:val="-991"/>
                    <w:rPr>
                      <w:color w:val="auto"/>
                    </w:rPr>
                  </w:pPr>
                  <w:r>
                    <w:rPr>
                      <w:rFonts w:hint="eastAsia"/>
                      <w:color w:val="auto"/>
                    </w:rPr>
                    <w:t>500</w:t>
                  </w:r>
                </w:p>
              </w:tc>
              <w:tc>
                <w:tcPr>
                  <w:tcW w:w="1032" w:type="dxa"/>
                  <w:tcBorders>
                    <w:bottom w:val="single" w:sz="4" w:space="0" w:color="auto"/>
                  </w:tcBorders>
                  <w:shd w:val="pct15" w:color="auto" w:fill="auto"/>
                </w:tcPr>
                <w:p w:rsidR="0029362B" w:rsidRDefault="0029362B" w:rsidP="0029362B">
                  <w:pPr>
                    <w:pStyle w:val="-991"/>
                    <w:rPr>
                      <w:color w:val="auto"/>
                    </w:rPr>
                  </w:pPr>
                  <w:r>
                    <w:rPr>
                      <w:rFonts w:hint="eastAsia"/>
                      <w:color w:val="auto"/>
                    </w:rPr>
                    <w:t>100</w:t>
                  </w:r>
                </w:p>
              </w:tc>
              <w:tc>
                <w:tcPr>
                  <w:tcW w:w="1032" w:type="dxa"/>
                  <w:tcBorders>
                    <w:bottom w:val="single" w:sz="4" w:space="0" w:color="auto"/>
                  </w:tcBorders>
                </w:tcPr>
                <w:p w:rsidR="0029362B" w:rsidRDefault="0029362B" w:rsidP="0029362B">
                  <w:pPr>
                    <w:pStyle w:val="-991"/>
                    <w:rPr>
                      <w:color w:val="auto"/>
                    </w:rPr>
                  </w:pPr>
                  <w:r>
                    <w:rPr>
                      <w:rFonts w:hint="eastAsia"/>
                      <w:color w:val="auto"/>
                    </w:rPr>
                    <w:t>/</w:t>
                  </w:r>
                </w:p>
              </w:tc>
            </w:tr>
            <w:tr w:rsidR="0029362B" w:rsidTr="0029362B">
              <w:tc>
                <w:tcPr>
                  <w:tcW w:w="3093" w:type="dxa"/>
                  <w:gridSpan w:val="3"/>
                </w:tcPr>
                <w:p w:rsidR="0029362B" w:rsidRDefault="00091ACA" w:rsidP="0029362B">
                  <w:pPr>
                    <w:pStyle w:val="-991"/>
                    <w:spacing w:line="240" w:lineRule="auto"/>
                    <w:rPr>
                      <w:color w:val="auto"/>
                    </w:rPr>
                  </w:pPr>
                  <w:r>
                    <w:rPr>
                      <w:rFonts w:hint="eastAsia"/>
                      <w:color w:val="auto"/>
                    </w:rPr>
                    <w:t>港口污水处理厂进水水质要求</w:t>
                  </w:r>
                </w:p>
              </w:tc>
              <w:tc>
                <w:tcPr>
                  <w:tcW w:w="1031" w:type="dxa"/>
                </w:tcPr>
                <w:p w:rsidR="0029362B" w:rsidRDefault="0029362B" w:rsidP="0029362B">
                  <w:pPr>
                    <w:pStyle w:val="-991"/>
                    <w:rPr>
                      <w:color w:val="auto"/>
                    </w:rPr>
                  </w:pPr>
                  <w:r>
                    <w:rPr>
                      <w:rFonts w:hint="eastAsia"/>
                      <w:color w:val="auto"/>
                    </w:rPr>
                    <w:t>6-9</w:t>
                  </w:r>
                </w:p>
              </w:tc>
              <w:tc>
                <w:tcPr>
                  <w:tcW w:w="1031" w:type="dxa"/>
                  <w:shd w:val="pct12" w:color="auto" w:fill="auto"/>
                </w:tcPr>
                <w:p w:rsidR="0029362B" w:rsidRDefault="0029362B" w:rsidP="0029362B">
                  <w:pPr>
                    <w:pStyle w:val="-991"/>
                    <w:rPr>
                      <w:color w:val="auto"/>
                    </w:rPr>
                  </w:pPr>
                  <w:r>
                    <w:rPr>
                      <w:rFonts w:hint="eastAsia"/>
                      <w:color w:val="auto"/>
                    </w:rPr>
                    <w:t>150</w:t>
                  </w:r>
                </w:p>
              </w:tc>
              <w:tc>
                <w:tcPr>
                  <w:tcW w:w="1032" w:type="dxa"/>
                  <w:shd w:val="pct12" w:color="auto" w:fill="auto"/>
                </w:tcPr>
                <w:p w:rsidR="0029362B" w:rsidRDefault="0029362B" w:rsidP="0029362B">
                  <w:pPr>
                    <w:pStyle w:val="-991"/>
                    <w:rPr>
                      <w:color w:val="auto"/>
                    </w:rPr>
                  </w:pPr>
                  <w:r>
                    <w:rPr>
                      <w:rFonts w:hint="eastAsia"/>
                      <w:color w:val="auto"/>
                    </w:rPr>
                    <w:t>125</w:t>
                  </w:r>
                </w:p>
              </w:tc>
              <w:tc>
                <w:tcPr>
                  <w:tcW w:w="1032" w:type="dxa"/>
                  <w:shd w:val="pct12" w:color="auto" w:fill="auto"/>
                </w:tcPr>
                <w:p w:rsidR="0029362B" w:rsidRDefault="0029362B" w:rsidP="0029362B">
                  <w:pPr>
                    <w:pStyle w:val="-991"/>
                    <w:rPr>
                      <w:color w:val="auto"/>
                    </w:rPr>
                  </w:pPr>
                  <w:r>
                    <w:rPr>
                      <w:rFonts w:hint="eastAsia"/>
                      <w:color w:val="auto"/>
                    </w:rPr>
                    <w:t>250</w:t>
                  </w:r>
                </w:p>
              </w:tc>
              <w:tc>
                <w:tcPr>
                  <w:tcW w:w="1032" w:type="dxa"/>
                  <w:shd w:val="pct12" w:color="auto" w:fill="auto"/>
                </w:tcPr>
                <w:p w:rsidR="0029362B" w:rsidRDefault="0029362B" w:rsidP="0029362B">
                  <w:pPr>
                    <w:pStyle w:val="-991"/>
                    <w:rPr>
                      <w:color w:val="auto"/>
                    </w:rPr>
                  </w:pPr>
                  <w:r>
                    <w:rPr>
                      <w:rFonts w:hint="eastAsia"/>
                      <w:color w:val="auto"/>
                    </w:rPr>
                    <w:t>/</w:t>
                  </w:r>
                </w:p>
              </w:tc>
              <w:tc>
                <w:tcPr>
                  <w:tcW w:w="1032" w:type="dxa"/>
                  <w:shd w:val="pct12" w:color="auto" w:fill="auto"/>
                </w:tcPr>
                <w:p w:rsidR="0029362B" w:rsidRDefault="0029362B" w:rsidP="0029362B">
                  <w:pPr>
                    <w:pStyle w:val="-991"/>
                    <w:rPr>
                      <w:color w:val="auto"/>
                    </w:rPr>
                  </w:pPr>
                  <w:r>
                    <w:rPr>
                      <w:rFonts w:hint="eastAsia"/>
                      <w:color w:val="auto"/>
                    </w:rPr>
                    <w:t>25</w:t>
                  </w:r>
                </w:p>
              </w:tc>
            </w:tr>
            <w:tr w:rsidR="0029362B" w:rsidTr="0029362B">
              <w:tc>
                <w:tcPr>
                  <w:tcW w:w="3093" w:type="dxa"/>
                  <w:gridSpan w:val="3"/>
                </w:tcPr>
                <w:p w:rsidR="0029362B" w:rsidRPr="00C91785" w:rsidRDefault="0029362B" w:rsidP="0029362B">
                  <w:pPr>
                    <w:pStyle w:val="-991"/>
                    <w:spacing w:line="240" w:lineRule="auto"/>
                    <w:rPr>
                      <w:color w:val="auto"/>
                    </w:rPr>
                  </w:pPr>
                  <w:r>
                    <w:rPr>
                      <w:rFonts w:hint="eastAsia"/>
                      <w:color w:val="auto"/>
                    </w:rPr>
                    <w:t>结果评价</w:t>
                  </w:r>
                </w:p>
              </w:tc>
              <w:tc>
                <w:tcPr>
                  <w:tcW w:w="1031" w:type="dxa"/>
                </w:tcPr>
                <w:p w:rsidR="0029362B" w:rsidRDefault="0029362B" w:rsidP="0029362B">
                  <w:pPr>
                    <w:pStyle w:val="-991"/>
                    <w:rPr>
                      <w:color w:val="auto"/>
                    </w:rPr>
                  </w:pPr>
                  <w:r>
                    <w:rPr>
                      <w:rFonts w:hint="eastAsia"/>
                      <w:color w:val="auto"/>
                    </w:rPr>
                    <w:t>达标</w:t>
                  </w:r>
                </w:p>
              </w:tc>
              <w:tc>
                <w:tcPr>
                  <w:tcW w:w="1031" w:type="dxa"/>
                </w:tcPr>
                <w:p w:rsidR="0029362B" w:rsidRDefault="0029362B" w:rsidP="0029362B">
                  <w:pPr>
                    <w:pStyle w:val="-991"/>
                    <w:rPr>
                      <w:color w:val="auto"/>
                    </w:rPr>
                  </w:pPr>
                  <w:r>
                    <w:rPr>
                      <w:rFonts w:hint="eastAsia"/>
                      <w:color w:val="auto"/>
                    </w:rPr>
                    <w:t>达标</w:t>
                  </w:r>
                </w:p>
              </w:tc>
              <w:tc>
                <w:tcPr>
                  <w:tcW w:w="1032" w:type="dxa"/>
                </w:tcPr>
                <w:p w:rsidR="0029362B" w:rsidRDefault="0029362B" w:rsidP="0029362B">
                  <w:pPr>
                    <w:pStyle w:val="-991"/>
                    <w:rPr>
                      <w:color w:val="auto"/>
                    </w:rPr>
                  </w:pPr>
                  <w:r>
                    <w:rPr>
                      <w:rFonts w:hint="eastAsia"/>
                      <w:color w:val="auto"/>
                    </w:rPr>
                    <w:t>达标</w:t>
                  </w:r>
                </w:p>
              </w:tc>
              <w:tc>
                <w:tcPr>
                  <w:tcW w:w="1032" w:type="dxa"/>
                </w:tcPr>
                <w:p w:rsidR="0029362B" w:rsidRDefault="0029362B" w:rsidP="0029362B">
                  <w:pPr>
                    <w:pStyle w:val="-991"/>
                    <w:rPr>
                      <w:color w:val="auto"/>
                    </w:rPr>
                  </w:pPr>
                  <w:r>
                    <w:rPr>
                      <w:rFonts w:hint="eastAsia"/>
                      <w:color w:val="auto"/>
                    </w:rPr>
                    <w:t>达标</w:t>
                  </w:r>
                </w:p>
              </w:tc>
              <w:tc>
                <w:tcPr>
                  <w:tcW w:w="1032" w:type="dxa"/>
                </w:tcPr>
                <w:p w:rsidR="0029362B" w:rsidRDefault="0029362B" w:rsidP="0029362B">
                  <w:pPr>
                    <w:pStyle w:val="-991"/>
                    <w:rPr>
                      <w:color w:val="auto"/>
                    </w:rPr>
                  </w:pPr>
                  <w:r>
                    <w:rPr>
                      <w:rFonts w:hint="eastAsia"/>
                      <w:color w:val="auto"/>
                    </w:rPr>
                    <w:t>达标</w:t>
                  </w:r>
                </w:p>
              </w:tc>
              <w:tc>
                <w:tcPr>
                  <w:tcW w:w="1032" w:type="dxa"/>
                </w:tcPr>
                <w:p w:rsidR="0029362B" w:rsidRDefault="0029362B" w:rsidP="0029362B">
                  <w:pPr>
                    <w:pStyle w:val="-991"/>
                    <w:rPr>
                      <w:color w:val="auto"/>
                    </w:rPr>
                  </w:pPr>
                  <w:r>
                    <w:rPr>
                      <w:rFonts w:hint="eastAsia"/>
                      <w:color w:val="auto"/>
                    </w:rPr>
                    <w:t>达标</w:t>
                  </w:r>
                </w:p>
              </w:tc>
            </w:tr>
          </w:tbl>
          <w:p w:rsidR="00F57F00" w:rsidRDefault="005B0A29">
            <w:pPr>
              <w:ind w:firstLine="482"/>
            </w:pPr>
            <w:r w:rsidRPr="0039626B">
              <w:rPr>
                <w:rFonts w:hint="eastAsia"/>
                <w:b/>
                <w:bCs w:val="0"/>
              </w:rPr>
              <w:t>2.</w:t>
            </w:r>
            <w:r w:rsidRPr="0039626B">
              <w:rPr>
                <w:rFonts w:hint="eastAsia"/>
                <w:b/>
                <w:bCs w:val="0"/>
              </w:rPr>
              <w:t>噪声污染源</w:t>
            </w:r>
            <w:r>
              <w:rPr>
                <w:rFonts w:hint="eastAsia"/>
                <w:b/>
                <w:bCs w:val="0"/>
              </w:rPr>
              <w:br/>
              <w:t xml:space="preserve">    </w:t>
            </w:r>
            <w:r>
              <w:rPr>
                <w:rFonts w:hint="eastAsia"/>
              </w:rPr>
              <w:t>本项目无新增噪声设备，</w:t>
            </w:r>
            <w:r w:rsidR="00F10C2D">
              <w:rPr>
                <w:rFonts w:hint="eastAsia"/>
              </w:rPr>
              <w:t>技改前后</w:t>
            </w:r>
            <w:r>
              <w:rPr>
                <w:rFonts w:hint="eastAsia"/>
              </w:rPr>
              <w:t>噪声源强较技改前有所降低。</w:t>
            </w:r>
          </w:p>
          <w:p w:rsidR="00F57F00" w:rsidRDefault="005B0A29">
            <w:pPr>
              <w:ind w:firstLine="482"/>
              <w:rPr>
                <w:b/>
                <w:bCs w:val="0"/>
              </w:rPr>
            </w:pPr>
            <w:r>
              <w:rPr>
                <w:rFonts w:hint="eastAsia"/>
                <w:b/>
                <w:bCs w:val="0"/>
              </w:rPr>
              <w:t>3.</w:t>
            </w:r>
            <w:r>
              <w:rPr>
                <w:rFonts w:hint="eastAsia"/>
                <w:b/>
                <w:bCs w:val="0"/>
              </w:rPr>
              <w:t>固体废物</w:t>
            </w:r>
          </w:p>
          <w:p w:rsidR="00F57F00" w:rsidRDefault="005B0A29">
            <w:pPr>
              <w:pStyle w:val="-991"/>
              <w:jc w:val="left"/>
              <w:rPr>
                <w:rStyle w:val="Char3"/>
                <w:color w:val="auto"/>
              </w:rPr>
            </w:pPr>
            <w:r>
              <w:rPr>
                <w:rFonts w:hint="eastAsia"/>
                <w:color w:val="auto"/>
              </w:rPr>
              <w:t xml:space="preserve">    </w:t>
            </w:r>
            <w:bookmarkStart w:id="89" w:name="_Hlk14856767"/>
            <w:r>
              <w:rPr>
                <w:rFonts w:ascii="Times New Roman" w:hAnsi="Times New Roman" w:hint="eastAsia"/>
                <w:b w:val="0"/>
                <w:bCs/>
                <w:color w:val="auto"/>
                <w:kern w:val="2"/>
                <w:sz w:val="24"/>
                <w:szCs w:val="28"/>
              </w:rPr>
              <w:t>本项目无新增固体废物的产生，与原有工程的固</w:t>
            </w:r>
            <w:proofErr w:type="gramStart"/>
            <w:r>
              <w:rPr>
                <w:rFonts w:ascii="Times New Roman" w:hAnsi="Times New Roman" w:hint="eastAsia"/>
                <w:b w:val="0"/>
                <w:bCs/>
                <w:color w:val="auto"/>
                <w:kern w:val="2"/>
                <w:sz w:val="24"/>
                <w:szCs w:val="28"/>
              </w:rPr>
              <w:t>废产生</w:t>
            </w:r>
            <w:proofErr w:type="gramEnd"/>
            <w:r>
              <w:rPr>
                <w:rFonts w:ascii="Times New Roman" w:hAnsi="Times New Roman" w:hint="eastAsia"/>
                <w:b w:val="0"/>
                <w:bCs/>
                <w:color w:val="auto"/>
                <w:kern w:val="2"/>
                <w:sz w:val="24"/>
                <w:szCs w:val="28"/>
              </w:rPr>
              <w:t>情况保持一致</w:t>
            </w:r>
            <w:bookmarkEnd w:id="89"/>
            <w:r>
              <w:rPr>
                <w:rFonts w:ascii="Times New Roman" w:hAnsi="Times New Roman" w:hint="eastAsia"/>
                <w:b w:val="0"/>
                <w:bCs/>
                <w:color w:val="auto"/>
                <w:kern w:val="2"/>
                <w:sz w:val="24"/>
                <w:szCs w:val="28"/>
              </w:rPr>
              <w:t>。</w:t>
            </w:r>
          </w:p>
          <w:p w:rsidR="00F57F00" w:rsidRDefault="005B0A29">
            <w:pPr>
              <w:ind w:firstLine="482"/>
              <w:rPr>
                <w:b/>
                <w:bCs w:val="0"/>
              </w:rPr>
            </w:pPr>
            <w:r>
              <w:rPr>
                <w:rFonts w:hint="eastAsia"/>
                <w:b/>
                <w:bCs w:val="0"/>
              </w:rPr>
              <w:lastRenderedPageBreak/>
              <w:t>4.</w:t>
            </w:r>
            <w:r>
              <w:rPr>
                <w:rFonts w:hint="eastAsia"/>
                <w:b/>
                <w:bCs w:val="0"/>
              </w:rPr>
              <w:t>大气污染物</w:t>
            </w:r>
          </w:p>
          <w:p w:rsidR="00F57F00" w:rsidRDefault="005B0A29">
            <w:pPr>
              <w:ind w:firstLine="480"/>
            </w:pPr>
            <w:r>
              <w:rPr>
                <w:rFonts w:hint="eastAsia"/>
              </w:rPr>
              <w:t>本项目</w:t>
            </w:r>
            <w:bookmarkStart w:id="90" w:name="_Hlk14856755"/>
            <w:r>
              <w:rPr>
                <w:rFonts w:hint="eastAsia"/>
              </w:rPr>
              <w:t>无新增污染源和</w:t>
            </w:r>
            <w:proofErr w:type="gramStart"/>
            <w:r>
              <w:rPr>
                <w:rFonts w:hint="eastAsia"/>
              </w:rPr>
              <w:t>拟被</w:t>
            </w:r>
            <w:proofErr w:type="gramEnd"/>
            <w:r>
              <w:rPr>
                <w:rFonts w:hint="eastAsia"/>
              </w:rPr>
              <w:t>替代的污染源</w:t>
            </w:r>
            <w:bookmarkEnd w:id="90"/>
            <w:r>
              <w:rPr>
                <w:rFonts w:hint="eastAsia"/>
              </w:rPr>
              <w:t>。</w:t>
            </w:r>
          </w:p>
          <w:p w:rsidR="00F57F00" w:rsidRDefault="005B0A29">
            <w:pPr>
              <w:pStyle w:val="-991"/>
              <w:rPr>
                <w:color w:val="auto"/>
              </w:rPr>
            </w:pPr>
            <w:r w:rsidRPr="006A120D">
              <w:rPr>
                <w:rFonts w:hint="eastAsia"/>
                <w:color w:val="auto"/>
              </w:rPr>
              <w:t>表</w:t>
            </w:r>
            <w:r w:rsidR="00101186">
              <w:rPr>
                <w:rFonts w:hint="eastAsia"/>
                <w:color w:val="auto"/>
              </w:rPr>
              <w:t>20</w:t>
            </w:r>
            <w:r w:rsidRPr="006A120D">
              <w:rPr>
                <w:rFonts w:hint="eastAsia"/>
                <w:color w:val="auto"/>
              </w:rPr>
              <w:t xml:space="preserve"> </w:t>
            </w:r>
            <w:r w:rsidRPr="006A120D">
              <w:rPr>
                <w:color w:val="auto"/>
              </w:rPr>
              <w:t>项目</w:t>
            </w:r>
            <w:r w:rsidRPr="006A120D">
              <w:rPr>
                <w:rFonts w:hint="eastAsia"/>
                <w:color w:val="auto"/>
              </w:rPr>
              <w:t>技改</w:t>
            </w:r>
            <w:r w:rsidRPr="006A120D">
              <w:rPr>
                <w:color w:val="auto"/>
              </w:rPr>
              <w:t>前后主要污染物排放“三本帐”情况</w:t>
            </w:r>
          </w:p>
          <w:tbl>
            <w:tblPr>
              <w:tblW w:w="92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75"/>
              <w:gridCol w:w="1224"/>
              <w:gridCol w:w="2426"/>
              <w:gridCol w:w="1638"/>
              <w:gridCol w:w="1638"/>
              <w:gridCol w:w="1638"/>
            </w:tblGrid>
            <w:tr w:rsidR="00F57F00">
              <w:trPr>
                <w:trHeight w:val="884"/>
                <w:jc w:val="center"/>
              </w:trPr>
              <w:tc>
                <w:tcPr>
                  <w:tcW w:w="4325" w:type="dxa"/>
                  <w:gridSpan w:val="3"/>
                  <w:tcMar>
                    <w:top w:w="0" w:type="dxa"/>
                    <w:left w:w="0" w:type="dxa"/>
                    <w:bottom w:w="0" w:type="dxa"/>
                    <w:right w:w="0" w:type="dxa"/>
                  </w:tcMar>
                  <w:vAlign w:val="center"/>
                </w:tcPr>
                <w:p w:rsidR="00F57F00" w:rsidRDefault="005B0A29">
                  <w:pPr>
                    <w:pStyle w:val="-99"/>
                    <w:rPr>
                      <w:b/>
                      <w:bCs/>
                    </w:rPr>
                  </w:pPr>
                  <w:r>
                    <w:rPr>
                      <w:rFonts w:hint="eastAsia"/>
                      <w:b/>
                      <w:bCs/>
                    </w:rPr>
                    <w:t>污染因子</w:t>
                  </w:r>
                </w:p>
              </w:tc>
              <w:tc>
                <w:tcPr>
                  <w:tcW w:w="1638" w:type="dxa"/>
                  <w:tcMar>
                    <w:top w:w="0" w:type="dxa"/>
                    <w:left w:w="0" w:type="dxa"/>
                    <w:bottom w:w="0" w:type="dxa"/>
                    <w:right w:w="0" w:type="dxa"/>
                  </w:tcMar>
                  <w:vAlign w:val="center"/>
                </w:tcPr>
                <w:p w:rsidR="00F57F00" w:rsidRDefault="005B0A29">
                  <w:pPr>
                    <w:pStyle w:val="-99"/>
                    <w:rPr>
                      <w:b/>
                      <w:bCs/>
                    </w:rPr>
                  </w:pPr>
                  <w:r>
                    <w:rPr>
                      <w:rFonts w:hint="eastAsia"/>
                      <w:b/>
                      <w:bCs/>
                    </w:rPr>
                    <w:t>技改前</w:t>
                  </w:r>
                </w:p>
                <w:p w:rsidR="00F57F00" w:rsidRDefault="005B0A29">
                  <w:pPr>
                    <w:pStyle w:val="-99"/>
                    <w:rPr>
                      <w:b/>
                      <w:bCs/>
                    </w:rPr>
                  </w:pPr>
                  <w:r>
                    <w:rPr>
                      <w:rFonts w:hint="eastAsia"/>
                      <w:b/>
                      <w:bCs/>
                    </w:rPr>
                    <w:t>排放量</w:t>
                  </w:r>
                  <w:r>
                    <w:rPr>
                      <w:rFonts w:hint="eastAsia"/>
                      <w:b/>
                      <w:bCs/>
                    </w:rPr>
                    <w:t>(t/a)</w:t>
                  </w:r>
                </w:p>
              </w:tc>
              <w:tc>
                <w:tcPr>
                  <w:tcW w:w="1638" w:type="dxa"/>
                  <w:tcMar>
                    <w:top w:w="0" w:type="dxa"/>
                    <w:left w:w="0" w:type="dxa"/>
                    <w:bottom w:w="0" w:type="dxa"/>
                    <w:right w:w="0" w:type="dxa"/>
                  </w:tcMar>
                  <w:vAlign w:val="center"/>
                </w:tcPr>
                <w:p w:rsidR="00F57F00" w:rsidRDefault="005B0A29">
                  <w:pPr>
                    <w:pStyle w:val="-99"/>
                    <w:rPr>
                      <w:b/>
                      <w:bCs/>
                    </w:rPr>
                  </w:pPr>
                  <w:r>
                    <w:rPr>
                      <w:rFonts w:hint="eastAsia"/>
                      <w:b/>
                      <w:bCs/>
                    </w:rPr>
                    <w:t>技改后</w:t>
                  </w:r>
                </w:p>
                <w:p w:rsidR="00F57F00" w:rsidRDefault="005B0A29">
                  <w:pPr>
                    <w:pStyle w:val="-99"/>
                    <w:rPr>
                      <w:b/>
                      <w:bCs/>
                    </w:rPr>
                  </w:pPr>
                  <w:r>
                    <w:rPr>
                      <w:rFonts w:hint="eastAsia"/>
                      <w:b/>
                      <w:bCs/>
                    </w:rPr>
                    <w:t>排放量</w:t>
                  </w:r>
                  <w:r>
                    <w:rPr>
                      <w:rFonts w:hint="eastAsia"/>
                      <w:b/>
                      <w:bCs/>
                    </w:rPr>
                    <w:t>(t/a)</w:t>
                  </w:r>
                </w:p>
              </w:tc>
              <w:tc>
                <w:tcPr>
                  <w:tcW w:w="1638" w:type="dxa"/>
                  <w:tcMar>
                    <w:top w:w="0" w:type="dxa"/>
                    <w:left w:w="0" w:type="dxa"/>
                    <w:bottom w:w="0" w:type="dxa"/>
                    <w:right w:w="0" w:type="dxa"/>
                  </w:tcMar>
                  <w:vAlign w:val="center"/>
                </w:tcPr>
                <w:p w:rsidR="00F57F00" w:rsidRDefault="005B0A29">
                  <w:pPr>
                    <w:pStyle w:val="-99"/>
                    <w:rPr>
                      <w:b/>
                      <w:bCs/>
                    </w:rPr>
                  </w:pPr>
                  <w:r>
                    <w:rPr>
                      <w:rFonts w:hint="eastAsia"/>
                      <w:b/>
                      <w:bCs/>
                    </w:rPr>
                    <w:t>增减量</w:t>
                  </w:r>
                  <w:r>
                    <w:rPr>
                      <w:rFonts w:hint="eastAsia"/>
                      <w:b/>
                      <w:bCs/>
                    </w:rPr>
                    <w:t>(t/a)</w:t>
                  </w:r>
                </w:p>
              </w:tc>
            </w:tr>
            <w:tr w:rsidR="00F10C2D">
              <w:trPr>
                <w:trHeight w:val="90"/>
                <w:jc w:val="center"/>
              </w:trPr>
              <w:tc>
                <w:tcPr>
                  <w:tcW w:w="675" w:type="dxa"/>
                  <w:vMerge w:val="restart"/>
                  <w:tcMar>
                    <w:top w:w="0" w:type="dxa"/>
                    <w:left w:w="0" w:type="dxa"/>
                    <w:bottom w:w="0" w:type="dxa"/>
                    <w:right w:w="0" w:type="dxa"/>
                  </w:tcMar>
                  <w:vAlign w:val="center"/>
                </w:tcPr>
                <w:p w:rsidR="00F10C2D" w:rsidRDefault="00F10C2D" w:rsidP="0029362B">
                  <w:pPr>
                    <w:pStyle w:val="-99"/>
                  </w:pPr>
                  <w:r>
                    <w:rPr>
                      <w:rFonts w:hint="eastAsia"/>
                    </w:rPr>
                    <w:t>废水</w:t>
                  </w:r>
                </w:p>
              </w:tc>
              <w:tc>
                <w:tcPr>
                  <w:tcW w:w="1224" w:type="dxa"/>
                  <w:vMerge w:val="restart"/>
                  <w:tcMar>
                    <w:top w:w="0" w:type="dxa"/>
                    <w:left w:w="0" w:type="dxa"/>
                    <w:bottom w:w="0" w:type="dxa"/>
                    <w:right w:w="0" w:type="dxa"/>
                  </w:tcMar>
                  <w:vAlign w:val="center"/>
                </w:tcPr>
                <w:p w:rsidR="00F10C2D" w:rsidRDefault="00F10C2D" w:rsidP="0029362B">
                  <w:pPr>
                    <w:pStyle w:val="-99"/>
                  </w:pPr>
                  <w:r>
                    <w:rPr>
                      <w:rFonts w:hint="eastAsia"/>
                    </w:rPr>
                    <w:t>工业废水</w:t>
                  </w:r>
                </w:p>
              </w:tc>
              <w:tc>
                <w:tcPr>
                  <w:tcW w:w="2426"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bCs w:val="0"/>
                      <w:sz w:val="21"/>
                      <w:szCs w:val="21"/>
                    </w:rPr>
                    <w:t>废水量</w:t>
                  </w:r>
                </w:p>
              </w:tc>
              <w:tc>
                <w:tcPr>
                  <w:tcW w:w="1638"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27214</w:t>
                  </w:r>
                </w:p>
              </w:tc>
              <w:tc>
                <w:tcPr>
                  <w:tcW w:w="1638" w:type="dxa"/>
                  <w:tcMar>
                    <w:top w:w="0" w:type="dxa"/>
                    <w:left w:w="0" w:type="dxa"/>
                    <w:bottom w:w="0" w:type="dxa"/>
                    <w:right w:w="0" w:type="dxa"/>
                  </w:tcMar>
                  <w:vAlign w:val="center"/>
                </w:tcPr>
                <w:p w:rsidR="00F10C2D" w:rsidRDefault="00F10C2D">
                  <w:pPr>
                    <w:pStyle w:val="-99"/>
                  </w:pPr>
                  <w:r>
                    <w:rPr>
                      <w:rFonts w:hint="eastAsia"/>
                      <w:bCs/>
                      <w:szCs w:val="21"/>
                    </w:rPr>
                    <w:t>27214</w:t>
                  </w:r>
                </w:p>
              </w:tc>
              <w:tc>
                <w:tcPr>
                  <w:tcW w:w="1638" w:type="dxa"/>
                  <w:tcMar>
                    <w:top w:w="0" w:type="dxa"/>
                    <w:left w:w="0" w:type="dxa"/>
                    <w:bottom w:w="0" w:type="dxa"/>
                    <w:right w:w="0" w:type="dxa"/>
                  </w:tcMar>
                  <w:vAlign w:val="center"/>
                </w:tcPr>
                <w:p w:rsidR="00F10C2D" w:rsidRDefault="00F10C2D">
                  <w:pPr>
                    <w:pStyle w:val="-99"/>
                  </w:pPr>
                  <w:r>
                    <w:rPr>
                      <w:rFonts w:hint="eastAsia"/>
                    </w:rPr>
                    <w:t>0</w:t>
                  </w:r>
                </w:p>
              </w:tc>
            </w:tr>
            <w:tr w:rsidR="00F10C2D">
              <w:trPr>
                <w:trHeight w:val="90"/>
                <w:jc w:val="center"/>
              </w:trPr>
              <w:tc>
                <w:tcPr>
                  <w:tcW w:w="675" w:type="dxa"/>
                  <w:vMerge/>
                  <w:tcMar>
                    <w:top w:w="0" w:type="dxa"/>
                    <w:left w:w="0" w:type="dxa"/>
                    <w:bottom w:w="0" w:type="dxa"/>
                    <w:right w:w="0" w:type="dxa"/>
                  </w:tcMar>
                  <w:vAlign w:val="center"/>
                </w:tcPr>
                <w:p w:rsidR="00F10C2D" w:rsidRDefault="00F10C2D">
                  <w:pPr>
                    <w:pStyle w:val="-99"/>
                  </w:pPr>
                </w:p>
              </w:tc>
              <w:tc>
                <w:tcPr>
                  <w:tcW w:w="1224" w:type="dxa"/>
                  <w:vMerge/>
                  <w:tcMar>
                    <w:top w:w="0" w:type="dxa"/>
                    <w:left w:w="0" w:type="dxa"/>
                    <w:bottom w:w="0" w:type="dxa"/>
                    <w:right w:w="0" w:type="dxa"/>
                  </w:tcMar>
                  <w:vAlign w:val="center"/>
                </w:tcPr>
                <w:p w:rsidR="00F10C2D" w:rsidRDefault="00F10C2D">
                  <w:pPr>
                    <w:pStyle w:val="-99"/>
                  </w:pPr>
                </w:p>
              </w:tc>
              <w:tc>
                <w:tcPr>
                  <w:tcW w:w="2426" w:type="dxa"/>
                  <w:tcMar>
                    <w:top w:w="0" w:type="dxa"/>
                    <w:left w:w="0" w:type="dxa"/>
                    <w:bottom w:w="0" w:type="dxa"/>
                    <w:right w:w="0" w:type="dxa"/>
                  </w:tcMar>
                  <w:vAlign w:val="center"/>
                </w:tcPr>
                <w:p w:rsidR="00F10C2D" w:rsidRDefault="0029362B" w:rsidP="0029362B">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1638"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2.449</w:t>
                  </w:r>
                </w:p>
              </w:tc>
              <w:tc>
                <w:tcPr>
                  <w:tcW w:w="1638" w:type="dxa"/>
                  <w:tcMar>
                    <w:top w:w="0" w:type="dxa"/>
                    <w:left w:w="0" w:type="dxa"/>
                    <w:bottom w:w="0" w:type="dxa"/>
                    <w:right w:w="0" w:type="dxa"/>
                  </w:tcMar>
                  <w:vAlign w:val="center"/>
                </w:tcPr>
                <w:p w:rsidR="00F10C2D" w:rsidRDefault="0029362B">
                  <w:pPr>
                    <w:pStyle w:val="-99"/>
                  </w:pPr>
                  <w:r>
                    <w:rPr>
                      <w:rFonts w:hint="eastAsia"/>
                    </w:rPr>
                    <w:t>6.8</w:t>
                  </w:r>
                </w:p>
              </w:tc>
              <w:tc>
                <w:tcPr>
                  <w:tcW w:w="1638" w:type="dxa"/>
                  <w:tcMar>
                    <w:top w:w="0" w:type="dxa"/>
                    <w:left w:w="0" w:type="dxa"/>
                    <w:bottom w:w="0" w:type="dxa"/>
                    <w:right w:w="0" w:type="dxa"/>
                  </w:tcMar>
                  <w:vAlign w:val="center"/>
                </w:tcPr>
                <w:p w:rsidR="00F10C2D" w:rsidRDefault="006A120D">
                  <w:pPr>
                    <w:pStyle w:val="-99"/>
                  </w:pPr>
                  <w:r>
                    <w:rPr>
                      <w:rFonts w:hint="eastAsia"/>
                    </w:rPr>
                    <w:t>+4.351</w:t>
                  </w:r>
                </w:p>
              </w:tc>
            </w:tr>
            <w:tr w:rsidR="00F10C2D">
              <w:trPr>
                <w:trHeight w:val="23"/>
                <w:jc w:val="center"/>
              </w:trPr>
              <w:tc>
                <w:tcPr>
                  <w:tcW w:w="675" w:type="dxa"/>
                  <w:vMerge/>
                  <w:tcMar>
                    <w:top w:w="0" w:type="dxa"/>
                    <w:left w:w="0" w:type="dxa"/>
                    <w:bottom w:w="0" w:type="dxa"/>
                    <w:right w:w="0" w:type="dxa"/>
                  </w:tcMar>
                  <w:vAlign w:val="center"/>
                </w:tcPr>
                <w:p w:rsidR="00F10C2D" w:rsidRDefault="00F10C2D">
                  <w:pPr>
                    <w:pStyle w:val="-99"/>
                  </w:pPr>
                </w:p>
              </w:tc>
              <w:tc>
                <w:tcPr>
                  <w:tcW w:w="1224" w:type="dxa"/>
                  <w:vMerge/>
                  <w:tcMar>
                    <w:top w:w="0" w:type="dxa"/>
                    <w:left w:w="0" w:type="dxa"/>
                    <w:bottom w:w="0" w:type="dxa"/>
                    <w:right w:w="0" w:type="dxa"/>
                  </w:tcMar>
                  <w:vAlign w:val="center"/>
                </w:tcPr>
                <w:p w:rsidR="00F10C2D" w:rsidRDefault="00F10C2D">
                  <w:pPr>
                    <w:pStyle w:val="-99"/>
                  </w:pPr>
                </w:p>
              </w:tc>
              <w:tc>
                <w:tcPr>
                  <w:tcW w:w="2426"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lang w:val="zh-CN"/>
                    </w:rPr>
                    <w:t>BOD</w:t>
                  </w:r>
                  <w:r w:rsidRPr="00A91A81">
                    <w:rPr>
                      <w:rFonts w:hint="eastAsia"/>
                      <w:bCs w:val="0"/>
                      <w:sz w:val="21"/>
                      <w:szCs w:val="21"/>
                      <w:vertAlign w:val="subscript"/>
                      <w:lang w:val="zh-CN"/>
                    </w:rPr>
                    <w:t>5</w:t>
                  </w:r>
                </w:p>
              </w:tc>
              <w:tc>
                <w:tcPr>
                  <w:tcW w:w="1638"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0.544</w:t>
                  </w:r>
                </w:p>
              </w:tc>
              <w:tc>
                <w:tcPr>
                  <w:tcW w:w="1638" w:type="dxa"/>
                  <w:tcMar>
                    <w:top w:w="0" w:type="dxa"/>
                    <w:left w:w="0" w:type="dxa"/>
                    <w:bottom w:w="0" w:type="dxa"/>
                    <w:right w:w="0" w:type="dxa"/>
                  </w:tcMar>
                  <w:vAlign w:val="center"/>
                </w:tcPr>
                <w:p w:rsidR="00F10C2D" w:rsidRDefault="0029362B">
                  <w:pPr>
                    <w:pStyle w:val="-99"/>
                  </w:pPr>
                  <w:r>
                    <w:rPr>
                      <w:rFonts w:hint="eastAsia"/>
                    </w:rPr>
                    <w:t>3.4</w:t>
                  </w:r>
                </w:p>
              </w:tc>
              <w:tc>
                <w:tcPr>
                  <w:tcW w:w="1638" w:type="dxa"/>
                  <w:tcMar>
                    <w:top w:w="0" w:type="dxa"/>
                    <w:left w:w="0" w:type="dxa"/>
                    <w:bottom w:w="0" w:type="dxa"/>
                    <w:right w:w="0" w:type="dxa"/>
                  </w:tcMar>
                  <w:vAlign w:val="center"/>
                </w:tcPr>
                <w:p w:rsidR="00F10C2D" w:rsidRDefault="006A120D">
                  <w:pPr>
                    <w:pStyle w:val="-99"/>
                  </w:pPr>
                  <w:r>
                    <w:rPr>
                      <w:rFonts w:hint="eastAsia"/>
                    </w:rPr>
                    <w:t>+2.856</w:t>
                  </w:r>
                </w:p>
              </w:tc>
            </w:tr>
            <w:tr w:rsidR="00F10C2D">
              <w:trPr>
                <w:trHeight w:val="23"/>
                <w:jc w:val="center"/>
              </w:trPr>
              <w:tc>
                <w:tcPr>
                  <w:tcW w:w="675" w:type="dxa"/>
                  <w:vMerge/>
                  <w:tcMar>
                    <w:top w:w="0" w:type="dxa"/>
                    <w:left w:w="0" w:type="dxa"/>
                    <w:bottom w:w="0" w:type="dxa"/>
                    <w:right w:w="0" w:type="dxa"/>
                  </w:tcMar>
                  <w:vAlign w:val="center"/>
                </w:tcPr>
                <w:p w:rsidR="00F10C2D" w:rsidRDefault="00F10C2D">
                  <w:pPr>
                    <w:pStyle w:val="-99"/>
                  </w:pPr>
                </w:p>
              </w:tc>
              <w:tc>
                <w:tcPr>
                  <w:tcW w:w="1224" w:type="dxa"/>
                  <w:vMerge/>
                  <w:tcMar>
                    <w:top w:w="0" w:type="dxa"/>
                    <w:left w:w="0" w:type="dxa"/>
                    <w:bottom w:w="0" w:type="dxa"/>
                    <w:right w:w="0" w:type="dxa"/>
                  </w:tcMar>
                  <w:vAlign w:val="center"/>
                </w:tcPr>
                <w:p w:rsidR="00F10C2D" w:rsidRDefault="00F10C2D">
                  <w:pPr>
                    <w:pStyle w:val="-99"/>
                  </w:pPr>
                </w:p>
              </w:tc>
              <w:tc>
                <w:tcPr>
                  <w:tcW w:w="2426"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bCs w:val="0"/>
                      <w:sz w:val="21"/>
                      <w:szCs w:val="21"/>
                    </w:rPr>
                    <w:t>氨氮</w:t>
                  </w:r>
                </w:p>
              </w:tc>
              <w:tc>
                <w:tcPr>
                  <w:tcW w:w="1638"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0.272</w:t>
                  </w:r>
                </w:p>
              </w:tc>
              <w:tc>
                <w:tcPr>
                  <w:tcW w:w="1638" w:type="dxa"/>
                  <w:tcMar>
                    <w:top w:w="0" w:type="dxa"/>
                    <w:left w:w="0" w:type="dxa"/>
                    <w:bottom w:w="0" w:type="dxa"/>
                    <w:right w:w="0" w:type="dxa"/>
                  </w:tcMar>
                  <w:vAlign w:val="center"/>
                </w:tcPr>
                <w:p w:rsidR="00F10C2D" w:rsidRDefault="0029362B">
                  <w:pPr>
                    <w:pStyle w:val="-99"/>
                  </w:pPr>
                  <w:r>
                    <w:rPr>
                      <w:rFonts w:hint="eastAsia"/>
                    </w:rPr>
                    <w:t>0.68</w:t>
                  </w:r>
                </w:p>
              </w:tc>
              <w:tc>
                <w:tcPr>
                  <w:tcW w:w="1638" w:type="dxa"/>
                  <w:tcMar>
                    <w:top w:w="0" w:type="dxa"/>
                    <w:left w:w="0" w:type="dxa"/>
                    <w:bottom w:w="0" w:type="dxa"/>
                    <w:right w:w="0" w:type="dxa"/>
                  </w:tcMar>
                  <w:vAlign w:val="center"/>
                </w:tcPr>
                <w:p w:rsidR="00F10C2D" w:rsidRDefault="006A120D">
                  <w:pPr>
                    <w:pStyle w:val="-99"/>
                  </w:pPr>
                  <w:r>
                    <w:rPr>
                      <w:rFonts w:hint="eastAsia"/>
                    </w:rPr>
                    <w:t>+0.408</w:t>
                  </w:r>
                </w:p>
              </w:tc>
            </w:tr>
            <w:tr w:rsidR="00F10C2D">
              <w:trPr>
                <w:trHeight w:val="23"/>
                <w:jc w:val="center"/>
              </w:trPr>
              <w:tc>
                <w:tcPr>
                  <w:tcW w:w="675" w:type="dxa"/>
                  <w:vMerge/>
                  <w:tcMar>
                    <w:top w:w="0" w:type="dxa"/>
                    <w:left w:w="0" w:type="dxa"/>
                    <w:bottom w:w="0" w:type="dxa"/>
                    <w:right w:w="0" w:type="dxa"/>
                  </w:tcMar>
                  <w:vAlign w:val="center"/>
                </w:tcPr>
                <w:p w:rsidR="00F10C2D" w:rsidRDefault="00F10C2D">
                  <w:pPr>
                    <w:pStyle w:val="-99"/>
                  </w:pPr>
                </w:p>
              </w:tc>
              <w:tc>
                <w:tcPr>
                  <w:tcW w:w="1224" w:type="dxa"/>
                  <w:vMerge/>
                  <w:tcMar>
                    <w:top w:w="0" w:type="dxa"/>
                    <w:left w:w="0" w:type="dxa"/>
                    <w:bottom w:w="0" w:type="dxa"/>
                    <w:right w:w="0" w:type="dxa"/>
                  </w:tcMar>
                  <w:vAlign w:val="center"/>
                </w:tcPr>
                <w:p w:rsidR="00F10C2D" w:rsidRDefault="00F10C2D">
                  <w:pPr>
                    <w:pStyle w:val="-99"/>
                  </w:pPr>
                </w:p>
              </w:tc>
              <w:tc>
                <w:tcPr>
                  <w:tcW w:w="2426"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bCs w:val="0"/>
                      <w:sz w:val="21"/>
                      <w:szCs w:val="21"/>
                    </w:rPr>
                    <w:t>SS</w:t>
                  </w:r>
                </w:p>
              </w:tc>
              <w:tc>
                <w:tcPr>
                  <w:tcW w:w="1638"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1.632</w:t>
                  </w:r>
                </w:p>
              </w:tc>
              <w:tc>
                <w:tcPr>
                  <w:tcW w:w="1638" w:type="dxa"/>
                  <w:tcMar>
                    <w:top w:w="0" w:type="dxa"/>
                    <w:left w:w="0" w:type="dxa"/>
                    <w:bottom w:w="0" w:type="dxa"/>
                    <w:right w:w="0" w:type="dxa"/>
                  </w:tcMar>
                  <w:vAlign w:val="center"/>
                </w:tcPr>
                <w:p w:rsidR="00F10C2D" w:rsidRDefault="0029362B" w:rsidP="0029362B">
                  <w:pPr>
                    <w:pStyle w:val="-99"/>
                  </w:pPr>
                  <w:r>
                    <w:rPr>
                      <w:rFonts w:hint="eastAsia"/>
                    </w:rPr>
                    <w:t>4.08</w:t>
                  </w:r>
                </w:p>
              </w:tc>
              <w:tc>
                <w:tcPr>
                  <w:tcW w:w="1638" w:type="dxa"/>
                  <w:tcMar>
                    <w:top w:w="0" w:type="dxa"/>
                    <w:left w:w="0" w:type="dxa"/>
                    <w:bottom w:w="0" w:type="dxa"/>
                    <w:right w:w="0" w:type="dxa"/>
                  </w:tcMar>
                  <w:vAlign w:val="center"/>
                </w:tcPr>
                <w:p w:rsidR="00F10C2D" w:rsidRDefault="006A120D">
                  <w:pPr>
                    <w:pStyle w:val="-99"/>
                  </w:pPr>
                  <w:r>
                    <w:rPr>
                      <w:rFonts w:hint="eastAsia"/>
                    </w:rPr>
                    <w:t>+2.448</w:t>
                  </w:r>
                </w:p>
              </w:tc>
            </w:tr>
            <w:tr w:rsidR="00F10C2D">
              <w:trPr>
                <w:trHeight w:val="23"/>
                <w:jc w:val="center"/>
              </w:trPr>
              <w:tc>
                <w:tcPr>
                  <w:tcW w:w="675" w:type="dxa"/>
                  <w:vMerge/>
                  <w:tcMar>
                    <w:top w:w="0" w:type="dxa"/>
                    <w:left w:w="0" w:type="dxa"/>
                    <w:bottom w:w="0" w:type="dxa"/>
                    <w:right w:w="0" w:type="dxa"/>
                  </w:tcMar>
                  <w:vAlign w:val="center"/>
                </w:tcPr>
                <w:p w:rsidR="00F10C2D" w:rsidRDefault="00F10C2D">
                  <w:pPr>
                    <w:pStyle w:val="-99"/>
                  </w:pPr>
                </w:p>
              </w:tc>
              <w:tc>
                <w:tcPr>
                  <w:tcW w:w="1224" w:type="dxa"/>
                  <w:vMerge/>
                  <w:tcMar>
                    <w:top w:w="0" w:type="dxa"/>
                    <w:left w:w="0" w:type="dxa"/>
                    <w:bottom w:w="0" w:type="dxa"/>
                    <w:right w:w="0" w:type="dxa"/>
                  </w:tcMar>
                  <w:vAlign w:val="center"/>
                </w:tcPr>
                <w:p w:rsidR="00F10C2D" w:rsidRDefault="00F10C2D">
                  <w:pPr>
                    <w:pStyle w:val="-99"/>
                  </w:pPr>
                </w:p>
              </w:tc>
              <w:tc>
                <w:tcPr>
                  <w:tcW w:w="2426"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pH</w:t>
                  </w:r>
                </w:p>
              </w:tc>
              <w:tc>
                <w:tcPr>
                  <w:tcW w:w="1638"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6-9</w:t>
                  </w:r>
                </w:p>
              </w:tc>
              <w:tc>
                <w:tcPr>
                  <w:tcW w:w="1638" w:type="dxa"/>
                  <w:tcMar>
                    <w:top w:w="0" w:type="dxa"/>
                    <w:left w:w="0" w:type="dxa"/>
                    <w:bottom w:w="0" w:type="dxa"/>
                    <w:right w:w="0" w:type="dxa"/>
                  </w:tcMar>
                  <w:vAlign w:val="center"/>
                </w:tcPr>
                <w:p w:rsidR="00F10C2D" w:rsidRDefault="0029362B" w:rsidP="0029362B">
                  <w:pPr>
                    <w:pStyle w:val="-99"/>
                  </w:pPr>
                  <w:r>
                    <w:rPr>
                      <w:rFonts w:hint="eastAsia"/>
                    </w:rPr>
                    <w:t>6-9</w:t>
                  </w:r>
                </w:p>
              </w:tc>
              <w:tc>
                <w:tcPr>
                  <w:tcW w:w="1638" w:type="dxa"/>
                  <w:tcMar>
                    <w:top w:w="0" w:type="dxa"/>
                    <w:left w:w="0" w:type="dxa"/>
                    <w:bottom w:w="0" w:type="dxa"/>
                    <w:right w:w="0" w:type="dxa"/>
                  </w:tcMar>
                  <w:vAlign w:val="center"/>
                </w:tcPr>
                <w:p w:rsidR="00F10C2D" w:rsidRDefault="006A120D">
                  <w:pPr>
                    <w:pStyle w:val="-99"/>
                  </w:pPr>
                  <w:r>
                    <w:rPr>
                      <w:rFonts w:hint="eastAsia"/>
                    </w:rPr>
                    <w:t>6-9</w:t>
                  </w:r>
                </w:p>
              </w:tc>
            </w:tr>
            <w:tr w:rsidR="00F10C2D">
              <w:trPr>
                <w:trHeight w:val="23"/>
                <w:jc w:val="center"/>
              </w:trPr>
              <w:tc>
                <w:tcPr>
                  <w:tcW w:w="675" w:type="dxa"/>
                  <w:vMerge/>
                  <w:tcMar>
                    <w:top w:w="0" w:type="dxa"/>
                    <w:left w:w="0" w:type="dxa"/>
                    <w:bottom w:w="0" w:type="dxa"/>
                    <w:right w:w="0" w:type="dxa"/>
                  </w:tcMar>
                  <w:vAlign w:val="center"/>
                </w:tcPr>
                <w:p w:rsidR="00F10C2D" w:rsidRDefault="00F10C2D">
                  <w:pPr>
                    <w:pStyle w:val="-99"/>
                  </w:pPr>
                </w:p>
              </w:tc>
              <w:tc>
                <w:tcPr>
                  <w:tcW w:w="1224" w:type="dxa"/>
                  <w:vMerge/>
                  <w:tcMar>
                    <w:top w:w="0" w:type="dxa"/>
                    <w:left w:w="0" w:type="dxa"/>
                    <w:bottom w:w="0" w:type="dxa"/>
                    <w:right w:w="0" w:type="dxa"/>
                  </w:tcMar>
                  <w:vAlign w:val="center"/>
                </w:tcPr>
                <w:p w:rsidR="00F10C2D" w:rsidRDefault="00F10C2D">
                  <w:pPr>
                    <w:pStyle w:val="-99"/>
                  </w:pPr>
                </w:p>
              </w:tc>
              <w:tc>
                <w:tcPr>
                  <w:tcW w:w="2426"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bCs w:val="0"/>
                      <w:sz w:val="21"/>
                      <w:szCs w:val="21"/>
                    </w:rPr>
                    <w:t>动植物油</w:t>
                  </w:r>
                </w:p>
              </w:tc>
              <w:tc>
                <w:tcPr>
                  <w:tcW w:w="1638" w:type="dxa"/>
                  <w:tcMar>
                    <w:top w:w="0" w:type="dxa"/>
                    <w:left w:w="0" w:type="dxa"/>
                    <w:bottom w:w="0" w:type="dxa"/>
                    <w:right w:w="0" w:type="dxa"/>
                  </w:tcMar>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0.272</w:t>
                  </w:r>
                </w:p>
              </w:tc>
              <w:tc>
                <w:tcPr>
                  <w:tcW w:w="1638" w:type="dxa"/>
                  <w:tcMar>
                    <w:top w:w="0" w:type="dxa"/>
                    <w:left w:w="0" w:type="dxa"/>
                    <w:bottom w:w="0" w:type="dxa"/>
                    <w:right w:w="0" w:type="dxa"/>
                  </w:tcMar>
                  <w:vAlign w:val="center"/>
                </w:tcPr>
                <w:p w:rsidR="00F10C2D" w:rsidRDefault="0029362B">
                  <w:pPr>
                    <w:pStyle w:val="-99"/>
                  </w:pPr>
                  <w:r>
                    <w:rPr>
                      <w:rFonts w:hint="eastAsia"/>
                    </w:rPr>
                    <w:t>2.72</w:t>
                  </w:r>
                </w:p>
              </w:tc>
              <w:tc>
                <w:tcPr>
                  <w:tcW w:w="1638" w:type="dxa"/>
                  <w:tcMar>
                    <w:top w:w="0" w:type="dxa"/>
                    <w:left w:w="0" w:type="dxa"/>
                    <w:bottom w:w="0" w:type="dxa"/>
                    <w:right w:w="0" w:type="dxa"/>
                  </w:tcMar>
                  <w:vAlign w:val="center"/>
                </w:tcPr>
                <w:p w:rsidR="00F10C2D" w:rsidRDefault="006A120D">
                  <w:pPr>
                    <w:pStyle w:val="-99"/>
                  </w:pPr>
                  <w:r>
                    <w:rPr>
                      <w:rFonts w:hint="eastAsia"/>
                    </w:rPr>
                    <w:t>+2.448</w:t>
                  </w:r>
                </w:p>
              </w:tc>
            </w:tr>
            <w:tr w:rsidR="00F10C2D">
              <w:trPr>
                <w:trHeight w:val="23"/>
                <w:jc w:val="center"/>
              </w:trPr>
              <w:tc>
                <w:tcPr>
                  <w:tcW w:w="675" w:type="dxa"/>
                  <w:vMerge/>
                  <w:vAlign w:val="center"/>
                </w:tcPr>
                <w:p w:rsidR="00F10C2D" w:rsidRDefault="00F10C2D">
                  <w:pPr>
                    <w:pStyle w:val="-99"/>
                  </w:pPr>
                </w:p>
              </w:tc>
              <w:tc>
                <w:tcPr>
                  <w:tcW w:w="1224" w:type="dxa"/>
                  <w:vMerge w:val="restart"/>
                  <w:vAlign w:val="center"/>
                </w:tcPr>
                <w:p w:rsidR="00F10C2D" w:rsidRDefault="00F10C2D" w:rsidP="0029362B">
                  <w:pPr>
                    <w:pStyle w:val="-99"/>
                  </w:pPr>
                  <w:r>
                    <w:rPr>
                      <w:rFonts w:hint="eastAsia"/>
                    </w:rPr>
                    <w:t>生活污水</w:t>
                  </w:r>
                </w:p>
              </w:tc>
              <w:tc>
                <w:tcPr>
                  <w:tcW w:w="2426" w:type="dxa"/>
                  <w:vAlign w:val="center"/>
                </w:tcPr>
                <w:p w:rsidR="00F10C2D" w:rsidRDefault="00F10C2D" w:rsidP="0029362B">
                  <w:pPr>
                    <w:spacing w:line="240" w:lineRule="auto"/>
                    <w:ind w:firstLineChars="0" w:firstLine="0"/>
                    <w:jc w:val="center"/>
                    <w:rPr>
                      <w:bCs w:val="0"/>
                      <w:sz w:val="21"/>
                      <w:szCs w:val="21"/>
                      <w:lang w:val="zh-CN"/>
                    </w:rPr>
                  </w:pPr>
                  <w:r>
                    <w:rPr>
                      <w:bCs w:val="0"/>
                      <w:sz w:val="21"/>
                      <w:szCs w:val="21"/>
                      <w:lang w:val="zh-CN"/>
                    </w:rPr>
                    <w:t>废水量</w:t>
                  </w:r>
                </w:p>
              </w:tc>
              <w:tc>
                <w:tcPr>
                  <w:tcW w:w="1638" w:type="dxa"/>
                  <w:vAlign w:val="center"/>
                </w:tcPr>
                <w:p w:rsidR="00F10C2D" w:rsidRDefault="00F10C2D" w:rsidP="0029362B">
                  <w:pPr>
                    <w:spacing w:line="240" w:lineRule="auto"/>
                    <w:ind w:firstLineChars="0" w:firstLine="0"/>
                    <w:jc w:val="center"/>
                    <w:rPr>
                      <w:bCs w:val="0"/>
                      <w:sz w:val="21"/>
                      <w:szCs w:val="21"/>
                      <w:lang w:val="zh-CN"/>
                    </w:rPr>
                  </w:pPr>
                  <w:r>
                    <w:rPr>
                      <w:rFonts w:hint="eastAsia"/>
                      <w:bCs w:val="0"/>
                      <w:sz w:val="21"/>
                      <w:szCs w:val="21"/>
                    </w:rPr>
                    <w:t>3972</w:t>
                  </w:r>
                </w:p>
              </w:tc>
              <w:tc>
                <w:tcPr>
                  <w:tcW w:w="1638" w:type="dxa"/>
                  <w:vAlign w:val="center"/>
                </w:tcPr>
                <w:p w:rsidR="00F10C2D" w:rsidRDefault="00F10C2D" w:rsidP="0029362B">
                  <w:pPr>
                    <w:spacing w:line="240" w:lineRule="auto"/>
                    <w:ind w:firstLineChars="0" w:firstLine="0"/>
                    <w:jc w:val="center"/>
                    <w:rPr>
                      <w:bCs w:val="0"/>
                      <w:sz w:val="21"/>
                      <w:szCs w:val="21"/>
                      <w:lang w:val="zh-CN"/>
                    </w:rPr>
                  </w:pPr>
                  <w:r>
                    <w:rPr>
                      <w:rFonts w:hint="eastAsia"/>
                      <w:bCs w:val="0"/>
                      <w:sz w:val="21"/>
                      <w:szCs w:val="21"/>
                    </w:rPr>
                    <w:t>3972</w:t>
                  </w:r>
                </w:p>
              </w:tc>
              <w:tc>
                <w:tcPr>
                  <w:tcW w:w="1638" w:type="dxa"/>
                  <w:vAlign w:val="center"/>
                </w:tcPr>
                <w:p w:rsidR="00F10C2D" w:rsidRDefault="00F10C2D">
                  <w:pPr>
                    <w:pStyle w:val="-99"/>
                  </w:pPr>
                  <w:r>
                    <w:rPr>
                      <w:rFonts w:hint="eastAsia"/>
                    </w:rPr>
                    <w:t>0</w:t>
                  </w:r>
                </w:p>
              </w:tc>
            </w:tr>
            <w:tr w:rsidR="00F10C2D">
              <w:trPr>
                <w:trHeight w:val="23"/>
                <w:jc w:val="center"/>
              </w:trPr>
              <w:tc>
                <w:tcPr>
                  <w:tcW w:w="675" w:type="dxa"/>
                  <w:vMerge/>
                  <w:vAlign w:val="center"/>
                </w:tcPr>
                <w:p w:rsidR="00F10C2D" w:rsidRDefault="00F10C2D">
                  <w:pPr>
                    <w:pStyle w:val="-99"/>
                  </w:pPr>
                </w:p>
              </w:tc>
              <w:tc>
                <w:tcPr>
                  <w:tcW w:w="1224" w:type="dxa"/>
                  <w:vMerge/>
                  <w:vAlign w:val="center"/>
                </w:tcPr>
                <w:p w:rsidR="00F10C2D" w:rsidRDefault="00F10C2D" w:rsidP="0029362B">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0.993</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0.993</w:t>
                  </w:r>
                </w:p>
              </w:tc>
              <w:tc>
                <w:tcPr>
                  <w:tcW w:w="1638" w:type="dxa"/>
                  <w:vAlign w:val="center"/>
                </w:tcPr>
                <w:p w:rsidR="00F10C2D" w:rsidRDefault="00F10C2D">
                  <w:pPr>
                    <w:pStyle w:val="-99"/>
                  </w:pPr>
                  <w:r>
                    <w:rPr>
                      <w:rFonts w:hint="eastAsia"/>
                    </w:rPr>
                    <w:t>0</w:t>
                  </w:r>
                </w:p>
              </w:tc>
            </w:tr>
            <w:tr w:rsidR="00F10C2D">
              <w:trPr>
                <w:trHeight w:val="23"/>
                <w:jc w:val="center"/>
              </w:trPr>
              <w:tc>
                <w:tcPr>
                  <w:tcW w:w="675" w:type="dxa"/>
                  <w:vMerge/>
                  <w:vAlign w:val="center"/>
                </w:tcPr>
                <w:p w:rsidR="00F10C2D" w:rsidRDefault="00F10C2D">
                  <w:pPr>
                    <w:pStyle w:val="-99"/>
                  </w:pPr>
                </w:p>
              </w:tc>
              <w:tc>
                <w:tcPr>
                  <w:tcW w:w="1224" w:type="dxa"/>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lang w:val="zh-CN"/>
                    </w:rPr>
                  </w:pPr>
                  <w:r>
                    <w:rPr>
                      <w:rFonts w:hint="eastAsia"/>
                      <w:bCs w:val="0"/>
                      <w:sz w:val="21"/>
                      <w:szCs w:val="21"/>
                      <w:lang w:val="zh-CN"/>
                    </w:rPr>
                    <w:t>BOD</w:t>
                  </w:r>
                  <w:r w:rsidRPr="00A91A81">
                    <w:rPr>
                      <w:rFonts w:hint="eastAsia"/>
                      <w:bCs w:val="0"/>
                      <w:sz w:val="21"/>
                      <w:szCs w:val="21"/>
                      <w:vertAlign w:val="subscript"/>
                      <w:lang w:val="zh-CN"/>
                    </w:rPr>
                    <w:t>5</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0.6</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0.6</w:t>
                  </w:r>
                </w:p>
              </w:tc>
              <w:tc>
                <w:tcPr>
                  <w:tcW w:w="1638" w:type="dxa"/>
                  <w:vAlign w:val="center"/>
                </w:tcPr>
                <w:p w:rsidR="00F10C2D" w:rsidRDefault="00F10C2D">
                  <w:pPr>
                    <w:pStyle w:val="-99"/>
                  </w:pPr>
                  <w:r>
                    <w:rPr>
                      <w:rFonts w:hint="eastAsia"/>
                    </w:rPr>
                    <w:t>0</w:t>
                  </w:r>
                </w:p>
              </w:tc>
            </w:tr>
            <w:tr w:rsidR="00F10C2D">
              <w:trPr>
                <w:trHeight w:val="23"/>
                <w:jc w:val="center"/>
              </w:trPr>
              <w:tc>
                <w:tcPr>
                  <w:tcW w:w="675" w:type="dxa"/>
                  <w:vMerge/>
                  <w:vAlign w:val="center"/>
                </w:tcPr>
                <w:p w:rsidR="00F10C2D" w:rsidRDefault="00F10C2D">
                  <w:pPr>
                    <w:pStyle w:val="-99"/>
                  </w:pPr>
                </w:p>
              </w:tc>
              <w:tc>
                <w:tcPr>
                  <w:tcW w:w="1224" w:type="dxa"/>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lang w:val="zh-CN"/>
                    </w:rPr>
                    <w:t>SS</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0.6</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0.6</w:t>
                  </w:r>
                </w:p>
              </w:tc>
              <w:tc>
                <w:tcPr>
                  <w:tcW w:w="1638" w:type="dxa"/>
                  <w:vAlign w:val="center"/>
                </w:tcPr>
                <w:p w:rsidR="00F10C2D" w:rsidRDefault="00F10C2D">
                  <w:pPr>
                    <w:pStyle w:val="-99"/>
                  </w:pPr>
                  <w:r>
                    <w:rPr>
                      <w:rFonts w:hint="eastAsia"/>
                    </w:rPr>
                    <w:t>0</w:t>
                  </w:r>
                </w:p>
              </w:tc>
            </w:tr>
            <w:tr w:rsidR="00F10C2D">
              <w:trPr>
                <w:trHeight w:val="23"/>
                <w:jc w:val="center"/>
              </w:trPr>
              <w:tc>
                <w:tcPr>
                  <w:tcW w:w="675" w:type="dxa"/>
                  <w:vMerge/>
                  <w:vAlign w:val="center"/>
                </w:tcPr>
                <w:p w:rsidR="00F10C2D" w:rsidRDefault="00F10C2D">
                  <w:pPr>
                    <w:pStyle w:val="-99"/>
                  </w:pPr>
                </w:p>
              </w:tc>
              <w:tc>
                <w:tcPr>
                  <w:tcW w:w="1224" w:type="dxa"/>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lang w:val="zh-CN"/>
                    </w:rPr>
                    <w:t>氨氮</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0.1</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0.1</w:t>
                  </w:r>
                </w:p>
              </w:tc>
              <w:tc>
                <w:tcPr>
                  <w:tcW w:w="1638" w:type="dxa"/>
                  <w:vAlign w:val="center"/>
                </w:tcPr>
                <w:p w:rsidR="00F10C2D" w:rsidRDefault="00F10C2D">
                  <w:pPr>
                    <w:pStyle w:val="-99"/>
                  </w:pPr>
                  <w:r>
                    <w:rPr>
                      <w:rFonts w:hint="eastAsia"/>
                    </w:rPr>
                    <w:t>0</w:t>
                  </w:r>
                </w:p>
              </w:tc>
            </w:tr>
            <w:tr w:rsidR="00F10C2D">
              <w:trPr>
                <w:trHeight w:val="548"/>
                <w:jc w:val="center"/>
              </w:trPr>
              <w:tc>
                <w:tcPr>
                  <w:tcW w:w="675" w:type="dxa"/>
                  <w:vAlign w:val="center"/>
                </w:tcPr>
                <w:p w:rsidR="00F10C2D" w:rsidRDefault="00F10C2D" w:rsidP="0029362B">
                  <w:pPr>
                    <w:spacing w:line="240" w:lineRule="auto"/>
                    <w:ind w:firstLineChars="0" w:firstLine="0"/>
                    <w:jc w:val="center"/>
                    <w:rPr>
                      <w:bCs w:val="0"/>
                      <w:sz w:val="21"/>
                      <w:szCs w:val="21"/>
                    </w:rPr>
                  </w:pPr>
                  <w:r>
                    <w:rPr>
                      <w:bCs w:val="0"/>
                      <w:sz w:val="21"/>
                      <w:szCs w:val="21"/>
                    </w:rPr>
                    <w:t>废气</w:t>
                  </w:r>
                </w:p>
              </w:tc>
              <w:tc>
                <w:tcPr>
                  <w:tcW w:w="1224" w:type="dxa"/>
                  <w:vAlign w:val="center"/>
                </w:tcPr>
                <w:p w:rsidR="00F10C2D" w:rsidRDefault="00F10C2D" w:rsidP="0029362B">
                  <w:pPr>
                    <w:spacing w:line="240" w:lineRule="auto"/>
                    <w:ind w:firstLineChars="0" w:firstLine="0"/>
                    <w:jc w:val="center"/>
                    <w:rPr>
                      <w:bCs w:val="0"/>
                      <w:sz w:val="21"/>
                      <w:szCs w:val="21"/>
                    </w:rPr>
                  </w:pPr>
                  <w:r>
                    <w:rPr>
                      <w:bCs w:val="0"/>
                      <w:sz w:val="21"/>
                      <w:szCs w:val="21"/>
                    </w:rPr>
                    <w:t>臭气浓度</w:t>
                  </w:r>
                </w:p>
              </w:tc>
              <w:tc>
                <w:tcPr>
                  <w:tcW w:w="2426"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无量纲</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w:t>
                  </w:r>
                  <w:r>
                    <w:rPr>
                      <w:rFonts w:hint="eastAsia"/>
                      <w:bCs w:val="0"/>
                      <w:sz w:val="21"/>
                      <w:szCs w:val="21"/>
                    </w:rPr>
                    <w:t>20</w:t>
                  </w:r>
                </w:p>
              </w:tc>
              <w:tc>
                <w:tcPr>
                  <w:tcW w:w="1638" w:type="dxa"/>
                  <w:vAlign w:val="center"/>
                </w:tcPr>
                <w:p w:rsidR="00F10C2D" w:rsidRDefault="00F10C2D">
                  <w:pPr>
                    <w:pStyle w:val="-99"/>
                  </w:pPr>
                  <w:r>
                    <w:rPr>
                      <w:rFonts w:hint="eastAsia"/>
                      <w:bCs/>
                      <w:szCs w:val="21"/>
                    </w:rPr>
                    <w:t>≤</w:t>
                  </w:r>
                  <w:r>
                    <w:rPr>
                      <w:rFonts w:hint="eastAsia"/>
                      <w:bCs/>
                      <w:szCs w:val="21"/>
                    </w:rPr>
                    <w:t>20</w:t>
                  </w:r>
                </w:p>
              </w:tc>
              <w:tc>
                <w:tcPr>
                  <w:tcW w:w="1638" w:type="dxa"/>
                  <w:vAlign w:val="center"/>
                </w:tcPr>
                <w:p w:rsidR="00F10C2D" w:rsidRDefault="00F10C2D">
                  <w:pPr>
                    <w:pStyle w:val="-99"/>
                  </w:pPr>
                  <w:r>
                    <w:t>无变化</w:t>
                  </w:r>
                </w:p>
              </w:tc>
            </w:tr>
            <w:tr w:rsidR="00F10C2D" w:rsidTr="00F10C2D">
              <w:trPr>
                <w:trHeight w:val="170"/>
                <w:jc w:val="center"/>
              </w:trPr>
              <w:tc>
                <w:tcPr>
                  <w:tcW w:w="1899" w:type="dxa"/>
                  <w:gridSpan w:val="2"/>
                  <w:vMerge w:val="restart"/>
                  <w:vAlign w:val="center"/>
                </w:tcPr>
                <w:p w:rsidR="00F10C2D" w:rsidRDefault="00F10C2D">
                  <w:pPr>
                    <w:pStyle w:val="-99"/>
                  </w:pPr>
                  <w:r>
                    <w:rPr>
                      <w:bCs/>
                      <w:szCs w:val="21"/>
                    </w:rPr>
                    <w:t>固体废物</w:t>
                  </w: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rPr>
                    <w:t>生活垃圾</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19.5</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19.5</w:t>
                  </w:r>
                </w:p>
              </w:tc>
              <w:tc>
                <w:tcPr>
                  <w:tcW w:w="1638" w:type="dxa"/>
                  <w:vAlign w:val="center"/>
                </w:tcPr>
                <w:p w:rsidR="00F10C2D" w:rsidRDefault="00F10C2D">
                  <w:pPr>
                    <w:pStyle w:val="-99"/>
                  </w:pPr>
                  <w:r>
                    <w:rPr>
                      <w:rFonts w:hint="eastAsia"/>
                    </w:rPr>
                    <w:t>0</w:t>
                  </w:r>
                </w:p>
              </w:tc>
            </w:tr>
            <w:tr w:rsidR="00F10C2D" w:rsidTr="00F10C2D">
              <w:trPr>
                <w:trHeight w:val="316"/>
                <w:jc w:val="center"/>
              </w:trPr>
              <w:tc>
                <w:tcPr>
                  <w:tcW w:w="1899" w:type="dxa"/>
                  <w:gridSpan w:val="2"/>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rPr>
                    <w:t>废蛋壳</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542.9</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542.9</w:t>
                  </w:r>
                </w:p>
              </w:tc>
              <w:tc>
                <w:tcPr>
                  <w:tcW w:w="1638" w:type="dxa"/>
                  <w:vAlign w:val="center"/>
                </w:tcPr>
                <w:p w:rsidR="00F10C2D" w:rsidRDefault="00F10C2D">
                  <w:pPr>
                    <w:pStyle w:val="-99"/>
                  </w:pPr>
                  <w:r>
                    <w:rPr>
                      <w:rFonts w:hint="eastAsia"/>
                    </w:rPr>
                    <w:t>0</w:t>
                  </w:r>
                </w:p>
              </w:tc>
            </w:tr>
            <w:tr w:rsidR="00F10C2D" w:rsidTr="00F10C2D">
              <w:trPr>
                <w:trHeight w:val="264"/>
                <w:jc w:val="center"/>
              </w:trPr>
              <w:tc>
                <w:tcPr>
                  <w:tcW w:w="1899" w:type="dxa"/>
                  <w:gridSpan w:val="2"/>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rPr>
                    <w:t>污泥</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3</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3</w:t>
                  </w:r>
                </w:p>
              </w:tc>
              <w:tc>
                <w:tcPr>
                  <w:tcW w:w="1638" w:type="dxa"/>
                  <w:vAlign w:val="center"/>
                </w:tcPr>
                <w:p w:rsidR="00F10C2D" w:rsidRDefault="00F10C2D">
                  <w:pPr>
                    <w:pStyle w:val="-99"/>
                  </w:pPr>
                  <w:r>
                    <w:rPr>
                      <w:rFonts w:hint="eastAsia"/>
                    </w:rPr>
                    <w:t>0</w:t>
                  </w:r>
                </w:p>
              </w:tc>
            </w:tr>
            <w:tr w:rsidR="00F10C2D" w:rsidTr="00F10C2D">
              <w:trPr>
                <w:trHeight w:val="254"/>
                <w:jc w:val="center"/>
              </w:trPr>
              <w:tc>
                <w:tcPr>
                  <w:tcW w:w="1899" w:type="dxa"/>
                  <w:gridSpan w:val="2"/>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rPr>
                    <w:t>废包装物</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1.5</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1.5</w:t>
                  </w:r>
                </w:p>
              </w:tc>
              <w:tc>
                <w:tcPr>
                  <w:tcW w:w="1638" w:type="dxa"/>
                  <w:vAlign w:val="center"/>
                </w:tcPr>
                <w:p w:rsidR="00F10C2D" w:rsidRDefault="00F10C2D">
                  <w:pPr>
                    <w:pStyle w:val="-99"/>
                  </w:pPr>
                  <w:r>
                    <w:rPr>
                      <w:rFonts w:hint="eastAsia"/>
                    </w:rPr>
                    <w:t>0</w:t>
                  </w:r>
                </w:p>
              </w:tc>
            </w:tr>
            <w:tr w:rsidR="00F10C2D" w:rsidTr="00F10C2D">
              <w:trPr>
                <w:trHeight w:val="258"/>
                <w:jc w:val="center"/>
              </w:trPr>
              <w:tc>
                <w:tcPr>
                  <w:tcW w:w="1899" w:type="dxa"/>
                  <w:gridSpan w:val="2"/>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rPr>
                    <w:t>蛋清</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2985.7</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2985.7</w:t>
                  </w:r>
                </w:p>
              </w:tc>
              <w:tc>
                <w:tcPr>
                  <w:tcW w:w="1638" w:type="dxa"/>
                  <w:vAlign w:val="center"/>
                </w:tcPr>
                <w:p w:rsidR="00F10C2D" w:rsidRDefault="00F10C2D">
                  <w:pPr>
                    <w:pStyle w:val="-99"/>
                  </w:pPr>
                  <w:r>
                    <w:rPr>
                      <w:rFonts w:hint="eastAsia"/>
                    </w:rPr>
                    <w:t>0</w:t>
                  </w:r>
                </w:p>
              </w:tc>
            </w:tr>
            <w:tr w:rsidR="00F10C2D" w:rsidTr="00F10C2D">
              <w:trPr>
                <w:trHeight w:val="106"/>
                <w:jc w:val="center"/>
              </w:trPr>
              <w:tc>
                <w:tcPr>
                  <w:tcW w:w="1899" w:type="dxa"/>
                  <w:gridSpan w:val="2"/>
                  <w:vMerge/>
                  <w:vAlign w:val="center"/>
                </w:tcPr>
                <w:p w:rsidR="00F10C2D" w:rsidRDefault="00F10C2D">
                  <w:pPr>
                    <w:pStyle w:val="-99"/>
                  </w:pPr>
                </w:p>
              </w:tc>
              <w:tc>
                <w:tcPr>
                  <w:tcW w:w="2426" w:type="dxa"/>
                  <w:vAlign w:val="center"/>
                </w:tcPr>
                <w:p w:rsidR="00F10C2D" w:rsidRDefault="00F10C2D" w:rsidP="0029362B">
                  <w:pPr>
                    <w:spacing w:line="240" w:lineRule="auto"/>
                    <w:ind w:firstLineChars="0" w:firstLine="0"/>
                    <w:jc w:val="center"/>
                    <w:rPr>
                      <w:bCs w:val="0"/>
                      <w:sz w:val="21"/>
                      <w:szCs w:val="21"/>
                    </w:rPr>
                  </w:pPr>
                  <w:r>
                    <w:rPr>
                      <w:bCs w:val="0"/>
                      <w:sz w:val="21"/>
                      <w:szCs w:val="21"/>
                    </w:rPr>
                    <w:t>培养基废物</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0.3</w:t>
                  </w:r>
                </w:p>
              </w:tc>
              <w:tc>
                <w:tcPr>
                  <w:tcW w:w="1638" w:type="dxa"/>
                  <w:vAlign w:val="center"/>
                </w:tcPr>
                <w:p w:rsidR="00F10C2D" w:rsidRDefault="00F10C2D" w:rsidP="0029362B">
                  <w:pPr>
                    <w:spacing w:line="240" w:lineRule="auto"/>
                    <w:ind w:firstLineChars="0" w:firstLine="0"/>
                    <w:jc w:val="center"/>
                    <w:rPr>
                      <w:bCs w:val="0"/>
                      <w:sz w:val="21"/>
                      <w:szCs w:val="21"/>
                    </w:rPr>
                  </w:pPr>
                  <w:r>
                    <w:rPr>
                      <w:rFonts w:hint="eastAsia"/>
                      <w:bCs w:val="0"/>
                      <w:sz w:val="21"/>
                      <w:szCs w:val="21"/>
                    </w:rPr>
                    <w:t>0.3</w:t>
                  </w:r>
                </w:p>
              </w:tc>
              <w:tc>
                <w:tcPr>
                  <w:tcW w:w="1638" w:type="dxa"/>
                  <w:vAlign w:val="center"/>
                </w:tcPr>
                <w:p w:rsidR="00F10C2D" w:rsidRDefault="00F10C2D">
                  <w:pPr>
                    <w:pStyle w:val="-99"/>
                  </w:pPr>
                  <w:r>
                    <w:rPr>
                      <w:rFonts w:hint="eastAsia"/>
                    </w:rPr>
                    <w:t>0</w:t>
                  </w:r>
                </w:p>
              </w:tc>
            </w:tr>
          </w:tbl>
          <w:p w:rsidR="00F57F00" w:rsidRDefault="00F57F00">
            <w:pPr>
              <w:ind w:firstLine="480"/>
            </w:pPr>
          </w:p>
        </w:tc>
      </w:tr>
    </w:tbl>
    <w:p w:rsidR="00F57F00" w:rsidRDefault="00F57F00">
      <w:pPr>
        <w:pStyle w:val="11"/>
        <w:sectPr w:rsidR="00F57F00" w:rsidSect="00091ACA">
          <w:pgSz w:w="11906" w:h="16838"/>
          <w:pgMar w:top="1418" w:right="1418" w:bottom="1418" w:left="1418" w:header="964" w:footer="992" w:gutter="0"/>
          <w:cols w:space="720"/>
          <w:docGrid w:linePitch="326"/>
        </w:sectPr>
      </w:pPr>
    </w:p>
    <w:p w:rsidR="00F57F00" w:rsidRDefault="005B0A29">
      <w:pPr>
        <w:pStyle w:val="11"/>
        <w:rPr>
          <w:rFonts w:ascii="黑体" w:eastAsia="黑体" w:hAnsi="黑体" w:cs="黑体"/>
        </w:rPr>
      </w:pPr>
      <w:bookmarkStart w:id="91" w:name="_Toc534798453"/>
      <w:r>
        <w:rPr>
          <w:rFonts w:ascii="黑体" w:eastAsia="黑体" w:hAnsi="黑体" w:cs="黑体" w:hint="eastAsia"/>
        </w:rPr>
        <w:lastRenderedPageBreak/>
        <w:t>项目主要污染物产生及预计排放情况</w:t>
      </w:r>
      <w:bookmarkEnd w:id="91"/>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2151"/>
        <w:gridCol w:w="1530"/>
        <w:gridCol w:w="1275"/>
        <w:gridCol w:w="873"/>
        <w:gridCol w:w="1136"/>
        <w:gridCol w:w="1265"/>
      </w:tblGrid>
      <w:tr w:rsidR="00F57F00" w:rsidTr="00091ACA">
        <w:trPr>
          <w:trHeight w:val="397"/>
        </w:trPr>
        <w:tc>
          <w:tcPr>
            <w:tcW w:w="822" w:type="dxa"/>
            <w:vMerge w:val="restart"/>
            <w:vAlign w:val="center"/>
          </w:tcPr>
          <w:p w:rsidR="00F57F00" w:rsidRDefault="005B0A29">
            <w:pPr>
              <w:pStyle w:val="-99"/>
            </w:pPr>
            <w:r>
              <w:t>内容</w:t>
            </w:r>
          </w:p>
          <w:p w:rsidR="00F57F00" w:rsidRDefault="005B0A29">
            <w:pPr>
              <w:pStyle w:val="-99"/>
            </w:pPr>
            <w:r>
              <w:t>类型</w:t>
            </w:r>
          </w:p>
        </w:tc>
        <w:tc>
          <w:tcPr>
            <w:tcW w:w="2151" w:type="dxa"/>
            <w:vMerge w:val="restart"/>
            <w:vAlign w:val="center"/>
          </w:tcPr>
          <w:p w:rsidR="00F57F00" w:rsidRDefault="005B0A29">
            <w:pPr>
              <w:pStyle w:val="-99"/>
            </w:pPr>
            <w:r>
              <w:t>排放源</w:t>
            </w:r>
          </w:p>
        </w:tc>
        <w:tc>
          <w:tcPr>
            <w:tcW w:w="1530" w:type="dxa"/>
            <w:vMerge w:val="restart"/>
            <w:vAlign w:val="center"/>
          </w:tcPr>
          <w:p w:rsidR="00F57F00" w:rsidRDefault="005B0A29">
            <w:pPr>
              <w:pStyle w:val="-99"/>
            </w:pPr>
            <w:r>
              <w:t>污染物</w:t>
            </w:r>
          </w:p>
          <w:p w:rsidR="00F57F00" w:rsidRDefault="005B0A29">
            <w:pPr>
              <w:pStyle w:val="-99"/>
            </w:pPr>
            <w:r>
              <w:t>名称</w:t>
            </w:r>
          </w:p>
        </w:tc>
        <w:tc>
          <w:tcPr>
            <w:tcW w:w="2148" w:type="dxa"/>
            <w:gridSpan w:val="2"/>
            <w:vAlign w:val="center"/>
          </w:tcPr>
          <w:p w:rsidR="00F57F00" w:rsidRDefault="005B0A29">
            <w:pPr>
              <w:pStyle w:val="-99"/>
            </w:pPr>
            <w:r>
              <w:t>处理前</w:t>
            </w:r>
          </w:p>
        </w:tc>
        <w:tc>
          <w:tcPr>
            <w:tcW w:w="2401" w:type="dxa"/>
            <w:gridSpan w:val="2"/>
            <w:vAlign w:val="center"/>
          </w:tcPr>
          <w:p w:rsidR="00F57F00" w:rsidRDefault="005B0A29">
            <w:pPr>
              <w:pStyle w:val="-99"/>
            </w:pPr>
            <w:r>
              <w:t>处理后</w:t>
            </w:r>
          </w:p>
        </w:tc>
      </w:tr>
      <w:tr w:rsidR="00F57F00" w:rsidTr="00091ACA">
        <w:trPr>
          <w:trHeight w:val="397"/>
        </w:trPr>
        <w:tc>
          <w:tcPr>
            <w:tcW w:w="822" w:type="dxa"/>
            <w:vMerge/>
            <w:vAlign w:val="center"/>
          </w:tcPr>
          <w:p w:rsidR="00F57F00" w:rsidRDefault="00F57F00">
            <w:pPr>
              <w:pStyle w:val="-99"/>
            </w:pPr>
          </w:p>
        </w:tc>
        <w:tc>
          <w:tcPr>
            <w:tcW w:w="2151" w:type="dxa"/>
            <w:vMerge/>
            <w:vAlign w:val="center"/>
          </w:tcPr>
          <w:p w:rsidR="00F57F00" w:rsidRDefault="00F57F00">
            <w:pPr>
              <w:pStyle w:val="-99"/>
            </w:pPr>
          </w:p>
        </w:tc>
        <w:tc>
          <w:tcPr>
            <w:tcW w:w="1530" w:type="dxa"/>
            <w:vMerge/>
            <w:vAlign w:val="center"/>
          </w:tcPr>
          <w:p w:rsidR="00F57F00" w:rsidRDefault="00F57F00">
            <w:pPr>
              <w:pStyle w:val="-99"/>
            </w:pPr>
          </w:p>
        </w:tc>
        <w:tc>
          <w:tcPr>
            <w:tcW w:w="1275" w:type="dxa"/>
            <w:vAlign w:val="center"/>
          </w:tcPr>
          <w:p w:rsidR="00F57F00" w:rsidRDefault="005B0A29">
            <w:pPr>
              <w:pStyle w:val="-99"/>
            </w:pPr>
            <w:r>
              <w:t>产生浓度</w:t>
            </w:r>
          </w:p>
          <w:p w:rsidR="00F57F00" w:rsidRDefault="005B0A29">
            <w:pPr>
              <w:pStyle w:val="-99"/>
            </w:pPr>
            <w:r>
              <w:t>mg/L</w:t>
            </w:r>
          </w:p>
        </w:tc>
        <w:tc>
          <w:tcPr>
            <w:tcW w:w="873" w:type="dxa"/>
            <w:vAlign w:val="center"/>
          </w:tcPr>
          <w:p w:rsidR="00F57F00" w:rsidRDefault="005B0A29">
            <w:pPr>
              <w:pStyle w:val="-99"/>
            </w:pPr>
            <w:r>
              <w:t>产生量</w:t>
            </w:r>
          </w:p>
          <w:p w:rsidR="00F57F00" w:rsidRDefault="005B0A29">
            <w:pPr>
              <w:pStyle w:val="-99"/>
            </w:pPr>
            <w:r>
              <w:t>t/a</w:t>
            </w:r>
          </w:p>
        </w:tc>
        <w:tc>
          <w:tcPr>
            <w:tcW w:w="1136" w:type="dxa"/>
            <w:vAlign w:val="center"/>
          </w:tcPr>
          <w:p w:rsidR="00F57F00" w:rsidRDefault="005B0A29">
            <w:pPr>
              <w:pStyle w:val="-99"/>
            </w:pPr>
            <w:r>
              <w:rPr>
                <w:rFonts w:hint="eastAsia"/>
              </w:rPr>
              <w:t>排放</w:t>
            </w:r>
            <w:r>
              <w:t>浓度</w:t>
            </w:r>
          </w:p>
          <w:p w:rsidR="00F57F00" w:rsidRDefault="005B0A29">
            <w:pPr>
              <w:pStyle w:val="-99"/>
            </w:pPr>
            <w:r>
              <w:t>mg/L</w:t>
            </w:r>
          </w:p>
        </w:tc>
        <w:tc>
          <w:tcPr>
            <w:tcW w:w="1265" w:type="dxa"/>
            <w:vAlign w:val="center"/>
          </w:tcPr>
          <w:p w:rsidR="00F57F00" w:rsidRDefault="005B0A29">
            <w:pPr>
              <w:pStyle w:val="-99"/>
            </w:pPr>
            <w:r>
              <w:rPr>
                <w:rFonts w:hint="eastAsia"/>
              </w:rPr>
              <w:t>排放</w:t>
            </w:r>
            <w:r>
              <w:t>量</w:t>
            </w:r>
          </w:p>
          <w:p w:rsidR="00F57F00" w:rsidRDefault="005B0A29">
            <w:pPr>
              <w:pStyle w:val="-99"/>
            </w:pPr>
            <w:r>
              <w:t>t/a</w:t>
            </w:r>
          </w:p>
        </w:tc>
      </w:tr>
      <w:tr w:rsidR="00711CE6" w:rsidTr="004231C2">
        <w:trPr>
          <w:trHeight w:val="397"/>
        </w:trPr>
        <w:tc>
          <w:tcPr>
            <w:tcW w:w="822" w:type="dxa"/>
            <w:vMerge w:val="restart"/>
            <w:vAlign w:val="center"/>
          </w:tcPr>
          <w:p w:rsidR="00711CE6" w:rsidRDefault="00711CE6">
            <w:pPr>
              <w:pStyle w:val="-99"/>
            </w:pPr>
            <w:r>
              <w:rPr>
                <w:rFonts w:hint="eastAsia"/>
              </w:rPr>
              <w:t>水</w:t>
            </w:r>
          </w:p>
          <w:p w:rsidR="00711CE6" w:rsidRDefault="00711CE6">
            <w:pPr>
              <w:pStyle w:val="-99"/>
            </w:pPr>
            <w:proofErr w:type="gramStart"/>
            <w:r>
              <w:rPr>
                <w:rFonts w:hint="eastAsia"/>
              </w:rPr>
              <w:t>污</w:t>
            </w:r>
            <w:proofErr w:type="gramEnd"/>
          </w:p>
          <w:p w:rsidR="00711CE6" w:rsidRDefault="00711CE6">
            <w:pPr>
              <w:pStyle w:val="-99"/>
            </w:pPr>
            <w:r>
              <w:rPr>
                <w:rFonts w:hint="eastAsia"/>
              </w:rPr>
              <w:t>染</w:t>
            </w:r>
          </w:p>
          <w:p w:rsidR="00711CE6" w:rsidRDefault="00711CE6" w:rsidP="004231C2">
            <w:pPr>
              <w:pStyle w:val="-99"/>
            </w:pPr>
            <w:r>
              <w:rPr>
                <w:rFonts w:hint="eastAsia"/>
              </w:rPr>
              <w:t>物</w:t>
            </w:r>
          </w:p>
        </w:tc>
        <w:tc>
          <w:tcPr>
            <w:tcW w:w="2151" w:type="dxa"/>
            <w:vMerge w:val="restart"/>
            <w:vAlign w:val="center"/>
          </w:tcPr>
          <w:p w:rsidR="00711CE6" w:rsidRDefault="00711CE6">
            <w:pPr>
              <w:pStyle w:val="-99"/>
            </w:pPr>
            <w:r>
              <w:rPr>
                <w:rFonts w:hint="eastAsia"/>
              </w:rPr>
              <w:t>生产废水</w:t>
            </w:r>
          </w:p>
          <w:p w:rsidR="00711CE6" w:rsidRDefault="00711CE6" w:rsidP="00091ACA">
            <w:pPr>
              <w:pStyle w:val="-99"/>
            </w:pPr>
            <w:r>
              <w:rPr>
                <w:rFonts w:hint="eastAsia"/>
              </w:rPr>
              <w:t>(27213m</w:t>
            </w:r>
            <w:r>
              <w:rPr>
                <w:rFonts w:hint="eastAsia"/>
                <w:vertAlign w:val="superscript"/>
              </w:rPr>
              <w:t>3</w:t>
            </w:r>
            <w:r>
              <w:rPr>
                <w:rFonts w:hint="eastAsia"/>
              </w:rPr>
              <w:t>/a)</w:t>
            </w:r>
          </w:p>
        </w:tc>
        <w:tc>
          <w:tcPr>
            <w:tcW w:w="1530" w:type="dxa"/>
            <w:vAlign w:val="center"/>
          </w:tcPr>
          <w:p w:rsidR="00711CE6" w:rsidRDefault="00711CE6" w:rsidP="002F6CD6">
            <w:pPr>
              <w:pStyle w:val="-99"/>
            </w:pPr>
            <w:r>
              <w:rPr>
                <w:rFonts w:hint="eastAsia"/>
              </w:rPr>
              <w:t>pH</w:t>
            </w:r>
          </w:p>
        </w:tc>
        <w:tc>
          <w:tcPr>
            <w:tcW w:w="2148" w:type="dxa"/>
            <w:gridSpan w:val="2"/>
            <w:vAlign w:val="center"/>
          </w:tcPr>
          <w:p w:rsidR="00711CE6" w:rsidRDefault="00711CE6">
            <w:pPr>
              <w:pStyle w:val="-99"/>
            </w:pPr>
            <w:r>
              <w:rPr>
                <w:rFonts w:hint="eastAsia"/>
              </w:rPr>
              <w:t>6-9</w:t>
            </w:r>
          </w:p>
        </w:tc>
        <w:tc>
          <w:tcPr>
            <w:tcW w:w="2401" w:type="dxa"/>
            <w:gridSpan w:val="2"/>
            <w:vAlign w:val="center"/>
          </w:tcPr>
          <w:p w:rsidR="00711CE6" w:rsidRDefault="00711CE6">
            <w:pPr>
              <w:pStyle w:val="-99"/>
            </w:pPr>
            <w:r>
              <w:rPr>
                <w:rFonts w:hint="eastAsia"/>
              </w:rPr>
              <w:t>6-9</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rsidP="00091ACA">
            <w:pPr>
              <w:pStyle w:val="-99"/>
            </w:pPr>
          </w:p>
        </w:tc>
        <w:tc>
          <w:tcPr>
            <w:tcW w:w="1530" w:type="dxa"/>
            <w:vAlign w:val="center"/>
          </w:tcPr>
          <w:p w:rsidR="00711CE6" w:rsidRDefault="00711CE6" w:rsidP="002F6CD6">
            <w:pPr>
              <w:pStyle w:val="-99"/>
            </w:pPr>
            <w:r>
              <w:t>COD</w:t>
            </w:r>
            <w:r w:rsidRPr="009351CD">
              <w:rPr>
                <w:rFonts w:hint="eastAsia"/>
                <w:vertAlign w:val="subscript"/>
              </w:rPr>
              <w:t>Cr</w:t>
            </w:r>
          </w:p>
        </w:tc>
        <w:tc>
          <w:tcPr>
            <w:tcW w:w="1275" w:type="dxa"/>
            <w:vAlign w:val="center"/>
          </w:tcPr>
          <w:p w:rsidR="00711CE6" w:rsidRDefault="00711CE6">
            <w:pPr>
              <w:pStyle w:val="-99"/>
            </w:pPr>
            <w:r>
              <w:rPr>
                <w:rFonts w:hint="eastAsia"/>
              </w:rPr>
              <w:t>595</w:t>
            </w:r>
          </w:p>
        </w:tc>
        <w:tc>
          <w:tcPr>
            <w:tcW w:w="873" w:type="dxa"/>
            <w:vAlign w:val="center"/>
          </w:tcPr>
          <w:p w:rsidR="00711CE6" w:rsidRDefault="00711CE6">
            <w:pPr>
              <w:pStyle w:val="-99"/>
            </w:pPr>
            <w:r>
              <w:rPr>
                <w:rFonts w:hint="eastAsia"/>
              </w:rPr>
              <w:t>16.2</w:t>
            </w:r>
          </w:p>
        </w:tc>
        <w:tc>
          <w:tcPr>
            <w:tcW w:w="1136" w:type="dxa"/>
            <w:vAlign w:val="center"/>
          </w:tcPr>
          <w:p w:rsidR="00711CE6" w:rsidRDefault="00711CE6">
            <w:pPr>
              <w:pStyle w:val="-99"/>
            </w:pPr>
            <w:r>
              <w:rPr>
                <w:rFonts w:hint="eastAsia"/>
              </w:rPr>
              <w:t>250</w:t>
            </w:r>
          </w:p>
        </w:tc>
        <w:tc>
          <w:tcPr>
            <w:tcW w:w="1265" w:type="dxa"/>
            <w:vAlign w:val="center"/>
          </w:tcPr>
          <w:p w:rsidR="00711CE6" w:rsidRDefault="00711CE6">
            <w:pPr>
              <w:pStyle w:val="-99"/>
            </w:pPr>
            <w:r>
              <w:rPr>
                <w:rFonts w:hint="eastAsia"/>
              </w:rPr>
              <w:t>6.8</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pPr>
              <w:pStyle w:val="-99"/>
            </w:pPr>
          </w:p>
        </w:tc>
        <w:tc>
          <w:tcPr>
            <w:tcW w:w="1530" w:type="dxa"/>
            <w:vAlign w:val="center"/>
          </w:tcPr>
          <w:p w:rsidR="00711CE6" w:rsidRDefault="00711CE6" w:rsidP="002F6CD6">
            <w:pPr>
              <w:pStyle w:val="-99"/>
            </w:pPr>
            <w:r>
              <w:rPr>
                <w:rFonts w:hint="eastAsia"/>
              </w:rPr>
              <w:t>SS</w:t>
            </w:r>
          </w:p>
        </w:tc>
        <w:tc>
          <w:tcPr>
            <w:tcW w:w="1275" w:type="dxa"/>
            <w:vAlign w:val="center"/>
          </w:tcPr>
          <w:p w:rsidR="00711CE6" w:rsidRDefault="00711CE6">
            <w:pPr>
              <w:pStyle w:val="-99"/>
            </w:pPr>
            <w:r>
              <w:rPr>
                <w:rFonts w:hint="eastAsia"/>
              </w:rPr>
              <w:t>47</w:t>
            </w:r>
          </w:p>
        </w:tc>
        <w:tc>
          <w:tcPr>
            <w:tcW w:w="873" w:type="dxa"/>
            <w:vAlign w:val="center"/>
          </w:tcPr>
          <w:p w:rsidR="00711CE6" w:rsidRDefault="00711CE6">
            <w:pPr>
              <w:pStyle w:val="-99"/>
            </w:pPr>
            <w:r>
              <w:rPr>
                <w:rFonts w:hint="eastAsia"/>
              </w:rPr>
              <w:t>1.28</w:t>
            </w:r>
          </w:p>
        </w:tc>
        <w:tc>
          <w:tcPr>
            <w:tcW w:w="1136" w:type="dxa"/>
            <w:vAlign w:val="center"/>
          </w:tcPr>
          <w:p w:rsidR="00711CE6" w:rsidRDefault="00711CE6">
            <w:pPr>
              <w:pStyle w:val="-99"/>
            </w:pPr>
            <w:r>
              <w:rPr>
                <w:rFonts w:hint="eastAsia"/>
              </w:rPr>
              <w:t>150</w:t>
            </w:r>
          </w:p>
        </w:tc>
        <w:tc>
          <w:tcPr>
            <w:tcW w:w="1265" w:type="dxa"/>
            <w:vAlign w:val="center"/>
          </w:tcPr>
          <w:p w:rsidR="00711CE6" w:rsidRDefault="00711CE6">
            <w:pPr>
              <w:pStyle w:val="-99"/>
            </w:pPr>
            <w:r>
              <w:rPr>
                <w:rFonts w:hint="eastAsia"/>
              </w:rPr>
              <w:t>4.08</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pPr>
              <w:pStyle w:val="-99"/>
            </w:pPr>
          </w:p>
        </w:tc>
        <w:tc>
          <w:tcPr>
            <w:tcW w:w="1530" w:type="dxa"/>
            <w:vAlign w:val="center"/>
          </w:tcPr>
          <w:p w:rsidR="00711CE6" w:rsidRDefault="00711CE6" w:rsidP="002F6CD6">
            <w:pPr>
              <w:pStyle w:val="-99"/>
            </w:pPr>
            <w:r>
              <w:rPr>
                <w:rFonts w:hint="eastAsia"/>
              </w:rPr>
              <w:t>氨氮</w:t>
            </w:r>
          </w:p>
        </w:tc>
        <w:tc>
          <w:tcPr>
            <w:tcW w:w="1275" w:type="dxa"/>
            <w:vAlign w:val="center"/>
          </w:tcPr>
          <w:p w:rsidR="00711CE6" w:rsidRDefault="00711CE6">
            <w:pPr>
              <w:pStyle w:val="-99"/>
            </w:pPr>
            <w:r>
              <w:rPr>
                <w:rFonts w:hint="eastAsia"/>
              </w:rPr>
              <w:t>37.3</w:t>
            </w:r>
          </w:p>
        </w:tc>
        <w:tc>
          <w:tcPr>
            <w:tcW w:w="873" w:type="dxa"/>
            <w:vAlign w:val="center"/>
          </w:tcPr>
          <w:p w:rsidR="00711CE6" w:rsidRDefault="00711CE6">
            <w:pPr>
              <w:pStyle w:val="-99"/>
            </w:pPr>
            <w:r>
              <w:rPr>
                <w:rFonts w:hint="eastAsia"/>
              </w:rPr>
              <w:t>1.02</w:t>
            </w:r>
          </w:p>
        </w:tc>
        <w:tc>
          <w:tcPr>
            <w:tcW w:w="1136" w:type="dxa"/>
            <w:vAlign w:val="center"/>
          </w:tcPr>
          <w:p w:rsidR="00711CE6" w:rsidRDefault="00711CE6">
            <w:pPr>
              <w:pStyle w:val="-99"/>
            </w:pPr>
            <w:r>
              <w:rPr>
                <w:rFonts w:hint="eastAsia"/>
              </w:rPr>
              <w:t>25</w:t>
            </w:r>
          </w:p>
        </w:tc>
        <w:tc>
          <w:tcPr>
            <w:tcW w:w="1265" w:type="dxa"/>
            <w:vAlign w:val="center"/>
          </w:tcPr>
          <w:p w:rsidR="00711CE6" w:rsidRDefault="00711CE6">
            <w:pPr>
              <w:pStyle w:val="-99"/>
            </w:pPr>
            <w:r>
              <w:rPr>
                <w:rFonts w:hint="eastAsia"/>
              </w:rPr>
              <w:t>0.68</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pPr>
              <w:pStyle w:val="-99"/>
            </w:pPr>
          </w:p>
        </w:tc>
        <w:tc>
          <w:tcPr>
            <w:tcW w:w="1530" w:type="dxa"/>
            <w:vAlign w:val="center"/>
          </w:tcPr>
          <w:p w:rsidR="00711CE6" w:rsidRDefault="00711CE6" w:rsidP="002F6CD6">
            <w:pPr>
              <w:pStyle w:val="-99"/>
            </w:pPr>
            <w:r>
              <w:rPr>
                <w:rFonts w:hint="eastAsia"/>
              </w:rPr>
              <w:t>BOD</w:t>
            </w:r>
            <w:r w:rsidRPr="009351CD">
              <w:rPr>
                <w:rFonts w:hint="eastAsia"/>
                <w:vertAlign w:val="subscript"/>
              </w:rPr>
              <w:t>5</w:t>
            </w:r>
          </w:p>
        </w:tc>
        <w:tc>
          <w:tcPr>
            <w:tcW w:w="1275" w:type="dxa"/>
            <w:vAlign w:val="center"/>
          </w:tcPr>
          <w:p w:rsidR="00711CE6" w:rsidRDefault="00711CE6">
            <w:pPr>
              <w:pStyle w:val="-99"/>
            </w:pPr>
            <w:r>
              <w:rPr>
                <w:rFonts w:hint="eastAsia"/>
              </w:rPr>
              <w:t>230</w:t>
            </w:r>
          </w:p>
        </w:tc>
        <w:tc>
          <w:tcPr>
            <w:tcW w:w="873" w:type="dxa"/>
            <w:vAlign w:val="center"/>
          </w:tcPr>
          <w:p w:rsidR="00711CE6" w:rsidRDefault="00711CE6">
            <w:pPr>
              <w:pStyle w:val="-99"/>
            </w:pPr>
            <w:r>
              <w:rPr>
                <w:rFonts w:hint="eastAsia"/>
              </w:rPr>
              <w:t>6.26</w:t>
            </w:r>
          </w:p>
        </w:tc>
        <w:tc>
          <w:tcPr>
            <w:tcW w:w="1136" w:type="dxa"/>
            <w:vAlign w:val="center"/>
          </w:tcPr>
          <w:p w:rsidR="00711CE6" w:rsidRDefault="00711CE6">
            <w:pPr>
              <w:pStyle w:val="-99"/>
            </w:pPr>
            <w:r>
              <w:rPr>
                <w:rFonts w:hint="eastAsia"/>
              </w:rPr>
              <w:t>125</w:t>
            </w:r>
          </w:p>
        </w:tc>
        <w:tc>
          <w:tcPr>
            <w:tcW w:w="1265" w:type="dxa"/>
            <w:vAlign w:val="center"/>
          </w:tcPr>
          <w:p w:rsidR="00711CE6" w:rsidRDefault="00711CE6">
            <w:pPr>
              <w:pStyle w:val="-99"/>
            </w:pPr>
            <w:r>
              <w:rPr>
                <w:rFonts w:hint="eastAsia"/>
              </w:rPr>
              <w:t>3.4</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pPr>
              <w:pStyle w:val="-99"/>
            </w:pPr>
          </w:p>
        </w:tc>
        <w:tc>
          <w:tcPr>
            <w:tcW w:w="1530" w:type="dxa"/>
            <w:vAlign w:val="center"/>
          </w:tcPr>
          <w:p w:rsidR="00711CE6" w:rsidRDefault="00711CE6" w:rsidP="002F6CD6">
            <w:pPr>
              <w:pStyle w:val="-99"/>
            </w:pPr>
            <w:r>
              <w:rPr>
                <w:rFonts w:hint="eastAsia"/>
              </w:rPr>
              <w:t>动植物油</w:t>
            </w:r>
          </w:p>
        </w:tc>
        <w:tc>
          <w:tcPr>
            <w:tcW w:w="1275" w:type="dxa"/>
            <w:vAlign w:val="center"/>
          </w:tcPr>
          <w:p w:rsidR="00711CE6" w:rsidRDefault="00711CE6">
            <w:pPr>
              <w:pStyle w:val="-99"/>
            </w:pPr>
            <w:r>
              <w:rPr>
                <w:rFonts w:hint="eastAsia"/>
              </w:rPr>
              <w:t>0.61</w:t>
            </w:r>
          </w:p>
        </w:tc>
        <w:tc>
          <w:tcPr>
            <w:tcW w:w="873" w:type="dxa"/>
            <w:vAlign w:val="center"/>
          </w:tcPr>
          <w:p w:rsidR="00711CE6" w:rsidRDefault="00711CE6">
            <w:pPr>
              <w:pStyle w:val="-99"/>
            </w:pPr>
            <w:r>
              <w:rPr>
                <w:rFonts w:hint="eastAsia"/>
              </w:rPr>
              <w:t>0.017</w:t>
            </w:r>
          </w:p>
        </w:tc>
        <w:tc>
          <w:tcPr>
            <w:tcW w:w="1136" w:type="dxa"/>
            <w:vAlign w:val="center"/>
          </w:tcPr>
          <w:p w:rsidR="00711CE6" w:rsidRDefault="00711CE6">
            <w:pPr>
              <w:pStyle w:val="-99"/>
            </w:pPr>
            <w:r>
              <w:rPr>
                <w:rFonts w:hint="eastAsia"/>
              </w:rPr>
              <w:t>100</w:t>
            </w:r>
          </w:p>
        </w:tc>
        <w:tc>
          <w:tcPr>
            <w:tcW w:w="1265" w:type="dxa"/>
            <w:vAlign w:val="center"/>
          </w:tcPr>
          <w:p w:rsidR="00711CE6" w:rsidRDefault="00711CE6">
            <w:pPr>
              <w:pStyle w:val="-99"/>
            </w:pPr>
            <w:r>
              <w:rPr>
                <w:rFonts w:hint="eastAsia"/>
              </w:rPr>
              <w:t>2.72</w:t>
            </w:r>
          </w:p>
        </w:tc>
      </w:tr>
      <w:tr w:rsidR="00711CE6" w:rsidTr="00091ACA">
        <w:trPr>
          <w:trHeight w:val="397"/>
        </w:trPr>
        <w:tc>
          <w:tcPr>
            <w:tcW w:w="822" w:type="dxa"/>
            <w:vMerge/>
            <w:vAlign w:val="center"/>
          </w:tcPr>
          <w:p w:rsidR="00711CE6" w:rsidRDefault="00711CE6">
            <w:pPr>
              <w:pStyle w:val="-99"/>
            </w:pPr>
          </w:p>
        </w:tc>
        <w:tc>
          <w:tcPr>
            <w:tcW w:w="2151" w:type="dxa"/>
            <w:vMerge w:val="restart"/>
            <w:vAlign w:val="center"/>
          </w:tcPr>
          <w:p w:rsidR="00711CE6" w:rsidRDefault="00711CE6">
            <w:pPr>
              <w:pStyle w:val="-99"/>
            </w:pPr>
            <w:r>
              <w:rPr>
                <w:rFonts w:hint="eastAsia"/>
              </w:rPr>
              <w:t>生活污水</w:t>
            </w:r>
          </w:p>
          <w:p w:rsidR="00711CE6" w:rsidRDefault="00711CE6" w:rsidP="00091ACA">
            <w:pPr>
              <w:pStyle w:val="-99"/>
            </w:pPr>
            <w:r>
              <w:rPr>
                <w:rFonts w:hint="eastAsia"/>
              </w:rPr>
              <w:t>(3972m</w:t>
            </w:r>
            <w:r>
              <w:rPr>
                <w:rFonts w:hint="eastAsia"/>
                <w:vertAlign w:val="superscript"/>
              </w:rPr>
              <w:t>3</w:t>
            </w:r>
            <w:r>
              <w:rPr>
                <w:rFonts w:hint="eastAsia"/>
              </w:rPr>
              <w:t>/a)</w:t>
            </w:r>
          </w:p>
        </w:tc>
        <w:tc>
          <w:tcPr>
            <w:tcW w:w="1530" w:type="dxa"/>
            <w:vAlign w:val="center"/>
          </w:tcPr>
          <w:p w:rsidR="00711CE6" w:rsidRDefault="00711CE6" w:rsidP="002F6CD6">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1275" w:type="dxa"/>
            <w:vAlign w:val="center"/>
          </w:tcPr>
          <w:p w:rsidR="00711CE6" w:rsidRDefault="00711CE6">
            <w:pPr>
              <w:pStyle w:val="-99"/>
            </w:pPr>
            <w:r>
              <w:rPr>
                <w:rFonts w:hint="eastAsia"/>
              </w:rPr>
              <w:t>250</w:t>
            </w:r>
          </w:p>
        </w:tc>
        <w:tc>
          <w:tcPr>
            <w:tcW w:w="873"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0.993</w:t>
            </w:r>
          </w:p>
        </w:tc>
        <w:tc>
          <w:tcPr>
            <w:tcW w:w="1136" w:type="dxa"/>
            <w:vAlign w:val="center"/>
          </w:tcPr>
          <w:p w:rsidR="00711CE6" w:rsidRDefault="00711CE6" w:rsidP="002F6CD6">
            <w:pPr>
              <w:pStyle w:val="-99"/>
            </w:pPr>
            <w:r>
              <w:rPr>
                <w:rFonts w:hint="eastAsia"/>
              </w:rPr>
              <w:t>250</w:t>
            </w:r>
          </w:p>
        </w:tc>
        <w:tc>
          <w:tcPr>
            <w:tcW w:w="1265"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0.993</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rsidP="00091ACA">
            <w:pPr>
              <w:pStyle w:val="-99"/>
            </w:pPr>
          </w:p>
        </w:tc>
        <w:tc>
          <w:tcPr>
            <w:tcW w:w="1530" w:type="dxa"/>
            <w:vAlign w:val="center"/>
          </w:tcPr>
          <w:p w:rsidR="00711CE6" w:rsidRDefault="00711CE6" w:rsidP="002F6CD6">
            <w:pPr>
              <w:spacing w:line="240" w:lineRule="auto"/>
              <w:ind w:firstLineChars="0" w:firstLine="0"/>
              <w:jc w:val="center"/>
              <w:rPr>
                <w:bCs w:val="0"/>
                <w:sz w:val="21"/>
                <w:szCs w:val="21"/>
                <w:lang w:val="zh-CN"/>
              </w:rPr>
            </w:pPr>
            <w:r>
              <w:rPr>
                <w:rFonts w:hint="eastAsia"/>
                <w:bCs w:val="0"/>
                <w:sz w:val="21"/>
                <w:szCs w:val="21"/>
                <w:lang w:val="zh-CN"/>
              </w:rPr>
              <w:t>BOD</w:t>
            </w:r>
            <w:r w:rsidRPr="00A91A81">
              <w:rPr>
                <w:rFonts w:hint="eastAsia"/>
                <w:bCs w:val="0"/>
                <w:sz w:val="21"/>
                <w:szCs w:val="21"/>
                <w:vertAlign w:val="subscript"/>
                <w:lang w:val="zh-CN"/>
              </w:rPr>
              <w:t>5</w:t>
            </w:r>
          </w:p>
        </w:tc>
        <w:tc>
          <w:tcPr>
            <w:tcW w:w="1275" w:type="dxa"/>
            <w:vAlign w:val="center"/>
          </w:tcPr>
          <w:p w:rsidR="00711CE6" w:rsidRDefault="00711CE6">
            <w:pPr>
              <w:pStyle w:val="-99"/>
            </w:pPr>
            <w:r>
              <w:rPr>
                <w:rFonts w:hint="eastAsia"/>
              </w:rPr>
              <w:t>150</w:t>
            </w:r>
          </w:p>
        </w:tc>
        <w:tc>
          <w:tcPr>
            <w:tcW w:w="873"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0.6</w:t>
            </w:r>
          </w:p>
        </w:tc>
        <w:tc>
          <w:tcPr>
            <w:tcW w:w="1136" w:type="dxa"/>
            <w:vAlign w:val="center"/>
          </w:tcPr>
          <w:p w:rsidR="00711CE6" w:rsidRDefault="00711CE6" w:rsidP="002F6CD6">
            <w:pPr>
              <w:pStyle w:val="-99"/>
            </w:pPr>
            <w:r>
              <w:rPr>
                <w:rFonts w:hint="eastAsia"/>
              </w:rPr>
              <w:t>150</w:t>
            </w:r>
          </w:p>
        </w:tc>
        <w:tc>
          <w:tcPr>
            <w:tcW w:w="1265"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0.6</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rsidP="00091ACA">
            <w:pPr>
              <w:pStyle w:val="-99"/>
            </w:pPr>
          </w:p>
        </w:tc>
        <w:tc>
          <w:tcPr>
            <w:tcW w:w="1530" w:type="dxa"/>
            <w:vAlign w:val="center"/>
          </w:tcPr>
          <w:p w:rsidR="00711CE6" w:rsidRDefault="00711CE6" w:rsidP="002F6CD6">
            <w:pPr>
              <w:spacing w:line="240" w:lineRule="auto"/>
              <w:ind w:firstLineChars="0" w:firstLine="0"/>
              <w:jc w:val="center"/>
              <w:rPr>
                <w:bCs w:val="0"/>
                <w:sz w:val="21"/>
                <w:szCs w:val="21"/>
              </w:rPr>
            </w:pPr>
            <w:r>
              <w:rPr>
                <w:bCs w:val="0"/>
                <w:sz w:val="21"/>
                <w:szCs w:val="21"/>
                <w:lang w:val="zh-CN"/>
              </w:rPr>
              <w:t>SS</w:t>
            </w:r>
          </w:p>
        </w:tc>
        <w:tc>
          <w:tcPr>
            <w:tcW w:w="1275" w:type="dxa"/>
            <w:vAlign w:val="center"/>
          </w:tcPr>
          <w:p w:rsidR="00711CE6" w:rsidRDefault="00711CE6">
            <w:pPr>
              <w:pStyle w:val="-99"/>
            </w:pPr>
            <w:r>
              <w:rPr>
                <w:rFonts w:hint="eastAsia"/>
              </w:rPr>
              <w:t>150</w:t>
            </w:r>
          </w:p>
        </w:tc>
        <w:tc>
          <w:tcPr>
            <w:tcW w:w="873"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0.6</w:t>
            </w:r>
          </w:p>
        </w:tc>
        <w:tc>
          <w:tcPr>
            <w:tcW w:w="1136" w:type="dxa"/>
            <w:vAlign w:val="center"/>
          </w:tcPr>
          <w:p w:rsidR="00711CE6" w:rsidRDefault="00711CE6" w:rsidP="002F6CD6">
            <w:pPr>
              <w:pStyle w:val="-99"/>
            </w:pPr>
            <w:r>
              <w:rPr>
                <w:rFonts w:hint="eastAsia"/>
              </w:rPr>
              <w:t>150</w:t>
            </w:r>
          </w:p>
        </w:tc>
        <w:tc>
          <w:tcPr>
            <w:tcW w:w="1265"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0.6</w:t>
            </w:r>
          </w:p>
        </w:tc>
      </w:tr>
      <w:tr w:rsidR="00711CE6" w:rsidTr="00091ACA">
        <w:trPr>
          <w:trHeight w:val="397"/>
        </w:trPr>
        <w:tc>
          <w:tcPr>
            <w:tcW w:w="822" w:type="dxa"/>
            <w:vMerge/>
            <w:vAlign w:val="center"/>
          </w:tcPr>
          <w:p w:rsidR="00711CE6" w:rsidRDefault="00711CE6">
            <w:pPr>
              <w:pStyle w:val="-99"/>
            </w:pPr>
          </w:p>
        </w:tc>
        <w:tc>
          <w:tcPr>
            <w:tcW w:w="2151" w:type="dxa"/>
            <w:vMerge/>
            <w:vAlign w:val="center"/>
          </w:tcPr>
          <w:p w:rsidR="00711CE6" w:rsidRDefault="00711CE6" w:rsidP="00091ACA">
            <w:pPr>
              <w:pStyle w:val="-99"/>
            </w:pPr>
          </w:p>
        </w:tc>
        <w:tc>
          <w:tcPr>
            <w:tcW w:w="1530"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lang w:val="zh-CN"/>
              </w:rPr>
              <w:t>氨氮</w:t>
            </w:r>
          </w:p>
        </w:tc>
        <w:tc>
          <w:tcPr>
            <w:tcW w:w="1275" w:type="dxa"/>
            <w:vAlign w:val="center"/>
          </w:tcPr>
          <w:p w:rsidR="00711CE6" w:rsidRDefault="00711CE6">
            <w:pPr>
              <w:pStyle w:val="-99"/>
            </w:pPr>
            <w:r>
              <w:rPr>
                <w:rFonts w:hint="eastAsia"/>
              </w:rPr>
              <w:t>25</w:t>
            </w:r>
          </w:p>
        </w:tc>
        <w:tc>
          <w:tcPr>
            <w:tcW w:w="873"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0.1</w:t>
            </w:r>
          </w:p>
        </w:tc>
        <w:tc>
          <w:tcPr>
            <w:tcW w:w="1136" w:type="dxa"/>
            <w:vAlign w:val="center"/>
          </w:tcPr>
          <w:p w:rsidR="00711CE6" w:rsidRDefault="00711CE6" w:rsidP="002F6CD6">
            <w:pPr>
              <w:pStyle w:val="-99"/>
            </w:pPr>
            <w:r>
              <w:rPr>
                <w:rFonts w:hint="eastAsia"/>
              </w:rPr>
              <w:t>25</w:t>
            </w:r>
          </w:p>
        </w:tc>
        <w:tc>
          <w:tcPr>
            <w:tcW w:w="1265" w:type="dxa"/>
            <w:vAlign w:val="center"/>
          </w:tcPr>
          <w:p w:rsidR="00711CE6" w:rsidRDefault="00711CE6" w:rsidP="002F6CD6">
            <w:pPr>
              <w:spacing w:line="240" w:lineRule="auto"/>
              <w:ind w:firstLineChars="0" w:firstLine="0"/>
              <w:jc w:val="center"/>
              <w:rPr>
                <w:bCs w:val="0"/>
                <w:sz w:val="21"/>
                <w:szCs w:val="21"/>
              </w:rPr>
            </w:pPr>
            <w:r>
              <w:rPr>
                <w:rFonts w:hint="eastAsia"/>
                <w:bCs w:val="0"/>
                <w:sz w:val="21"/>
                <w:szCs w:val="21"/>
              </w:rPr>
              <w:t>0.1</w:t>
            </w:r>
          </w:p>
        </w:tc>
      </w:tr>
      <w:tr w:rsidR="004A5E5A" w:rsidTr="004A5E5A">
        <w:trPr>
          <w:trHeight w:val="808"/>
        </w:trPr>
        <w:tc>
          <w:tcPr>
            <w:tcW w:w="822" w:type="dxa"/>
            <w:vAlign w:val="center"/>
          </w:tcPr>
          <w:p w:rsidR="004A5E5A" w:rsidRDefault="004A5E5A">
            <w:pPr>
              <w:pStyle w:val="-99"/>
            </w:pPr>
            <w:r>
              <w:rPr>
                <w:rFonts w:hint="eastAsia"/>
              </w:rPr>
              <w:t>固</w:t>
            </w:r>
          </w:p>
          <w:p w:rsidR="004A5E5A" w:rsidRDefault="004A5E5A">
            <w:pPr>
              <w:pStyle w:val="-99"/>
            </w:pPr>
            <w:r>
              <w:rPr>
                <w:rFonts w:hint="eastAsia"/>
              </w:rPr>
              <w:t>体</w:t>
            </w:r>
          </w:p>
          <w:p w:rsidR="004A5E5A" w:rsidRDefault="004A5E5A">
            <w:pPr>
              <w:pStyle w:val="-99"/>
            </w:pPr>
            <w:r>
              <w:rPr>
                <w:rFonts w:hint="eastAsia"/>
              </w:rPr>
              <w:t>废</w:t>
            </w:r>
          </w:p>
          <w:p w:rsidR="004A5E5A" w:rsidRDefault="004A5E5A">
            <w:pPr>
              <w:pStyle w:val="-99"/>
            </w:pPr>
            <w:r>
              <w:rPr>
                <w:rFonts w:hint="eastAsia"/>
              </w:rPr>
              <w:t>物</w:t>
            </w:r>
          </w:p>
        </w:tc>
        <w:tc>
          <w:tcPr>
            <w:tcW w:w="8230" w:type="dxa"/>
            <w:gridSpan w:val="6"/>
            <w:vAlign w:val="center"/>
          </w:tcPr>
          <w:p w:rsidR="004A5E5A" w:rsidRDefault="004A5E5A">
            <w:pPr>
              <w:pStyle w:val="-99"/>
            </w:pPr>
            <w:r>
              <w:t>与技改前一致</w:t>
            </w:r>
            <w:r>
              <w:rPr>
                <w:rFonts w:hint="eastAsia"/>
              </w:rPr>
              <w:t>，</w:t>
            </w:r>
            <w:r>
              <w:t>保持不变</w:t>
            </w:r>
          </w:p>
        </w:tc>
      </w:tr>
      <w:tr w:rsidR="004A5E5A" w:rsidTr="004A5E5A">
        <w:trPr>
          <w:trHeight w:val="808"/>
        </w:trPr>
        <w:tc>
          <w:tcPr>
            <w:tcW w:w="822" w:type="dxa"/>
            <w:vAlign w:val="center"/>
          </w:tcPr>
          <w:p w:rsidR="004A5E5A" w:rsidRDefault="004A5E5A">
            <w:pPr>
              <w:pStyle w:val="-99"/>
            </w:pPr>
            <w:r>
              <w:rPr>
                <w:rFonts w:hint="eastAsia"/>
              </w:rPr>
              <w:t>大气污染物</w:t>
            </w:r>
          </w:p>
        </w:tc>
        <w:tc>
          <w:tcPr>
            <w:tcW w:w="8230" w:type="dxa"/>
            <w:gridSpan w:val="6"/>
            <w:vAlign w:val="center"/>
          </w:tcPr>
          <w:p w:rsidR="004A5E5A" w:rsidRDefault="004A5E5A">
            <w:pPr>
              <w:pStyle w:val="-99"/>
            </w:pPr>
            <w:r>
              <w:t>与技改前一致</w:t>
            </w:r>
            <w:r>
              <w:rPr>
                <w:rFonts w:hint="eastAsia"/>
              </w:rPr>
              <w:t>，</w:t>
            </w:r>
            <w:r>
              <w:t>保持不变</w:t>
            </w:r>
          </w:p>
        </w:tc>
      </w:tr>
      <w:tr w:rsidR="00091ACA" w:rsidTr="00091ACA">
        <w:trPr>
          <w:trHeight w:val="397"/>
        </w:trPr>
        <w:tc>
          <w:tcPr>
            <w:tcW w:w="822" w:type="dxa"/>
            <w:vAlign w:val="center"/>
          </w:tcPr>
          <w:p w:rsidR="00091ACA" w:rsidRDefault="00091ACA">
            <w:pPr>
              <w:pStyle w:val="-99"/>
            </w:pPr>
            <w:proofErr w:type="gramStart"/>
            <w:r>
              <w:rPr>
                <w:rFonts w:hint="eastAsia"/>
              </w:rPr>
              <w:t>噪</w:t>
            </w:r>
            <w:proofErr w:type="gramEnd"/>
          </w:p>
          <w:p w:rsidR="00091ACA" w:rsidRDefault="00091ACA">
            <w:pPr>
              <w:pStyle w:val="-99"/>
            </w:pPr>
            <w:r>
              <w:rPr>
                <w:rFonts w:hint="eastAsia"/>
              </w:rPr>
              <w:t>声</w:t>
            </w:r>
          </w:p>
        </w:tc>
        <w:tc>
          <w:tcPr>
            <w:tcW w:w="8230" w:type="dxa"/>
            <w:gridSpan w:val="6"/>
            <w:vAlign w:val="center"/>
          </w:tcPr>
          <w:p w:rsidR="00091ACA" w:rsidRDefault="004A5E5A">
            <w:pPr>
              <w:pStyle w:val="-99"/>
            </w:pPr>
            <w:r>
              <w:t>与技改前一致</w:t>
            </w:r>
            <w:r>
              <w:rPr>
                <w:rFonts w:hint="eastAsia"/>
              </w:rPr>
              <w:t>，</w:t>
            </w:r>
            <w:r>
              <w:t>保持不变</w:t>
            </w:r>
          </w:p>
        </w:tc>
      </w:tr>
      <w:tr w:rsidR="00091ACA" w:rsidTr="00091ACA">
        <w:trPr>
          <w:trHeight w:val="397"/>
        </w:trPr>
        <w:tc>
          <w:tcPr>
            <w:tcW w:w="822" w:type="dxa"/>
            <w:vAlign w:val="center"/>
          </w:tcPr>
          <w:p w:rsidR="00091ACA" w:rsidRDefault="00091ACA">
            <w:pPr>
              <w:pStyle w:val="-99"/>
            </w:pPr>
            <w:r>
              <w:rPr>
                <w:rFonts w:hint="eastAsia"/>
              </w:rPr>
              <w:t>其</w:t>
            </w:r>
          </w:p>
          <w:p w:rsidR="00091ACA" w:rsidRDefault="00091ACA">
            <w:pPr>
              <w:pStyle w:val="-99"/>
            </w:pPr>
            <w:r>
              <w:rPr>
                <w:rFonts w:hint="eastAsia"/>
              </w:rPr>
              <w:t>他</w:t>
            </w:r>
          </w:p>
        </w:tc>
        <w:tc>
          <w:tcPr>
            <w:tcW w:w="8230" w:type="dxa"/>
            <w:gridSpan w:val="6"/>
            <w:vAlign w:val="center"/>
          </w:tcPr>
          <w:p w:rsidR="00091ACA" w:rsidRDefault="00091ACA">
            <w:pPr>
              <w:pStyle w:val="-99"/>
            </w:pPr>
            <w:r>
              <w:rPr>
                <w:rFonts w:hint="eastAsia"/>
              </w:rPr>
              <w:t>/</w:t>
            </w:r>
          </w:p>
        </w:tc>
      </w:tr>
      <w:tr w:rsidR="00091ACA" w:rsidTr="00091ACA">
        <w:trPr>
          <w:trHeight w:val="397"/>
        </w:trPr>
        <w:tc>
          <w:tcPr>
            <w:tcW w:w="9052" w:type="dxa"/>
            <w:gridSpan w:val="7"/>
            <w:vAlign w:val="center"/>
          </w:tcPr>
          <w:p w:rsidR="00091ACA" w:rsidRDefault="00091ACA">
            <w:pPr>
              <w:spacing w:before="240"/>
              <w:ind w:firstLineChars="0" w:firstLine="0"/>
              <w:rPr>
                <w:b/>
                <w:color w:val="000000"/>
              </w:rPr>
            </w:pPr>
            <w:r>
              <w:rPr>
                <w:b/>
                <w:color w:val="000000"/>
              </w:rPr>
              <w:t>主要生态影响：</w:t>
            </w:r>
          </w:p>
          <w:p w:rsidR="00091ACA" w:rsidRDefault="00091ACA">
            <w:pPr>
              <w:pStyle w:val="-990"/>
              <w:ind w:firstLine="480"/>
              <w:rPr>
                <w:sz w:val="21"/>
                <w:szCs w:val="21"/>
              </w:rPr>
            </w:pPr>
            <w:r>
              <w:t>本项目位于中山市港口镇沙港西路</w:t>
            </w:r>
            <w:r>
              <w:t>28</w:t>
            </w:r>
            <w:r>
              <w:t>号，本次技改工程</w:t>
            </w:r>
            <w:r>
              <w:rPr>
                <w:rFonts w:hint="eastAsia"/>
              </w:rPr>
              <w:t>在</w:t>
            </w:r>
            <w:r>
              <w:t>现有厂区范围</w:t>
            </w:r>
            <w:r>
              <w:rPr>
                <w:rFonts w:hint="eastAsia"/>
              </w:rPr>
              <w:t>内</w:t>
            </w:r>
            <w:r>
              <w:t>。</w:t>
            </w:r>
            <w:r>
              <w:rPr>
                <w:rFonts w:hint="eastAsia"/>
              </w:rPr>
              <w:t>项目周边</w:t>
            </w:r>
            <w:r>
              <w:t>无重点保护的野生动植物、风景名胜区、自然保护区及文化遗产等特殊保护目标，本项目不存在大型的土地开挖及植被破坏，本项目的建设与运营不会对生态环境产生明显的影响。</w:t>
            </w:r>
          </w:p>
        </w:tc>
      </w:tr>
    </w:tbl>
    <w:p w:rsidR="00F57F00" w:rsidRDefault="00F57F00">
      <w:pPr>
        <w:pStyle w:val="11"/>
        <w:sectPr w:rsidR="00F57F00" w:rsidSect="00091ACA">
          <w:pgSz w:w="11906" w:h="16838"/>
          <w:pgMar w:top="1418" w:right="1418" w:bottom="1418" w:left="1418" w:header="964" w:footer="992" w:gutter="0"/>
          <w:cols w:space="720"/>
          <w:docGrid w:linePitch="326"/>
        </w:sectPr>
      </w:pPr>
    </w:p>
    <w:p w:rsidR="00F57F00" w:rsidRDefault="005B0A29">
      <w:pPr>
        <w:pStyle w:val="11"/>
        <w:rPr>
          <w:rFonts w:ascii="黑体" w:eastAsia="黑体" w:hAnsi="黑体" w:cs="黑体"/>
        </w:rPr>
      </w:pPr>
      <w:bookmarkStart w:id="92" w:name="_Toc534798454"/>
      <w:r>
        <w:rPr>
          <w:rFonts w:ascii="黑体" w:eastAsia="黑体" w:hAnsi="黑体" w:cs="黑体" w:hint="eastAsia"/>
        </w:rPr>
        <w:lastRenderedPageBreak/>
        <w:t>环境影响分析</w:t>
      </w:r>
      <w:bookmarkEnd w:id="92"/>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9351"/>
      </w:tblGrid>
      <w:tr w:rsidR="00F57F00">
        <w:trPr>
          <w:trHeight w:val="90"/>
          <w:jc w:val="center"/>
        </w:trPr>
        <w:tc>
          <w:tcPr>
            <w:tcW w:w="9351" w:type="dxa"/>
            <w:shd w:val="clear" w:color="auto" w:fill="auto"/>
          </w:tcPr>
          <w:p w:rsidR="00F57F00" w:rsidRDefault="005B0A29">
            <w:pPr>
              <w:snapToGrid w:val="0"/>
              <w:ind w:left="241" w:hangingChars="100" w:hanging="241"/>
              <w:jc w:val="left"/>
              <w:rPr>
                <w:rFonts w:ascii="黑体" w:eastAsia="黑体" w:hAnsi="黑体" w:cs="黑体"/>
                <w:b/>
                <w:bCs w:val="0"/>
              </w:rPr>
            </w:pPr>
            <w:r>
              <w:rPr>
                <w:rFonts w:ascii="黑体" w:eastAsia="黑体" w:hAnsi="黑体" w:cs="黑体" w:hint="eastAsia"/>
                <w:b/>
                <w:bCs w:val="0"/>
              </w:rPr>
              <w:t>施工期环境影响分析</w:t>
            </w:r>
          </w:p>
          <w:p w:rsidR="00F57F00" w:rsidRDefault="005B0A29">
            <w:pPr>
              <w:ind w:firstLine="480"/>
            </w:pPr>
            <w:r>
              <w:rPr>
                <w:rFonts w:hint="eastAsia"/>
              </w:rPr>
              <w:t>本项目无土建施工，主要为设备调试，在加强管理等措施下，对环境影响较小，本次环</w:t>
            </w:r>
            <w:proofErr w:type="gramStart"/>
            <w:r>
              <w:rPr>
                <w:rFonts w:hint="eastAsia"/>
              </w:rPr>
              <w:t>评不再</w:t>
            </w:r>
            <w:proofErr w:type="gramEnd"/>
            <w:r>
              <w:rPr>
                <w:rFonts w:hint="eastAsia"/>
              </w:rPr>
              <w:t>对其施工期影响作详细分析。</w:t>
            </w:r>
          </w:p>
        </w:tc>
      </w:tr>
      <w:tr w:rsidR="00F57F00">
        <w:trPr>
          <w:trHeight w:val="397"/>
          <w:jc w:val="center"/>
        </w:trPr>
        <w:tc>
          <w:tcPr>
            <w:tcW w:w="9351" w:type="dxa"/>
            <w:tcBorders>
              <w:bottom w:val="single" w:sz="4" w:space="0" w:color="auto"/>
            </w:tcBorders>
            <w:shd w:val="clear" w:color="auto" w:fill="auto"/>
          </w:tcPr>
          <w:p w:rsidR="00F57F00" w:rsidRDefault="005B0A29">
            <w:pPr>
              <w:snapToGrid w:val="0"/>
              <w:ind w:left="241" w:hangingChars="100" w:hanging="241"/>
              <w:jc w:val="left"/>
              <w:rPr>
                <w:rFonts w:ascii="黑体" w:eastAsia="黑体" w:hAnsi="黑体" w:cs="黑体"/>
                <w:b/>
                <w:bCs w:val="0"/>
              </w:rPr>
            </w:pPr>
            <w:r>
              <w:rPr>
                <w:rFonts w:ascii="黑体" w:eastAsia="黑体" w:hAnsi="黑体" w:cs="黑体" w:hint="eastAsia"/>
                <w:b/>
                <w:bCs w:val="0"/>
              </w:rPr>
              <w:t>营运期环境影响分析</w:t>
            </w:r>
          </w:p>
          <w:p w:rsidR="00F57F00" w:rsidRDefault="005B0A29">
            <w:pPr>
              <w:snapToGrid w:val="0"/>
              <w:ind w:firstLineChars="0" w:firstLine="0"/>
              <w:rPr>
                <w:b/>
                <w:bCs w:val="0"/>
              </w:rPr>
            </w:pPr>
            <w:r>
              <w:rPr>
                <w:rFonts w:hint="eastAsia"/>
                <w:b/>
                <w:bCs w:val="0"/>
              </w:rPr>
              <w:t xml:space="preserve">    1.</w:t>
            </w:r>
            <w:r>
              <w:rPr>
                <w:rFonts w:hint="eastAsia"/>
                <w:b/>
                <w:bCs w:val="0"/>
              </w:rPr>
              <w:t>声环境影响分析</w:t>
            </w:r>
          </w:p>
          <w:p w:rsidR="00F57F00" w:rsidRDefault="004A5E5A">
            <w:pPr>
              <w:ind w:firstLine="480"/>
            </w:pPr>
            <w:r>
              <w:rPr>
                <w:rFonts w:hint="eastAsia"/>
              </w:rPr>
              <w:t>本项目技改后的污水站设备与技改前保持一致，噪声影响无明显变化。</w:t>
            </w:r>
          </w:p>
          <w:p w:rsidR="00F57F00" w:rsidRDefault="005B0A29">
            <w:pPr>
              <w:ind w:firstLine="482"/>
              <w:rPr>
                <w:b/>
                <w:bCs w:val="0"/>
              </w:rPr>
            </w:pPr>
            <w:r>
              <w:rPr>
                <w:rFonts w:hint="eastAsia"/>
                <w:b/>
                <w:bCs w:val="0"/>
              </w:rPr>
              <w:t>2.</w:t>
            </w:r>
            <w:r>
              <w:rPr>
                <w:rFonts w:hint="eastAsia"/>
                <w:b/>
                <w:bCs w:val="0"/>
              </w:rPr>
              <w:t>水环境影响分析</w:t>
            </w:r>
          </w:p>
          <w:p w:rsidR="00F57F00" w:rsidRDefault="005B0A29">
            <w:pPr>
              <w:ind w:leftChars="200" w:left="480" w:firstLineChars="0" w:firstLine="0"/>
              <w:jc w:val="left"/>
            </w:pPr>
            <w:r>
              <w:rPr>
                <w:rFonts w:hint="eastAsia"/>
              </w:rPr>
              <w:t>（</w:t>
            </w:r>
            <w:r>
              <w:rPr>
                <w:rFonts w:hint="eastAsia"/>
              </w:rPr>
              <w:t>1</w:t>
            </w:r>
            <w:r>
              <w:rPr>
                <w:rFonts w:hint="eastAsia"/>
              </w:rPr>
              <w:t>）本项目废水产生情况</w:t>
            </w:r>
          </w:p>
          <w:p w:rsidR="00F57F00" w:rsidRDefault="005B0A29">
            <w:pPr>
              <w:ind w:firstLine="480"/>
              <w:jc w:val="left"/>
            </w:pPr>
            <w:r>
              <w:rPr>
                <w:rFonts w:hint="eastAsia"/>
              </w:rPr>
              <w:t>①生活污水：</w:t>
            </w:r>
            <w:r w:rsidR="004A5E5A">
              <w:rPr>
                <w:rFonts w:hint="eastAsia"/>
                <w:bCs w:val="0"/>
              </w:rPr>
              <w:t>本项目</w:t>
            </w:r>
            <w:proofErr w:type="gramStart"/>
            <w:r w:rsidR="004A5E5A">
              <w:rPr>
                <w:rFonts w:hint="eastAsia"/>
                <w:bCs w:val="0"/>
              </w:rPr>
              <w:t>不</w:t>
            </w:r>
            <w:proofErr w:type="gramEnd"/>
            <w:r w:rsidR="004A5E5A">
              <w:rPr>
                <w:rFonts w:hint="eastAsia"/>
                <w:bCs w:val="0"/>
              </w:rPr>
              <w:t>新增员工，</w:t>
            </w:r>
            <w:proofErr w:type="gramStart"/>
            <w:r w:rsidR="004A5E5A">
              <w:rPr>
                <w:rFonts w:hint="eastAsia"/>
                <w:bCs w:val="0"/>
              </w:rPr>
              <w:t>不</w:t>
            </w:r>
            <w:proofErr w:type="gramEnd"/>
            <w:r w:rsidR="004A5E5A">
              <w:rPr>
                <w:rFonts w:hint="eastAsia"/>
                <w:bCs w:val="0"/>
              </w:rPr>
              <w:t>新增生活污水。生活污水量为</w:t>
            </w:r>
            <w:r w:rsidR="004A5E5A">
              <w:rPr>
                <w:rFonts w:hint="eastAsia"/>
                <w:bCs w:val="0"/>
              </w:rPr>
              <w:t>13.24m</w:t>
            </w:r>
            <w:r w:rsidR="004A5E5A">
              <w:rPr>
                <w:rFonts w:hint="eastAsia"/>
                <w:bCs w:val="0"/>
                <w:vertAlign w:val="superscript"/>
              </w:rPr>
              <w:t>3</w:t>
            </w:r>
            <w:r w:rsidR="004A5E5A">
              <w:rPr>
                <w:rFonts w:hint="eastAsia"/>
                <w:bCs w:val="0"/>
              </w:rPr>
              <w:t>/d</w:t>
            </w:r>
            <w:r w:rsidR="004A5E5A">
              <w:rPr>
                <w:rFonts w:hint="eastAsia"/>
                <w:bCs w:val="0"/>
              </w:rPr>
              <w:t>，排放的生活污水</w:t>
            </w:r>
            <w:r>
              <w:rPr>
                <w:rFonts w:hint="eastAsia"/>
              </w:rPr>
              <w:t>达到广东省地方标准《水污染物排放限值》（</w:t>
            </w:r>
            <w:r>
              <w:rPr>
                <w:rFonts w:hint="eastAsia"/>
              </w:rPr>
              <w:t>DB44/26-2001</w:t>
            </w:r>
            <w:r>
              <w:rPr>
                <w:rFonts w:hint="eastAsia"/>
              </w:rPr>
              <w:t>）第二时段三级标准后排入污水管道，进入</w:t>
            </w:r>
            <w:r w:rsidR="00324543">
              <w:rPr>
                <w:rFonts w:hint="eastAsia"/>
              </w:rPr>
              <w:t>港口污水处理厂</w:t>
            </w:r>
            <w:r>
              <w:rPr>
                <w:rFonts w:hint="eastAsia"/>
              </w:rPr>
              <w:t>处理。</w:t>
            </w:r>
            <w:r>
              <w:rPr>
                <w:rFonts w:hint="eastAsia"/>
              </w:rPr>
              <w:br/>
              <w:t xml:space="preserve">    </w:t>
            </w:r>
            <w:r>
              <w:rPr>
                <w:rFonts w:hint="eastAsia"/>
              </w:rPr>
              <w:t>②生产废水：</w:t>
            </w:r>
            <w:proofErr w:type="gramStart"/>
            <w:r w:rsidR="004A5E5A">
              <w:rPr>
                <w:szCs w:val="24"/>
              </w:rPr>
              <w:t>目生产</w:t>
            </w:r>
            <w:proofErr w:type="gramEnd"/>
            <w:r w:rsidR="004A5E5A">
              <w:rPr>
                <w:szCs w:val="24"/>
              </w:rPr>
              <w:t>过程产生生产废水，生产废水包括原料蛋清洗用水、配制盐水用水、咸蛋盐水腌制成熟后清洗用水、生产车间设备清洗用水、生产车间地面清洁用水及实验室清洗废水等，预计项目每天产生生产废水</w:t>
            </w:r>
            <w:r w:rsidR="004A5E5A">
              <w:rPr>
                <w:rFonts w:ascii="宋体" w:hAnsi="宋体" w:cs="宋体"/>
                <w:szCs w:val="24"/>
              </w:rPr>
              <w:t>90.71t</w:t>
            </w:r>
            <w:r w:rsidR="004A5E5A">
              <w:rPr>
                <w:rFonts w:hint="eastAsia"/>
                <w:szCs w:val="24"/>
              </w:rPr>
              <w:t>；</w:t>
            </w:r>
            <w:r w:rsidR="004A5E5A">
              <w:rPr>
                <w:rFonts w:hint="eastAsia"/>
              </w:rPr>
              <w:t>该部分废水经</w:t>
            </w:r>
            <w:r>
              <w:rPr>
                <w:rFonts w:hint="eastAsia"/>
              </w:rPr>
              <w:t>自建污水厂处理</w:t>
            </w:r>
            <w:r w:rsidR="004A5E5A">
              <w:rPr>
                <w:rFonts w:hint="eastAsia"/>
              </w:rPr>
              <w:t>执行</w:t>
            </w:r>
            <w:r w:rsidR="004A5E5A">
              <w:rPr>
                <w:szCs w:val="24"/>
              </w:rPr>
              <w:t>广东省地方标准《水污染物排放限值》（</w:t>
            </w:r>
            <w:r w:rsidR="004A5E5A">
              <w:rPr>
                <w:szCs w:val="24"/>
              </w:rPr>
              <w:t>DB44/26-2001</w:t>
            </w:r>
            <w:r w:rsidR="004A5E5A">
              <w:rPr>
                <w:szCs w:val="24"/>
              </w:rPr>
              <w:t>）第二时段三级标准及港口污水处理厂进水水质要求标准</w:t>
            </w:r>
            <w:r w:rsidR="004A5E5A">
              <w:rPr>
                <w:rFonts w:hint="eastAsia"/>
                <w:szCs w:val="24"/>
              </w:rPr>
              <w:t>，</w:t>
            </w:r>
            <w:r w:rsidR="004A5E5A">
              <w:rPr>
                <w:szCs w:val="24"/>
              </w:rPr>
              <w:t>处理后的废水</w:t>
            </w:r>
            <w:r>
              <w:rPr>
                <w:rFonts w:hint="eastAsia"/>
              </w:rPr>
              <w:t>排入市政污水管网进入</w:t>
            </w:r>
            <w:r w:rsidR="00324543">
              <w:rPr>
                <w:rFonts w:hint="eastAsia"/>
              </w:rPr>
              <w:t>港口污水处理厂</w:t>
            </w:r>
            <w:r>
              <w:rPr>
                <w:rFonts w:hint="eastAsia"/>
              </w:rPr>
              <w:t>处理</w:t>
            </w:r>
            <w:r w:rsidR="004A5E5A">
              <w:rPr>
                <w:rFonts w:hint="eastAsia"/>
              </w:rPr>
              <w:t>进行深度处理</w:t>
            </w:r>
            <w:r>
              <w:rPr>
                <w:rFonts w:hint="eastAsia"/>
              </w:rPr>
              <w:t>。</w:t>
            </w:r>
          </w:p>
          <w:p w:rsidR="00F57F00" w:rsidRDefault="005B0A29" w:rsidP="004A5E5A">
            <w:pPr>
              <w:ind w:firstLine="422"/>
              <w:jc w:val="center"/>
              <w:rPr>
                <w:b/>
                <w:bCs w:val="0"/>
              </w:rPr>
            </w:pPr>
            <w:r>
              <w:rPr>
                <w:rStyle w:val="-99Char0"/>
                <w:rFonts w:hint="eastAsia"/>
                <w:color w:val="auto"/>
              </w:rPr>
              <w:t>表</w:t>
            </w:r>
            <w:r>
              <w:rPr>
                <w:rStyle w:val="-99Char0"/>
                <w:rFonts w:hint="eastAsia"/>
                <w:color w:val="auto"/>
              </w:rPr>
              <w:t>2</w:t>
            </w:r>
            <w:r w:rsidR="00101186">
              <w:rPr>
                <w:rStyle w:val="-99Char0"/>
                <w:rFonts w:hint="eastAsia"/>
                <w:color w:val="auto"/>
              </w:rPr>
              <w:t>1</w:t>
            </w:r>
            <w:r>
              <w:rPr>
                <w:rStyle w:val="-99Char0"/>
                <w:rFonts w:hint="eastAsia"/>
                <w:color w:val="auto"/>
              </w:rPr>
              <w:t xml:space="preserve"> </w:t>
            </w:r>
            <w:r>
              <w:rPr>
                <w:rStyle w:val="-99Char0"/>
                <w:rFonts w:hint="eastAsia"/>
                <w:color w:val="auto"/>
              </w:rPr>
              <w:t>项目主要水污染物排放情况</w:t>
            </w:r>
          </w:p>
          <w:tbl>
            <w:tblPr>
              <w:tblStyle w:val="ac"/>
              <w:tblW w:w="9125" w:type="dxa"/>
              <w:tblLayout w:type="fixed"/>
              <w:tblLook w:val="04A0"/>
            </w:tblPr>
            <w:tblGrid>
              <w:gridCol w:w="2078"/>
              <w:gridCol w:w="1572"/>
              <w:gridCol w:w="1825"/>
              <w:gridCol w:w="1825"/>
              <w:gridCol w:w="1825"/>
            </w:tblGrid>
            <w:tr w:rsidR="00F57F00">
              <w:trPr>
                <w:trHeight w:val="558"/>
              </w:trPr>
              <w:tc>
                <w:tcPr>
                  <w:tcW w:w="2078" w:type="dxa"/>
                  <w:vAlign w:val="center"/>
                </w:tcPr>
                <w:p w:rsidR="00F57F00" w:rsidRDefault="005B0A29">
                  <w:pPr>
                    <w:pStyle w:val="-99"/>
                    <w:rPr>
                      <w:b/>
                      <w:bCs/>
                    </w:rPr>
                  </w:pPr>
                  <w:r>
                    <w:rPr>
                      <w:b/>
                      <w:bCs/>
                    </w:rPr>
                    <w:t>污水类别及产生量</w:t>
                  </w:r>
                </w:p>
              </w:tc>
              <w:tc>
                <w:tcPr>
                  <w:tcW w:w="1572" w:type="dxa"/>
                  <w:vAlign w:val="center"/>
                </w:tcPr>
                <w:p w:rsidR="00F57F00" w:rsidRDefault="005B0A29">
                  <w:pPr>
                    <w:pStyle w:val="-99"/>
                    <w:rPr>
                      <w:b/>
                      <w:bCs/>
                    </w:rPr>
                  </w:pPr>
                  <w:r>
                    <w:rPr>
                      <w:b/>
                      <w:bCs/>
                    </w:rPr>
                    <w:t>污染因子</w:t>
                  </w:r>
                </w:p>
              </w:tc>
              <w:tc>
                <w:tcPr>
                  <w:tcW w:w="1825" w:type="dxa"/>
                  <w:vAlign w:val="center"/>
                </w:tcPr>
                <w:p w:rsidR="00F57F00" w:rsidRDefault="005B0A29">
                  <w:pPr>
                    <w:pStyle w:val="-99"/>
                    <w:rPr>
                      <w:b/>
                      <w:bCs/>
                    </w:rPr>
                  </w:pPr>
                  <w:r>
                    <w:rPr>
                      <w:b/>
                      <w:bCs/>
                    </w:rPr>
                    <w:t>排放浓度（</w:t>
                  </w:r>
                  <w:r>
                    <w:rPr>
                      <w:b/>
                      <w:bCs/>
                    </w:rPr>
                    <w:t>mg/L</w:t>
                  </w:r>
                  <w:r>
                    <w:rPr>
                      <w:b/>
                      <w:bCs/>
                    </w:rPr>
                    <w:t>）</w:t>
                  </w:r>
                </w:p>
              </w:tc>
              <w:tc>
                <w:tcPr>
                  <w:tcW w:w="1825" w:type="dxa"/>
                  <w:vAlign w:val="center"/>
                </w:tcPr>
                <w:p w:rsidR="00F57F00" w:rsidRDefault="005B0A29">
                  <w:pPr>
                    <w:pStyle w:val="-99"/>
                    <w:rPr>
                      <w:b/>
                      <w:bCs/>
                    </w:rPr>
                  </w:pPr>
                  <w:r>
                    <w:rPr>
                      <w:b/>
                      <w:bCs/>
                    </w:rPr>
                    <w:t>排放量（</w:t>
                  </w:r>
                  <w:r>
                    <w:rPr>
                      <w:b/>
                      <w:bCs/>
                    </w:rPr>
                    <w:t>t/a</w:t>
                  </w:r>
                  <w:r>
                    <w:rPr>
                      <w:b/>
                      <w:bCs/>
                    </w:rPr>
                    <w:t>）</w:t>
                  </w:r>
                </w:p>
              </w:tc>
              <w:tc>
                <w:tcPr>
                  <w:tcW w:w="1825" w:type="dxa"/>
                  <w:vAlign w:val="center"/>
                </w:tcPr>
                <w:p w:rsidR="00F57F00" w:rsidRDefault="005B0A29">
                  <w:pPr>
                    <w:pStyle w:val="-99"/>
                    <w:rPr>
                      <w:b/>
                      <w:bCs/>
                    </w:rPr>
                  </w:pPr>
                  <w:r>
                    <w:rPr>
                      <w:b/>
                      <w:bCs/>
                    </w:rPr>
                    <w:t>采取的处理措施</w:t>
                  </w:r>
                </w:p>
              </w:tc>
            </w:tr>
            <w:tr w:rsidR="004A5E5A" w:rsidTr="004A5E5A">
              <w:trPr>
                <w:trHeight w:val="772"/>
              </w:trPr>
              <w:tc>
                <w:tcPr>
                  <w:tcW w:w="2078" w:type="dxa"/>
                  <w:vMerge w:val="restart"/>
                  <w:vAlign w:val="center"/>
                </w:tcPr>
                <w:p w:rsidR="004A5E5A" w:rsidRDefault="004A5E5A">
                  <w:pPr>
                    <w:pStyle w:val="-99"/>
                  </w:pPr>
                  <w:r>
                    <w:t>生产废水</w:t>
                  </w:r>
                </w:p>
                <w:p w:rsidR="004A5E5A" w:rsidRDefault="004A5E5A" w:rsidP="004A5E5A">
                  <w:pPr>
                    <w:pStyle w:val="-99"/>
                  </w:pPr>
                  <w:r>
                    <w:t>（</w:t>
                  </w:r>
                  <w:r>
                    <w:rPr>
                      <w:rFonts w:hint="eastAsia"/>
                    </w:rPr>
                    <w:t>27213</w:t>
                  </w:r>
                  <w:r>
                    <w:t>m</w:t>
                  </w:r>
                  <w:r>
                    <w:rPr>
                      <w:vertAlign w:val="superscript"/>
                    </w:rPr>
                    <w:t>3</w:t>
                  </w:r>
                  <w:r>
                    <w:t>/d)</w:t>
                  </w:r>
                </w:p>
              </w:tc>
              <w:tc>
                <w:tcPr>
                  <w:tcW w:w="1572" w:type="dxa"/>
                  <w:vAlign w:val="center"/>
                </w:tcPr>
                <w:p w:rsidR="004A5E5A" w:rsidRDefault="004A5E5A">
                  <w:pPr>
                    <w:pStyle w:val="-99"/>
                  </w:pPr>
                  <w:r>
                    <w:t>COD</w:t>
                  </w:r>
                </w:p>
              </w:tc>
              <w:tc>
                <w:tcPr>
                  <w:tcW w:w="1825" w:type="dxa"/>
                  <w:vAlign w:val="center"/>
                </w:tcPr>
                <w:p w:rsidR="004A5E5A" w:rsidRDefault="004A5E5A">
                  <w:pPr>
                    <w:pStyle w:val="-99"/>
                  </w:pPr>
                  <w:r>
                    <w:t>≤</w:t>
                  </w:r>
                  <w:r>
                    <w:rPr>
                      <w:rFonts w:hint="eastAsia"/>
                    </w:rPr>
                    <w:t>250</w:t>
                  </w:r>
                </w:p>
              </w:tc>
              <w:tc>
                <w:tcPr>
                  <w:tcW w:w="1825" w:type="dxa"/>
                  <w:vAlign w:val="center"/>
                </w:tcPr>
                <w:p w:rsidR="004A5E5A" w:rsidRDefault="004A5E5A">
                  <w:pPr>
                    <w:pStyle w:val="-99"/>
                  </w:pPr>
                  <w:r>
                    <w:rPr>
                      <w:rFonts w:hint="eastAsia"/>
                    </w:rPr>
                    <w:t>6.8</w:t>
                  </w:r>
                </w:p>
              </w:tc>
              <w:tc>
                <w:tcPr>
                  <w:tcW w:w="1825" w:type="dxa"/>
                  <w:vMerge w:val="restart"/>
                  <w:vAlign w:val="center"/>
                </w:tcPr>
                <w:p w:rsidR="004A5E5A" w:rsidRPr="004A5E5A" w:rsidRDefault="004A5E5A" w:rsidP="00643AE7">
                  <w:pPr>
                    <w:pStyle w:val="-99"/>
                    <w:rPr>
                      <w:rFonts w:asciiTheme="minorEastAsia" w:eastAsiaTheme="minorEastAsia" w:hAnsiTheme="minorEastAsia"/>
                      <w:szCs w:val="21"/>
                    </w:rPr>
                  </w:pPr>
                  <w:r w:rsidRPr="004A5E5A">
                    <w:rPr>
                      <w:rFonts w:asciiTheme="minorEastAsia" w:eastAsiaTheme="minorEastAsia" w:hAnsiTheme="minorEastAsia" w:hint="eastAsia"/>
                      <w:szCs w:val="21"/>
                    </w:rPr>
                    <w:t>“混凝沉淀池+水解酸化池+好氧活性污泥”</w:t>
                  </w:r>
                  <w:r w:rsidRPr="004A5E5A">
                    <w:rPr>
                      <w:rFonts w:asciiTheme="minorEastAsia" w:eastAsiaTheme="minorEastAsia" w:hAnsiTheme="minorEastAsia"/>
                      <w:szCs w:val="21"/>
                    </w:rPr>
                    <w:t>处理达</w:t>
                  </w:r>
                  <w:r w:rsidR="00643AE7" w:rsidRPr="004A5E5A">
                    <w:rPr>
                      <w:rFonts w:asciiTheme="minorEastAsia" w:eastAsiaTheme="minorEastAsia" w:hAnsiTheme="minorEastAsia"/>
                      <w:szCs w:val="21"/>
                    </w:rPr>
                    <w:t>从严执行</w:t>
                  </w:r>
                  <w:r w:rsidRPr="004A5E5A">
                    <w:rPr>
                      <w:rFonts w:asciiTheme="minorEastAsia" w:eastAsiaTheme="minorEastAsia" w:hAnsiTheme="minorEastAsia"/>
                      <w:szCs w:val="21"/>
                    </w:rPr>
                    <w:t>广东省地方标准《水污染物排放限值》（DB44/26-2001）第二时段三级标准及港口污水厂要求进水水质标准</w:t>
                  </w:r>
                  <w:r w:rsidR="00643AE7">
                    <w:rPr>
                      <w:rFonts w:asciiTheme="minorEastAsia" w:eastAsiaTheme="minorEastAsia" w:hAnsiTheme="minorEastAsia" w:hint="eastAsia"/>
                      <w:szCs w:val="21"/>
                    </w:rPr>
                    <w:t>，</w:t>
                  </w:r>
                  <w:r w:rsidRPr="004A5E5A">
                    <w:rPr>
                      <w:rFonts w:asciiTheme="minorEastAsia" w:eastAsiaTheme="minorEastAsia" w:hAnsiTheme="minorEastAsia"/>
                      <w:szCs w:val="21"/>
                    </w:rPr>
                    <w:t>排入市政污水管网进入港口污水处理厂</w:t>
                  </w:r>
                  <w:r w:rsidRPr="004A5E5A">
                    <w:rPr>
                      <w:rFonts w:asciiTheme="minorEastAsia" w:eastAsiaTheme="minorEastAsia" w:hAnsiTheme="minorEastAsia" w:hint="eastAsia"/>
                      <w:szCs w:val="21"/>
                    </w:rPr>
                    <w:t>处理</w:t>
                  </w:r>
                </w:p>
              </w:tc>
            </w:tr>
            <w:tr w:rsidR="004A5E5A" w:rsidTr="004A5E5A">
              <w:trPr>
                <w:trHeight w:val="698"/>
              </w:trPr>
              <w:tc>
                <w:tcPr>
                  <w:tcW w:w="2078" w:type="dxa"/>
                  <w:vMerge/>
                  <w:vAlign w:val="center"/>
                </w:tcPr>
                <w:p w:rsidR="004A5E5A" w:rsidRDefault="004A5E5A">
                  <w:pPr>
                    <w:pStyle w:val="-99"/>
                  </w:pPr>
                </w:p>
              </w:tc>
              <w:tc>
                <w:tcPr>
                  <w:tcW w:w="1572" w:type="dxa"/>
                  <w:vAlign w:val="center"/>
                </w:tcPr>
                <w:p w:rsidR="004A5E5A" w:rsidRDefault="004A5E5A">
                  <w:pPr>
                    <w:pStyle w:val="-99"/>
                  </w:pPr>
                  <w:r>
                    <w:t>SS</w:t>
                  </w:r>
                </w:p>
              </w:tc>
              <w:tc>
                <w:tcPr>
                  <w:tcW w:w="1825" w:type="dxa"/>
                  <w:vAlign w:val="center"/>
                </w:tcPr>
                <w:p w:rsidR="004A5E5A" w:rsidRDefault="004A5E5A">
                  <w:pPr>
                    <w:pStyle w:val="-99"/>
                  </w:pPr>
                  <w:r>
                    <w:t>≤</w:t>
                  </w:r>
                  <w:r>
                    <w:rPr>
                      <w:rFonts w:hint="eastAsia"/>
                    </w:rPr>
                    <w:t>150</w:t>
                  </w:r>
                </w:p>
              </w:tc>
              <w:tc>
                <w:tcPr>
                  <w:tcW w:w="1825" w:type="dxa"/>
                  <w:vAlign w:val="center"/>
                </w:tcPr>
                <w:p w:rsidR="004A5E5A" w:rsidRDefault="004A5E5A">
                  <w:pPr>
                    <w:pStyle w:val="-99"/>
                  </w:pPr>
                  <w:r>
                    <w:rPr>
                      <w:rFonts w:hint="eastAsia"/>
                    </w:rPr>
                    <w:t>4.08</w:t>
                  </w:r>
                </w:p>
              </w:tc>
              <w:tc>
                <w:tcPr>
                  <w:tcW w:w="1825" w:type="dxa"/>
                  <w:vMerge/>
                  <w:vAlign w:val="center"/>
                </w:tcPr>
                <w:p w:rsidR="004A5E5A" w:rsidRDefault="004A5E5A">
                  <w:pPr>
                    <w:pStyle w:val="-99"/>
                    <w:rPr>
                      <w:sz w:val="18"/>
                      <w:szCs w:val="18"/>
                    </w:rPr>
                  </w:pPr>
                </w:p>
              </w:tc>
            </w:tr>
            <w:tr w:rsidR="004A5E5A" w:rsidTr="004A5E5A">
              <w:trPr>
                <w:trHeight w:val="740"/>
              </w:trPr>
              <w:tc>
                <w:tcPr>
                  <w:tcW w:w="2078" w:type="dxa"/>
                  <w:vMerge/>
                  <w:vAlign w:val="center"/>
                </w:tcPr>
                <w:p w:rsidR="004A5E5A" w:rsidRDefault="004A5E5A">
                  <w:pPr>
                    <w:pStyle w:val="-99"/>
                  </w:pPr>
                </w:p>
              </w:tc>
              <w:tc>
                <w:tcPr>
                  <w:tcW w:w="1572" w:type="dxa"/>
                  <w:vAlign w:val="center"/>
                </w:tcPr>
                <w:p w:rsidR="004A5E5A" w:rsidRDefault="004A5E5A">
                  <w:pPr>
                    <w:pStyle w:val="-99"/>
                  </w:pPr>
                  <w:r>
                    <w:t>氨氮</w:t>
                  </w:r>
                </w:p>
              </w:tc>
              <w:tc>
                <w:tcPr>
                  <w:tcW w:w="1825" w:type="dxa"/>
                  <w:vAlign w:val="center"/>
                </w:tcPr>
                <w:p w:rsidR="004A5E5A" w:rsidRDefault="004A5E5A" w:rsidP="004A5E5A">
                  <w:pPr>
                    <w:pStyle w:val="-99"/>
                  </w:pPr>
                  <w:r>
                    <w:t>≤</w:t>
                  </w:r>
                  <w:r>
                    <w:rPr>
                      <w:rFonts w:hint="eastAsia"/>
                    </w:rPr>
                    <w:t>25</w:t>
                  </w:r>
                </w:p>
              </w:tc>
              <w:tc>
                <w:tcPr>
                  <w:tcW w:w="1825" w:type="dxa"/>
                  <w:vAlign w:val="center"/>
                </w:tcPr>
                <w:p w:rsidR="004A5E5A" w:rsidRDefault="004A5E5A">
                  <w:pPr>
                    <w:pStyle w:val="-99"/>
                  </w:pPr>
                  <w:r>
                    <w:rPr>
                      <w:rFonts w:hint="eastAsia"/>
                    </w:rPr>
                    <w:t>0.68</w:t>
                  </w:r>
                </w:p>
              </w:tc>
              <w:tc>
                <w:tcPr>
                  <w:tcW w:w="1825" w:type="dxa"/>
                  <w:vMerge/>
                  <w:vAlign w:val="center"/>
                </w:tcPr>
                <w:p w:rsidR="004A5E5A" w:rsidRDefault="004A5E5A">
                  <w:pPr>
                    <w:pStyle w:val="-99"/>
                    <w:rPr>
                      <w:sz w:val="18"/>
                      <w:szCs w:val="18"/>
                    </w:rPr>
                  </w:pPr>
                </w:p>
              </w:tc>
            </w:tr>
            <w:tr w:rsidR="004A5E5A" w:rsidTr="004A5E5A">
              <w:trPr>
                <w:trHeight w:val="555"/>
              </w:trPr>
              <w:tc>
                <w:tcPr>
                  <w:tcW w:w="2078" w:type="dxa"/>
                  <w:vMerge/>
                  <w:vAlign w:val="center"/>
                </w:tcPr>
                <w:p w:rsidR="004A5E5A" w:rsidRDefault="004A5E5A">
                  <w:pPr>
                    <w:pStyle w:val="-99"/>
                  </w:pPr>
                </w:p>
              </w:tc>
              <w:tc>
                <w:tcPr>
                  <w:tcW w:w="1572" w:type="dxa"/>
                  <w:vAlign w:val="center"/>
                </w:tcPr>
                <w:p w:rsidR="004A5E5A" w:rsidRDefault="004A5E5A">
                  <w:pPr>
                    <w:pStyle w:val="-99"/>
                  </w:pPr>
                  <w:r>
                    <w:rPr>
                      <w:rFonts w:hint="eastAsia"/>
                    </w:rPr>
                    <w:t>BOD</w:t>
                  </w:r>
                  <w:r w:rsidRPr="004A5E5A">
                    <w:rPr>
                      <w:rFonts w:hint="eastAsia"/>
                      <w:vertAlign w:val="subscript"/>
                    </w:rPr>
                    <w:t>5</w:t>
                  </w:r>
                </w:p>
              </w:tc>
              <w:tc>
                <w:tcPr>
                  <w:tcW w:w="1825" w:type="dxa"/>
                  <w:vAlign w:val="center"/>
                </w:tcPr>
                <w:p w:rsidR="004A5E5A" w:rsidRDefault="004A5E5A" w:rsidP="004A5E5A">
                  <w:pPr>
                    <w:pStyle w:val="-99"/>
                  </w:pPr>
                  <w:r>
                    <w:t>≤</w:t>
                  </w:r>
                  <w:r>
                    <w:rPr>
                      <w:rFonts w:hint="eastAsia"/>
                    </w:rPr>
                    <w:t>125</w:t>
                  </w:r>
                </w:p>
              </w:tc>
              <w:tc>
                <w:tcPr>
                  <w:tcW w:w="1825" w:type="dxa"/>
                  <w:vAlign w:val="center"/>
                </w:tcPr>
                <w:p w:rsidR="004A5E5A" w:rsidRDefault="004A5E5A">
                  <w:pPr>
                    <w:pStyle w:val="-99"/>
                  </w:pPr>
                  <w:r>
                    <w:rPr>
                      <w:rFonts w:hint="eastAsia"/>
                    </w:rPr>
                    <w:t>3.4</w:t>
                  </w:r>
                </w:p>
              </w:tc>
              <w:tc>
                <w:tcPr>
                  <w:tcW w:w="1825" w:type="dxa"/>
                  <w:vMerge/>
                  <w:vAlign w:val="center"/>
                </w:tcPr>
                <w:p w:rsidR="004A5E5A" w:rsidRDefault="004A5E5A">
                  <w:pPr>
                    <w:pStyle w:val="-99"/>
                    <w:rPr>
                      <w:sz w:val="18"/>
                      <w:szCs w:val="18"/>
                    </w:rPr>
                  </w:pPr>
                </w:p>
              </w:tc>
            </w:tr>
            <w:tr w:rsidR="004A5E5A">
              <w:trPr>
                <w:trHeight w:val="268"/>
              </w:trPr>
              <w:tc>
                <w:tcPr>
                  <w:tcW w:w="2078" w:type="dxa"/>
                  <w:vMerge/>
                  <w:vAlign w:val="center"/>
                </w:tcPr>
                <w:p w:rsidR="004A5E5A" w:rsidRDefault="004A5E5A">
                  <w:pPr>
                    <w:pStyle w:val="-99"/>
                  </w:pPr>
                </w:p>
              </w:tc>
              <w:tc>
                <w:tcPr>
                  <w:tcW w:w="1572" w:type="dxa"/>
                  <w:vAlign w:val="center"/>
                </w:tcPr>
                <w:p w:rsidR="004A5E5A" w:rsidRDefault="004A5E5A">
                  <w:pPr>
                    <w:pStyle w:val="-99"/>
                  </w:pPr>
                  <w:r>
                    <w:rPr>
                      <w:rFonts w:hint="eastAsia"/>
                    </w:rPr>
                    <w:t>动植物油</w:t>
                  </w:r>
                </w:p>
              </w:tc>
              <w:tc>
                <w:tcPr>
                  <w:tcW w:w="1825" w:type="dxa"/>
                  <w:vAlign w:val="center"/>
                </w:tcPr>
                <w:p w:rsidR="004A5E5A" w:rsidRDefault="004A5E5A" w:rsidP="004A5E5A">
                  <w:pPr>
                    <w:pStyle w:val="-99"/>
                  </w:pPr>
                  <w:r>
                    <w:t>≤</w:t>
                  </w:r>
                  <w:r>
                    <w:rPr>
                      <w:rFonts w:hint="eastAsia"/>
                    </w:rPr>
                    <w:t>100</w:t>
                  </w:r>
                </w:p>
              </w:tc>
              <w:tc>
                <w:tcPr>
                  <w:tcW w:w="1825" w:type="dxa"/>
                  <w:vAlign w:val="center"/>
                </w:tcPr>
                <w:p w:rsidR="004A5E5A" w:rsidRDefault="004A5E5A">
                  <w:pPr>
                    <w:pStyle w:val="-99"/>
                  </w:pPr>
                  <w:r>
                    <w:rPr>
                      <w:rFonts w:hint="eastAsia"/>
                    </w:rPr>
                    <w:t>2.72</w:t>
                  </w:r>
                </w:p>
              </w:tc>
              <w:tc>
                <w:tcPr>
                  <w:tcW w:w="1825" w:type="dxa"/>
                  <w:vMerge/>
                  <w:vAlign w:val="center"/>
                </w:tcPr>
                <w:p w:rsidR="004A5E5A" w:rsidRDefault="004A5E5A">
                  <w:pPr>
                    <w:pStyle w:val="-99"/>
                    <w:rPr>
                      <w:sz w:val="18"/>
                      <w:szCs w:val="18"/>
                    </w:rPr>
                  </w:pPr>
                </w:p>
              </w:tc>
            </w:tr>
            <w:tr w:rsidR="00F57F00">
              <w:trPr>
                <w:trHeight w:val="579"/>
              </w:trPr>
              <w:tc>
                <w:tcPr>
                  <w:tcW w:w="2078" w:type="dxa"/>
                  <w:vMerge w:val="restart"/>
                  <w:vAlign w:val="center"/>
                </w:tcPr>
                <w:p w:rsidR="00F57F00" w:rsidRDefault="005B0A29">
                  <w:pPr>
                    <w:pStyle w:val="-99"/>
                  </w:pPr>
                  <w:r>
                    <w:t>生活污水</w:t>
                  </w:r>
                </w:p>
                <w:p w:rsidR="00F57F00" w:rsidRDefault="005B0A29" w:rsidP="004A5E5A">
                  <w:pPr>
                    <w:pStyle w:val="-99"/>
                  </w:pPr>
                  <w:r>
                    <w:t>(</w:t>
                  </w:r>
                  <w:r w:rsidR="004A5E5A">
                    <w:rPr>
                      <w:rFonts w:hint="eastAsia"/>
                    </w:rPr>
                    <w:t>3972</w:t>
                  </w:r>
                  <w:r>
                    <w:t>m</w:t>
                  </w:r>
                  <w:r>
                    <w:rPr>
                      <w:vertAlign w:val="superscript"/>
                    </w:rPr>
                    <w:t>3</w:t>
                  </w:r>
                  <w:r>
                    <w:t>/d)</w:t>
                  </w:r>
                </w:p>
              </w:tc>
              <w:tc>
                <w:tcPr>
                  <w:tcW w:w="1572" w:type="dxa"/>
                  <w:vAlign w:val="center"/>
                </w:tcPr>
                <w:p w:rsidR="00F57F00" w:rsidRDefault="005B0A29">
                  <w:pPr>
                    <w:pStyle w:val="-99"/>
                  </w:pPr>
                  <w:r>
                    <w:t>COD</w:t>
                  </w:r>
                </w:p>
              </w:tc>
              <w:tc>
                <w:tcPr>
                  <w:tcW w:w="1825" w:type="dxa"/>
                  <w:vAlign w:val="center"/>
                </w:tcPr>
                <w:p w:rsidR="00F57F00" w:rsidRDefault="005B0A29" w:rsidP="004A5E5A">
                  <w:pPr>
                    <w:pStyle w:val="-99"/>
                  </w:pPr>
                  <w:r>
                    <w:t>≤</w:t>
                  </w:r>
                  <w:r>
                    <w:rPr>
                      <w:rFonts w:hint="eastAsia"/>
                    </w:rPr>
                    <w:t>2</w:t>
                  </w:r>
                  <w:r w:rsidR="004A5E5A">
                    <w:rPr>
                      <w:rFonts w:hint="eastAsia"/>
                    </w:rPr>
                    <w:t>5</w:t>
                  </w:r>
                  <w:r>
                    <w:rPr>
                      <w:rFonts w:hint="eastAsia"/>
                    </w:rPr>
                    <w:t>0</w:t>
                  </w:r>
                </w:p>
              </w:tc>
              <w:tc>
                <w:tcPr>
                  <w:tcW w:w="1825" w:type="dxa"/>
                  <w:vAlign w:val="center"/>
                </w:tcPr>
                <w:p w:rsidR="00F57F00" w:rsidRDefault="004A5E5A">
                  <w:pPr>
                    <w:pStyle w:val="-99"/>
                  </w:pPr>
                  <w:r>
                    <w:rPr>
                      <w:rFonts w:hint="eastAsia"/>
                    </w:rPr>
                    <w:t>0.993</w:t>
                  </w:r>
                </w:p>
              </w:tc>
              <w:tc>
                <w:tcPr>
                  <w:tcW w:w="1825" w:type="dxa"/>
                  <w:vMerge w:val="restart"/>
                  <w:vAlign w:val="center"/>
                </w:tcPr>
                <w:p w:rsidR="00F57F00" w:rsidRDefault="005B0A29">
                  <w:pPr>
                    <w:pStyle w:val="-99"/>
                    <w:rPr>
                      <w:sz w:val="18"/>
                      <w:szCs w:val="18"/>
                    </w:rPr>
                  </w:pPr>
                  <w:r>
                    <w:rPr>
                      <w:sz w:val="18"/>
                      <w:szCs w:val="18"/>
                    </w:rPr>
                    <w:t>达</w:t>
                  </w:r>
                  <w:r>
                    <w:rPr>
                      <w:rFonts w:hint="eastAsia"/>
                      <w:sz w:val="18"/>
                      <w:szCs w:val="18"/>
                    </w:rPr>
                    <w:t>到广东省地方标准《水污染物排放限</w:t>
                  </w:r>
                  <w:r>
                    <w:rPr>
                      <w:rFonts w:hint="eastAsia"/>
                      <w:sz w:val="18"/>
                      <w:szCs w:val="18"/>
                    </w:rPr>
                    <w:lastRenderedPageBreak/>
                    <w:t>值》（</w:t>
                  </w:r>
                  <w:r>
                    <w:rPr>
                      <w:rFonts w:hint="eastAsia"/>
                      <w:sz w:val="18"/>
                      <w:szCs w:val="18"/>
                    </w:rPr>
                    <w:t>DB44/26-2001</w:t>
                  </w:r>
                  <w:r>
                    <w:rPr>
                      <w:rFonts w:hint="eastAsia"/>
                      <w:sz w:val="18"/>
                      <w:szCs w:val="18"/>
                    </w:rPr>
                    <w:t>）第二时段三级标准</w:t>
                  </w:r>
                  <w:r w:rsidR="00711CE6">
                    <w:rPr>
                      <w:rFonts w:hint="eastAsia"/>
                      <w:sz w:val="18"/>
                      <w:szCs w:val="18"/>
                    </w:rPr>
                    <w:t>较严者</w:t>
                  </w:r>
                  <w:r>
                    <w:rPr>
                      <w:sz w:val="18"/>
                      <w:szCs w:val="18"/>
                    </w:rPr>
                    <w:t>后排入市政管网进入</w:t>
                  </w:r>
                  <w:r w:rsidR="00324543">
                    <w:rPr>
                      <w:sz w:val="18"/>
                      <w:szCs w:val="18"/>
                    </w:rPr>
                    <w:t>港口污水处理厂</w:t>
                  </w:r>
                  <w:r>
                    <w:rPr>
                      <w:rFonts w:hint="eastAsia"/>
                      <w:sz w:val="18"/>
                      <w:szCs w:val="18"/>
                    </w:rPr>
                    <w:t>处理</w:t>
                  </w:r>
                </w:p>
              </w:tc>
            </w:tr>
            <w:tr w:rsidR="00F57F00">
              <w:trPr>
                <w:trHeight w:val="683"/>
              </w:trPr>
              <w:tc>
                <w:tcPr>
                  <w:tcW w:w="2078" w:type="dxa"/>
                  <w:vMerge/>
                  <w:vAlign w:val="center"/>
                </w:tcPr>
                <w:p w:rsidR="00F57F00" w:rsidRDefault="00F57F00">
                  <w:pPr>
                    <w:pStyle w:val="-99"/>
                  </w:pPr>
                </w:p>
              </w:tc>
              <w:tc>
                <w:tcPr>
                  <w:tcW w:w="1572" w:type="dxa"/>
                  <w:vAlign w:val="center"/>
                </w:tcPr>
                <w:p w:rsidR="00F57F00" w:rsidRDefault="005B0A29">
                  <w:pPr>
                    <w:pStyle w:val="-99"/>
                  </w:pPr>
                  <w:r>
                    <w:t>SS</w:t>
                  </w:r>
                </w:p>
              </w:tc>
              <w:tc>
                <w:tcPr>
                  <w:tcW w:w="1825" w:type="dxa"/>
                  <w:vAlign w:val="center"/>
                </w:tcPr>
                <w:p w:rsidR="00F57F00" w:rsidRDefault="005B0A29">
                  <w:pPr>
                    <w:pStyle w:val="-99"/>
                  </w:pPr>
                  <w:r>
                    <w:t>≤</w:t>
                  </w:r>
                  <w:r>
                    <w:rPr>
                      <w:rFonts w:hint="eastAsia"/>
                    </w:rPr>
                    <w:t>150</w:t>
                  </w:r>
                </w:p>
              </w:tc>
              <w:tc>
                <w:tcPr>
                  <w:tcW w:w="1825" w:type="dxa"/>
                  <w:vAlign w:val="center"/>
                </w:tcPr>
                <w:p w:rsidR="00F57F00" w:rsidRDefault="004A5E5A">
                  <w:pPr>
                    <w:pStyle w:val="-99"/>
                  </w:pPr>
                  <w:r>
                    <w:rPr>
                      <w:rFonts w:hint="eastAsia"/>
                    </w:rPr>
                    <w:t>0.6</w:t>
                  </w:r>
                </w:p>
              </w:tc>
              <w:tc>
                <w:tcPr>
                  <w:tcW w:w="1825" w:type="dxa"/>
                  <w:vMerge/>
                  <w:vAlign w:val="center"/>
                </w:tcPr>
                <w:p w:rsidR="00F57F00" w:rsidRDefault="00F57F00">
                  <w:pPr>
                    <w:pStyle w:val="-99"/>
                  </w:pPr>
                </w:p>
              </w:tc>
            </w:tr>
            <w:tr w:rsidR="004A5E5A">
              <w:tc>
                <w:tcPr>
                  <w:tcW w:w="2078" w:type="dxa"/>
                  <w:vMerge/>
                  <w:vAlign w:val="center"/>
                </w:tcPr>
                <w:p w:rsidR="004A5E5A" w:rsidRDefault="004A5E5A">
                  <w:pPr>
                    <w:pStyle w:val="-99"/>
                  </w:pPr>
                </w:p>
              </w:tc>
              <w:tc>
                <w:tcPr>
                  <w:tcW w:w="1572" w:type="dxa"/>
                  <w:vAlign w:val="center"/>
                </w:tcPr>
                <w:p w:rsidR="004A5E5A" w:rsidRDefault="004A5E5A">
                  <w:pPr>
                    <w:pStyle w:val="-99"/>
                  </w:pPr>
                  <w:r>
                    <w:rPr>
                      <w:rFonts w:hint="eastAsia"/>
                    </w:rPr>
                    <w:t>BOD</w:t>
                  </w:r>
                  <w:r w:rsidRPr="004A5E5A">
                    <w:rPr>
                      <w:rFonts w:hint="eastAsia"/>
                      <w:vertAlign w:val="subscript"/>
                    </w:rPr>
                    <w:t>5</w:t>
                  </w:r>
                </w:p>
              </w:tc>
              <w:tc>
                <w:tcPr>
                  <w:tcW w:w="1825" w:type="dxa"/>
                  <w:vAlign w:val="center"/>
                </w:tcPr>
                <w:p w:rsidR="004A5E5A" w:rsidRDefault="004A5E5A" w:rsidP="004A5E5A">
                  <w:pPr>
                    <w:pStyle w:val="-99"/>
                  </w:pPr>
                  <w:r>
                    <w:t>≤</w:t>
                  </w:r>
                  <w:r>
                    <w:rPr>
                      <w:rFonts w:hint="eastAsia"/>
                    </w:rPr>
                    <w:t>150</w:t>
                  </w:r>
                </w:p>
              </w:tc>
              <w:tc>
                <w:tcPr>
                  <w:tcW w:w="1825" w:type="dxa"/>
                  <w:vAlign w:val="center"/>
                </w:tcPr>
                <w:p w:rsidR="004A5E5A" w:rsidRDefault="004A5E5A">
                  <w:pPr>
                    <w:pStyle w:val="-99"/>
                  </w:pPr>
                  <w:r>
                    <w:rPr>
                      <w:rFonts w:hint="eastAsia"/>
                    </w:rPr>
                    <w:t>0.6</w:t>
                  </w:r>
                </w:p>
              </w:tc>
              <w:tc>
                <w:tcPr>
                  <w:tcW w:w="1825" w:type="dxa"/>
                  <w:vMerge/>
                  <w:vAlign w:val="center"/>
                </w:tcPr>
                <w:p w:rsidR="004A5E5A" w:rsidRDefault="004A5E5A">
                  <w:pPr>
                    <w:pStyle w:val="-99"/>
                  </w:pPr>
                </w:p>
              </w:tc>
            </w:tr>
            <w:tr w:rsidR="00F57F00">
              <w:tc>
                <w:tcPr>
                  <w:tcW w:w="2078" w:type="dxa"/>
                  <w:vMerge/>
                  <w:vAlign w:val="center"/>
                </w:tcPr>
                <w:p w:rsidR="00F57F00" w:rsidRDefault="00F57F00">
                  <w:pPr>
                    <w:pStyle w:val="-99"/>
                  </w:pPr>
                </w:p>
              </w:tc>
              <w:tc>
                <w:tcPr>
                  <w:tcW w:w="1572" w:type="dxa"/>
                  <w:vAlign w:val="center"/>
                </w:tcPr>
                <w:p w:rsidR="00F57F00" w:rsidRDefault="005B0A29">
                  <w:pPr>
                    <w:pStyle w:val="-99"/>
                  </w:pPr>
                  <w:r>
                    <w:t>氨氮</w:t>
                  </w:r>
                </w:p>
              </w:tc>
              <w:tc>
                <w:tcPr>
                  <w:tcW w:w="1825" w:type="dxa"/>
                  <w:vAlign w:val="center"/>
                </w:tcPr>
                <w:p w:rsidR="00F57F00" w:rsidRDefault="005B0A29" w:rsidP="004A5E5A">
                  <w:pPr>
                    <w:pStyle w:val="-99"/>
                  </w:pPr>
                  <w:r>
                    <w:t>≤</w:t>
                  </w:r>
                  <w:r w:rsidR="004A5E5A">
                    <w:rPr>
                      <w:rFonts w:hint="eastAsia"/>
                    </w:rPr>
                    <w:t>25</w:t>
                  </w:r>
                </w:p>
              </w:tc>
              <w:tc>
                <w:tcPr>
                  <w:tcW w:w="1825" w:type="dxa"/>
                  <w:vAlign w:val="center"/>
                </w:tcPr>
                <w:p w:rsidR="00F57F00" w:rsidRDefault="004A5E5A">
                  <w:pPr>
                    <w:pStyle w:val="-99"/>
                  </w:pPr>
                  <w:r>
                    <w:rPr>
                      <w:rFonts w:hint="eastAsia"/>
                    </w:rPr>
                    <w:t>0.1</w:t>
                  </w:r>
                </w:p>
              </w:tc>
              <w:tc>
                <w:tcPr>
                  <w:tcW w:w="1825" w:type="dxa"/>
                  <w:vMerge/>
                  <w:vAlign w:val="center"/>
                </w:tcPr>
                <w:p w:rsidR="00F57F00" w:rsidRDefault="00F57F00">
                  <w:pPr>
                    <w:pStyle w:val="-99"/>
                  </w:pPr>
                </w:p>
              </w:tc>
            </w:tr>
          </w:tbl>
          <w:p w:rsidR="00F57F00" w:rsidRDefault="005B0A29">
            <w:pPr>
              <w:ind w:leftChars="200" w:left="480" w:firstLineChars="0" w:firstLine="0"/>
              <w:jc w:val="left"/>
            </w:pPr>
            <w:r>
              <w:rPr>
                <w:rFonts w:hint="eastAsia"/>
              </w:rPr>
              <w:t xml:space="preserve"> </w:t>
            </w:r>
            <w:r>
              <w:rPr>
                <w:rFonts w:hint="eastAsia"/>
                <w:b/>
                <w:bCs w:val="0"/>
              </w:rPr>
              <w:t>（</w:t>
            </w:r>
            <w:r>
              <w:rPr>
                <w:rFonts w:hint="eastAsia"/>
                <w:b/>
                <w:bCs w:val="0"/>
              </w:rPr>
              <w:t>2</w:t>
            </w:r>
            <w:r>
              <w:rPr>
                <w:rFonts w:hint="eastAsia"/>
                <w:b/>
                <w:bCs w:val="0"/>
              </w:rPr>
              <w:t>）依托性分析</w:t>
            </w:r>
          </w:p>
          <w:p w:rsidR="00553D5D" w:rsidRDefault="00553D5D" w:rsidP="00553D5D">
            <w:pPr>
              <w:pStyle w:val="Default"/>
              <w:snapToGrid w:val="0"/>
              <w:spacing w:line="360" w:lineRule="auto"/>
              <w:ind w:firstLineChars="200" w:firstLine="482"/>
              <w:rPr>
                <w:rFonts w:hAnsi="宋体"/>
              </w:rPr>
            </w:pPr>
            <w:r>
              <w:rPr>
                <w:rFonts w:hint="eastAsia"/>
                <w:b/>
              </w:rPr>
              <w:t>污水管网接收可行性分析：本项目位于</w:t>
            </w:r>
            <w:r>
              <w:rPr>
                <w:rFonts w:hAnsi="宋体" w:hint="eastAsia"/>
              </w:rPr>
              <w:t>中山市港口镇沙港西路28号，项目技改前所排放的生产废水经自建污水处理站处理后排入石特涌，本项目所在位置属于石特区域（属于港口污水处理产一期工程收集范围内），污水厂可接收工业废水和生活污水（</w:t>
            </w:r>
            <w:r w:rsidRPr="001F04DB">
              <w:rPr>
                <w:rFonts w:hAnsi="宋体" w:hint="eastAsia"/>
                <w:b/>
              </w:rPr>
              <w:t>主要为</w:t>
            </w:r>
            <w:r w:rsidRPr="001F04DB">
              <w:rPr>
                <w:b/>
              </w:rPr>
              <w:t>一期（已建成并投产）收集范围主要为：港口河、浅水湖、长江北路南侧镇界和</w:t>
            </w:r>
            <w:proofErr w:type="gramStart"/>
            <w:r w:rsidRPr="001F04DB">
              <w:rPr>
                <w:b/>
              </w:rPr>
              <w:t xml:space="preserve">木 </w:t>
            </w:r>
            <w:proofErr w:type="gramEnd"/>
            <w:r w:rsidRPr="001F04DB">
              <w:rPr>
                <w:b/>
              </w:rPr>
              <w:t>河</w:t>
            </w:r>
            <w:proofErr w:type="gramStart"/>
            <w:r w:rsidRPr="001F04DB">
              <w:rPr>
                <w:b/>
              </w:rPr>
              <w:t>迳</w:t>
            </w:r>
            <w:proofErr w:type="gramEnd"/>
            <w:r w:rsidRPr="001F04DB">
              <w:rPr>
                <w:b/>
              </w:rPr>
              <w:t>之间及</w:t>
            </w:r>
            <w:proofErr w:type="gramStart"/>
            <w:r w:rsidRPr="001F04DB">
              <w:rPr>
                <w:b/>
              </w:rPr>
              <w:t>阜</w:t>
            </w:r>
            <w:proofErr w:type="gramEnd"/>
            <w:r w:rsidRPr="001F04DB">
              <w:rPr>
                <w:b/>
              </w:rPr>
              <w:t>港路以西的大丰工业园、</w:t>
            </w:r>
            <w:proofErr w:type="gramStart"/>
            <w:r w:rsidRPr="001F04DB">
              <w:rPr>
                <w:b/>
              </w:rPr>
              <w:t>石特区</w:t>
            </w:r>
            <w:proofErr w:type="gramEnd"/>
            <w:r w:rsidRPr="001F04DB">
              <w:rPr>
                <w:b/>
              </w:rPr>
              <w:t>石特涌域的工业废水和生活污水，服务面 积 15.5 平方公里</w:t>
            </w:r>
            <w:r>
              <w:rPr>
                <w:rFonts w:hint="eastAsia"/>
              </w:rPr>
              <w:t>；</w:t>
            </w:r>
            <w:r>
              <w:t>二期（已建成并投产）收集范围：在一期基础上增加</w:t>
            </w:r>
            <w:proofErr w:type="gramStart"/>
            <w:r>
              <w:t>阜</w:t>
            </w:r>
            <w:proofErr w:type="gramEnd"/>
            <w:r>
              <w:t>港路以东的大风工业园南部 分区域的工业废水和生活污水，服务面积22.72 平方公里</w:t>
            </w:r>
            <w:r>
              <w:rPr>
                <w:rFonts w:hint="eastAsia"/>
              </w:rPr>
              <w:t>；</w:t>
            </w:r>
            <w:r>
              <w:t>三期（未建设）收集范围：二期基础上增加长江北路以北和浅水湖以南及北路农业 科技园、石特剩余区域的工业废水和生活污水，服务面积38.76平方公里。</w:t>
            </w:r>
            <w:r>
              <w:rPr>
                <w:rFonts w:hAnsi="宋体" w:hint="eastAsia"/>
              </w:rPr>
              <w:t>）；本项目位于港口污水处理</w:t>
            </w:r>
            <w:proofErr w:type="gramStart"/>
            <w:r>
              <w:rPr>
                <w:rFonts w:hAnsi="宋体" w:hint="eastAsia"/>
              </w:rPr>
              <w:t>厂纳污范围</w:t>
            </w:r>
            <w:proofErr w:type="gramEnd"/>
            <w:r>
              <w:rPr>
                <w:rFonts w:hAnsi="宋体" w:hint="eastAsia"/>
              </w:rPr>
              <w:t>内。</w:t>
            </w:r>
          </w:p>
          <w:p w:rsidR="00553D5D" w:rsidRDefault="00F2084E" w:rsidP="00553D5D">
            <w:pPr>
              <w:pStyle w:val="Default"/>
              <w:snapToGrid w:val="0"/>
              <w:spacing w:line="360" w:lineRule="auto"/>
              <w:rPr>
                <w:rFonts w:hAnsi="宋体"/>
              </w:rPr>
            </w:pPr>
            <w:r>
              <w:rPr>
                <w:rFonts w:hAnsi="宋体"/>
              </w:rPr>
            </w:r>
            <w:r>
              <w:rPr>
                <w:rFonts w:hAnsi="宋体"/>
              </w:rPr>
              <w:pict>
                <v:group id="_x0000_s1086" editas="canvas" style="width:456.8pt;height:337.5pt;mso-position-horizontal-relative:char;mso-position-vertical-relative:line" coordorigin="2361,4253" coordsize="7200,5319">
                  <o:lock v:ext="edit" aspectratio="t"/>
                  <v:shape id="_x0000_s1087" type="#_x0000_t75" style="position:absolute;left:2361;top:4253;width:7200;height:5319" o:preferrelative="f">
                    <v:fill o:detectmouseclick="t"/>
                    <v:path o:extrusionok="t" o:connecttype="none"/>
                    <o:lock v:ext="edit" text="t"/>
                  </v:shape>
                  <v:shape id="_x0000_s1088" type="#_x0000_t75" style="position:absolute;left:2361;top:4253;width:7200;height:4933">
                    <v:imagedata r:id="rId27" o:title="港口"/>
                  </v:shape>
                  <v:shape id="_x0000_s1089" style="position:absolute;left:2407;top:6677;width:1986;height:1926" coordsize="2520,2444" path="m2425,254c2372,204,2277,72,2190,36,2103,,2043,,1906,36,1769,72,1490,184,1370,254v-120,70,-128,137,-184,201c1130,519,1155,558,1035,639,915,720,580,845,466,940v-114,95,-64,165,-117,268c296,1311,205,1482,148,1560,91,1638,,1644,8,1677v8,33,155,45,190,84c233,1800,229,1842,215,1912v-14,70,-98,204,-101,268c111,2244,139,2261,198,2297v59,36,223,147,268,100c511,2350,435,2129,466,2012v31,-117,120,-237,184,-318c714,1613,790,1572,851,1527v61,-45,117,-68,167,-101c1068,1393,1096,1365,1152,1326v56,-39,123,-106,201,-134c1431,1164,1551,1191,1621,1158v70,-33,112,-100,151,-167c1811,924,1842,823,1856,756v14,-67,-17,-122,,-167c1873,544,1875,519,1956,488v81,-31,293,-58,385,-83c2433,380,2498,363,2509,338v11,-25,-31,-34,-84,-84xe" fillcolor="red">
                    <v:fill opacity=".5"/>
                    <v:path arrowok="t"/>
                  </v:shape>
                  <v:shape id="_x0000_s1090" style="position:absolute;left:4424;top:7013;width:2407;height:1936" coordsize="3054,2456" path="m420,58c345,29,270,,205,11,140,22,49,53,27,123,5,193,68,368,74,432v6,64,2,7,-9,75c54,575,16,669,8,843v-8,174,8,540,10,711c20,1725,13,1795,18,1872v5,77,-12,133,28,145c86,2029,228,1929,261,1947v33,18,-13,137,-19,177c236,2164,228,2157,223,2190v-5,33,-8,95,-9,131c213,2357,200,2385,214,2405v14,20,67,51,84,37c315,2428,297,2368,317,2321v20,-47,67,-140,103,-159c456,2143,498,2179,532,2208v34,29,40,140,94,131c680,2330,795,2206,859,2152v64,-54,92,-113,150,-135c1067,1995,1163,2017,1205,2017v42,,12,-18,56,c1305,2035,1441,2089,1467,2124v26,35,-53,70,-47,103c1426,2260,1472,2299,1505,2321v33,22,70,31,112,37c1659,2364,1716,2377,1757,2358v41,-19,72,-93,106,-112c1897,2227,1926,2260,1963,2246v37,-14,80,-46,121,-84c2125,2124,2147,2106,2206,2017v59,-89,175,-303,234,-388c2499,1544,2530,1554,2561,1507v31,-47,-12,17,66,-159c2705,1172,3054,640,3029,450,3004,260,2705,261,2477,207,2249,153,1909,146,1663,123,1417,100,1170,75,1000,67,830,59,730,73,644,76,558,79,521,82,485,86e" fillcolor="red" strokecolor="black [3213]">
                    <v:fill opacity=".5"/>
                    <v:path arrowok="t"/>
                  </v:shape>
                  <v:shape id="_x0000_s1091" type="#_x0000_t5" style="position:absolute;left:4424;top:6778;width:113;height:113" fillcolor="yellow" strokecolor="blue"/>
                  <v:shape id="_x0000_s1092" type="#_x0000_t61" style="position:absolute;left:4537;top:6445;width:1404;height:333" adj="-255,26514">
                    <v:textbox>
                      <w:txbxContent>
                        <w:p w:rsidR="004231C2" w:rsidRPr="00893943" w:rsidRDefault="004231C2" w:rsidP="00553D5D">
                          <w:pPr>
                            <w:ind w:firstLineChars="0" w:firstLine="0"/>
                            <w:rPr>
                              <w:sz w:val="21"/>
                              <w:szCs w:val="21"/>
                            </w:rPr>
                          </w:pPr>
                          <w:r w:rsidRPr="00893943">
                            <w:rPr>
                              <w:rFonts w:hint="eastAsia"/>
                              <w:sz w:val="21"/>
                              <w:szCs w:val="21"/>
                            </w:rPr>
                            <w:t>港口污水处理厂</w:t>
                          </w:r>
                        </w:p>
                      </w:txbxContent>
                    </v:textbox>
                  </v:shape>
                  <v:shape id="_x0000_s1093" type="#_x0000_t5" style="position:absolute;left:2658;top:8104;width:113;height:113" fillcolor="yellow" strokecolor="blue"/>
                  <v:shape id="_x0000_s1094" type="#_x0000_t61" style="position:absolute;left:2771;top:8425;width:736;height:332" adj="-994,-15560">
                    <v:textbox>
                      <w:txbxContent>
                        <w:p w:rsidR="004231C2" w:rsidRPr="00893943" w:rsidRDefault="004231C2" w:rsidP="00553D5D">
                          <w:pPr>
                            <w:ind w:firstLineChars="0" w:firstLine="0"/>
                            <w:rPr>
                              <w:sz w:val="21"/>
                              <w:szCs w:val="21"/>
                            </w:rPr>
                          </w:pPr>
                          <w:r>
                            <w:rPr>
                              <w:rFonts w:hint="eastAsia"/>
                              <w:sz w:val="21"/>
                              <w:szCs w:val="21"/>
                            </w:rPr>
                            <w:t>本项目</w:t>
                          </w:r>
                        </w:p>
                      </w:txbxContent>
                    </v:textbox>
                  </v:shape>
                  <v:shape id="_x0000_s1095" type="#_x0000_t75" style="position:absolute;left:8732;top:4253;width:738;height:1176">
                    <v:imagedata r:id="rId18" o:title="321"/>
                  </v:shape>
                  <v:shape id="_x0000_s1096" type="#_x0000_t202" style="position:absolute;left:3834;top:9263;width:4363;height:309" stroked="f">
                    <v:textbox>
                      <w:txbxContent>
                        <w:p w:rsidR="004231C2" w:rsidRPr="00893943" w:rsidRDefault="004231C2" w:rsidP="00553D5D">
                          <w:pPr>
                            <w:snapToGrid w:val="0"/>
                            <w:spacing w:line="240" w:lineRule="auto"/>
                            <w:ind w:firstLineChars="0" w:firstLine="0"/>
                            <w:jc w:val="center"/>
                            <w:rPr>
                              <w:b/>
                              <w:sz w:val="21"/>
                              <w:szCs w:val="21"/>
                            </w:rPr>
                          </w:pPr>
                          <w:r>
                            <w:rPr>
                              <w:b/>
                              <w:sz w:val="21"/>
                              <w:szCs w:val="21"/>
                            </w:rPr>
                            <w:t>港口</w:t>
                          </w:r>
                          <w:proofErr w:type="gramStart"/>
                          <w:r>
                            <w:rPr>
                              <w:b/>
                              <w:sz w:val="21"/>
                              <w:szCs w:val="21"/>
                            </w:rPr>
                            <w:t>污水处理厂</w:t>
                          </w:r>
                          <w:r w:rsidRPr="00893943">
                            <w:rPr>
                              <w:b/>
                              <w:sz w:val="21"/>
                              <w:szCs w:val="21"/>
                            </w:rPr>
                            <w:t>纳污</w:t>
                          </w:r>
                          <w:proofErr w:type="gramEnd"/>
                          <w:r w:rsidRPr="00893943">
                            <w:rPr>
                              <w:b/>
                              <w:sz w:val="21"/>
                              <w:szCs w:val="21"/>
                            </w:rPr>
                            <w:t>范围图</w:t>
                          </w:r>
                          <w:r>
                            <w:rPr>
                              <w:rFonts w:hint="eastAsia"/>
                              <w:b/>
                              <w:sz w:val="21"/>
                              <w:szCs w:val="21"/>
                            </w:rPr>
                            <w:t>（红色区域为纳污范围）</w:t>
                          </w:r>
                        </w:p>
                      </w:txbxContent>
                    </v:textbox>
                  </v:shape>
                  <w10:wrap type="none"/>
                  <w10:anchorlock/>
                </v:group>
              </w:pict>
            </w:r>
          </w:p>
          <w:p w:rsidR="00553D5D" w:rsidRDefault="00553D5D" w:rsidP="00553D5D">
            <w:pPr>
              <w:pStyle w:val="Default"/>
              <w:snapToGrid w:val="0"/>
              <w:spacing w:line="360" w:lineRule="auto"/>
              <w:ind w:firstLineChars="200" w:firstLine="482"/>
              <w:rPr>
                <w:rFonts w:hAnsi="宋体"/>
              </w:rPr>
            </w:pPr>
            <w:r w:rsidRPr="00553D5D">
              <w:rPr>
                <w:rFonts w:hAnsi="宋体" w:hint="eastAsia"/>
                <w:b/>
              </w:rPr>
              <w:t>废水量可行性分析：</w:t>
            </w:r>
            <w:r>
              <w:rPr>
                <w:rFonts w:hAnsi="宋体" w:hint="eastAsia"/>
              </w:rPr>
              <w:t>目前港口污水处理厂已建成的处理规模为40000m</w:t>
            </w:r>
            <w:r w:rsidRPr="001F04DB">
              <w:rPr>
                <w:rFonts w:hAnsi="宋体" w:hint="eastAsia"/>
                <w:vertAlign w:val="superscript"/>
              </w:rPr>
              <w:t>3</w:t>
            </w:r>
            <w:r>
              <w:rPr>
                <w:rFonts w:hAnsi="宋体" w:hint="eastAsia"/>
              </w:rPr>
              <w:t>/d（其中工业</w:t>
            </w:r>
            <w:r>
              <w:rPr>
                <w:rFonts w:hAnsi="宋体" w:hint="eastAsia"/>
              </w:rPr>
              <w:lastRenderedPageBreak/>
              <w:t>废水按处理规模10%即4000 m</w:t>
            </w:r>
            <w:r w:rsidRPr="001F04DB">
              <w:rPr>
                <w:rFonts w:hAnsi="宋体" w:hint="eastAsia"/>
                <w:vertAlign w:val="superscript"/>
              </w:rPr>
              <w:t>3</w:t>
            </w:r>
            <w:r>
              <w:rPr>
                <w:rFonts w:hAnsi="宋体" w:hint="eastAsia"/>
              </w:rPr>
              <w:t>/d），本项目工业废水每日排放量为97.1m</w:t>
            </w:r>
            <w:r w:rsidRPr="001F04DB">
              <w:rPr>
                <w:rFonts w:hAnsi="宋体" w:hint="eastAsia"/>
                <w:vertAlign w:val="superscript"/>
              </w:rPr>
              <w:t>3</w:t>
            </w:r>
            <w:r>
              <w:rPr>
                <w:rFonts w:hAnsi="宋体" w:hint="eastAsia"/>
              </w:rPr>
              <w:t>/d，占工业废水处理规模的2.43%；根据港口污水处理厂提供的相关资料，该污水处理厂暂时无进行接收工业废水，即本项目对现有的工业废水处理能力不会造成明显的影响和冲击。</w:t>
            </w:r>
          </w:p>
          <w:p w:rsidR="00643AE7" w:rsidRDefault="00643AE7" w:rsidP="00643AE7">
            <w:pPr>
              <w:pStyle w:val="Default"/>
              <w:snapToGrid w:val="0"/>
              <w:spacing w:line="360" w:lineRule="auto"/>
              <w:ind w:firstLineChars="200" w:firstLine="480"/>
              <w:jc w:val="center"/>
              <w:rPr>
                <w:rFonts w:hAnsi="宋体"/>
              </w:rPr>
            </w:pPr>
            <w:r>
              <w:rPr>
                <w:rFonts w:hAnsi="宋体" w:hint="eastAsia"/>
              </w:rPr>
              <w:t>表</w:t>
            </w:r>
            <w:r w:rsidR="00101186">
              <w:rPr>
                <w:rFonts w:hAnsi="宋体" w:hint="eastAsia"/>
              </w:rPr>
              <w:t>22</w:t>
            </w:r>
            <w:r>
              <w:rPr>
                <w:rFonts w:hAnsi="宋体" w:hint="eastAsia"/>
              </w:rPr>
              <w:t xml:space="preserve"> 废水水质可行性分析表</w:t>
            </w:r>
          </w:p>
          <w:tbl>
            <w:tblPr>
              <w:tblStyle w:val="ac"/>
              <w:tblW w:w="0" w:type="auto"/>
              <w:tblLayout w:type="fixed"/>
              <w:tblLook w:val="04A0"/>
            </w:tblPr>
            <w:tblGrid>
              <w:gridCol w:w="1031"/>
              <w:gridCol w:w="1031"/>
              <w:gridCol w:w="1031"/>
              <w:gridCol w:w="1031"/>
              <w:gridCol w:w="1031"/>
              <w:gridCol w:w="1032"/>
              <w:gridCol w:w="1032"/>
              <w:gridCol w:w="1032"/>
              <w:gridCol w:w="1032"/>
            </w:tblGrid>
            <w:tr w:rsidR="00643AE7" w:rsidTr="002F6CD6">
              <w:tc>
                <w:tcPr>
                  <w:tcW w:w="1031" w:type="dxa"/>
                  <w:vMerge w:val="restart"/>
                </w:tcPr>
                <w:p w:rsidR="00643AE7" w:rsidRDefault="00643AE7" w:rsidP="002F6CD6">
                  <w:pPr>
                    <w:pStyle w:val="-991"/>
                    <w:rPr>
                      <w:color w:val="auto"/>
                    </w:rPr>
                  </w:pPr>
                  <w:r>
                    <w:rPr>
                      <w:rFonts w:hint="eastAsia"/>
                      <w:color w:val="auto"/>
                    </w:rPr>
                    <w:t>采样点位</w:t>
                  </w:r>
                </w:p>
              </w:tc>
              <w:tc>
                <w:tcPr>
                  <w:tcW w:w="1031" w:type="dxa"/>
                  <w:vMerge w:val="restart"/>
                </w:tcPr>
                <w:p w:rsidR="00643AE7" w:rsidRDefault="00643AE7" w:rsidP="002F6CD6">
                  <w:pPr>
                    <w:pStyle w:val="-991"/>
                    <w:rPr>
                      <w:color w:val="auto"/>
                    </w:rPr>
                  </w:pPr>
                  <w:r>
                    <w:rPr>
                      <w:rFonts w:hint="eastAsia"/>
                      <w:color w:val="auto"/>
                    </w:rPr>
                    <w:t>采样日期</w:t>
                  </w:r>
                </w:p>
              </w:tc>
              <w:tc>
                <w:tcPr>
                  <w:tcW w:w="1031" w:type="dxa"/>
                  <w:vMerge w:val="restart"/>
                </w:tcPr>
                <w:p w:rsidR="00643AE7" w:rsidRDefault="00643AE7" w:rsidP="002F6CD6">
                  <w:pPr>
                    <w:pStyle w:val="-991"/>
                    <w:rPr>
                      <w:color w:val="auto"/>
                    </w:rPr>
                  </w:pPr>
                  <w:r>
                    <w:rPr>
                      <w:rFonts w:hint="eastAsia"/>
                      <w:color w:val="auto"/>
                    </w:rPr>
                    <w:t>检测频次</w:t>
                  </w:r>
                </w:p>
              </w:tc>
              <w:tc>
                <w:tcPr>
                  <w:tcW w:w="6190" w:type="dxa"/>
                  <w:gridSpan w:val="6"/>
                </w:tcPr>
                <w:p w:rsidR="00643AE7" w:rsidRDefault="00643AE7" w:rsidP="002F6CD6">
                  <w:pPr>
                    <w:pStyle w:val="-991"/>
                    <w:rPr>
                      <w:color w:val="auto"/>
                    </w:rPr>
                  </w:pPr>
                  <w:r>
                    <w:rPr>
                      <w:rFonts w:hint="eastAsia"/>
                      <w:color w:val="auto"/>
                    </w:rPr>
                    <w:t>分析日期：</w:t>
                  </w:r>
                  <w:r>
                    <w:rPr>
                      <w:rFonts w:hint="eastAsia"/>
                      <w:color w:val="auto"/>
                    </w:rPr>
                    <w:t>2019-12-03~2019-12-09</w:t>
                  </w:r>
                </w:p>
              </w:tc>
            </w:tr>
            <w:tr w:rsidR="00643AE7" w:rsidTr="002F6CD6">
              <w:tc>
                <w:tcPr>
                  <w:tcW w:w="1031" w:type="dxa"/>
                  <w:vMerge/>
                </w:tcPr>
                <w:p w:rsidR="00643AE7" w:rsidRDefault="00643AE7" w:rsidP="002F6CD6">
                  <w:pPr>
                    <w:pStyle w:val="-991"/>
                    <w:spacing w:line="240" w:lineRule="auto"/>
                    <w:rPr>
                      <w:color w:val="auto"/>
                    </w:rPr>
                  </w:pPr>
                </w:p>
              </w:tc>
              <w:tc>
                <w:tcPr>
                  <w:tcW w:w="1031" w:type="dxa"/>
                  <w:vMerge/>
                </w:tcPr>
                <w:p w:rsidR="00643AE7" w:rsidRDefault="00643AE7" w:rsidP="002F6CD6">
                  <w:pPr>
                    <w:pStyle w:val="-991"/>
                    <w:spacing w:line="240" w:lineRule="auto"/>
                    <w:rPr>
                      <w:color w:val="auto"/>
                    </w:rPr>
                  </w:pPr>
                </w:p>
              </w:tc>
              <w:tc>
                <w:tcPr>
                  <w:tcW w:w="1031" w:type="dxa"/>
                  <w:vMerge/>
                </w:tcPr>
                <w:p w:rsidR="00643AE7" w:rsidRDefault="00643AE7" w:rsidP="002F6CD6">
                  <w:pPr>
                    <w:pStyle w:val="-991"/>
                    <w:spacing w:line="240" w:lineRule="auto"/>
                    <w:rPr>
                      <w:color w:val="auto"/>
                    </w:rPr>
                  </w:pPr>
                </w:p>
              </w:tc>
              <w:tc>
                <w:tcPr>
                  <w:tcW w:w="1031" w:type="dxa"/>
                </w:tcPr>
                <w:p w:rsidR="00643AE7" w:rsidRDefault="00643AE7" w:rsidP="002F6CD6">
                  <w:pPr>
                    <w:pStyle w:val="-991"/>
                    <w:spacing w:line="240" w:lineRule="auto"/>
                    <w:rPr>
                      <w:color w:val="auto"/>
                    </w:rPr>
                  </w:pPr>
                  <w:r>
                    <w:rPr>
                      <w:rFonts w:hint="eastAsia"/>
                      <w:color w:val="auto"/>
                    </w:rPr>
                    <w:t>pH</w:t>
                  </w:r>
                  <w:r>
                    <w:rPr>
                      <w:rFonts w:hint="eastAsia"/>
                      <w:color w:val="auto"/>
                    </w:rPr>
                    <w:t>（无量纲）</w:t>
                  </w:r>
                </w:p>
              </w:tc>
              <w:tc>
                <w:tcPr>
                  <w:tcW w:w="1031" w:type="dxa"/>
                </w:tcPr>
                <w:p w:rsidR="00643AE7" w:rsidRDefault="00643AE7" w:rsidP="002F6CD6">
                  <w:pPr>
                    <w:pStyle w:val="-991"/>
                    <w:spacing w:line="240" w:lineRule="auto"/>
                    <w:rPr>
                      <w:color w:val="auto"/>
                    </w:rPr>
                  </w:pPr>
                  <w:r>
                    <w:rPr>
                      <w:rFonts w:hint="eastAsia"/>
                      <w:color w:val="auto"/>
                    </w:rPr>
                    <w:t>悬浮物</w:t>
                  </w:r>
                </w:p>
              </w:tc>
              <w:tc>
                <w:tcPr>
                  <w:tcW w:w="1032" w:type="dxa"/>
                </w:tcPr>
                <w:p w:rsidR="00643AE7" w:rsidRDefault="00643AE7" w:rsidP="002F6CD6">
                  <w:pPr>
                    <w:pStyle w:val="-991"/>
                    <w:spacing w:line="240" w:lineRule="auto"/>
                    <w:rPr>
                      <w:color w:val="auto"/>
                    </w:rPr>
                  </w:pPr>
                  <w:r>
                    <w:rPr>
                      <w:rFonts w:hint="eastAsia"/>
                      <w:color w:val="auto"/>
                    </w:rPr>
                    <w:t>BOD</w:t>
                  </w:r>
                  <w:r w:rsidRPr="00C91785">
                    <w:rPr>
                      <w:rFonts w:hint="eastAsia"/>
                      <w:color w:val="auto"/>
                      <w:vertAlign w:val="subscript"/>
                    </w:rPr>
                    <w:t>5</w:t>
                  </w:r>
                </w:p>
              </w:tc>
              <w:tc>
                <w:tcPr>
                  <w:tcW w:w="1032" w:type="dxa"/>
                </w:tcPr>
                <w:p w:rsidR="00643AE7" w:rsidRDefault="00643AE7" w:rsidP="002F6CD6">
                  <w:pPr>
                    <w:pStyle w:val="-991"/>
                    <w:spacing w:line="240" w:lineRule="auto"/>
                    <w:rPr>
                      <w:color w:val="auto"/>
                    </w:rPr>
                  </w:pPr>
                  <w:r>
                    <w:rPr>
                      <w:rFonts w:hint="eastAsia"/>
                      <w:color w:val="auto"/>
                    </w:rPr>
                    <w:t>COD</w:t>
                  </w:r>
                  <w:r w:rsidRPr="00C91785">
                    <w:rPr>
                      <w:rFonts w:hint="eastAsia"/>
                      <w:color w:val="auto"/>
                      <w:vertAlign w:val="subscript"/>
                    </w:rPr>
                    <w:t>Cr</w:t>
                  </w:r>
                </w:p>
              </w:tc>
              <w:tc>
                <w:tcPr>
                  <w:tcW w:w="1032" w:type="dxa"/>
                </w:tcPr>
                <w:p w:rsidR="00643AE7" w:rsidRDefault="00643AE7" w:rsidP="002F6CD6">
                  <w:pPr>
                    <w:pStyle w:val="-991"/>
                    <w:spacing w:line="240" w:lineRule="auto"/>
                    <w:rPr>
                      <w:color w:val="auto"/>
                    </w:rPr>
                  </w:pPr>
                  <w:r>
                    <w:rPr>
                      <w:rFonts w:hint="eastAsia"/>
                      <w:color w:val="auto"/>
                    </w:rPr>
                    <w:t>动植物油</w:t>
                  </w:r>
                </w:p>
              </w:tc>
              <w:tc>
                <w:tcPr>
                  <w:tcW w:w="1032" w:type="dxa"/>
                </w:tcPr>
                <w:p w:rsidR="00643AE7" w:rsidRDefault="00643AE7" w:rsidP="002F6CD6">
                  <w:pPr>
                    <w:pStyle w:val="-991"/>
                    <w:spacing w:line="240" w:lineRule="auto"/>
                    <w:rPr>
                      <w:color w:val="auto"/>
                    </w:rPr>
                  </w:pPr>
                  <w:r>
                    <w:rPr>
                      <w:rFonts w:hint="eastAsia"/>
                      <w:color w:val="auto"/>
                    </w:rPr>
                    <w:t>氨氮</w:t>
                  </w:r>
                </w:p>
              </w:tc>
            </w:tr>
            <w:tr w:rsidR="00643AE7" w:rsidRPr="00C91785" w:rsidTr="002F6CD6">
              <w:tc>
                <w:tcPr>
                  <w:tcW w:w="1031" w:type="dxa"/>
                  <w:vMerge w:val="restart"/>
                </w:tcPr>
                <w:p w:rsidR="00643AE7" w:rsidRPr="00C91785" w:rsidRDefault="00643AE7" w:rsidP="002F6CD6">
                  <w:pPr>
                    <w:pStyle w:val="-991"/>
                    <w:spacing w:line="240" w:lineRule="auto"/>
                    <w:rPr>
                      <w:color w:val="auto"/>
                    </w:rPr>
                  </w:pPr>
                  <w:r w:rsidRPr="00C91785">
                    <w:rPr>
                      <w:rFonts w:hint="eastAsia"/>
                      <w:color w:val="auto"/>
                    </w:rPr>
                    <w:t>废水处理前采样口</w:t>
                  </w:r>
                </w:p>
              </w:tc>
              <w:tc>
                <w:tcPr>
                  <w:tcW w:w="1031" w:type="dxa"/>
                  <w:vMerge w:val="restart"/>
                </w:tcPr>
                <w:p w:rsidR="00643AE7" w:rsidRDefault="00643AE7" w:rsidP="002F6CD6">
                  <w:pPr>
                    <w:pStyle w:val="-991"/>
                    <w:spacing w:line="240" w:lineRule="auto"/>
                    <w:rPr>
                      <w:color w:val="auto"/>
                    </w:rPr>
                  </w:pPr>
                </w:p>
                <w:p w:rsidR="00643AE7" w:rsidRDefault="00643AE7" w:rsidP="002F6CD6">
                  <w:pPr>
                    <w:pStyle w:val="-991"/>
                    <w:spacing w:line="240" w:lineRule="auto"/>
                    <w:rPr>
                      <w:color w:val="auto"/>
                    </w:rPr>
                  </w:pPr>
                </w:p>
                <w:p w:rsidR="00643AE7" w:rsidRDefault="00643AE7" w:rsidP="002F6CD6">
                  <w:pPr>
                    <w:pStyle w:val="-991"/>
                    <w:spacing w:line="240" w:lineRule="auto"/>
                    <w:rPr>
                      <w:color w:val="auto"/>
                    </w:rPr>
                  </w:pPr>
                </w:p>
                <w:p w:rsidR="00643AE7" w:rsidRPr="00C91785" w:rsidRDefault="00643AE7" w:rsidP="002F6CD6">
                  <w:pPr>
                    <w:pStyle w:val="-991"/>
                    <w:spacing w:line="240" w:lineRule="auto"/>
                    <w:rPr>
                      <w:color w:val="auto"/>
                    </w:rPr>
                  </w:pPr>
                  <w:r w:rsidRPr="00C91785">
                    <w:rPr>
                      <w:rFonts w:hint="eastAsia"/>
                      <w:color w:val="auto"/>
                    </w:rPr>
                    <w:t>2019-12-03</w:t>
                  </w:r>
                </w:p>
              </w:tc>
              <w:tc>
                <w:tcPr>
                  <w:tcW w:w="1031" w:type="dxa"/>
                </w:tcPr>
                <w:p w:rsidR="00643AE7" w:rsidRPr="00C91785" w:rsidRDefault="00643AE7" w:rsidP="002F6CD6">
                  <w:pPr>
                    <w:pStyle w:val="-991"/>
                    <w:spacing w:line="240" w:lineRule="auto"/>
                    <w:rPr>
                      <w:color w:val="auto"/>
                    </w:rPr>
                  </w:pPr>
                  <w:r w:rsidRPr="00C91785">
                    <w:rPr>
                      <w:rFonts w:hint="eastAsia"/>
                      <w:color w:val="auto"/>
                    </w:rPr>
                    <w:t>第一次</w:t>
                  </w:r>
                </w:p>
              </w:tc>
              <w:tc>
                <w:tcPr>
                  <w:tcW w:w="1031" w:type="dxa"/>
                </w:tcPr>
                <w:p w:rsidR="00643AE7" w:rsidRPr="00C91785" w:rsidRDefault="00643AE7" w:rsidP="002F6CD6">
                  <w:pPr>
                    <w:pStyle w:val="-991"/>
                    <w:rPr>
                      <w:b w:val="0"/>
                      <w:color w:val="auto"/>
                    </w:rPr>
                  </w:pPr>
                  <w:r w:rsidRPr="00C91785">
                    <w:rPr>
                      <w:rFonts w:hint="eastAsia"/>
                      <w:b w:val="0"/>
                      <w:color w:val="auto"/>
                    </w:rPr>
                    <w:t>7.92</w:t>
                  </w:r>
                </w:p>
              </w:tc>
              <w:tc>
                <w:tcPr>
                  <w:tcW w:w="1031" w:type="dxa"/>
                </w:tcPr>
                <w:p w:rsidR="00643AE7" w:rsidRPr="00C91785" w:rsidRDefault="00643AE7" w:rsidP="002F6CD6">
                  <w:pPr>
                    <w:pStyle w:val="-991"/>
                    <w:rPr>
                      <w:b w:val="0"/>
                      <w:color w:val="auto"/>
                    </w:rPr>
                  </w:pPr>
                  <w:r w:rsidRPr="00C91785">
                    <w:rPr>
                      <w:rFonts w:hint="eastAsia"/>
                      <w:b w:val="0"/>
                      <w:color w:val="auto"/>
                    </w:rPr>
                    <w:t>40</w:t>
                  </w:r>
                </w:p>
              </w:tc>
              <w:tc>
                <w:tcPr>
                  <w:tcW w:w="1032" w:type="dxa"/>
                </w:tcPr>
                <w:p w:rsidR="00643AE7" w:rsidRPr="00C91785" w:rsidRDefault="00643AE7" w:rsidP="002F6CD6">
                  <w:pPr>
                    <w:pStyle w:val="-991"/>
                    <w:rPr>
                      <w:b w:val="0"/>
                      <w:color w:val="auto"/>
                    </w:rPr>
                  </w:pPr>
                  <w:r w:rsidRPr="00C91785">
                    <w:rPr>
                      <w:rFonts w:hint="eastAsia"/>
                      <w:b w:val="0"/>
                      <w:color w:val="auto"/>
                    </w:rPr>
                    <w:t>242</w:t>
                  </w:r>
                </w:p>
              </w:tc>
              <w:tc>
                <w:tcPr>
                  <w:tcW w:w="1032" w:type="dxa"/>
                </w:tcPr>
                <w:p w:rsidR="00643AE7" w:rsidRPr="00C91785" w:rsidRDefault="00643AE7" w:rsidP="002F6CD6">
                  <w:pPr>
                    <w:pStyle w:val="-991"/>
                    <w:rPr>
                      <w:b w:val="0"/>
                      <w:color w:val="auto"/>
                    </w:rPr>
                  </w:pPr>
                  <w:r w:rsidRPr="00C91785">
                    <w:rPr>
                      <w:rFonts w:hint="eastAsia"/>
                      <w:b w:val="0"/>
                      <w:color w:val="auto"/>
                    </w:rPr>
                    <w:t>582</w:t>
                  </w:r>
                </w:p>
              </w:tc>
              <w:tc>
                <w:tcPr>
                  <w:tcW w:w="1032" w:type="dxa"/>
                </w:tcPr>
                <w:p w:rsidR="00643AE7" w:rsidRPr="00C91785" w:rsidRDefault="00643AE7" w:rsidP="002F6CD6">
                  <w:pPr>
                    <w:pStyle w:val="-991"/>
                    <w:rPr>
                      <w:b w:val="0"/>
                      <w:color w:val="auto"/>
                    </w:rPr>
                  </w:pPr>
                  <w:r w:rsidRPr="00C91785">
                    <w:rPr>
                      <w:rFonts w:hint="eastAsia"/>
                      <w:b w:val="0"/>
                      <w:color w:val="auto"/>
                    </w:rPr>
                    <w:t>0.45</w:t>
                  </w:r>
                </w:p>
              </w:tc>
              <w:tc>
                <w:tcPr>
                  <w:tcW w:w="1032" w:type="dxa"/>
                </w:tcPr>
                <w:p w:rsidR="00643AE7" w:rsidRPr="00C91785" w:rsidRDefault="00643AE7" w:rsidP="002F6CD6">
                  <w:pPr>
                    <w:pStyle w:val="-991"/>
                    <w:rPr>
                      <w:b w:val="0"/>
                      <w:color w:val="auto"/>
                    </w:rPr>
                  </w:pPr>
                  <w:r w:rsidRPr="00C91785">
                    <w:rPr>
                      <w:rFonts w:hint="eastAsia"/>
                      <w:b w:val="0"/>
                      <w:color w:val="auto"/>
                    </w:rPr>
                    <w:t>37.3</w:t>
                  </w:r>
                </w:p>
              </w:tc>
            </w:tr>
            <w:tr w:rsidR="00643AE7" w:rsidRPr="00C91785" w:rsidTr="002F6CD6">
              <w:tc>
                <w:tcPr>
                  <w:tcW w:w="1031" w:type="dxa"/>
                  <w:vMerge/>
                </w:tcPr>
                <w:p w:rsidR="00643AE7" w:rsidRPr="00C91785" w:rsidRDefault="00643AE7" w:rsidP="002F6CD6">
                  <w:pPr>
                    <w:pStyle w:val="-991"/>
                    <w:spacing w:line="240" w:lineRule="auto"/>
                    <w:rPr>
                      <w:color w:val="auto"/>
                    </w:rPr>
                  </w:pPr>
                </w:p>
              </w:tc>
              <w:tc>
                <w:tcPr>
                  <w:tcW w:w="1031" w:type="dxa"/>
                  <w:vMerge/>
                </w:tcPr>
                <w:p w:rsidR="00643AE7" w:rsidRPr="00C91785" w:rsidRDefault="00643AE7" w:rsidP="002F6CD6">
                  <w:pPr>
                    <w:pStyle w:val="-991"/>
                    <w:spacing w:line="240" w:lineRule="auto"/>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第二次</w:t>
                  </w:r>
                </w:p>
              </w:tc>
              <w:tc>
                <w:tcPr>
                  <w:tcW w:w="1031" w:type="dxa"/>
                </w:tcPr>
                <w:p w:rsidR="00643AE7" w:rsidRPr="00C91785" w:rsidRDefault="00643AE7" w:rsidP="002F6CD6">
                  <w:pPr>
                    <w:pStyle w:val="-991"/>
                    <w:rPr>
                      <w:b w:val="0"/>
                      <w:color w:val="auto"/>
                    </w:rPr>
                  </w:pPr>
                  <w:r w:rsidRPr="00C91785">
                    <w:rPr>
                      <w:rFonts w:hint="eastAsia"/>
                      <w:b w:val="0"/>
                      <w:color w:val="auto"/>
                    </w:rPr>
                    <w:t>7.88</w:t>
                  </w:r>
                </w:p>
              </w:tc>
              <w:tc>
                <w:tcPr>
                  <w:tcW w:w="1031" w:type="dxa"/>
                </w:tcPr>
                <w:p w:rsidR="00643AE7" w:rsidRPr="00C91785" w:rsidRDefault="00643AE7" w:rsidP="002F6CD6">
                  <w:pPr>
                    <w:pStyle w:val="-991"/>
                    <w:rPr>
                      <w:b w:val="0"/>
                      <w:color w:val="auto"/>
                    </w:rPr>
                  </w:pPr>
                  <w:r w:rsidRPr="00C91785">
                    <w:rPr>
                      <w:rFonts w:hint="eastAsia"/>
                      <w:b w:val="0"/>
                      <w:color w:val="auto"/>
                    </w:rPr>
                    <w:t>46</w:t>
                  </w:r>
                </w:p>
              </w:tc>
              <w:tc>
                <w:tcPr>
                  <w:tcW w:w="1032" w:type="dxa"/>
                </w:tcPr>
                <w:p w:rsidR="00643AE7" w:rsidRPr="00C91785" w:rsidRDefault="00643AE7" w:rsidP="002F6CD6">
                  <w:pPr>
                    <w:pStyle w:val="-991"/>
                    <w:rPr>
                      <w:b w:val="0"/>
                      <w:color w:val="auto"/>
                    </w:rPr>
                  </w:pPr>
                  <w:r w:rsidRPr="00C91785">
                    <w:rPr>
                      <w:rFonts w:hint="eastAsia"/>
                      <w:b w:val="0"/>
                      <w:color w:val="auto"/>
                    </w:rPr>
                    <w:t>216</w:t>
                  </w:r>
                </w:p>
              </w:tc>
              <w:tc>
                <w:tcPr>
                  <w:tcW w:w="1032" w:type="dxa"/>
                </w:tcPr>
                <w:p w:rsidR="00643AE7" w:rsidRPr="00C91785" w:rsidRDefault="00643AE7" w:rsidP="002F6CD6">
                  <w:pPr>
                    <w:pStyle w:val="-991"/>
                    <w:rPr>
                      <w:b w:val="0"/>
                      <w:color w:val="auto"/>
                    </w:rPr>
                  </w:pPr>
                  <w:r w:rsidRPr="00C91785">
                    <w:rPr>
                      <w:rFonts w:hint="eastAsia"/>
                      <w:b w:val="0"/>
                      <w:color w:val="auto"/>
                    </w:rPr>
                    <w:t>586</w:t>
                  </w:r>
                </w:p>
              </w:tc>
              <w:tc>
                <w:tcPr>
                  <w:tcW w:w="1032" w:type="dxa"/>
                </w:tcPr>
                <w:p w:rsidR="00643AE7" w:rsidRPr="00C91785" w:rsidRDefault="00643AE7" w:rsidP="002F6CD6">
                  <w:pPr>
                    <w:pStyle w:val="-991"/>
                    <w:rPr>
                      <w:b w:val="0"/>
                      <w:color w:val="auto"/>
                    </w:rPr>
                  </w:pPr>
                  <w:r w:rsidRPr="00C91785">
                    <w:rPr>
                      <w:rFonts w:hint="eastAsia"/>
                      <w:b w:val="0"/>
                      <w:color w:val="auto"/>
                    </w:rPr>
                    <w:t>0.44</w:t>
                  </w:r>
                </w:p>
              </w:tc>
              <w:tc>
                <w:tcPr>
                  <w:tcW w:w="1032" w:type="dxa"/>
                </w:tcPr>
                <w:p w:rsidR="00643AE7" w:rsidRPr="00C91785" w:rsidRDefault="00643AE7" w:rsidP="002F6CD6">
                  <w:pPr>
                    <w:pStyle w:val="-991"/>
                    <w:rPr>
                      <w:b w:val="0"/>
                      <w:color w:val="auto"/>
                    </w:rPr>
                  </w:pPr>
                  <w:r w:rsidRPr="00C91785">
                    <w:rPr>
                      <w:rFonts w:hint="eastAsia"/>
                      <w:b w:val="0"/>
                      <w:color w:val="auto"/>
                    </w:rPr>
                    <w:t>37.0</w:t>
                  </w:r>
                </w:p>
              </w:tc>
            </w:tr>
            <w:tr w:rsidR="00643AE7" w:rsidRPr="00C91785" w:rsidTr="002F6CD6">
              <w:tc>
                <w:tcPr>
                  <w:tcW w:w="1031" w:type="dxa"/>
                  <w:vMerge/>
                </w:tcPr>
                <w:p w:rsidR="00643AE7" w:rsidRPr="00C91785" w:rsidRDefault="00643AE7" w:rsidP="002F6CD6">
                  <w:pPr>
                    <w:pStyle w:val="-991"/>
                    <w:spacing w:line="240" w:lineRule="auto"/>
                    <w:rPr>
                      <w:color w:val="auto"/>
                    </w:rPr>
                  </w:pPr>
                </w:p>
              </w:tc>
              <w:tc>
                <w:tcPr>
                  <w:tcW w:w="1031" w:type="dxa"/>
                  <w:vMerge/>
                </w:tcPr>
                <w:p w:rsidR="00643AE7" w:rsidRPr="00C91785" w:rsidRDefault="00643AE7" w:rsidP="002F6CD6">
                  <w:pPr>
                    <w:pStyle w:val="-991"/>
                    <w:spacing w:line="240" w:lineRule="auto"/>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第三次</w:t>
                  </w:r>
                </w:p>
              </w:tc>
              <w:tc>
                <w:tcPr>
                  <w:tcW w:w="1031" w:type="dxa"/>
                </w:tcPr>
                <w:p w:rsidR="00643AE7" w:rsidRPr="00C91785" w:rsidRDefault="00643AE7" w:rsidP="002F6CD6">
                  <w:pPr>
                    <w:pStyle w:val="-991"/>
                    <w:rPr>
                      <w:b w:val="0"/>
                      <w:color w:val="auto"/>
                    </w:rPr>
                  </w:pPr>
                  <w:r w:rsidRPr="00C91785">
                    <w:rPr>
                      <w:rFonts w:hint="eastAsia"/>
                      <w:b w:val="0"/>
                      <w:color w:val="auto"/>
                    </w:rPr>
                    <w:t>7.81</w:t>
                  </w:r>
                </w:p>
              </w:tc>
              <w:tc>
                <w:tcPr>
                  <w:tcW w:w="1031" w:type="dxa"/>
                </w:tcPr>
                <w:p w:rsidR="00643AE7" w:rsidRPr="00C91785" w:rsidRDefault="00643AE7" w:rsidP="002F6CD6">
                  <w:pPr>
                    <w:pStyle w:val="-991"/>
                    <w:rPr>
                      <w:b w:val="0"/>
                      <w:color w:val="auto"/>
                    </w:rPr>
                  </w:pPr>
                  <w:r w:rsidRPr="00C91785">
                    <w:rPr>
                      <w:rFonts w:hint="eastAsia"/>
                      <w:b w:val="0"/>
                      <w:color w:val="auto"/>
                    </w:rPr>
                    <w:t>47</w:t>
                  </w:r>
                </w:p>
              </w:tc>
              <w:tc>
                <w:tcPr>
                  <w:tcW w:w="1032" w:type="dxa"/>
                </w:tcPr>
                <w:p w:rsidR="00643AE7" w:rsidRPr="00C91785" w:rsidRDefault="00643AE7" w:rsidP="002F6CD6">
                  <w:pPr>
                    <w:pStyle w:val="-991"/>
                    <w:rPr>
                      <w:b w:val="0"/>
                      <w:color w:val="auto"/>
                    </w:rPr>
                  </w:pPr>
                  <w:r w:rsidRPr="00C91785">
                    <w:rPr>
                      <w:rFonts w:hint="eastAsia"/>
                      <w:b w:val="0"/>
                      <w:color w:val="auto"/>
                    </w:rPr>
                    <w:t>203</w:t>
                  </w:r>
                </w:p>
              </w:tc>
              <w:tc>
                <w:tcPr>
                  <w:tcW w:w="1032" w:type="dxa"/>
                </w:tcPr>
                <w:p w:rsidR="00643AE7" w:rsidRPr="00C91785" w:rsidRDefault="00643AE7" w:rsidP="002F6CD6">
                  <w:pPr>
                    <w:pStyle w:val="-991"/>
                    <w:rPr>
                      <w:b w:val="0"/>
                      <w:color w:val="auto"/>
                    </w:rPr>
                  </w:pPr>
                  <w:r w:rsidRPr="00C91785">
                    <w:rPr>
                      <w:rFonts w:hint="eastAsia"/>
                      <w:b w:val="0"/>
                      <w:color w:val="auto"/>
                    </w:rPr>
                    <w:t>563</w:t>
                  </w:r>
                </w:p>
              </w:tc>
              <w:tc>
                <w:tcPr>
                  <w:tcW w:w="1032" w:type="dxa"/>
                </w:tcPr>
                <w:p w:rsidR="00643AE7" w:rsidRPr="00C91785" w:rsidRDefault="00643AE7" w:rsidP="002F6CD6">
                  <w:pPr>
                    <w:pStyle w:val="-991"/>
                    <w:rPr>
                      <w:b w:val="0"/>
                      <w:color w:val="auto"/>
                    </w:rPr>
                  </w:pPr>
                  <w:r w:rsidRPr="00C91785">
                    <w:rPr>
                      <w:rFonts w:hint="eastAsia"/>
                      <w:b w:val="0"/>
                      <w:color w:val="auto"/>
                    </w:rPr>
                    <w:t>0.88</w:t>
                  </w:r>
                </w:p>
              </w:tc>
              <w:tc>
                <w:tcPr>
                  <w:tcW w:w="1032" w:type="dxa"/>
                </w:tcPr>
                <w:p w:rsidR="00643AE7" w:rsidRPr="00C91785" w:rsidRDefault="00643AE7" w:rsidP="002F6CD6">
                  <w:pPr>
                    <w:pStyle w:val="-991"/>
                    <w:rPr>
                      <w:b w:val="0"/>
                      <w:color w:val="auto"/>
                    </w:rPr>
                  </w:pPr>
                  <w:r w:rsidRPr="00C91785">
                    <w:rPr>
                      <w:rFonts w:hint="eastAsia"/>
                      <w:b w:val="0"/>
                      <w:color w:val="auto"/>
                    </w:rPr>
                    <w:t>37.7</w:t>
                  </w:r>
                </w:p>
              </w:tc>
            </w:tr>
            <w:tr w:rsidR="00643AE7" w:rsidRPr="00C91785" w:rsidTr="002F6CD6">
              <w:tc>
                <w:tcPr>
                  <w:tcW w:w="1031" w:type="dxa"/>
                  <w:vMerge/>
                </w:tcPr>
                <w:p w:rsidR="00643AE7" w:rsidRPr="00C91785" w:rsidRDefault="00643AE7" w:rsidP="002F6CD6">
                  <w:pPr>
                    <w:pStyle w:val="-991"/>
                    <w:spacing w:line="240" w:lineRule="auto"/>
                    <w:rPr>
                      <w:color w:val="auto"/>
                    </w:rPr>
                  </w:pPr>
                </w:p>
              </w:tc>
              <w:tc>
                <w:tcPr>
                  <w:tcW w:w="1031" w:type="dxa"/>
                  <w:vMerge/>
                </w:tcPr>
                <w:p w:rsidR="00643AE7" w:rsidRPr="00C91785" w:rsidRDefault="00643AE7" w:rsidP="002F6CD6">
                  <w:pPr>
                    <w:pStyle w:val="-991"/>
                    <w:spacing w:line="240" w:lineRule="auto"/>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平均值</w:t>
                  </w:r>
                </w:p>
              </w:tc>
              <w:tc>
                <w:tcPr>
                  <w:tcW w:w="1031" w:type="dxa"/>
                </w:tcPr>
                <w:p w:rsidR="00643AE7" w:rsidRPr="00C91785" w:rsidRDefault="00643AE7" w:rsidP="002F6CD6">
                  <w:pPr>
                    <w:pStyle w:val="-991"/>
                    <w:rPr>
                      <w:b w:val="0"/>
                      <w:color w:val="auto"/>
                    </w:rPr>
                  </w:pPr>
                  <w:r w:rsidRPr="00C91785">
                    <w:rPr>
                      <w:rFonts w:hint="eastAsia"/>
                      <w:b w:val="0"/>
                      <w:color w:val="auto"/>
                    </w:rPr>
                    <w:t>-</w:t>
                  </w:r>
                </w:p>
              </w:tc>
              <w:tc>
                <w:tcPr>
                  <w:tcW w:w="1031" w:type="dxa"/>
                </w:tcPr>
                <w:p w:rsidR="00643AE7" w:rsidRPr="00C91785" w:rsidRDefault="00643AE7" w:rsidP="002F6CD6">
                  <w:pPr>
                    <w:pStyle w:val="-991"/>
                    <w:rPr>
                      <w:b w:val="0"/>
                      <w:color w:val="auto"/>
                    </w:rPr>
                  </w:pPr>
                  <w:r w:rsidRPr="00C91785">
                    <w:rPr>
                      <w:rFonts w:hint="eastAsia"/>
                      <w:b w:val="0"/>
                      <w:color w:val="auto"/>
                    </w:rPr>
                    <w:t>44</w:t>
                  </w:r>
                </w:p>
              </w:tc>
              <w:tc>
                <w:tcPr>
                  <w:tcW w:w="1032" w:type="dxa"/>
                </w:tcPr>
                <w:p w:rsidR="00643AE7" w:rsidRPr="00C91785" w:rsidRDefault="00643AE7" w:rsidP="002F6CD6">
                  <w:pPr>
                    <w:pStyle w:val="-991"/>
                    <w:rPr>
                      <w:b w:val="0"/>
                      <w:color w:val="auto"/>
                    </w:rPr>
                  </w:pPr>
                  <w:r w:rsidRPr="00C91785">
                    <w:rPr>
                      <w:rFonts w:hint="eastAsia"/>
                      <w:b w:val="0"/>
                      <w:color w:val="auto"/>
                    </w:rPr>
                    <w:t>220</w:t>
                  </w:r>
                </w:p>
              </w:tc>
              <w:tc>
                <w:tcPr>
                  <w:tcW w:w="1032" w:type="dxa"/>
                </w:tcPr>
                <w:p w:rsidR="00643AE7" w:rsidRPr="00C91785" w:rsidRDefault="00643AE7" w:rsidP="002F6CD6">
                  <w:pPr>
                    <w:pStyle w:val="-991"/>
                    <w:rPr>
                      <w:b w:val="0"/>
                      <w:color w:val="auto"/>
                    </w:rPr>
                  </w:pPr>
                  <w:r w:rsidRPr="00C91785">
                    <w:rPr>
                      <w:rFonts w:hint="eastAsia"/>
                      <w:b w:val="0"/>
                      <w:color w:val="auto"/>
                    </w:rPr>
                    <w:t>577</w:t>
                  </w:r>
                </w:p>
              </w:tc>
              <w:tc>
                <w:tcPr>
                  <w:tcW w:w="1032" w:type="dxa"/>
                </w:tcPr>
                <w:p w:rsidR="00643AE7" w:rsidRPr="00C91785" w:rsidRDefault="00643AE7" w:rsidP="002F6CD6">
                  <w:pPr>
                    <w:pStyle w:val="-991"/>
                    <w:rPr>
                      <w:b w:val="0"/>
                      <w:color w:val="auto"/>
                    </w:rPr>
                  </w:pPr>
                  <w:r w:rsidRPr="00C91785">
                    <w:rPr>
                      <w:rFonts w:hint="eastAsia"/>
                      <w:b w:val="0"/>
                      <w:color w:val="auto"/>
                    </w:rPr>
                    <w:t>0.59</w:t>
                  </w:r>
                </w:p>
              </w:tc>
              <w:tc>
                <w:tcPr>
                  <w:tcW w:w="1032" w:type="dxa"/>
                </w:tcPr>
                <w:p w:rsidR="00643AE7" w:rsidRPr="00C91785" w:rsidRDefault="00643AE7" w:rsidP="002F6CD6">
                  <w:pPr>
                    <w:pStyle w:val="-991"/>
                    <w:rPr>
                      <w:b w:val="0"/>
                      <w:color w:val="auto"/>
                    </w:rPr>
                  </w:pPr>
                  <w:r w:rsidRPr="00C91785">
                    <w:rPr>
                      <w:rFonts w:hint="eastAsia"/>
                      <w:b w:val="0"/>
                      <w:color w:val="auto"/>
                    </w:rPr>
                    <w:t>37.3</w:t>
                  </w:r>
                </w:p>
              </w:tc>
            </w:tr>
            <w:tr w:rsidR="00643AE7" w:rsidRPr="00C91785" w:rsidTr="002F6CD6">
              <w:tc>
                <w:tcPr>
                  <w:tcW w:w="1031" w:type="dxa"/>
                  <w:vMerge w:val="restart"/>
                </w:tcPr>
                <w:p w:rsidR="00643AE7" w:rsidRPr="00C91785" w:rsidRDefault="00643AE7" w:rsidP="002F6CD6">
                  <w:pPr>
                    <w:pStyle w:val="-991"/>
                    <w:spacing w:line="240" w:lineRule="auto"/>
                    <w:rPr>
                      <w:color w:val="auto"/>
                    </w:rPr>
                  </w:pPr>
                  <w:r w:rsidRPr="00C91785">
                    <w:rPr>
                      <w:rFonts w:hint="eastAsia"/>
                      <w:color w:val="auto"/>
                    </w:rPr>
                    <w:t>废水处理后排放口（</w:t>
                  </w:r>
                  <w:r w:rsidRPr="00C91785">
                    <w:rPr>
                      <w:rFonts w:hint="eastAsia"/>
                      <w:color w:val="auto"/>
                    </w:rPr>
                    <w:t>WS-000360</w:t>
                  </w:r>
                  <w:r w:rsidRPr="00C91785">
                    <w:rPr>
                      <w:rFonts w:hint="eastAsia"/>
                      <w:color w:val="auto"/>
                    </w:rPr>
                    <w:t>）</w:t>
                  </w:r>
                </w:p>
              </w:tc>
              <w:tc>
                <w:tcPr>
                  <w:tcW w:w="1031" w:type="dxa"/>
                  <w:vMerge/>
                </w:tcPr>
                <w:p w:rsidR="00643AE7" w:rsidRPr="00C91785" w:rsidRDefault="00643AE7" w:rsidP="002F6CD6">
                  <w:pPr>
                    <w:pStyle w:val="-991"/>
                    <w:spacing w:line="240" w:lineRule="auto"/>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第一次</w:t>
                  </w:r>
                </w:p>
              </w:tc>
              <w:tc>
                <w:tcPr>
                  <w:tcW w:w="1031" w:type="dxa"/>
                </w:tcPr>
                <w:p w:rsidR="00643AE7" w:rsidRPr="00C91785" w:rsidRDefault="00643AE7" w:rsidP="002F6CD6">
                  <w:pPr>
                    <w:pStyle w:val="-991"/>
                    <w:rPr>
                      <w:b w:val="0"/>
                      <w:color w:val="auto"/>
                    </w:rPr>
                  </w:pPr>
                  <w:r w:rsidRPr="00C91785">
                    <w:rPr>
                      <w:rFonts w:hint="eastAsia"/>
                      <w:b w:val="0"/>
                      <w:color w:val="auto"/>
                    </w:rPr>
                    <w:t>7.34</w:t>
                  </w:r>
                </w:p>
              </w:tc>
              <w:tc>
                <w:tcPr>
                  <w:tcW w:w="1031" w:type="dxa"/>
                </w:tcPr>
                <w:p w:rsidR="00643AE7" w:rsidRPr="00C91785" w:rsidRDefault="00643AE7" w:rsidP="002F6CD6">
                  <w:pPr>
                    <w:pStyle w:val="-991"/>
                    <w:rPr>
                      <w:b w:val="0"/>
                      <w:color w:val="auto"/>
                    </w:rPr>
                  </w:pPr>
                  <w:r w:rsidRPr="00C91785">
                    <w:rPr>
                      <w:rFonts w:hint="eastAsia"/>
                      <w:b w:val="0"/>
                      <w:color w:val="auto"/>
                    </w:rPr>
                    <w:t>23</w:t>
                  </w:r>
                </w:p>
              </w:tc>
              <w:tc>
                <w:tcPr>
                  <w:tcW w:w="1032" w:type="dxa"/>
                </w:tcPr>
                <w:p w:rsidR="00643AE7" w:rsidRPr="00C91785" w:rsidRDefault="00643AE7" w:rsidP="002F6CD6">
                  <w:pPr>
                    <w:pStyle w:val="-991"/>
                    <w:rPr>
                      <w:b w:val="0"/>
                      <w:color w:val="auto"/>
                    </w:rPr>
                  </w:pPr>
                  <w:r w:rsidRPr="00C91785">
                    <w:rPr>
                      <w:rFonts w:hint="eastAsia"/>
                      <w:b w:val="0"/>
                      <w:color w:val="auto"/>
                    </w:rPr>
                    <w:t>3.9</w:t>
                  </w:r>
                </w:p>
              </w:tc>
              <w:tc>
                <w:tcPr>
                  <w:tcW w:w="1032" w:type="dxa"/>
                </w:tcPr>
                <w:p w:rsidR="00643AE7" w:rsidRPr="00C91785" w:rsidRDefault="00643AE7" w:rsidP="002F6CD6">
                  <w:pPr>
                    <w:pStyle w:val="-991"/>
                    <w:rPr>
                      <w:b w:val="0"/>
                      <w:color w:val="auto"/>
                    </w:rPr>
                  </w:pPr>
                  <w:r w:rsidRPr="00C91785">
                    <w:rPr>
                      <w:rFonts w:hint="eastAsia"/>
                      <w:b w:val="0"/>
                      <w:color w:val="auto"/>
                    </w:rPr>
                    <w:t>11</w:t>
                  </w:r>
                </w:p>
              </w:tc>
              <w:tc>
                <w:tcPr>
                  <w:tcW w:w="1032" w:type="dxa"/>
                </w:tcPr>
                <w:p w:rsidR="00643AE7" w:rsidRPr="00C91785" w:rsidRDefault="00643AE7" w:rsidP="002F6CD6">
                  <w:pPr>
                    <w:pStyle w:val="-991"/>
                    <w:rPr>
                      <w:b w:val="0"/>
                      <w:color w:val="auto"/>
                    </w:rPr>
                  </w:pPr>
                  <w:r w:rsidRPr="00C91785">
                    <w:rPr>
                      <w:b w:val="0"/>
                      <w:color w:val="auto"/>
                    </w:rPr>
                    <w:t>N</w:t>
                  </w:r>
                  <w:r w:rsidRPr="00C91785">
                    <w:rPr>
                      <w:rFonts w:hint="eastAsia"/>
                      <w:b w:val="0"/>
                      <w:color w:val="auto"/>
                    </w:rPr>
                    <w:t>D</w:t>
                  </w:r>
                </w:p>
              </w:tc>
              <w:tc>
                <w:tcPr>
                  <w:tcW w:w="1032" w:type="dxa"/>
                </w:tcPr>
                <w:p w:rsidR="00643AE7" w:rsidRPr="00C91785" w:rsidRDefault="00643AE7" w:rsidP="002F6CD6">
                  <w:pPr>
                    <w:pStyle w:val="-991"/>
                    <w:rPr>
                      <w:b w:val="0"/>
                      <w:color w:val="auto"/>
                    </w:rPr>
                  </w:pPr>
                  <w:r w:rsidRPr="00C91785">
                    <w:rPr>
                      <w:rFonts w:hint="eastAsia"/>
                      <w:b w:val="0"/>
                      <w:color w:val="auto"/>
                    </w:rPr>
                    <w:t>0.088</w:t>
                  </w:r>
                </w:p>
              </w:tc>
            </w:tr>
            <w:tr w:rsidR="00643AE7" w:rsidRPr="00C91785" w:rsidTr="002F6CD6">
              <w:tc>
                <w:tcPr>
                  <w:tcW w:w="1031" w:type="dxa"/>
                  <w:vMerge/>
                </w:tcPr>
                <w:p w:rsidR="00643AE7" w:rsidRPr="00C91785" w:rsidRDefault="00643AE7" w:rsidP="002F6CD6">
                  <w:pPr>
                    <w:pStyle w:val="-991"/>
                    <w:spacing w:line="240" w:lineRule="auto"/>
                    <w:rPr>
                      <w:color w:val="auto"/>
                    </w:rPr>
                  </w:pPr>
                </w:p>
              </w:tc>
              <w:tc>
                <w:tcPr>
                  <w:tcW w:w="1031" w:type="dxa"/>
                  <w:vMerge/>
                </w:tcPr>
                <w:p w:rsidR="00643AE7" w:rsidRPr="00C91785" w:rsidRDefault="00643AE7" w:rsidP="002F6CD6">
                  <w:pPr>
                    <w:pStyle w:val="-991"/>
                    <w:spacing w:line="240" w:lineRule="auto"/>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第二次</w:t>
                  </w:r>
                </w:p>
              </w:tc>
              <w:tc>
                <w:tcPr>
                  <w:tcW w:w="1031" w:type="dxa"/>
                </w:tcPr>
                <w:p w:rsidR="00643AE7" w:rsidRPr="00C91785" w:rsidRDefault="00643AE7" w:rsidP="002F6CD6">
                  <w:pPr>
                    <w:pStyle w:val="-991"/>
                    <w:rPr>
                      <w:b w:val="0"/>
                      <w:color w:val="auto"/>
                    </w:rPr>
                  </w:pPr>
                  <w:r w:rsidRPr="00C91785">
                    <w:rPr>
                      <w:rFonts w:hint="eastAsia"/>
                      <w:b w:val="0"/>
                      <w:color w:val="auto"/>
                    </w:rPr>
                    <w:t>7.28</w:t>
                  </w:r>
                </w:p>
              </w:tc>
              <w:tc>
                <w:tcPr>
                  <w:tcW w:w="1031" w:type="dxa"/>
                </w:tcPr>
                <w:p w:rsidR="00643AE7" w:rsidRPr="00C91785" w:rsidRDefault="00643AE7" w:rsidP="002F6CD6">
                  <w:pPr>
                    <w:pStyle w:val="-991"/>
                    <w:rPr>
                      <w:b w:val="0"/>
                      <w:color w:val="auto"/>
                    </w:rPr>
                  </w:pPr>
                  <w:r w:rsidRPr="00C91785">
                    <w:rPr>
                      <w:rFonts w:hint="eastAsia"/>
                      <w:b w:val="0"/>
                      <w:color w:val="auto"/>
                    </w:rPr>
                    <w:t>23</w:t>
                  </w:r>
                </w:p>
              </w:tc>
              <w:tc>
                <w:tcPr>
                  <w:tcW w:w="1032" w:type="dxa"/>
                </w:tcPr>
                <w:p w:rsidR="00643AE7" w:rsidRPr="00C91785" w:rsidRDefault="00643AE7" w:rsidP="002F6CD6">
                  <w:pPr>
                    <w:pStyle w:val="-991"/>
                    <w:rPr>
                      <w:b w:val="0"/>
                      <w:color w:val="auto"/>
                    </w:rPr>
                  </w:pPr>
                  <w:r w:rsidRPr="00C91785">
                    <w:rPr>
                      <w:rFonts w:hint="eastAsia"/>
                      <w:b w:val="0"/>
                      <w:color w:val="auto"/>
                    </w:rPr>
                    <w:t>4.0</w:t>
                  </w:r>
                </w:p>
              </w:tc>
              <w:tc>
                <w:tcPr>
                  <w:tcW w:w="1032" w:type="dxa"/>
                </w:tcPr>
                <w:p w:rsidR="00643AE7" w:rsidRPr="00C91785" w:rsidRDefault="00643AE7" w:rsidP="002F6CD6">
                  <w:pPr>
                    <w:pStyle w:val="-991"/>
                    <w:rPr>
                      <w:b w:val="0"/>
                      <w:color w:val="auto"/>
                    </w:rPr>
                  </w:pPr>
                  <w:r w:rsidRPr="00C91785">
                    <w:rPr>
                      <w:rFonts w:hint="eastAsia"/>
                      <w:b w:val="0"/>
                      <w:color w:val="auto"/>
                    </w:rPr>
                    <w:t>12</w:t>
                  </w:r>
                </w:p>
              </w:tc>
              <w:tc>
                <w:tcPr>
                  <w:tcW w:w="1032" w:type="dxa"/>
                </w:tcPr>
                <w:p w:rsidR="00643AE7" w:rsidRPr="00C91785" w:rsidRDefault="00643AE7" w:rsidP="002F6CD6">
                  <w:pPr>
                    <w:pStyle w:val="-991"/>
                    <w:rPr>
                      <w:b w:val="0"/>
                      <w:color w:val="auto"/>
                    </w:rPr>
                  </w:pPr>
                  <w:r w:rsidRPr="00C91785">
                    <w:rPr>
                      <w:b w:val="0"/>
                      <w:color w:val="auto"/>
                    </w:rPr>
                    <w:t>N</w:t>
                  </w:r>
                  <w:r w:rsidRPr="00C91785">
                    <w:rPr>
                      <w:rFonts w:hint="eastAsia"/>
                      <w:b w:val="0"/>
                      <w:color w:val="auto"/>
                    </w:rPr>
                    <w:t>D</w:t>
                  </w:r>
                </w:p>
              </w:tc>
              <w:tc>
                <w:tcPr>
                  <w:tcW w:w="1032" w:type="dxa"/>
                </w:tcPr>
                <w:p w:rsidR="00643AE7" w:rsidRPr="00C91785" w:rsidRDefault="00643AE7" w:rsidP="002F6CD6">
                  <w:pPr>
                    <w:pStyle w:val="-991"/>
                    <w:rPr>
                      <w:b w:val="0"/>
                      <w:color w:val="auto"/>
                    </w:rPr>
                  </w:pPr>
                  <w:r w:rsidRPr="00C91785">
                    <w:rPr>
                      <w:rFonts w:hint="eastAsia"/>
                      <w:b w:val="0"/>
                      <w:color w:val="auto"/>
                    </w:rPr>
                    <w:t>0.079</w:t>
                  </w:r>
                </w:p>
              </w:tc>
            </w:tr>
            <w:tr w:rsidR="00643AE7" w:rsidRPr="00C91785" w:rsidTr="002F6CD6">
              <w:tc>
                <w:tcPr>
                  <w:tcW w:w="1031" w:type="dxa"/>
                  <w:vMerge/>
                </w:tcPr>
                <w:p w:rsidR="00643AE7" w:rsidRPr="00C91785" w:rsidRDefault="00643AE7" w:rsidP="002F6CD6">
                  <w:pPr>
                    <w:pStyle w:val="-991"/>
                    <w:spacing w:line="240" w:lineRule="auto"/>
                    <w:rPr>
                      <w:color w:val="auto"/>
                    </w:rPr>
                  </w:pPr>
                </w:p>
              </w:tc>
              <w:tc>
                <w:tcPr>
                  <w:tcW w:w="1031" w:type="dxa"/>
                  <w:vMerge/>
                </w:tcPr>
                <w:p w:rsidR="00643AE7" w:rsidRPr="00C91785" w:rsidRDefault="00643AE7" w:rsidP="002F6CD6">
                  <w:pPr>
                    <w:pStyle w:val="-991"/>
                    <w:spacing w:line="240" w:lineRule="auto"/>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第三次</w:t>
                  </w:r>
                </w:p>
              </w:tc>
              <w:tc>
                <w:tcPr>
                  <w:tcW w:w="1031" w:type="dxa"/>
                </w:tcPr>
                <w:p w:rsidR="00643AE7" w:rsidRPr="00C91785" w:rsidRDefault="00643AE7" w:rsidP="002F6CD6">
                  <w:pPr>
                    <w:pStyle w:val="-991"/>
                    <w:rPr>
                      <w:b w:val="0"/>
                      <w:color w:val="auto"/>
                    </w:rPr>
                  </w:pPr>
                  <w:r w:rsidRPr="00C91785">
                    <w:rPr>
                      <w:rFonts w:hint="eastAsia"/>
                      <w:b w:val="0"/>
                      <w:color w:val="auto"/>
                    </w:rPr>
                    <w:t>7.22</w:t>
                  </w:r>
                </w:p>
              </w:tc>
              <w:tc>
                <w:tcPr>
                  <w:tcW w:w="1031" w:type="dxa"/>
                  <w:tcBorders>
                    <w:bottom w:val="single" w:sz="4" w:space="0" w:color="auto"/>
                  </w:tcBorders>
                </w:tcPr>
                <w:p w:rsidR="00643AE7" w:rsidRPr="00C91785" w:rsidRDefault="00643AE7" w:rsidP="002F6CD6">
                  <w:pPr>
                    <w:pStyle w:val="-991"/>
                    <w:rPr>
                      <w:b w:val="0"/>
                      <w:color w:val="auto"/>
                    </w:rPr>
                  </w:pPr>
                  <w:r w:rsidRPr="00C91785">
                    <w:rPr>
                      <w:rFonts w:hint="eastAsia"/>
                      <w:b w:val="0"/>
                      <w:color w:val="auto"/>
                    </w:rPr>
                    <w:t>22</w:t>
                  </w:r>
                </w:p>
              </w:tc>
              <w:tc>
                <w:tcPr>
                  <w:tcW w:w="1032" w:type="dxa"/>
                  <w:tcBorders>
                    <w:bottom w:val="single" w:sz="4" w:space="0" w:color="auto"/>
                  </w:tcBorders>
                </w:tcPr>
                <w:p w:rsidR="00643AE7" w:rsidRPr="00C91785" w:rsidRDefault="00643AE7" w:rsidP="002F6CD6">
                  <w:pPr>
                    <w:pStyle w:val="-991"/>
                    <w:rPr>
                      <w:b w:val="0"/>
                      <w:color w:val="auto"/>
                    </w:rPr>
                  </w:pPr>
                  <w:r w:rsidRPr="00C91785">
                    <w:rPr>
                      <w:rFonts w:hint="eastAsia"/>
                      <w:b w:val="0"/>
                      <w:color w:val="auto"/>
                    </w:rPr>
                    <w:t>4.2</w:t>
                  </w:r>
                </w:p>
              </w:tc>
              <w:tc>
                <w:tcPr>
                  <w:tcW w:w="1032" w:type="dxa"/>
                  <w:tcBorders>
                    <w:bottom w:val="single" w:sz="4" w:space="0" w:color="auto"/>
                  </w:tcBorders>
                </w:tcPr>
                <w:p w:rsidR="00643AE7" w:rsidRPr="00C91785" w:rsidRDefault="00643AE7" w:rsidP="002F6CD6">
                  <w:pPr>
                    <w:pStyle w:val="-991"/>
                    <w:rPr>
                      <w:b w:val="0"/>
                      <w:color w:val="auto"/>
                    </w:rPr>
                  </w:pPr>
                  <w:r w:rsidRPr="00C91785">
                    <w:rPr>
                      <w:rFonts w:hint="eastAsia"/>
                      <w:b w:val="0"/>
                      <w:color w:val="auto"/>
                    </w:rPr>
                    <w:t>12</w:t>
                  </w:r>
                </w:p>
              </w:tc>
              <w:tc>
                <w:tcPr>
                  <w:tcW w:w="1032" w:type="dxa"/>
                  <w:tcBorders>
                    <w:bottom w:val="single" w:sz="4" w:space="0" w:color="auto"/>
                  </w:tcBorders>
                </w:tcPr>
                <w:p w:rsidR="00643AE7" w:rsidRPr="00C91785" w:rsidRDefault="00643AE7" w:rsidP="002F6CD6">
                  <w:pPr>
                    <w:pStyle w:val="-991"/>
                    <w:rPr>
                      <w:b w:val="0"/>
                      <w:color w:val="auto"/>
                    </w:rPr>
                  </w:pPr>
                  <w:r w:rsidRPr="00C91785">
                    <w:rPr>
                      <w:b w:val="0"/>
                      <w:color w:val="auto"/>
                    </w:rPr>
                    <w:t>N</w:t>
                  </w:r>
                  <w:r w:rsidRPr="00C91785">
                    <w:rPr>
                      <w:rFonts w:hint="eastAsia"/>
                      <w:b w:val="0"/>
                      <w:color w:val="auto"/>
                    </w:rPr>
                    <w:t>D</w:t>
                  </w:r>
                </w:p>
              </w:tc>
              <w:tc>
                <w:tcPr>
                  <w:tcW w:w="1032" w:type="dxa"/>
                  <w:tcBorders>
                    <w:bottom w:val="single" w:sz="4" w:space="0" w:color="auto"/>
                  </w:tcBorders>
                </w:tcPr>
                <w:p w:rsidR="00643AE7" w:rsidRPr="00C91785" w:rsidRDefault="00643AE7" w:rsidP="002F6CD6">
                  <w:pPr>
                    <w:pStyle w:val="-991"/>
                    <w:rPr>
                      <w:b w:val="0"/>
                      <w:color w:val="auto"/>
                    </w:rPr>
                  </w:pPr>
                  <w:r w:rsidRPr="00C91785">
                    <w:rPr>
                      <w:rFonts w:hint="eastAsia"/>
                      <w:b w:val="0"/>
                      <w:color w:val="auto"/>
                    </w:rPr>
                    <w:t>0.106</w:t>
                  </w:r>
                </w:p>
              </w:tc>
            </w:tr>
            <w:tr w:rsidR="00643AE7" w:rsidRPr="00C91785" w:rsidTr="002F6CD6">
              <w:tc>
                <w:tcPr>
                  <w:tcW w:w="1031" w:type="dxa"/>
                  <w:vMerge/>
                </w:tcPr>
                <w:p w:rsidR="00643AE7" w:rsidRPr="00C91785" w:rsidRDefault="00643AE7" w:rsidP="002F6CD6">
                  <w:pPr>
                    <w:pStyle w:val="-991"/>
                    <w:spacing w:line="240" w:lineRule="auto"/>
                    <w:rPr>
                      <w:color w:val="auto"/>
                    </w:rPr>
                  </w:pPr>
                </w:p>
              </w:tc>
              <w:tc>
                <w:tcPr>
                  <w:tcW w:w="1031" w:type="dxa"/>
                  <w:vMerge/>
                </w:tcPr>
                <w:p w:rsidR="00643AE7" w:rsidRPr="00C91785" w:rsidRDefault="00643AE7" w:rsidP="002F6CD6">
                  <w:pPr>
                    <w:pStyle w:val="-991"/>
                    <w:spacing w:line="240" w:lineRule="auto"/>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平均值</w:t>
                  </w:r>
                </w:p>
              </w:tc>
              <w:tc>
                <w:tcPr>
                  <w:tcW w:w="1031" w:type="dxa"/>
                </w:tcPr>
                <w:p w:rsidR="00643AE7" w:rsidRPr="00C91785" w:rsidRDefault="00643AE7" w:rsidP="002F6CD6">
                  <w:pPr>
                    <w:pStyle w:val="-991"/>
                    <w:rPr>
                      <w:b w:val="0"/>
                      <w:color w:val="auto"/>
                    </w:rPr>
                  </w:pPr>
                  <w:r w:rsidRPr="00C91785">
                    <w:rPr>
                      <w:rFonts w:hint="eastAsia"/>
                      <w:b w:val="0"/>
                      <w:color w:val="auto"/>
                    </w:rPr>
                    <w:t>-</w:t>
                  </w:r>
                </w:p>
              </w:tc>
              <w:tc>
                <w:tcPr>
                  <w:tcW w:w="1031" w:type="dxa"/>
                  <w:shd w:val="pct12" w:color="auto" w:fill="auto"/>
                </w:tcPr>
                <w:p w:rsidR="00643AE7" w:rsidRPr="00C91785" w:rsidRDefault="00643AE7" w:rsidP="002F6CD6">
                  <w:pPr>
                    <w:pStyle w:val="-991"/>
                    <w:rPr>
                      <w:b w:val="0"/>
                      <w:color w:val="auto"/>
                    </w:rPr>
                  </w:pPr>
                  <w:r w:rsidRPr="00C91785">
                    <w:rPr>
                      <w:rFonts w:hint="eastAsia"/>
                      <w:b w:val="0"/>
                      <w:color w:val="auto"/>
                    </w:rPr>
                    <w:t>23</w:t>
                  </w:r>
                </w:p>
              </w:tc>
              <w:tc>
                <w:tcPr>
                  <w:tcW w:w="1032" w:type="dxa"/>
                  <w:shd w:val="pct12" w:color="auto" w:fill="auto"/>
                </w:tcPr>
                <w:p w:rsidR="00643AE7" w:rsidRPr="00C91785" w:rsidRDefault="00643AE7" w:rsidP="002F6CD6">
                  <w:pPr>
                    <w:pStyle w:val="-991"/>
                    <w:rPr>
                      <w:b w:val="0"/>
                      <w:color w:val="auto"/>
                    </w:rPr>
                  </w:pPr>
                  <w:r w:rsidRPr="00C91785">
                    <w:rPr>
                      <w:rFonts w:hint="eastAsia"/>
                      <w:b w:val="0"/>
                      <w:color w:val="auto"/>
                    </w:rPr>
                    <w:t>4.0</w:t>
                  </w:r>
                </w:p>
              </w:tc>
              <w:tc>
                <w:tcPr>
                  <w:tcW w:w="1032" w:type="dxa"/>
                  <w:shd w:val="pct12" w:color="auto" w:fill="auto"/>
                </w:tcPr>
                <w:p w:rsidR="00643AE7" w:rsidRPr="00C91785" w:rsidRDefault="00643AE7" w:rsidP="002F6CD6">
                  <w:pPr>
                    <w:pStyle w:val="-991"/>
                    <w:rPr>
                      <w:b w:val="0"/>
                      <w:color w:val="auto"/>
                    </w:rPr>
                  </w:pPr>
                  <w:r w:rsidRPr="00C91785">
                    <w:rPr>
                      <w:rFonts w:hint="eastAsia"/>
                      <w:b w:val="0"/>
                      <w:color w:val="auto"/>
                    </w:rPr>
                    <w:t>12</w:t>
                  </w:r>
                </w:p>
              </w:tc>
              <w:tc>
                <w:tcPr>
                  <w:tcW w:w="1032" w:type="dxa"/>
                  <w:shd w:val="pct12" w:color="auto" w:fill="auto"/>
                </w:tcPr>
                <w:p w:rsidR="00643AE7" w:rsidRPr="00C91785" w:rsidRDefault="00643AE7" w:rsidP="002F6CD6">
                  <w:pPr>
                    <w:pStyle w:val="-991"/>
                    <w:rPr>
                      <w:b w:val="0"/>
                      <w:color w:val="auto"/>
                    </w:rPr>
                  </w:pPr>
                  <w:r w:rsidRPr="00C91785">
                    <w:rPr>
                      <w:b w:val="0"/>
                      <w:color w:val="auto"/>
                    </w:rPr>
                    <w:t>N</w:t>
                  </w:r>
                  <w:r w:rsidRPr="00C91785">
                    <w:rPr>
                      <w:rFonts w:hint="eastAsia"/>
                      <w:b w:val="0"/>
                      <w:color w:val="auto"/>
                    </w:rPr>
                    <w:t>D</w:t>
                  </w:r>
                </w:p>
              </w:tc>
              <w:tc>
                <w:tcPr>
                  <w:tcW w:w="1032" w:type="dxa"/>
                  <w:shd w:val="pct12" w:color="auto" w:fill="auto"/>
                </w:tcPr>
                <w:p w:rsidR="00643AE7" w:rsidRPr="00C91785" w:rsidRDefault="00643AE7" w:rsidP="002F6CD6">
                  <w:pPr>
                    <w:pStyle w:val="-991"/>
                    <w:rPr>
                      <w:b w:val="0"/>
                      <w:color w:val="auto"/>
                    </w:rPr>
                  </w:pPr>
                  <w:r w:rsidRPr="00C91785">
                    <w:rPr>
                      <w:rFonts w:hint="eastAsia"/>
                      <w:b w:val="0"/>
                      <w:color w:val="auto"/>
                    </w:rPr>
                    <w:t>0.091</w:t>
                  </w:r>
                </w:p>
              </w:tc>
            </w:tr>
            <w:tr w:rsidR="00643AE7" w:rsidRPr="00C91785" w:rsidTr="002F6CD6">
              <w:tc>
                <w:tcPr>
                  <w:tcW w:w="3093" w:type="dxa"/>
                  <w:gridSpan w:val="3"/>
                </w:tcPr>
                <w:p w:rsidR="00643AE7" w:rsidRPr="00C91785" w:rsidRDefault="00643AE7" w:rsidP="002F6CD6">
                  <w:pPr>
                    <w:pStyle w:val="-991"/>
                    <w:rPr>
                      <w:color w:val="auto"/>
                    </w:rPr>
                  </w:pPr>
                  <w:r w:rsidRPr="00C91785">
                    <w:rPr>
                      <w:rFonts w:hint="eastAsia"/>
                      <w:color w:val="auto"/>
                    </w:rPr>
                    <w:t>处理效率（</w:t>
                  </w:r>
                  <w:r w:rsidRPr="00C91785">
                    <w:rPr>
                      <w:rFonts w:hint="eastAsia"/>
                      <w:color w:val="auto"/>
                    </w:rPr>
                    <w:t>%</w:t>
                  </w:r>
                  <w:r w:rsidRPr="00C91785">
                    <w:rPr>
                      <w:rFonts w:hint="eastAsia"/>
                      <w:color w:val="auto"/>
                    </w:rPr>
                    <w:t>）</w:t>
                  </w:r>
                </w:p>
              </w:tc>
              <w:tc>
                <w:tcPr>
                  <w:tcW w:w="1031" w:type="dxa"/>
                </w:tcPr>
                <w:p w:rsidR="00643AE7" w:rsidRPr="00C91785" w:rsidRDefault="00643AE7" w:rsidP="002F6CD6">
                  <w:pPr>
                    <w:pStyle w:val="-991"/>
                    <w:rPr>
                      <w:color w:val="auto"/>
                    </w:rPr>
                  </w:pPr>
                  <w:r w:rsidRPr="00C91785">
                    <w:rPr>
                      <w:rFonts w:hint="eastAsia"/>
                      <w:color w:val="auto"/>
                    </w:rPr>
                    <w:t>-</w:t>
                  </w:r>
                </w:p>
              </w:tc>
              <w:tc>
                <w:tcPr>
                  <w:tcW w:w="1031" w:type="dxa"/>
                </w:tcPr>
                <w:p w:rsidR="00643AE7" w:rsidRPr="00C91785" w:rsidRDefault="00643AE7" w:rsidP="002F6CD6">
                  <w:pPr>
                    <w:pStyle w:val="-991"/>
                    <w:rPr>
                      <w:color w:val="auto"/>
                    </w:rPr>
                  </w:pPr>
                  <w:r w:rsidRPr="00C91785">
                    <w:rPr>
                      <w:rFonts w:hint="eastAsia"/>
                      <w:color w:val="auto"/>
                    </w:rPr>
                    <w:t>47.7</w:t>
                  </w:r>
                </w:p>
              </w:tc>
              <w:tc>
                <w:tcPr>
                  <w:tcW w:w="1032" w:type="dxa"/>
                </w:tcPr>
                <w:p w:rsidR="00643AE7" w:rsidRPr="00C91785" w:rsidRDefault="00643AE7" w:rsidP="002F6CD6">
                  <w:pPr>
                    <w:pStyle w:val="-991"/>
                    <w:rPr>
                      <w:color w:val="auto"/>
                    </w:rPr>
                  </w:pPr>
                  <w:r w:rsidRPr="00C91785">
                    <w:rPr>
                      <w:rFonts w:hint="eastAsia"/>
                      <w:color w:val="auto"/>
                    </w:rPr>
                    <w:t>98.2</w:t>
                  </w:r>
                </w:p>
              </w:tc>
              <w:tc>
                <w:tcPr>
                  <w:tcW w:w="1032" w:type="dxa"/>
                </w:tcPr>
                <w:p w:rsidR="00643AE7" w:rsidRPr="00C91785" w:rsidRDefault="00643AE7" w:rsidP="002F6CD6">
                  <w:pPr>
                    <w:pStyle w:val="-991"/>
                    <w:rPr>
                      <w:color w:val="auto"/>
                    </w:rPr>
                  </w:pPr>
                  <w:r w:rsidRPr="00C91785">
                    <w:rPr>
                      <w:rFonts w:hint="eastAsia"/>
                      <w:color w:val="auto"/>
                    </w:rPr>
                    <w:t>97.9</w:t>
                  </w:r>
                </w:p>
              </w:tc>
              <w:tc>
                <w:tcPr>
                  <w:tcW w:w="1032" w:type="dxa"/>
                </w:tcPr>
                <w:p w:rsidR="00643AE7" w:rsidRPr="00C91785" w:rsidRDefault="00643AE7" w:rsidP="002F6CD6">
                  <w:pPr>
                    <w:pStyle w:val="-991"/>
                    <w:rPr>
                      <w:color w:val="auto"/>
                    </w:rPr>
                  </w:pPr>
                  <w:r w:rsidRPr="00C91785">
                    <w:rPr>
                      <w:rFonts w:hint="eastAsia"/>
                      <w:color w:val="auto"/>
                    </w:rPr>
                    <w:t>94.9</w:t>
                  </w:r>
                </w:p>
              </w:tc>
              <w:tc>
                <w:tcPr>
                  <w:tcW w:w="1032" w:type="dxa"/>
                </w:tcPr>
                <w:p w:rsidR="00643AE7" w:rsidRPr="00C91785" w:rsidRDefault="00643AE7" w:rsidP="002F6CD6">
                  <w:pPr>
                    <w:pStyle w:val="-991"/>
                    <w:rPr>
                      <w:color w:val="auto"/>
                    </w:rPr>
                  </w:pPr>
                  <w:r w:rsidRPr="00C91785">
                    <w:rPr>
                      <w:rFonts w:hint="eastAsia"/>
                      <w:color w:val="auto"/>
                    </w:rPr>
                    <w:t>99.8</w:t>
                  </w:r>
                </w:p>
              </w:tc>
            </w:tr>
            <w:tr w:rsidR="00643AE7" w:rsidRPr="00B02E45" w:rsidTr="002F6CD6">
              <w:tc>
                <w:tcPr>
                  <w:tcW w:w="1031" w:type="dxa"/>
                  <w:vMerge w:val="restart"/>
                </w:tcPr>
                <w:p w:rsidR="00643AE7" w:rsidRDefault="00643AE7" w:rsidP="002F6CD6">
                  <w:pPr>
                    <w:pStyle w:val="-991"/>
                    <w:spacing w:line="240" w:lineRule="auto"/>
                    <w:rPr>
                      <w:color w:val="auto"/>
                    </w:rPr>
                  </w:pPr>
                  <w:r w:rsidRPr="00C91785">
                    <w:rPr>
                      <w:rFonts w:hint="eastAsia"/>
                      <w:color w:val="auto"/>
                    </w:rPr>
                    <w:t>废水处理前采样口</w:t>
                  </w:r>
                </w:p>
              </w:tc>
              <w:tc>
                <w:tcPr>
                  <w:tcW w:w="1031" w:type="dxa"/>
                  <w:vMerge w:val="restart"/>
                </w:tcPr>
                <w:p w:rsidR="00643AE7" w:rsidRDefault="00643AE7" w:rsidP="002F6CD6">
                  <w:pPr>
                    <w:pStyle w:val="-991"/>
                    <w:rPr>
                      <w:color w:val="auto"/>
                    </w:rPr>
                  </w:pPr>
                </w:p>
                <w:p w:rsidR="00643AE7" w:rsidRDefault="00643AE7" w:rsidP="002F6CD6">
                  <w:pPr>
                    <w:pStyle w:val="-991"/>
                    <w:rPr>
                      <w:color w:val="auto"/>
                    </w:rPr>
                  </w:pPr>
                </w:p>
                <w:p w:rsidR="00643AE7" w:rsidRDefault="00643AE7" w:rsidP="002F6CD6">
                  <w:pPr>
                    <w:pStyle w:val="-991"/>
                    <w:rPr>
                      <w:color w:val="auto"/>
                    </w:rPr>
                  </w:pPr>
                  <w:r w:rsidRPr="00C91785">
                    <w:rPr>
                      <w:rFonts w:hint="eastAsia"/>
                      <w:color w:val="auto"/>
                    </w:rPr>
                    <w:t>2019-12-0</w:t>
                  </w:r>
                  <w:r>
                    <w:rPr>
                      <w:rFonts w:hint="eastAsia"/>
                      <w:color w:val="auto"/>
                    </w:rPr>
                    <w:t>4</w:t>
                  </w:r>
                </w:p>
              </w:tc>
              <w:tc>
                <w:tcPr>
                  <w:tcW w:w="1031" w:type="dxa"/>
                </w:tcPr>
                <w:p w:rsidR="00643AE7" w:rsidRPr="00C91785" w:rsidRDefault="00643AE7" w:rsidP="002F6CD6">
                  <w:pPr>
                    <w:pStyle w:val="-991"/>
                    <w:spacing w:line="240" w:lineRule="auto"/>
                    <w:rPr>
                      <w:color w:val="auto"/>
                    </w:rPr>
                  </w:pPr>
                  <w:r w:rsidRPr="00C91785">
                    <w:rPr>
                      <w:rFonts w:hint="eastAsia"/>
                      <w:color w:val="auto"/>
                    </w:rPr>
                    <w:t>第一次</w:t>
                  </w:r>
                </w:p>
              </w:tc>
              <w:tc>
                <w:tcPr>
                  <w:tcW w:w="1031" w:type="dxa"/>
                </w:tcPr>
                <w:p w:rsidR="00643AE7" w:rsidRDefault="00643AE7" w:rsidP="002F6CD6">
                  <w:pPr>
                    <w:pStyle w:val="-991"/>
                    <w:rPr>
                      <w:color w:val="auto"/>
                    </w:rPr>
                  </w:pPr>
                  <w:r>
                    <w:rPr>
                      <w:rFonts w:hint="eastAsia"/>
                      <w:color w:val="auto"/>
                    </w:rPr>
                    <w:t>7.88</w:t>
                  </w:r>
                </w:p>
              </w:tc>
              <w:tc>
                <w:tcPr>
                  <w:tcW w:w="1031" w:type="dxa"/>
                </w:tcPr>
                <w:p w:rsidR="00643AE7" w:rsidRPr="00B02E45" w:rsidRDefault="00643AE7" w:rsidP="002F6CD6">
                  <w:pPr>
                    <w:pStyle w:val="-991"/>
                    <w:rPr>
                      <w:b w:val="0"/>
                      <w:color w:val="auto"/>
                    </w:rPr>
                  </w:pPr>
                  <w:r w:rsidRPr="00B02E45">
                    <w:rPr>
                      <w:rFonts w:hint="eastAsia"/>
                      <w:b w:val="0"/>
                      <w:color w:val="auto"/>
                    </w:rPr>
                    <w:t>51</w:t>
                  </w:r>
                </w:p>
              </w:tc>
              <w:tc>
                <w:tcPr>
                  <w:tcW w:w="1032" w:type="dxa"/>
                </w:tcPr>
                <w:p w:rsidR="00643AE7" w:rsidRPr="00B02E45" w:rsidRDefault="00643AE7" w:rsidP="002F6CD6">
                  <w:pPr>
                    <w:pStyle w:val="-991"/>
                    <w:rPr>
                      <w:b w:val="0"/>
                      <w:color w:val="auto"/>
                    </w:rPr>
                  </w:pPr>
                  <w:r w:rsidRPr="00B02E45">
                    <w:rPr>
                      <w:rFonts w:hint="eastAsia"/>
                      <w:b w:val="0"/>
                      <w:color w:val="auto"/>
                    </w:rPr>
                    <w:t>254</w:t>
                  </w:r>
                </w:p>
              </w:tc>
              <w:tc>
                <w:tcPr>
                  <w:tcW w:w="1032" w:type="dxa"/>
                </w:tcPr>
                <w:p w:rsidR="00643AE7" w:rsidRPr="00B02E45" w:rsidRDefault="00643AE7" w:rsidP="002F6CD6">
                  <w:pPr>
                    <w:pStyle w:val="-991"/>
                    <w:rPr>
                      <w:b w:val="0"/>
                      <w:color w:val="auto"/>
                    </w:rPr>
                  </w:pPr>
                  <w:r w:rsidRPr="00B02E45">
                    <w:rPr>
                      <w:rFonts w:hint="eastAsia"/>
                      <w:b w:val="0"/>
                      <w:color w:val="auto"/>
                    </w:rPr>
                    <w:t>620</w:t>
                  </w:r>
                </w:p>
              </w:tc>
              <w:tc>
                <w:tcPr>
                  <w:tcW w:w="1032" w:type="dxa"/>
                </w:tcPr>
                <w:p w:rsidR="00643AE7" w:rsidRPr="00B02E45" w:rsidRDefault="00643AE7" w:rsidP="002F6CD6">
                  <w:pPr>
                    <w:pStyle w:val="-991"/>
                    <w:rPr>
                      <w:b w:val="0"/>
                      <w:color w:val="auto"/>
                    </w:rPr>
                  </w:pPr>
                  <w:r w:rsidRPr="00B02E45">
                    <w:rPr>
                      <w:rFonts w:hint="eastAsia"/>
                      <w:b w:val="0"/>
                      <w:color w:val="auto"/>
                    </w:rPr>
                    <w:t>0.51</w:t>
                  </w:r>
                </w:p>
              </w:tc>
              <w:tc>
                <w:tcPr>
                  <w:tcW w:w="1032" w:type="dxa"/>
                </w:tcPr>
                <w:p w:rsidR="00643AE7" w:rsidRPr="00B02E45" w:rsidRDefault="00643AE7" w:rsidP="002F6CD6">
                  <w:pPr>
                    <w:pStyle w:val="-991"/>
                    <w:rPr>
                      <w:b w:val="0"/>
                      <w:color w:val="auto"/>
                    </w:rPr>
                  </w:pPr>
                  <w:r w:rsidRPr="00B02E45">
                    <w:rPr>
                      <w:rFonts w:hint="eastAsia"/>
                      <w:b w:val="0"/>
                      <w:color w:val="auto"/>
                    </w:rPr>
                    <w:t>29.2</w:t>
                  </w:r>
                </w:p>
              </w:tc>
            </w:tr>
            <w:tr w:rsidR="00643AE7" w:rsidRPr="00B02E45" w:rsidTr="002F6CD6">
              <w:tc>
                <w:tcPr>
                  <w:tcW w:w="1031" w:type="dxa"/>
                  <w:vMerge/>
                </w:tcPr>
                <w:p w:rsidR="00643AE7" w:rsidRDefault="00643AE7" w:rsidP="002F6CD6">
                  <w:pPr>
                    <w:pStyle w:val="-991"/>
                    <w:spacing w:line="240" w:lineRule="auto"/>
                    <w:rPr>
                      <w:color w:val="auto"/>
                    </w:rPr>
                  </w:pPr>
                </w:p>
              </w:tc>
              <w:tc>
                <w:tcPr>
                  <w:tcW w:w="1031" w:type="dxa"/>
                  <w:vMerge/>
                </w:tcPr>
                <w:p w:rsidR="00643AE7" w:rsidRDefault="00643AE7" w:rsidP="002F6CD6">
                  <w:pPr>
                    <w:pStyle w:val="-991"/>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第二次</w:t>
                  </w:r>
                </w:p>
              </w:tc>
              <w:tc>
                <w:tcPr>
                  <w:tcW w:w="1031" w:type="dxa"/>
                </w:tcPr>
                <w:p w:rsidR="00643AE7" w:rsidRDefault="00643AE7" w:rsidP="002F6CD6">
                  <w:pPr>
                    <w:pStyle w:val="-991"/>
                    <w:rPr>
                      <w:color w:val="auto"/>
                    </w:rPr>
                  </w:pPr>
                  <w:r>
                    <w:rPr>
                      <w:rFonts w:hint="eastAsia"/>
                      <w:color w:val="auto"/>
                    </w:rPr>
                    <w:t>7.82</w:t>
                  </w:r>
                </w:p>
              </w:tc>
              <w:tc>
                <w:tcPr>
                  <w:tcW w:w="1031" w:type="dxa"/>
                </w:tcPr>
                <w:p w:rsidR="00643AE7" w:rsidRPr="00B02E45" w:rsidRDefault="00643AE7" w:rsidP="002F6CD6">
                  <w:pPr>
                    <w:pStyle w:val="-991"/>
                    <w:rPr>
                      <w:b w:val="0"/>
                      <w:color w:val="auto"/>
                    </w:rPr>
                  </w:pPr>
                  <w:r w:rsidRPr="00B02E45">
                    <w:rPr>
                      <w:rFonts w:hint="eastAsia"/>
                      <w:b w:val="0"/>
                      <w:color w:val="auto"/>
                    </w:rPr>
                    <w:t>44</w:t>
                  </w:r>
                </w:p>
              </w:tc>
              <w:tc>
                <w:tcPr>
                  <w:tcW w:w="1032" w:type="dxa"/>
                </w:tcPr>
                <w:p w:rsidR="00643AE7" w:rsidRPr="00B02E45" w:rsidRDefault="00643AE7" w:rsidP="002F6CD6">
                  <w:pPr>
                    <w:pStyle w:val="-991"/>
                    <w:rPr>
                      <w:b w:val="0"/>
                      <w:color w:val="auto"/>
                    </w:rPr>
                  </w:pPr>
                  <w:r w:rsidRPr="00B02E45">
                    <w:rPr>
                      <w:rFonts w:hint="eastAsia"/>
                      <w:b w:val="0"/>
                      <w:color w:val="auto"/>
                    </w:rPr>
                    <w:t>196</w:t>
                  </w:r>
                </w:p>
              </w:tc>
              <w:tc>
                <w:tcPr>
                  <w:tcW w:w="1032" w:type="dxa"/>
                </w:tcPr>
                <w:p w:rsidR="00643AE7" w:rsidRPr="00B02E45" w:rsidRDefault="00643AE7" w:rsidP="002F6CD6">
                  <w:pPr>
                    <w:pStyle w:val="-991"/>
                    <w:rPr>
                      <w:b w:val="0"/>
                      <w:color w:val="auto"/>
                    </w:rPr>
                  </w:pPr>
                  <w:r w:rsidRPr="00B02E45">
                    <w:rPr>
                      <w:rFonts w:hint="eastAsia"/>
                      <w:b w:val="0"/>
                      <w:color w:val="auto"/>
                    </w:rPr>
                    <w:t>531</w:t>
                  </w:r>
                </w:p>
              </w:tc>
              <w:tc>
                <w:tcPr>
                  <w:tcW w:w="1032" w:type="dxa"/>
                </w:tcPr>
                <w:p w:rsidR="00643AE7" w:rsidRPr="00B02E45" w:rsidRDefault="00643AE7" w:rsidP="002F6CD6">
                  <w:pPr>
                    <w:pStyle w:val="-991"/>
                    <w:rPr>
                      <w:b w:val="0"/>
                      <w:color w:val="auto"/>
                    </w:rPr>
                  </w:pPr>
                  <w:r w:rsidRPr="00B02E45">
                    <w:rPr>
                      <w:rFonts w:hint="eastAsia"/>
                      <w:b w:val="0"/>
                      <w:color w:val="auto"/>
                    </w:rPr>
                    <w:t>0.43</w:t>
                  </w:r>
                </w:p>
              </w:tc>
              <w:tc>
                <w:tcPr>
                  <w:tcW w:w="1032" w:type="dxa"/>
                </w:tcPr>
                <w:p w:rsidR="00643AE7" w:rsidRPr="00B02E45" w:rsidRDefault="00643AE7" w:rsidP="002F6CD6">
                  <w:pPr>
                    <w:pStyle w:val="-991"/>
                    <w:rPr>
                      <w:b w:val="0"/>
                      <w:color w:val="auto"/>
                    </w:rPr>
                  </w:pPr>
                  <w:r w:rsidRPr="00B02E45">
                    <w:rPr>
                      <w:rFonts w:hint="eastAsia"/>
                      <w:b w:val="0"/>
                      <w:color w:val="auto"/>
                    </w:rPr>
                    <w:t>33.2</w:t>
                  </w:r>
                </w:p>
              </w:tc>
            </w:tr>
            <w:tr w:rsidR="00643AE7" w:rsidRPr="00B02E45" w:rsidTr="002F6CD6">
              <w:tc>
                <w:tcPr>
                  <w:tcW w:w="1031" w:type="dxa"/>
                  <w:vMerge/>
                </w:tcPr>
                <w:p w:rsidR="00643AE7" w:rsidRDefault="00643AE7" w:rsidP="002F6CD6">
                  <w:pPr>
                    <w:pStyle w:val="-991"/>
                    <w:spacing w:line="240" w:lineRule="auto"/>
                    <w:rPr>
                      <w:color w:val="auto"/>
                    </w:rPr>
                  </w:pPr>
                </w:p>
              </w:tc>
              <w:tc>
                <w:tcPr>
                  <w:tcW w:w="1031" w:type="dxa"/>
                  <w:vMerge/>
                </w:tcPr>
                <w:p w:rsidR="00643AE7" w:rsidRDefault="00643AE7" w:rsidP="002F6CD6">
                  <w:pPr>
                    <w:pStyle w:val="-991"/>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第三次</w:t>
                  </w:r>
                </w:p>
              </w:tc>
              <w:tc>
                <w:tcPr>
                  <w:tcW w:w="1031" w:type="dxa"/>
                </w:tcPr>
                <w:p w:rsidR="00643AE7" w:rsidRDefault="00643AE7" w:rsidP="002F6CD6">
                  <w:pPr>
                    <w:pStyle w:val="-991"/>
                    <w:rPr>
                      <w:color w:val="auto"/>
                    </w:rPr>
                  </w:pPr>
                  <w:r>
                    <w:rPr>
                      <w:rFonts w:hint="eastAsia"/>
                      <w:color w:val="auto"/>
                    </w:rPr>
                    <w:t>7.78</w:t>
                  </w:r>
                </w:p>
              </w:tc>
              <w:tc>
                <w:tcPr>
                  <w:tcW w:w="1031" w:type="dxa"/>
                </w:tcPr>
                <w:p w:rsidR="00643AE7" w:rsidRPr="00B02E45" w:rsidRDefault="00643AE7" w:rsidP="002F6CD6">
                  <w:pPr>
                    <w:pStyle w:val="-991"/>
                    <w:rPr>
                      <w:b w:val="0"/>
                      <w:color w:val="auto"/>
                    </w:rPr>
                  </w:pPr>
                  <w:r w:rsidRPr="00B02E45">
                    <w:rPr>
                      <w:rFonts w:hint="eastAsia"/>
                      <w:b w:val="0"/>
                      <w:color w:val="auto"/>
                    </w:rPr>
                    <w:t>46</w:t>
                  </w:r>
                </w:p>
              </w:tc>
              <w:tc>
                <w:tcPr>
                  <w:tcW w:w="1032" w:type="dxa"/>
                </w:tcPr>
                <w:p w:rsidR="00643AE7" w:rsidRPr="00B02E45" w:rsidRDefault="00643AE7" w:rsidP="002F6CD6">
                  <w:pPr>
                    <w:pStyle w:val="-991"/>
                    <w:rPr>
                      <w:b w:val="0"/>
                      <w:color w:val="auto"/>
                    </w:rPr>
                  </w:pPr>
                  <w:r w:rsidRPr="00B02E45">
                    <w:rPr>
                      <w:rFonts w:hint="eastAsia"/>
                      <w:b w:val="0"/>
                      <w:color w:val="auto"/>
                    </w:rPr>
                    <w:t>240</w:t>
                  </w:r>
                </w:p>
              </w:tc>
              <w:tc>
                <w:tcPr>
                  <w:tcW w:w="1032" w:type="dxa"/>
                </w:tcPr>
                <w:p w:rsidR="00643AE7" w:rsidRPr="00B02E45" w:rsidRDefault="00643AE7" w:rsidP="002F6CD6">
                  <w:pPr>
                    <w:pStyle w:val="-991"/>
                    <w:rPr>
                      <w:b w:val="0"/>
                      <w:color w:val="auto"/>
                    </w:rPr>
                  </w:pPr>
                  <w:r w:rsidRPr="00B02E45">
                    <w:rPr>
                      <w:rFonts w:hint="eastAsia"/>
                      <w:b w:val="0"/>
                      <w:color w:val="auto"/>
                    </w:rPr>
                    <w:t>633</w:t>
                  </w:r>
                </w:p>
              </w:tc>
              <w:tc>
                <w:tcPr>
                  <w:tcW w:w="1032" w:type="dxa"/>
                </w:tcPr>
                <w:p w:rsidR="00643AE7" w:rsidRPr="00B02E45" w:rsidRDefault="00643AE7" w:rsidP="002F6CD6">
                  <w:pPr>
                    <w:pStyle w:val="-991"/>
                    <w:rPr>
                      <w:b w:val="0"/>
                      <w:color w:val="auto"/>
                    </w:rPr>
                  </w:pPr>
                  <w:r w:rsidRPr="00B02E45">
                    <w:rPr>
                      <w:rFonts w:hint="eastAsia"/>
                      <w:b w:val="0"/>
                      <w:color w:val="auto"/>
                    </w:rPr>
                    <w:t>0.90</w:t>
                  </w:r>
                </w:p>
              </w:tc>
              <w:tc>
                <w:tcPr>
                  <w:tcW w:w="1032" w:type="dxa"/>
                </w:tcPr>
                <w:p w:rsidR="00643AE7" w:rsidRPr="00B02E45" w:rsidRDefault="00643AE7" w:rsidP="002F6CD6">
                  <w:pPr>
                    <w:pStyle w:val="-991"/>
                    <w:rPr>
                      <w:b w:val="0"/>
                      <w:color w:val="auto"/>
                    </w:rPr>
                  </w:pPr>
                  <w:r w:rsidRPr="00B02E45">
                    <w:rPr>
                      <w:rFonts w:hint="eastAsia"/>
                      <w:b w:val="0"/>
                      <w:color w:val="auto"/>
                    </w:rPr>
                    <w:t>33.6</w:t>
                  </w:r>
                </w:p>
              </w:tc>
            </w:tr>
            <w:tr w:rsidR="00643AE7" w:rsidRPr="00B02E45" w:rsidTr="002F6CD6">
              <w:tc>
                <w:tcPr>
                  <w:tcW w:w="1031" w:type="dxa"/>
                  <w:vMerge/>
                </w:tcPr>
                <w:p w:rsidR="00643AE7" w:rsidRDefault="00643AE7" w:rsidP="002F6CD6">
                  <w:pPr>
                    <w:pStyle w:val="-991"/>
                    <w:spacing w:line="240" w:lineRule="auto"/>
                    <w:rPr>
                      <w:color w:val="auto"/>
                    </w:rPr>
                  </w:pPr>
                </w:p>
              </w:tc>
              <w:tc>
                <w:tcPr>
                  <w:tcW w:w="1031" w:type="dxa"/>
                  <w:vMerge/>
                </w:tcPr>
                <w:p w:rsidR="00643AE7" w:rsidRDefault="00643AE7" w:rsidP="002F6CD6">
                  <w:pPr>
                    <w:pStyle w:val="-991"/>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平均值</w:t>
                  </w:r>
                </w:p>
              </w:tc>
              <w:tc>
                <w:tcPr>
                  <w:tcW w:w="1031" w:type="dxa"/>
                </w:tcPr>
                <w:p w:rsidR="00643AE7" w:rsidRDefault="00643AE7" w:rsidP="002F6CD6">
                  <w:pPr>
                    <w:pStyle w:val="-991"/>
                    <w:rPr>
                      <w:color w:val="auto"/>
                    </w:rPr>
                  </w:pPr>
                  <w:r>
                    <w:rPr>
                      <w:rFonts w:hint="eastAsia"/>
                      <w:color w:val="auto"/>
                    </w:rPr>
                    <w:t>-</w:t>
                  </w:r>
                </w:p>
              </w:tc>
              <w:tc>
                <w:tcPr>
                  <w:tcW w:w="1031" w:type="dxa"/>
                </w:tcPr>
                <w:p w:rsidR="00643AE7" w:rsidRPr="00B02E45" w:rsidRDefault="00643AE7" w:rsidP="002F6CD6">
                  <w:pPr>
                    <w:pStyle w:val="-991"/>
                    <w:rPr>
                      <w:b w:val="0"/>
                      <w:color w:val="auto"/>
                    </w:rPr>
                  </w:pPr>
                  <w:r w:rsidRPr="00B02E45">
                    <w:rPr>
                      <w:rFonts w:hint="eastAsia"/>
                      <w:b w:val="0"/>
                      <w:color w:val="auto"/>
                    </w:rPr>
                    <w:t>47</w:t>
                  </w:r>
                </w:p>
              </w:tc>
              <w:tc>
                <w:tcPr>
                  <w:tcW w:w="1032" w:type="dxa"/>
                </w:tcPr>
                <w:p w:rsidR="00643AE7" w:rsidRPr="00B02E45" w:rsidRDefault="00643AE7" w:rsidP="002F6CD6">
                  <w:pPr>
                    <w:pStyle w:val="-991"/>
                    <w:rPr>
                      <w:b w:val="0"/>
                      <w:color w:val="auto"/>
                    </w:rPr>
                  </w:pPr>
                  <w:r w:rsidRPr="00B02E45">
                    <w:rPr>
                      <w:rFonts w:hint="eastAsia"/>
                      <w:b w:val="0"/>
                      <w:color w:val="auto"/>
                    </w:rPr>
                    <w:t>230</w:t>
                  </w:r>
                </w:p>
              </w:tc>
              <w:tc>
                <w:tcPr>
                  <w:tcW w:w="1032" w:type="dxa"/>
                </w:tcPr>
                <w:p w:rsidR="00643AE7" w:rsidRPr="00B02E45" w:rsidRDefault="00643AE7" w:rsidP="002F6CD6">
                  <w:pPr>
                    <w:pStyle w:val="-991"/>
                    <w:rPr>
                      <w:b w:val="0"/>
                      <w:color w:val="auto"/>
                    </w:rPr>
                  </w:pPr>
                  <w:r w:rsidRPr="00B02E45">
                    <w:rPr>
                      <w:rFonts w:hint="eastAsia"/>
                      <w:b w:val="0"/>
                      <w:color w:val="auto"/>
                    </w:rPr>
                    <w:t>595</w:t>
                  </w:r>
                </w:p>
              </w:tc>
              <w:tc>
                <w:tcPr>
                  <w:tcW w:w="1032" w:type="dxa"/>
                </w:tcPr>
                <w:p w:rsidR="00643AE7" w:rsidRPr="00B02E45" w:rsidRDefault="00643AE7" w:rsidP="002F6CD6">
                  <w:pPr>
                    <w:pStyle w:val="-991"/>
                    <w:rPr>
                      <w:b w:val="0"/>
                      <w:color w:val="auto"/>
                    </w:rPr>
                  </w:pPr>
                  <w:r w:rsidRPr="00B02E45">
                    <w:rPr>
                      <w:rFonts w:hint="eastAsia"/>
                      <w:b w:val="0"/>
                      <w:color w:val="auto"/>
                    </w:rPr>
                    <w:t>0.61</w:t>
                  </w:r>
                </w:p>
              </w:tc>
              <w:tc>
                <w:tcPr>
                  <w:tcW w:w="1032" w:type="dxa"/>
                </w:tcPr>
                <w:p w:rsidR="00643AE7" w:rsidRPr="00B02E45" w:rsidRDefault="00643AE7" w:rsidP="002F6CD6">
                  <w:pPr>
                    <w:pStyle w:val="-991"/>
                    <w:rPr>
                      <w:b w:val="0"/>
                      <w:color w:val="auto"/>
                    </w:rPr>
                  </w:pPr>
                  <w:r w:rsidRPr="00B02E45">
                    <w:rPr>
                      <w:rFonts w:hint="eastAsia"/>
                      <w:b w:val="0"/>
                      <w:color w:val="auto"/>
                    </w:rPr>
                    <w:t>32.0</w:t>
                  </w:r>
                </w:p>
              </w:tc>
            </w:tr>
            <w:tr w:rsidR="00643AE7" w:rsidRPr="00B02E45" w:rsidTr="002F6CD6">
              <w:tc>
                <w:tcPr>
                  <w:tcW w:w="1031" w:type="dxa"/>
                  <w:vMerge w:val="restart"/>
                </w:tcPr>
                <w:p w:rsidR="00643AE7" w:rsidRDefault="00643AE7" w:rsidP="002F6CD6">
                  <w:pPr>
                    <w:pStyle w:val="-991"/>
                    <w:spacing w:line="240" w:lineRule="auto"/>
                    <w:rPr>
                      <w:color w:val="auto"/>
                    </w:rPr>
                  </w:pPr>
                  <w:r w:rsidRPr="00C91785">
                    <w:rPr>
                      <w:rFonts w:hint="eastAsia"/>
                      <w:color w:val="auto"/>
                    </w:rPr>
                    <w:t>废水处理后排放口（</w:t>
                  </w:r>
                  <w:r w:rsidRPr="00C91785">
                    <w:rPr>
                      <w:rFonts w:hint="eastAsia"/>
                      <w:color w:val="auto"/>
                    </w:rPr>
                    <w:t>WS-000360</w:t>
                  </w:r>
                  <w:r w:rsidRPr="00C91785">
                    <w:rPr>
                      <w:rFonts w:hint="eastAsia"/>
                      <w:color w:val="auto"/>
                    </w:rPr>
                    <w:t>）</w:t>
                  </w:r>
                </w:p>
              </w:tc>
              <w:tc>
                <w:tcPr>
                  <w:tcW w:w="1031" w:type="dxa"/>
                  <w:vMerge/>
                </w:tcPr>
                <w:p w:rsidR="00643AE7" w:rsidRDefault="00643AE7" w:rsidP="002F6CD6">
                  <w:pPr>
                    <w:pStyle w:val="-991"/>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第一次</w:t>
                  </w:r>
                </w:p>
              </w:tc>
              <w:tc>
                <w:tcPr>
                  <w:tcW w:w="1031" w:type="dxa"/>
                </w:tcPr>
                <w:p w:rsidR="00643AE7" w:rsidRDefault="00643AE7" w:rsidP="002F6CD6">
                  <w:pPr>
                    <w:pStyle w:val="-991"/>
                    <w:rPr>
                      <w:color w:val="auto"/>
                    </w:rPr>
                  </w:pPr>
                  <w:r>
                    <w:rPr>
                      <w:rFonts w:hint="eastAsia"/>
                      <w:color w:val="auto"/>
                    </w:rPr>
                    <w:t>7.31</w:t>
                  </w:r>
                </w:p>
              </w:tc>
              <w:tc>
                <w:tcPr>
                  <w:tcW w:w="1031" w:type="dxa"/>
                </w:tcPr>
                <w:p w:rsidR="00643AE7" w:rsidRPr="00B02E45" w:rsidRDefault="00643AE7" w:rsidP="002F6CD6">
                  <w:pPr>
                    <w:pStyle w:val="-991"/>
                    <w:rPr>
                      <w:b w:val="0"/>
                      <w:color w:val="auto"/>
                    </w:rPr>
                  </w:pPr>
                  <w:r w:rsidRPr="00B02E45">
                    <w:rPr>
                      <w:rFonts w:hint="eastAsia"/>
                      <w:b w:val="0"/>
                      <w:color w:val="auto"/>
                    </w:rPr>
                    <w:t>26</w:t>
                  </w:r>
                </w:p>
              </w:tc>
              <w:tc>
                <w:tcPr>
                  <w:tcW w:w="1032" w:type="dxa"/>
                </w:tcPr>
                <w:p w:rsidR="00643AE7" w:rsidRPr="00B02E45" w:rsidRDefault="00643AE7" w:rsidP="002F6CD6">
                  <w:pPr>
                    <w:pStyle w:val="-991"/>
                    <w:rPr>
                      <w:b w:val="0"/>
                      <w:color w:val="auto"/>
                    </w:rPr>
                  </w:pPr>
                  <w:r w:rsidRPr="00B02E45">
                    <w:rPr>
                      <w:rFonts w:hint="eastAsia"/>
                      <w:b w:val="0"/>
                      <w:color w:val="auto"/>
                    </w:rPr>
                    <w:t>3.5</w:t>
                  </w:r>
                </w:p>
              </w:tc>
              <w:tc>
                <w:tcPr>
                  <w:tcW w:w="1032" w:type="dxa"/>
                </w:tcPr>
                <w:p w:rsidR="00643AE7" w:rsidRPr="00B02E45" w:rsidRDefault="00643AE7" w:rsidP="002F6CD6">
                  <w:pPr>
                    <w:pStyle w:val="-991"/>
                    <w:rPr>
                      <w:b w:val="0"/>
                      <w:color w:val="auto"/>
                    </w:rPr>
                  </w:pPr>
                  <w:r w:rsidRPr="00B02E45">
                    <w:rPr>
                      <w:rFonts w:hint="eastAsia"/>
                      <w:b w:val="0"/>
                      <w:color w:val="auto"/>
                    </w:rPr>
                    <w:t>12</w:t>
                  </w:r>
                </w:p>
              </w:tc>
              <w:tc>
                <w:tcPr>
                  <w:tcW w:w="1032" w:type="dxa"/>
                </w:tcPr>
                <w:p w:rsidR="00643AE7" w:rsidRPr="00B02E45" w:rsidRDefault="00643AE7" w:rsidP="002F6CD6">
                  <w:pPr>
                    <w:pStyle w:val="-991"/>
                    <w:rPr>
                      <w:b w:val="0"/>
                      <w:color w:val="auto"/>
                    </w:rPr>
                  </w:pPr>
                  <w:r w:rsidRPr="00B02E45">
                    <w:rPr>
                      <w:rFonts w:hint="eastAsia"/>
                      <w:b w:val="0"/>
                      <w:color w:val="auto"/>
                    </w:rPr>
                    <w:t>ND</w:t>
                  </w:r>
                </w:p>
              </w:tc>
              <w:tc>
                <w:tcPr>
                  <w:tcW w:w="1032" w:type="dxa"/>
                </w:tcPr>
                <w:p w:rsidR="00643AE7" w:rsidRPr="00B02E45" w:rsidRDefault="00643AE7" w:rsidP="002F6CD6">
                  <w:pPr>
                    <w:pStyle w:val="-991"/>
                    <w:rPr>
                      <w:b w:val="0"/>
                      <w:color w:val="auto"/>
                    </w:rPr>
                  </w:pPr>
                  <w:r w:rsidRPr="00B02E45">
                    <w:rPr>
                      <w:rFonts w:hint="eastAsia"/>
                      <w:b w:val="0"/>
                      <w:color w:val="auto"/>
                    </w:rPr>
                    <w:t>0.097</w:t>
                  </w:r>
                </w:p>
              </w:tc>
            </w:tr>
            <w:tr w:rsidR="00643AE7" w:rsidRPr="00B02E45" w:rsidTr="002F6CD6">
              <w:tc>
                <w:tcPr>
                  <w:tcW w:w="1031" w:type="dxa"/>
                  <w:vMerge/>
                </w:tcPr>
                <w:p w:rsidR="00643AE7" w:rsidRDefault="00643AE7" w:rsidP="002F6CD6">
                  <w:pPr>
                    <w:pStyle w:val="-991"/>
                    <w:rPr>
                      <w:color w:val="auto"/>
                    </w:rPr>
                  </w:pPr>
                </w:p>
              </w:tc>
              <w:tc>
                <w:tcPr>
                  <w:tcW w:w="1031" w:type="dxa"/>
                  <w:vMerge/>
                </w:tcPr>
                <w:p w:rsidR="00643AE7" w:rsidRDefault="00643AE7" w:rsidP="002F6CD6">
                  <w:pPr>
                    <w:pStyle w:val="-991"/>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第二次</w:t>
                  </w:r>
                </w:p>
              </w:tc>
              <w:tc>
                <w:tcPr>
                  <w:tcW w:w="1031" w:type="dxa"/>
                </w:tcPr>
                <w:p w:rsidR="00643AE7" w:rsidRDefault="00643AE7" w:rsidP="002F6CD6">
                  <w:pPr>
                    <w:pStyle w:val="-991"/>
                    <w:rPr>
                      <w:color w:val="auto"/>
                    </w:rPr>
                  </w:pPr>
                  <w:r>
                    <w:rPr>
                      <w:rFonts w:hint="eastAsia"/>
                      <w:color w:val="auto"/>
                    </w:rPr>
                    <w:t>7.29</w:t>
                  </w:r>
                </w:p>
              </w:tc>
              <w:tc>
                <w:tcPr>
                  <w:tcW w:w="1031" w:type="dxa"/>
                </w:tcPr>
                <w:p w:rsidR="00643AE7" w:rsidRPr="00B02E45" w:rsidRDefault="00643AE7" w:rsidP="002F6CD6">
                  <w:pPr>
                    <w:pStyle w:val="-991"/>
                    <w:rPr>
                      <w:b w:val="0"/>
                      <w:color w:val="auto"/>
                    </w:rPr>
                  </w:pPr>
                  <w:r w:rsidRPr="00B02E45">
                    <w:rPr>
                      <w:rFonts w:hint="eastAsia"/>
                      <w:b w:val="0"/>
                      <w:color w:val="auto"/>
                    </w:rPr>
                    <w:t>27</w:t>
                  </w:r>
                </w:p>
              </w:tc>
              <w:tc>
                <w:tcPr>
                  <w:tcW w:w="1032" w:type="dxa"/>
                </w:tcPr>
                <w:p w:rsidR="00643AE7" w:rsidRPr="00B02E45" w:rsidRDefault="00643AE7" w:rsidP="002F6CD6">
                  <w:pPr>
                    <w:pStyle w:val="-991"/>
                    <w:rPr>
                      <w:b w:val="0"/>
                      <w:color w:val="auto"/>
                    </w:rPr>
                  </w:pPr>
                  <w:r w:rsidRPr="00B02E45">
                    <w:rPr>
                      <w:rFonts w:hint="eastAsia"/>
                      <w:b w:val="0"/>
                      <w:color w:val="auto"/>
                    </w:rPr>
                    <w:t>4.0</w:t>
                  </w:r>
                </w:p>
              </w:tc>
              <w:tc>
                <w:tcPr>
                  <w:tcW w:w="1032" w:type="dxa"/>
                </w:tcPr>
                <w:p w:rsidR="00643AE7" w:rsidRPr="00B02E45" w:rsidRDefault="00643AE7" w:rsidP="002F6CD6">
                  <w:pPr>
                    <w:pStyle w:val="-991"/>
                    <w:rPr>
                      <w:b w:val="0"/>
                      <w:color w:val="auto"/>
                    </w:rPr>
                  </w:pPr>
                  <w:r w:rsidRPr="00B02E45">
                    <w:rPr>
                      <w:rFonts w:hint="eastAsia"/>
                      <w:b w:val="0"/>
                      <w:color w:val="auto"/>
                    </w:rPr>
                    <w:t>12</w:t>
                  </w:r>
                </w:p>
              </w:tc>
              <w:tc>
                <w:tcPr>
                  <w:tcW w:w="1032" w:type="dxa"/>
                </w:tcPr>
                <w:p w:rsidR="00643AE7" w:rsidRPr="00B02E45" w:rsidRDefault="00643AE7" w:rsidP="002F6CD6">
                  <w:pPr>
                    <w:pStyle w:val="-991"/>
                    <w:rPr>
                      <w:b w:val="0"/>
                      <w:color w:val="auto"/>
                    </w:rPr>
                  </w:pPr>
                  <w:r w:rsidRPr="00B02E45">
                    <w:rPr>
                      <w:rFonts w:hint="eastAsia"/>
                      <w:b w:val="0"/>
                      <w:color w:val="auto"/>
                    </w:rPr>
                    <w:t>ND</w:t>
                  </w:r>
                </w:p>
              </w:tc>
              <w:tc>
                <w:tcPr>
                  <w:tcW w:w="1032" w:type="dxa"/>
                </w:tcPr>
                <w:p w:rsidR="00643AE7" w:rsidRPr="00B02E45" w:rsidRDefault="00643AE7" w:rsidP="002F6CD6">
                  <w:pPr>
                    <w:pStyle w:val="-991"/>
                    <w:rPr>
                      <w:b w:val="0"/>
                      <w:color w:val="auto"/>
                    </w:rPr>
                  </w:pPr>
                  <w:r w:rsidRPr="00B02E45">
                    <w:rPr>
                      <w:rFonts w:hint="eastAsia"/>
                      <w:b w:val="0"/>
                      <w:color w:val="auto"/>
                    </w:rPr>
                    <w:t>0.106</w:t>
                  </w:r>
                </w:p>
              </w:tc>
            </w:tr>
            <w:tr w:rsidR="00643AE7" w:rsidRPr="00B02E45" w:rsidTr="002F6CD6">
              <w:tc>
                <w:tcPr>
                  <w:tcW w:w="1031" w:type="dxa"/>
                  <w:vMerge/>
                </w:tcPr>
                <w:p w:rsidR="00643AE7" w:rsidRDefault="00643AE7" w:rsidP="002F6CD6">
                  <w:pPr>
                    <w:pStyle w:val="-991"/>
                    <w:rPr>
                      <w:color w:val="auto"/>
                    </w:rPr>
                  </w:pPr>
                </w:p>
              </w:tc>
              <w:tc>
                <w:tcPr>
                  <w:tcW w:w="1031" w:type="dxa"/>
                  <w:vMerge/>
                </w:tcPr>
                <w:p w:rsidR="00643AE7" w:rsidRDefault="00643AE7" w:rsidP="002F6CD6">
                  <w:pPr>
                    <w:pStyle w:val="-991"/>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第三次</w:t>
                  </w:r>
                </w:p>
              </w:tc>
              <w:tc>
                <w:tcPr>
                  <w:tcW w:w="1031" w:type="dxa"/>
                </w:tcPr>
                <w:p w:rsidR="00643AE7" w:rsidRDefault="00643AE7" w:rsidP="002F6CD6">
                  <w:pPr>
                    <w:pStyle w:val="-991"/>
                    <w:rPr>
                      <w:color w:val="auto"/>
                    </w:rPr>
                  </w:pPr>
                  <w:r>
                    <w:rPr>
                      <w:rFonts w:hint="eastAsia"/>
                      <w:color w:val="auto"/>
                    </w:rPr>
                    <w:t>7.25</w:t>
                  </w:r>
                </w:p>
              </w:tc>
              <w:tc>
                <w:tcPr>
                  <w:tcW w:w="1031" w:type="dxa"/>
                  <w:tcBorders>
                    <w:bottom w:val="single" w:sz="4" w:space="0" w:color="auto"/>
                  </w:tcBorders>
                </w:tcPr>
                <w:p w:rsidR="00643AE7" w:rsidRPr="00B02E45" w:rsidRDefault="00643AE7" w:rsidP="002F6CD6">
                  <w:pPr>
                    <w:pStyle w:val="-991"/>
                    <w:rPr>
                      <w:b w:val="0"/>
                      <w:color w:val="auto"/>
                    </w:rPr>
                  </w:pPr>
                  <w:r w:rsidRPr="00B02E45">
                    <w:rPr>
                      <w:rFonts w:hint="eastAsia"/>
                      <w:b w:val="0"/>
                      <w:color w:val="auto"/>
                    </w:rPr>
                    <w:t>21</w:t>
                  </w:r>
                </w:p>
              </w:tc>
              <w:tc>
                <w:tcPr>
                  <w:tcW w:w="1032" w:type="dxa"/>
                  <w:tcBorders>
                    <w:bottom w:val="single" w:sz="4" w:space="0" w:color="auto"/>
                  </w:tcBorders>
                </w:tcPr>
                <w:p w:rsidR="00643AE7" w:rsidRPr="00B02E45" w:rsidRDefault="00643AE7" w:rsidP="002F6CD6">
                  <w:pPr>
                    <w:pStyle w:val="-991"/>
                    <w:rPr>
                      <w:b w:val="0"/>
                      <w:color w:val="auto"/>
                    </w:rPr>
                  </w:pPr>
                  <w:r w:rsidRPr="00B02E45">
                    <w:rPr>
                      <w:rFonts w:hint="eastAsia"/>
                      <w:b w:val="0"/>
                      <w:color w:val="auto"/>
                    </w:rPr>
                    <w:t>3.3</w:t>
                  </w:r>
                </w:p>
              </w:tc>
              <w:tc>
                <w:tcPr>
                  <w:tcW w:w="1032" w:type="dxa"/>
                  <w:tcBorders>
                    <w:bottom w:val="single" w:sz="4" w:space="0" w:color="auto"/>
                  </w:tcBorders>
                </w:tcPr>
                <w:p w:rsidR="00643AE7" w:rsidRPr="00B02E45" w:rsidRDefault="00643AE7" w:rsidP="002F6CD6">
                  <w:pPr>
                    <w:pStyle w:val="-991"/>
                    <w:rPr>
                      <w:b w:val="0"/>
                      <w:color w:val="auto"/>
                    </w:rPr>
                  </w:pPr>
                  <w:r w:rsidRPr="00B02E45">
                    <w:rPr>
                      <w:rFonts w:hint="eastAsia"/>
                      <w:b w:val="0"/>
                      <w:color w:val="auto"/>
                    </w:rPr>
                    <w:t>10</w:t>
                  </w:r>
                </w:p>
              </w:tc>
              <w:tc>
                <w:tcPr>
                  <w:tcW w:w="1032" w:type="dxa"/>
                  <w:tcBorders>
                    <w:bottom w:val="single" w:sz="4" w:space="0" w:color="auto"/>
                  </w:tcBorders>
                </w:tcPr>
                <w:p w:rsidR="00643AE7" w:rsidRPr="00B02E45" w:rsidRDefault="00643AE7" w:rsidP="002F6CD6">
                  <w:pPr>
                    <w:pStyle w:val="-991"/>
                    <w:rPr>
                      <w:b w:val="0"/>
                      <w:color w:val="auto"/>
                    </w:rPr>
                  </w:pPr>
                  <w:r w:rsidRPr="00B02E45">
                    <w:rPr>
                      <w:rFonts w:hint="eastAsia"/>
                      <w:b w:val="0"/>
                      <w:color w:val="auto"/>
                    </w:rPr>
                    <w:t>ND</w:t>
                  </w:r>
                </w:p>
              </w:tc>
              <w:tc>
                <w:tcPr>
                  <w:tcW w:w="1032" w:type="dxa"/>
                  <w:tcBorders>
                    <w:bottom w:val="single" w:sz="4" w:space="0" w:color="auto"/>
                  </w:tcBorders>
                </w:tcPr>
                <w:p w:rsidR="00643AE7" w:rsidRPr="00B02E45" w:rsidRDefault="00643AE7" w:rsidP="002F6CD6">
                  <w:pPr>
                    <w:pStyle w:val="-991"/>
                    <w:rPr>
                      <w:b w:val="0"/>
                      <w:color w:val="auto"/>
                    </w:rPr>
                  </w:pPr>
                  <w:r w:rsidRPr="00B02E45">
                    <w:rPr>
                      <w:rFonts w:hint="eastAsia"/>
                      <w:b w:val="0"/>
                      <w:color w:val="auto"/>
                    </w:rPr>
                    <w:t>0.103</w:t>
                  </w:r>
                </w:p>
              </w:tc>
            </w:tr>
            <w:tr w:rsidR="00643AE7" w:rsidRPr="00B02E45" w:rsidTr="002F6CD6">
              <w:tc>
                <w:tcPr>
                  <w:tcW w:w="1031" w:type="dxa"/>
                  <w:vMerge/>
                </w:tcPr>
                <w:p w:rsidR="00643AE7" w:rsidRDefault="00643AE7" w:rsidP="002F6CD6">
                  <w:pPr>
                    <w:pStyle w:val="-991"/>
                    <w:rPr>
                      <w:color w:val="auto"/>
                    </w:rPr>
                  </w:pPr>
                </w:p>
              </w:tc>
              <w:tc>
                <w:tcPr>
                  <w:tcW w:w="1031" w:type="dxa"/>
                  <w:vMerge/>
                </w:tcPr>
                <w:p w:rsidR="00643AE7" w:rsidRDefault="00643AE7" w:rsidP="002F6CD6">
                  <w:pPr>
                    <w:pStyle w:val="-991"/>
                    <w:rPr>
                      <w:color w:val="auto"/>
                    </w:rPr>
                  </w:pPr>
                </w:p>
              </w:tc>
              <w:tc>
                <w:tcPr>
                  <w:tcW w:w="1031" w:type="dxa"/>
                </w:tcPr>
                <w:p w:rsidR="00643AE7" w:rsidRPr="00C91785" w:rsidRDefault="00643AE7" w:rsidP="002F6CD6">
                  <w:pPr>
                    <w:pStyle w:val="-991"/>
                    <w:spacing w:line="240" w:lineRule="auto"/>
                    <w:rPr>
                      <w:color w:val="auto"/>
                    </w:rPr>
                  </w:pPr>
                  <w:r w:rsidRPr="00C91785">
                    <w:rPr>
                      <w:rFonts w:hint="eastAsia"/>
                      <w:color w:val="auto"/>
                    </w:rPr>
                    <w:t>平均值</w:t>
                  </w:r>
                </w:p>
              </w:tc>
              <w:tc>
                <w:tcPr>
                  <w:tcW w:w="1031" w:type="dxa"/>
                </w:tcPr>
                <w:p w:rsidR="00643AE7" w:rsidRDefault="00643AE7" w:rsidP="002F6CD6">
                  <w:pPr>
                    <w:pStyle w:val="-991"/>
                    <w:rPr>
                      <w:color w:val="auto"/>
                    </w:rPr>
                  </w:pPr>
                  <w:r>
                    <w:rPr>
                      <w:rFonts w:hint="eastAsia"/>
                      <w:color w:val="auto"/>
                    </w:rPr>
                    <w:t>-</w:t>
                  </w:r>
                </w:p>
              </w:tc>
              <w:tc>
                <w:tcPr>
                  <w:tcW w:w="1031" w:type="dxa"/>
                  <w:shd w:val="pct10" w:color="auto" w:fill="auto"/>
                </w:tcPr>
                <w:p w:rsidR="00643AE7" w:rsidRPr="00B02E45" w:rsidRDefault="00643AE7" w:rsidP="002F6CD6">
                  <w:pPr>
                    <w:pStyle w:val="-991"/>
                    <w:rPr>
                      <w:b w:val="0"/>
                      <w:color w:val="auto"/>
                    </w:rPr>
                  </w:pPr>
                  <w:r w:rsidRPr="00B02E45">
                    <w:rPr>
                      <w:rFonts w:hint="eastAsia"/>
                      <w:b w:val="0"/>
                      <w:color w:val="auto"/>
                    </w:rPr>
                    <w:t>25</w:t>
                  </w:r>
                </w:p>
              </w:tc>
              <w:tc>
                <w:tcPr>
                  <w:tcW w:w="1032" w:type="dxa"/>
                  <w:shd w:val="pct10" w:color="auto" w:fill="auto"/>
                </w:tcPr>
                <w:p w:rsidR="00643AE7" w:rsidRPr="00B02E45" w:rsidRDefault="00643AE7" w:rsidP="002F6CD6">
                  <w:pPr>
                    <w:pStyle w:val="-991"/>
                    <w:rPr>
                      <w:b w:val="0"/>
                      <w:color w:val="auto"/>
                    </w:rPr>
                  </w:pPr>
                  <w:r w:rsidRPr="00B02E45">
                    <w:rPr>
                      <w:rFonts w:hint="eastAsia"/>
                      <w:b w:val="0"/>
                      <w:color w:val="auto"/>
                    </w:rPr>
                    <w:t>3.6</w:t>
                  </w:r>
                </w:p>
              </w:tc>
              <w:tc>
                <w:tcPr>
                  <w:tcW w:w="1032" w:type="dxa"/>
                  <w:shd w:val="pct10" w:color="auto" w:fill="auto"/>
                </w:tcPr>
                <w:p w:rsidR="00643AE7" w:rsidRPr="00B02E45" w:rsidRDefault="00643AE7" w:rsidP="002F6CD6">
                  <w:pPr>
                    <w:pStyle w:val="-991"/>
                    <w:rPr>
                      <w:b w:val="0"/>
                      <w:color w:val="auto"/>
                    </w:rPr>
                  </w:pPr>
                  <w:r w:rsidRPr="00B02E45">
                    <w:rPr>
                      <w:rFonts w:hint="eastAsia"/>
                      <w:b w:val="0"/>
                      <w:color w:val="auto"/>
                    </w:rPr>
                    <w:t>11</w:t>
                  </w:r>
                </w:p>
              </w:tc>
              <w:tc>
                <w:tcPr>
                  <w:tcW w:w="1032" w:type="dxa"/>
                  <w:shd w:val="pct10" w:color="auto" w:fill="auto"/>
                </w:tcPr>
                <w:p w:rsidR="00643AE7" w:rsidRPr="00B02E45" w:rsidRDefault="00643AE7" w:rsidP="002F6CD6">
                  <w:pPr>
                    <w:pStyle w:val="-991"/>
                    <w:rPr>
                      <w:b w:val="0"/>
                      <w:color w:val="auto"/>
                    </w:rPr>
                  </w:pPr>
                  <w:r w:rsidRPr="00B02E45">
                    <w:rPr>
                      <w:rFonts w:hint="eastAsia"/>
                      <w:b w:val="0"/>
                      <w:color w:val="auto"/>
                    </w:rPr>
                    <w:t>ND</w:t>
                  </w:r>
                </w:p>
              </w:tc>
              <w:tc>
                <w:tcPr>
                  <w:tcW w:w="1032" w:type="dxa"/>
                  <w:shd w:val="pct10" w:color="auto" w:fill="auto"/>
                </w:tcPr>
                <w:p w:rsidR="00643AE7" w:rsidRPr="00B02E45" w:rsidRDefault="00643AE7" w:rsidP="002F6CD6">
                  <w:pPr>
                    <w:pStyle w:val="-991"/>
                    <w:rPr>
                      <w:b w:val="0"/>
                      <w:color w:val="auto"/>
                    </w:rPr>
                  </w:pPr>
                  <w:r w:rsidRPr="00B02E45">
                    <w:rPr>
                      <w:rFonts w:hint="eastAsia"/>
                      <w:b w:val="0"/>
                      <w:color w:val="auto"/>
                    </w:rPr>
                    <w:t>0.102</w:t>
                  </w:r>
                </w:p>
              </w:tc>
            </w:tr>
            <w:tr w:rsidR="00643AE7" w:rsidTr="002F6CD6">
              <w:tc>
                <w:tcPr>
                  <w:tcW w:w="3093" w:type="dxa"/>
                  <w:gridSpan w:val="3"/>
                </w:tcPr>
                <w:p w:rsidR="00643AE7" w:rsidRPr="00C91785" w:rsidRDefault="00643AE7" w:rsidP="002F6CD6">
                  <w:pPr>
                    <w:pStyle w:val="-991"/>
                    <w:spacing w:line="240" w:lineRule="auto"/>
                    <w:rPr>
                      <w:color w:val="auto"/>
                    </w:rPr>
                  </w:pPr>
                  <w:r w:rsidRPr="00C91785">
                    <w:rPr>
                      <w:rFonts w:hint="eastAsia"/>
                      <w:color w:val="auto"/>
                    </w:rPr>
                    <w:t>处理效率（</w:t>
                  </w:r>
                  <w:r w:rsidRPr="00C91785">
                    <w:rPr>
                      <w:rFonts w:hint="eastAsia"/>
                      <w:color w:val="auto"/>
                    </w:rPr>
                    <w:t>%</w:t>
                  </w:r>
                  <w:r w:rsidRPr="00C91785">
                    <w:rPr>
                      <w:rFonts w:hint="eastAsia"/>
                      <w:color w:val="auto"/>
                    </w:rPr>
                    <w:t>）</w:t>
                  </w:r>
                </w:p>
              </w:tc>
              <w:tc>
                <w:tcPr>
                  <w:tcW w:w="1031" w:type="dxa"/>
                </w:tcPr>
                <w:p w:rsidR="00643AE7" w:rsidRDefault="00643AE7" w:rsidP="002F6CD6">
                  <w:pPr>
                    <w:pStyle w:val="-991"/>
                    <w:rPr>
                      <w:color w:val="auto"/>
                    </w:rPr>
                  </w:pPr>
                  <w:r>
                    <w:rPr>
                      <w:rFonts w:hint="eastAsia"/>
                      <w:color w:val="auto"/>
                    </w:rPr>
                    <w:t>-</w:t>
                  </w:r>
                </w:p>
              </w:tc>
              <w:tc>
                <w:tcPr>
                  <w:tcW w:w="1031" w:type="dxa"/>
                </w:tcPr>
                <w:p w:rsidR="00643AE7" w:rsidRDefault="00643AE7" w:rsidP="002F6CD6">
                  <w:pPr>
                    <w:pStyle w:val="-991"/>
                    <w:rPr>
                      <w:color w:val="auto"/>
                    </w:rPr>
                  </w:pPr>
                  <w:r>
                    <w:rPr>
                      <w:rFonts w:hint="eastAsia"/>
                      <w:color w:val="auto"/>
                    </w:rPr>
                    <w:t>46.8</w:t>
                  </w:r>
                </w:p>
              </w:tc>
              <w:tc>
                <w:tcPr>
                  <w:tcW w:w="1032" w:type="dxa"/>
                </w:tcPr>
                <w:p w:rsidR="00643AE7" w:rsidRDefault="00643AE7" w:rsidP="002F6CD6">
                  <w:pPr>
                    <w:pStyle w:val="-991"/>
                    <w:rPr>
                      <w:color w:val="auto"/>
                    </w:rPr>
                  </w:pPr>
                  <w:r>
                    <w:rPr>
                      <w:rFonts w:hint="eastAsia"/>
                      <w:color w:val="auto"/>
                    </w:rPr>
                    <w:t>98.4</w:t>
                  </w:r>
                </w:p>
              </w:tc>
              <w:tc>
                <w:tcPr>
                  <w:tcW w:w="1032" w:type="dxa"/>
                </w:tcPr>
                <w:p w:rsidR="00643AE7" w:rsidRDefault="00643AE7" w:rsidP="002F6CD6">
                  <w:pPr>
                    <w:pStyle w:val="-991"/>
                    <w:rPr>
                      <w:color w:val="auto"/>
                    </w:rPr>
                  </w:pPr>
                  <w:r>
                    <w:rPr>
                      <w:rFonts w:hint="eastAsia"/>
                      <w:color w:val="auto"/>
                    </w:rPr>
                    <w:t>98.2</w:t>
                  </w:r>
                </w:p>
              </w:tc>
              <w:tc>
                <w:tcPr>
                  <w:tcW w:w="1032" w:type="dxa"/>
                </w:tcPr>
                <w:p w:rsidR="00643AE7" w:rsidRDefault="00643AE7" w:rsidP="002F6CD6">
                  <w:pPr>
                    <w:pStyle w:val="-991"/>
                    <w:rPr>
                      <w:color w:val="auto"/>
                    </w:rPr>
                  </w:pPr>
                  <w:r>
                    <w:rPr>
                      <w:rFonts w:hint="eastAsia"/>
                      <w:color w:val="auto"/>
                    </w:rPr>
                    <w:t>95.1</w:t>
                  </w:r>
                </w:p>
              </w:tc>
              <w:tc>
                <w:tcPr>
                  <w:tcW w:w="1032" w:type="dxa"/>
                </w:tcPr>
                <w:p w:rsidR="00643AE7" w:rsidRDefault="00643AE7" w:rsidP="002F6CD6">
                  <w:pPr>
                    <w:pStyle w:val="-991"/>
                    <w:rPr>
                      <w:color w:val="auto"/>
                    </w:rPr>
                  </w:pPr>
                  <w:r>
                    <w:rPr>
                      <w:rFonts w:hint="eastAsia"/>
                      <w:color w:val="auto"/>
                    </w:rPr>
                    <w:t>99.7</w:t>
                  </w:r>
                </w:p>
              </w:tc>
            </w:tr>
            <w:tr w:rsidR="00643AE7" w:rsidTr="002F6CD6">
              <w:tc>
                <w:tcPr>
                  <w:tcW w:w="3093" w:type="dxa"/>
                  <w:gridSpan w:val="3"/>
                </w:tcPr>
                <w:p w:rsidR="00643AE7" w:rsidRPr="00C91785" w:rsidRDefault="00643AE7" w:rsidP="002F6CD6">
                  <w:pPr>
                    <w:pStyle w:val="-991"/>
                    <w:spacing w:line="240" w:lineRule="auto"/>
                    <w:rPr>
                      <w:color w:val="auto"/>
                    </w:rPr>
                  </w:pPr>
                  <w:r>
                    <w:rPr>
                      <w:rFonts w:hint="eastAsia"/>
                      <w:color w:val="auto"/>
                    </w:rPr>
                    <w:t>技改前执行标准值（一级）</w:t>
                  </w:r>
                </w:p>
              </w:tc>
              <w:tc>
                <w:tcPr>
                  <w:tcW w:w="1031" w:type="dxa"/>
                </w:tcPr>
                <w:p w:rsidR="00643AE7" w:rsidRDefault="00643AE7" w:rsidP="002F6CD6">
                  <w:pPr>
                    <w:pStyle w:val="-991"/>
                    <w:rPr>
                      <w:color w:val="auto"/>
                    </w:rPr>
                  </w:pPr>
                  <w:r>
                    <w:rPr>
                      <w:rFonts w:hint="eastAsia"/>
                      <w:color w:val="auto"/>
                    </w:rPr>
                    <w:t>6-9</w:t>
                  </w:r>
                </w:p>
              </w:tc>
              <w:tc>
                <w:tcPr>
                  <w:tcW w:w="1031" w:type="dxa"/>
                </w:tcPr>
                <w:p w:rsidR="00643AE7" w:rsidRDefault="00643AE7" w:rsidP="002F6CD6">
                  <w:pPr>
                    <w:pStyle w:val="-991"/>
                    <w:rPr>
                      <w:color w:val="auto"/>
                    </w:rPr>
                  </w:pPr>
                  <w:r>
                    <w:rPr>
                      <w:rFonts w:hint="eastAsia"/>
                      <w:color w:val="auto"/>
                    </w:rPr>
                    <w:t>60</w:t>
                  </w:r>
                </w:p>
              </w:tc>
              <w:tc>
                <w:tcPr>
                  <w:tcW w:w="1032" w:type="dxa"/>
                </w:tcPr>
                <w:p w:rsidR="00643AE7" w:rsidRDefault="00643AE7" w:rsidP="002F6CD6">
                  <w:pPr>
                    <w:pStyle w:val="-991"/>
                    <w:rPr>
                      <w:color w:val="auto"/>
                    </w:rPr>
                  </w:pPr>
                  <w:r>
                    <w:rPr>
                      <w:rFonts w:hint="eastAsia"/>
                      <w:color w:val="auto"/>
                    </w:rPr>
                    <w:t>20</w:t>
                  </w:r>
                </w:p>
              </w:tc>
              <w:tc>
                <w:tcPr>
                  <w:tcW w:w="1032" w:type="dxa"/>
                </w:tcPr>
                <w:p w:rsidR="00643AE7" w:rsidRDefault="00643AE7" w:rsidP="002F6CD6">
                  <w:pPr>
                    <w:pStyle w:val="-991"/>
                    <w:rPr>
                      <w:color w:val="auto"/>
                    </w:rPr>
                  </w:pPr>
                  <w:r>
                    <w:rPr>
                      <w:rFonts w:hint="eastAsia"/>
                      <w:color w:val="auto"/>
                    </w:rPr>
                    <w:t>90</w:t>
                  </w:r>
                </w:p>
              </w:tc>
              <w:tc>
                <w:tcPr>
                  <w:tcW w:w="1032" w:type="dxa"/>
                  <w:tcBorders>
                    <w:bottom w:val="single" w:sz="4" w:space="0" w:color="auto"/>
                  </w:tcBorders>
                </w:tcPr>
                <w:p w:rsidR="00643AE7" w:rsidRDefault="00643AE7" w:rsidP="002F6CD6">
                  <w:pPr>
                    <w:pStyle w:val="-991"/>
                    <w:rPr>
                      <w:color w:val="auto"/>
                    </w:rPr>
                  </w:pPr>
                  <w:r>
                    <w:rPr>
                      <w:rFonts w:hint="eastAsia"/>
                      <w:color w:val="auto"/>
                    </w:rPr>
                    <w:t>10</w:t>
                  </w:r>
                </w:p>
              </w:tc>
              <w:tc>
                <w:tcPr>
                  <w:tcW w:w="1032" w:type="dxa"/>
                </w:tcPr>
                <w:p w:rsidR="00643AE7" w:rsidRDefault="00643AE7" w:rsidP="002F6CD6">
                  <w:pPr>
                    <w:pStyle w:val="-991"/>
                    <w:rPr>
                      <w:color w:val="auto"/>
                    </w:rPr>
                  </w:pPr>
                  <w:r>
                    <w:rPr>
                      <w:rFonts w:hint="eastAsia"/>
                      <w:color w:val="auto"/>
                    </w:rPr>
                    <w:t>10</w:t>
                  </w:r>
                </w:p>
              </w:tc>
            </w:tr>
            <w:tr w:rsidR="00643AE7" w:rsidTr="002F6CD6">
              <w:tc>
                <w:tcPr>
                  <w:tcW w:w="3093" w:type="dxa"/>
                  <w:gridSpan w:val="3"/>
                </w:tcPr>
                <w:p w:rsidR="00643AE7" w:rsidRDefault="00643AE7" w:rsidP="002F6CD6">
                  <w:pPr>
                    <w:pStyle w:val="-991"/>
                    <w:spacing w:line="240" w:lineRule="auto"/>
                    <w:rPr>
                      <w:color w:val="auto"/>
                    </w:rPr>
                  </w:pPr>
                  <w:r>
                    <w:rPr>
                      <w:rFonts w:hint="eastAsia"/>
                      <w:color w:val="auto"/>
                    </w:rPr>
                    <w:t>技改后执行标准值（三级）</w:t>
                  </w:r>
                </w:p>
              </w:tc>
              <w:tc>
                <w:tcPr>
                  <w:tcW w:w="1031" w:type="dxa"/>
                </w:tcPr>
                <w:p w:rsidR="00643AE7" w:rsidRDefault="00643AE7" w:rsidP="002F6CD6">
                  <w:pPr>
                    <w:pStyle w:val="-991"/>
                    <w:rPr>
                      <w:color w:val="auto"/>
                    </w:rPr>
                  </w:pPr>
                  <w:r>
                    <w:rPr>
                      <w:rFonts w:hint="eastAsia"/>
                      <w:color w:val="auto"/>
                    </w:rPr>
                    <w:t>6-9</w:t>
                  </w:r>
                </w:p>
              </w:tc>
              <w:tc>
                <w:tcPr>
                  <w:tcW w:w="1031" w:type="dxa"/>
                  <w:tcBorders>
                    <w:bottom w:val="single" w:sz="4" w:space="0" w:color="auto"/>
                  </w:tcBorders>
                </w:tcPr>
                <w:p w:rsidR="00643AE7" w:rsidRDefault="00643AE7" w:rsidP="002F6CD6">
                  <w:pPr>
                    <w:pStyle w:val="-991"/>
                    <w:rPr>
                      <w:color w:val="auto"/>
                    </w:rPr>
                  </w:pPr>
                  <w:r>
                    <w:rPr>
                      <w:rFonts w:hint="eastAsia"/>
                      <w:color w:val="auto"/>
                    </w:rPr>
                    <w:t>400</w:t>
                  </w:r>
                </w:p>
              </w:tc>
              <w:tc>
                <w:tcPr>
                  <w:tcW w:w="1032" w:type="dxa"/>
                  <w:tcBorders>
                    <w:bottom w:val="single" w:sz="4" w:space="0" w:color="auto"/>
                  </w:tcBorders>
                </w:tcPr>
                <w:p w:rsidR="00643AE7" w:rsidRDefault="00643AE7" w:rsidP="002F6CD6">
                  <w:pPr>
                    <w:pStyle w:val="-991"/>
                    <w:rPr>
                      <w:color w:val="auto"/>
                    </w:rPr>
                  </w:pPr>
                  <w:r>
                    <w:rPr>
                      <w:rFonts w:hint="eastAsia"/>
                      <w:color w:val="auto"/>
                    </w:rPr>
                    <w:t>300</w:t>
                  </w:r>
                </w:p>
              </w:tc>
              <w:tc>
                <w:tcPr>
                  <w:tcW w:w="1032" w:type="dxa"/>
                  <w:tcBorders>
                    <w:bottom w:val="single" w:sz="4" w:space="0" w:color="auto"/>
                  </w:tcBorders>
                </w:tcPr>
                <w:p w:rsidR="00643AE7" w:rsidRDefault="00643AE7" w:rsidP="002F6CD6">
                  <w:pPr>
                    <w:pStyle w:val="-991"/>
                    <w:rPr>
                      <w:color w:val="auto"/>
                    </w:rPr>
                  </w:pPr>
                  <w:r>
                    <w:rPr>
                      <w:rFonts w:hint="eastAsia"/>
                      <w:color w:val="auto"/>
                    </w:rPr>
                    <w:t>500</w:t>
                  </w:r>
                </w:p>
              </w:tc>
              <w:tc>
                <w:tcPr>
                  <w:tcW w:w="1032" w:type="dxa"/>
                  <w:tcBorders>
                    <w:bottom w:val="single" w:sz="4" w:space="0" w:color="auto"/>
                  </w:tcBorders>
                  <w:shd w:val="pct15" w:color="auto" w:fill="auto"/>
                </w:tcPr>
                <w:p w:rsidR="00643AE7" w:rsidRDefault="00643AE7" w:rsidP="002F6CD6">
                  <w:pPr>
                    <w:pStyle w:val="-991"/>
                    <w:rPr>
                      <w:color w:val="auto"/>
                    </w:rPr>
                  </w:pPr>
                  <w:r>
                    <w:rPr>
                      <w:rFonts w:hint="eastAsia"/>
                      <w:color w:val="auto"/>
                    </w:rPr>
                    <w:t>100</w:t>
                  </w:r>
                </w:p>
              </w:tc>
              <w:tc>
                <w:tcPr>
                  <w:tcW w:w="1032" w:type="dxa"/>
                  <w:tcBorders>
                    <w:bottom w:val="single" w:sz="4" w:space="0" w:color="auto"/>
                  </w:tcBorders>
                </w:tcPr>
                <w:p w:rsidR="00643AE7" w:rsidRDefault="00643AE7" w:rsidP="002F6CD6">
                  <w:pPr>
                    <w:pStyle w:val="-991"/>
                    <w:rPr>
                      <w:color w:val="auto"/>
                    </w:rPr>
                  </w:pPr>
                  <w:r>
                    <w:rPr>
                      <w:rFonts w:hint="eastAsia"/>
                      <w:color w:val="auto"/>
                    </w:rPr>
                    <w:t>/</w:t>
                  </w:r>
                </w:p>
              </w:tc>
            </w:tr>
            <w:tr w:rsidR="00643AE7" w:rsidTr="002F6CD6">
              <w:tc>
                <w:tcPr>
                  <w:tcW w:w="3093" w:type="dxa"/>
                  <w:gridSpan w:val="3"/>
                </w:tcPr>
                <w:p w:rsidR="00643AE7" w:rsidRDefault="00643AE7" w:rsidP="002F6CD6">
                  <w:pPr>
                    <w:pStyle w:val="-991"/>
                    <w:spacing w:line="240" w:lineRule="auto"/>
                    <w:rPr>
                      <w:color w:val="auto"/>
                    </w:rPr>
                  </w:pPr>
                  <w:r>
                    <w:rPr>
                      <w:rFonts w:hint="eastAsia"/>
                      <w:color w:val="auto"/>
                    </w:rPr>
                    <w:t>港口污水处理厂进水水质要求</w:t>
                  </w:r>
                </w:p>
              </w:tc>
              <w:tc>
                <w:tcPr>
                  <w:tcW w:w="1031" w:type="dxa"/>
                </w:tcPr>
                <w:p w:rsidR="00643AE7" w:rsidRDefault="00643AE7" w:rsidP="002F6CD6">
                  <w:pPr>
                    <w:pStyle w:val="-991"/>
                    <w:rPr>
                      <w:color w:val="auto"/>
                    </w:rPr>
                  </w:pPr>
                  <w:r>
                    <w:rPr>
                      <w:rFonts w:hint="eastAsia"/>
                      <w:color w:val="auto"/>
                    </w:rPr>
                    <w:t>6-9</w:t>
                  </w:r>
                </w:p>
              </w:tc>
              <w:tc>
                <w:tcPr>
                  <w:tcW w:w="1031" w:type="dxa"/>
                  <w:shd w:val="pct12" w:color="auto" w:fill="auto"/>
                </w:tcPr>
                <w:p w:rsidR="00643AE7" w:rsidRDefault="00643AE7" w:rsidP="002F6CD6">
                  <w:pPr>
                    <w:pStyle w:val="-991"/>
                    <w:rPr>
                      <w:color w:val="auto"/>
                    </w:rPr>
                  </w:pPr>
                  <w:r>
                    <w:rPr>
                      <w:rFonts w:hint="eastAsia"/>
                      <w:color w:val="auto"/>
                    </w:rPr>
                    <w:t>150</w:t>
                  </w:r>
                </w:p>
              </w:tc>
              <w:tc>
                <w:tcPr>
                  <w:tcW w:w="1032" w:type="dxa"/>
                  <w:shd w:val="pct12" w:color="auto" w:fill="auto"/>
                </w:tcPr>
                <w:p w:rsidR="00643AE7" w:rsidRDefault="00643AE7" w:rsidP="002F6CD6">
                  <w:pPr>
                    <w:pStyle w:val="-991"/>
                    <w:rPr>
                      <w:color w:val="auto"/>
                    </w:rPr>
                  </w:pPr>
                  <w:r>
                    <w:rPr>
                      <w:rFonts w:hint="eastAsia"/>
                      <w:color w:val="auto"/>
                    </w:rPr>
                    <w:t>125</w:t>
                  </w:r>
                </w:p>
              </w:tc>
              <w:tc>
                <w:tcPr>
                  <w:tcW w:w="1032" w:type="dxa"/>
                  <w:shd w:val="pct12" w:color="auto" w:fill="auto"/>
                </w:tcPr>
                <w:p w:rsidR="00643AE7" w:rsidRDefault="00643AE7" w:rsidP="002F6CD6">
                  <w:pPr>
                    <w:pStyle w:val="-991"/>
                    <w:rPr>
                      <w:color w:val="auto"/>
                    </w:rPr>
                  </w:pPr>
                  <w:r>
                    <w:rPr>
                      <w:rFonts w:hint="eastAsia"/>
                      <w:color w:val="auto"/>
                    </w:rPr>
                    <w:t>250</w:t>
                  </w:r>
                </w:p>
              </w:tc>
              <w:tc>
                <w:tcPr>
                  <w:tcW w:w="1032" w:type="dxa"/>
                  <w:shd w:val="pct12" w:color="auto" w:fill="auto"/>
                </w:tcPr>
                <w:p w:rsidR="00643AE7" w:rsidRDefault="00643AE7" w:rsidP="002F6CD6">
                  <w:pPr>
                    <w:pStyle w:val="-991"/>
                    <w:rPr>
                      <w:color w:val="auto"/>
                    </w:rPr>
                  </w:pPr>
                  <w:r>
                    <w:rPr>
                      <w:rFonts w:hint="eastAsia"/>
                      <w:color w:val="auto"/>
                    </w:rPr>
                    <w:t>/</w:t>
                  </w:r>
                </w:p>
              </w:tc>
              <w:tc>
                <w:tcPr>
                  <w:tcW w:w="1032" w:type="dxa"/>
                  <w:shd w:val="pct12" w:color="auto" w:fill="auto"/>
                </w:tcPr>
                <w:p w:rsidR="00643AE7" w:rsidRDefault="00643AE7" w:rsidP="002F6CD6">
                  <w:pPr>
                    <w:pStyle w:val="-991"/>
                    <w:rPr>
                      <w:color w:val="auto"/>
                    </w:rPr>
                  </w:pPr>
                  <w:r>
                    <w:rPr>
                      <w:rFonts w:hint="eastAsia"/>
                      <w:color w:val="auto"/>
                    </w:rPr>
                    <w:t>25</w:t>
                  </w:r>
                </w:p>
              </w:tc>
            </w:tr>
            <w:tr w:rsidR="00643AE7" w:rsidTr="002F6CD6">
              <w:tc>
                <w:tcPr>
                  <w:tcW w:w="3093" w:type="dxa"/>
                  <w:gridSpan w:val="3"/>
                </w:tcPr>
                <w:p w:rsidR="00643AE7" w:rsidRPr="00C91785" w:rsidRDefault="00643AE7" w:rsidP="002F6CD6">
                  <w:pPr>
                    <w:pStyle w:val="-991"/>
                    <w:spacing w:line="240" w:lineRule="auto"/>
                    <w:rPr>
                      <w:color w:val="auto"/>
                    </w:rPr>
                  </w:pPr>
                  <w:r>
                    <w:rPr>
                      <w:rFonts w:hint="eastAsia"/>
                      <w:color w:val="auto"/>
                    </w:rPr>
                    <w:t>结果评价</w:t>
                  </w:r>
                </w:p>
              </w:tc>
              <w:tc>
                <w:tcPr>
                  <w:tcW w:w="1031" w:type="dxa"/>
                </w:tcPr>
                <w:p w:rsidR="00643AE7" w:rsidRDefault="00643AE7" w:rsidP="002F6CD6">
                  <w:pPr>
                    <w:pStyle w:val="-991"/>
                    <w:rPr>
                      <w:color w:val="auto"/>
                    </w:rPr>
                  </w:pPr>
                  <w:r>
                    <w:rPr>
                      <w:rFonts w:hint="eastAsia"/>
                      <w:color w:val="auto"/>
                    </w:rPr>
                    <w:t>达标</w:t>
                  </w:r>
                </w:p>
              </w:tc>
              <w:tc>
                <w:tcPr>
                  <w:tcW w:w="1031" w:type="dxa"/>
                </w:tcPr>
                <w:p w:rsidR="00643AE7" w:rsidRDefault="00643AE7" w:rsidP="002F6CD6">
                  <w:pPr>
                    <w:pStyle w:val="-991"/>
                    <w:rPr>
                      <w:color w:val="auto"/>
                    </w:rPr>
                  </w:pPr>
                  <w:r>
                    <w:rPr>
                      <w:rFonts w:hint="eastAsia"/>
                      <w:color w:val="auto"/>
                    </w:rPr>
                    <w:t>达标</w:t>
                  </w:r>
                </w:p>
              </w:tc>
              <w:tc>
                <w:tcPr>
                  <w:tcW w:w="1032" w:type="dxa"/>
                </w:tcPr>
                <w:p w:rsidR="00643AE7" w:rsidRDefault="00643AE7" w:rsidP="002F6CD6">
                  <w:pPr>
                    <w:pStyle w:val="-991"/>
                    <w:rPr>
                      <w:color w:val="auto"/>
                    </w:rPr>
                  </w:pPr>
                  <w:r>
                    <w:rPr>
                      <w:rFonts w:hint="eastAsia"/>
                      <w:color w:val="auto"/>
                    </w:rPr>
                    <w:t>达标</w:t>
                  </w:r>
                </w:p>
              </w:tc>
              <w:tc>
                <w:tcPr>
                  <w:tcW w:w="1032" w:type="dxa"/>
                </w:tcPr>
                <w:p w:rsidR="00643AE7" w:rsidRDefault="00643AE7" w:rsidP="002F6CD6">
                  <w:pPr>
                    <w:pStyle w:val="-991"/>
                    <w:rPr>
                      <w:color w:val="auto"/>
                    </w:rPr>
                  </w:pPr>
                  <w:r>
                    <w:rPr>
                      <w:rFonts w:hint="eastAsia"/>
                      <w:color w:val="auto"/>
                    </w:rPr>
                    <w:t>达标</w:t>
                  </w:r>
                </w:p>
              </w:tc>
              <w:tc>
                <w:tcPr>
                  <w:tcW w:w="1032" w:type="dxa"/>
                </w:tcPr>
                <w:p w:rsidR="00643AE7" w:rsidRDefault="00643AE7" w:rsidP="002F6CD6">
                  <w:pPr>
                    <w:pStyle w:val="-991"/>
                    <w:rPr>
                      <w:color w:val="auto"/>
                    </w:rPr>
                  </w:pPr>
                  <w:r>
                    <w:rPr>
                      <w:rFonts w:hint="eastAsia"/>
                      <w:color w:val="auto"/>
                    </w:rPr>
                    <w:t>达标</w:t>
                  </w:r>
                </w:p>
              </w:tc>
              <w:tc>
                <w:tcPr>
                  <w:tcW w:w="1032" w:type="dxa"/>
                </w:tcPr>
                <w:p w:rsidR="00643AE7" w:rsidRDefault="00643AE7" w:rsidP="002F6CD6">
                  <w:pPr>
                    <w:pStyle w:val="-991"/>
                    <w:rPr>
                      <w:color w:val="auto"/>
                    </w:rPr>
                  </w:pPr>
                  <w:r>
                    <w:rPr>
                      <w:rFonts w:hint="eastAsia"/>
                      <w:color w:val="auto"/>
                    </w:rPr>
                    <w:t>达标</w:t>
                  </w:r>
                </w:p>
              </w:tc>
            </w:tr>
          </w:tbl>
          <w:p w:rsidR="00553D5D" w:rsidRPr="00643AE7" w:rsidRDefault="00553D5D" w:rsidP="00643AE7">
            <w:pPr>
              <w:ind w:firstLine="482"/>
              <w:rPr>
                <w:rFonts w:cs="華康細圓體"/>
                <w:kern w:val="0"/>
                <w:szCs w:val="24"/>
              </w:rPr>
            </w:pPr>
            <w:r w:rsidRPr="00643AE7">
              <w:rPr>
                <w:rFonts w:hAnsi="宋体" w:hint="eastAsia"/>
                <w:b/>
              </w:rPr>
              <w:t>废水水质接收可行性分析：</w:t>
            </w:r>
            <w:r>
              <w:rPr>
                <w:rFonts w:hAnsi="宋体" w:hint="eastAsia"/>
              </w:rPr>
              <w:t>本项目属于食品行业废水，有较好的可生化性，项目废水</w:t>
            </w:r>
            <w:proofErr w:type="gramStart"/>
            <w:r>
              <w:rPr>
                <w:rFonts w:hAnsi="宋体" w:hint="eastAsia"/>
              </w:rPr>
              <w:t>不</w:t>
            </w:r>
            <w:proofErr w:type="gramEnd"/>
            <w:r>
              <w:rPr>
                <w:rFonts w:hAnsi="宋体" w:hint="eastAsia"/>
              </w:rPr>
              <w:t>含有重金属，良好的食品废水进入港口污水处理进行处理，可为港口污水处理厂带来较强的生化能力，有助于污水厂的污水处理效果</w:t>
            </w:r>
            <w:r w:rsidRPr="00643AE7">
              <w:rPr>
                <w:rFonts w:hAnsi="宋体" w:hint="eastAsia"/>
                <w:szCs w:val="24"/>
              </w:rPr>
              <w:t>；</w:t>
            </w:r>
            <w:r w:rsidR="00643AE7" w:rsidRPr="00643AE7">
              <w:rPr>
                <w:rFonts w:cs="華康細圓體" w:hint="eastAsia"/>
                <w:kern w:val="0"/>
                <w:szCs w:val="24"/>
              </w:rPr>
              <w:t>本项目生产废水经厂区</w:t>
            </w:r>
            <w:r w:rsidR="00643AE7" w:rsidRPr="00643AE7">
              <w:rPr>
                <w:rFonts w:cs="華康細圓體"/>
                <w:kern w:val="0"/>
                <w:szCs w:val="24"/>
              </w:rPr>
              <w:t>废水处理</w:t>
            </w:r>
            <w:r w:rsidR="00643AE7" w:rsidRPr="00643AE7">
              <w:rPr>
                <w:rFonts w:cs="華康細圓體" w:hint="eastAsia"/>
                <w:kern w:val="0"/>
                <w:szCs w:val="24"/>
              </w:rPr>
              <w:t>站处理达到</w:t>
            </w:r>
            <w:r w:rsidR="00643AE7" w:rsidRPr="00643AE7">
              <w:rPr>
                <w:rFonts w:asciiTheme="minorEastAsia" w:eastAsiaTheme="minorEastAsia" w:hAnsiTheme="minorEastAsia"/>
                <w:szCs w:val="24"/>
              </w:rPr>
              <w:t>从严执行广东省地方标准《水污染物排放限值》（DB44/26-2001）第二时段三</w:t>
            </w:r>
            <w:r w:rsidR="00643AE7" w:rsidRPr="00643AE7">
              <w:rPr>
                <w:rFonts w:asciiTheme="minorEastAsia" w:eastAsiaTheme="minorEastAsia" w:hAnsiTheme="minorEastAsia"/>
                <w:szCs w:val="24"/>
              </w:rPr>
              <w:lastRenderedPageBreak/>
              <w:t>级标准及港口污水厂要求进水水质标准</w:t>
            </w:r>
            <w:r w:rsidR="00643AE7" w:rsidRPr="00643AE7">
              <w:rPr>
                <w:rFonts w:cs="華康細圓體" w:hint="eastAsia"/>
                <w:kern w:val="0"/>
                <w:szCs w:val="24"/>
              </w:rPr>
              <w:t>，</w:t>
            </w:r>
            <w:r w:rsidR="00643AE7" w:rsidRPr="00643AE7">
              <w:rPr>
                <w:rFonts w:cs="華康細圓體"/>
                <w:kern w:val="0"/>
                <w:szCs w:val="24"/>
              </w:rPr>
              <w:t>经污水管网排入</w:t>
            </w:r>
            <w:r w:rsidR="00643AE7" w:rsidRPr="00643AE7">
              <w:rPr>
                <w:rFonts w:cs="華康細圓體" w:hint="eastAsia"/>
                <w:kern w:val="0"/>
                <w:szCs w:val="24"/>
              </w:rPr>
              <w:t>港口污水处理厂</w:t>
            </w:r>
            <w:r w:rsidR="00643AE7" w:rsidRPr="00643AE7">
              <w:rPr>
                <w:rFonts w:cs="華康細圓體"/>
                <w:kern w:val="0"/>
                <w:szCs w:val="24"/>
              </w:rPr>
              <w:t>进一步处理</w:t>
            </w:r>
            <w:r w:rsidR="00643AE7" w:rsidRPr="00643AE7">
              <w:rPr>
                <w:rFonts w:cs="華康細圓體" w:hint="eastAsia"/>
                <w:kern w:val="0"/>
                <w:szCs w:val="24"/>
              </w:rPr>
              <w:t>；生活污水经直接经市政污水管网排入港口污水处理厂进一步处理</w:t>
            </w:r>
            <w:r w:rsidR="00643AE7" w:rsidRPr="00643AE7">
              <w:rPr>
                <w:rFonts w:cs="華康細圓體"/>
                <w:kern w:val="0"/>
                <w:szCs w:val="24"/>
              </w:rPr>
              <w:t>。</w:t>
            </w:r>
            <w:r w:rsidR="00643AE7" w:rsidRPr="00643AE7">
              <w:rPr>
                <w:rFonts w:cs="華康細圓體" w:hint="eastAsia"/>
                <w:kern w:val="0"/>
                <w:szCs w:val="24"/>
              </w:rPr>
              <w:t>项目生产废水</w:t>
            </w:r>
            <w:r w:rsidR="00643AE7" w:rsidRPr="00643AE7">
              <w:rPr>
                <w:rFonts w:cs="華康細圓體"/>
                <w:kern w:val="0"/>
                <w:szCs w:val="24"/>
              </w:rPr>
              <w:t>和生活污水</w:t>
            </w:r>
            <w:r w:rsidR="00643AE7" w:rsidRPr="00643AE7">
              <w:rPr>
                <w:rFonts w:cs="華康細圓體" w:hint="eastAsia"/>
                <w:kern w:val="0"/>
                <w:szCs w:val="24"/>
              </w:rPr>
              <w:t>均能达到港口污水处理厂接管标准，</w:t>
            </w:r>
            <w:r w:rsidRPr="00643AE7">
              <w:rPr>
                <w:rFonts w:hAnsi="宋体" w:hint="eastAsia"/>
                <w:szCs w:val="24"/>
              </w:rPr>
              <w:t>本项目依托港口污水处理厂进行处理是可行的。</w:t>
            </w:r>
          </w:p>
          <w:p w:rsidR="00F57F00" w:rsidRDefault="005B0A29">
            <w:pPr>
              <w:pStyle w:val="-991"/>
              <w:rPr>
                <w:color w:val="auto"/>
              </w:rPr>
            </w:pPr>
            <w:r>
              <w:rPr>
                <w:rFonts w:hint="eastAsia"/>
                <w:color w:val="auto"/>
              </w:rPr>
              <w:t>表</w:t>
            </w:r>
            <w:r>
              <w:rPr>
                <w:rFonts w:hint="eastAsia"/>
                <w:color w:val="auto"/>
              </w:rPr>
              <w:t>2</w:t>
            </w:r>
            <w:r w:rsidR="00101186">
              <w:rPr>
                <w:rFonts w:hint="eastAsia"/>
                <w:color w:val="auto"/>
              </w:rPr>
              <w:t>3</w:t>
            </w:r>
            <w:r>
              <w:rPr>
                <w:rFonts w:hint="eastAsia"/>
                <w:color w:val="auto"/>
              </w:rPr>
              <w:t xml:space="preserve"> </w:t>
            </w:r>
            <w:r>
              <w:rPr>
                <w:rFonts w:hint="eastAsia"/>
                <w:color w:val="auto"/>
              </w:rPr>
              <w:t>废水间接排放口基本情况表</w:t>
            </w:r>
          </w:p>
          <w:tbl>
            <w:tblPr>
              <w:tblStyle w:val="ac"/>
              <w:tblW w:w="9135" w:type="dxa"/>
              <w:tblLayout w:type="fixed"/>
              <w:tblLook w:val="04A0"/>
            </w:tblPr>
            <w:tblGrid>
              <w:gridCol w:w="563"/>
              <w:gridCol w:w="666"/>
              <w:gridCol w:w="965"/>
              <w:gridCol w:w="966"/>
              <w:gridCol w:w="597"/>
              <w:gridCol w:w="605"/>
              <w:gridCol w:w="840"/>
              <w:gridCol w:w="797"/>
              <w:gridCol w:w="703"/>
              <w:gridCol w:w="888"/>
              <w:gridCol w:w="1545"/>
            </w:tblGrid>
            <w:tr w:rsidR="00F57F00">
              <w:tc>
                <w:tcPr>
                  <w:tcW w:w="563" w:type="dxa"/>
                  <w:vMerge w:val="restart"/>
                  <w:vAlign w:val="center"/>
                </w:tcPr>
                <w:p w:rsidR="00F57F00" w:rsidRDefault="005B0A29">
                  <w:pPr>
                    <w:ind w:firstLineChars="0" w:firstLine="0"/>
                    <w:jc w:val="center"/>
                    <w:rPr>
                      <w:b/>
                      <w:bCs w:val="0"/>
                      <w:sz w:val="18"/>
                      <w:szCs w:val="18"/>
                    </w:rPr>
                  </w:pPr>
                  <w:r>
                    <w:rPr>
                      <w:rFonts w:hint="eastAsia"/>
                      <w:b/>
                      <w:bCs w:val="0"/>
                      <w:sz w:val="18"/>
                      <w:szCs w:val="18"/>
                    </w:rPr>
                    <w:t>序号</w:t>
                  </w:r>
                </w:p>
              </w:tc>
              <w:tc>
                <w:tcPr>
                  <w:tcW w:w="666" w:type="dxa"/>
                  <w:vMerge w:val="restart"/>
                  <w:vAlign w:val="center"/>
                </w:tcPr>
                <w:p w:rsidR="00F57F00" w:rsidRDefault="005B0A29">
                  <w:pPr>
                    <w:ind w:firstLineChars="0" w:firstLine="0"/>
                    <w:jc w:val="center"/>
                    <w:rPr>
                      <w:b/>
                      <w:bCs w:val="0"/>
                      <w:sz w:val="18"/>
                      <w:szCs w:val="18"/>
                    </w:rPr>
                  </w:pPr>
                  <w:r>
                    <w:rPr>
                      <w:rFonts w:hint="eastAsia"/>
                      <w:b/>
                      <w:bCs w:val="0"/>
                      <w:sz w:val="18"/>
                      <w:szCs w:val="18"/>
                    </w:rPr>
                    <w:t>排放口编号</w:t>
                  </w:r>
                </w:p>
              </w:tc>
              <w:tc>
                <w:tcPr>
                  <w:tcW w:w="1931" w:type="dxa"/>
                  <w:gridSpan w:val="2"/>
                  <w:vAlign w:val="center"/>
                </w:tcPr>
                <w:p w:rsidR="00F57F00" w:rsidRDefault="005B0A29">
                  <w:pPr>
                    <w:ind w:firstLineChars="0" w:firstLine="0"/>
                    <w:jc w:val="center"/>
                    <w:rPr>
                      <w:b/>
                      <w:bCs w:val="0"/>
                      <w:sz w:val="18"/>
                      <w:szCs w:val="18"/>
                    </w:rPr>
                  </w:pPr>
                  <w:r>
                    <w:rPr>
                      <w:rFonts w:hint="eastAsia"/>
                      <w:b/>
                      <w:bCs w:val="0"/>
                      <w:sz w:val="18"/>
                      <w:szCs w:val="18"/>
                    </w:rPr>
                    <w:t>排放口地理坐标</w:t>
                  </w:r>
                </w:p>
              </w:tc>
              <w:tc>
                <w:tcPr>
                  <w:tcW w:w="597" w:type="dxa"/>
                  <w:vMerge w:val="restart"/>
                  <w:vAlign w:val="center"/>
                </w:tcPr>
                <w:p w:rsidR="00F57F00" w:rsidRDefault="005B0A29">
                  <w:pPr>
                    <w:ind w:firstLineChars="0" w:firstLine="0"/>
                    <w:jc w:val="center"/>
                    <w:rPr>
                      <w:b/>
                      <w:bCs w:val="0"/>
                      <w:sz w:val="18"/>
                      <w:szCs w:val="18"/>
                    </w:rPr>
                  </w:pPr>
                  <w:r>
                    <w:rPr>
                      <w:rFonts w:hint="eastAsia"/>
                      <w:b/>
                      <w:bCs w:val="0"/>
                      <w:sz w:val="18"/>
                      <w:szCs w:val="18"/>
                    </w:rPr>
                    <w:t>废水排放量</w:t>
                  </w:r>
                </w:p>
              </w:tc>
              <w:tc>
                <w:tcPr>
                  <w:tcW w:w="605" w:type="dxa"/>
                  <w:vMerge w:val="restart"/>
                  <w:vAlign w:val="center"/>
                </w:tcPr>
                <w:p w:rsidR="00F57F00" w:rsidRDefault="005B0A29">
                  <w:pPr>
                    <w:ind w:firstLineChars="0" w:firstLine="0"/>
                    <w:jc w:val="center"/>
                    <w:rPr>
                      <w:b/>
                      <w:bCs w:val="0"/>
                      <w:sz w:val="18"/>
                      <w:szCs w:val="18"/>
                    </w:rPr>
                  </w:pPr>
                  <w:r>
                    <w:rPr>
                      <w:rFonts w:hint="eastAsia"/>
                      <w:b/>
                      <w:bCs w:val="0"/>
                      <w:sz w:val="18"/>
                      <w:szCs w:val="18"/>
                    </w:rPr>
                    <w:t>排放去向</w:t>
                  </w:r>
                </w:p>
              </w:tc>
              <w:tc>
                <w:tcPr>
                  <w:tcW w:w="840" w:type="dxa"/>
                  <w:vMerge w:val="restart"/>
                  <w:vAlign w:val="center"/>
                </w:tcPr>
                <w:p w:rsidR="00F57F00" w:rsidRDefault="005B0A29">
                  <w:pPr>
                    <w:ind w:firstLineChars="0" w:firstLine="0"/>
                    <w:jc w:val="center"/>
                    <w:rPr>
                      <w:b/>
                      <w:bCs w:val="0"/>
                      <w:sz w:val="18"/>
                      <w:szCs w:val="18"/>
                    </w:rPr>
                  </w:pPr>
                  <w:r>
                    <w:rPr>
                      <w:rFonts w:hint="eastAsia"/>
                      <w:b/>
                      <w:bCs w:val="0"/>
                      <w:sz w:val="18"/>
                      <w:szCs w:val="18"/>
                    </w:rPr>
                    <w:t>排放规律</w:t>
                  </w:r>
                </w:p>
              </w:tc>
              <w:tc>
                <w:tcPr>
                  <w:tcW w:w="797" w:type="dxa"/>
                  <w:vMerge w:val="restart"/>
                  <w:vAlign w:val="center"/>
                </w:tcPr>
                <w:p w:rsidR="00F57F00" w:rsidRDefault="005B0A29">
                  <w:pPr>
                    <w:ind w:firstLineChars="0" w:firstLine="0"/>
                    <w:jc w:val="center"/>
                    <w:rPr>
                      <w:b/>
                      <w:bCs w:val="0"/>
                      <w:sz w:val="18"/>
                      <w:szCs w:val="18"/>
                    </w:rPr>
                  </w:pPr>
                  <w:r>
                    <w:rPr>
                      <w:rFonts w:hint="eastAsia"/>
                      <w:b/>
                      <w:bCs w:val="0"/>
                      <w:sz w:val="18"/>
                      <w:szCs w:val="18"/>
                    </w:rPr>
                    <w:t>间歇排放时段</w:t>
                  </w:r>
                </w:p>
              </w:tc>
              <w:tc>
                <w:tcPr>
                  <w:tcW w:w="3136" w:type="dxa"/>
                  <w:gridSpan w:val="3"/>
                  <w:vAlign w:val="center"/>
                </w:tcPr>
                <w:p w:rsidR="00F57F00" w:rsidRDefault="005B0A29">
                  <w:pPr>
                    <w:ind w:firstLineChars="0" w:firstLine="0"/>
                    <w:jc w:val="center"/>
                    <w:rPr>
                      <w:b/>
                      <w:bCs w:val="0"/>
                      <w:sz w:val="18"/>
                      <w:szCs w:val="18"/>
                    </w:rPr>
                  </w:pPr>
                  <w:r>
                    <w:rPr>
                      <w:rFonts w:hint="eastAsia"/>
                      <w:b/>
                      <w:bCs w:val="0"/>
                      <w:sz w:val="18"/>
                      <w:szCs w:val="18"/>
                    </w:rPr>
                    <w:t>受纳污水处理</w:t>
                  </w:r>
                  <w:proofErr w:type="gramStart"/>
                  <w:r>
                    <w:rPr>
                      <w:rFonts w:hint="eastAsia"/>
                      <w:b/>
                      <w:bCs w:val="0"/>
                      <w:sz w:val="18"/>
                      <w:szCs w:val="18"/>
                    </w:rPr>
                    <w:t>厂信息</w:t>
                  </w:r>
                  <w:proofErr w:type="gramEnd"/>
                </w:p>
              </w:tc>
            </w:tr>
            <w:tr w:rsidR="00F57F00">
              <w:trPr>
                <w:trHeight w:val="90"/>
              </w:trPr>
              <w:tc>
                <w:tcPr>
                  <w:tcW w:w="563" w:type="dxa"/>
                  <w:vMerge/>
                  <w:vAlign w:val="center"/>
                </w:tcPr>
                <w:p w:rsidR="00F57F00" w:rsidRDefault="00F57F00">
                  <w:pPr>
                    <w:ind w:firstLineChars="0" w:firstLine="0"/>
                    <w:jc w:val="center"/>
                    <w:rPr>
                      <w:b/>
                      <w:bCs w:val="0"/>
                      <w:sz w:val="18"/>
                      <w:szCs w:val="18"/>
                    </w:rPr>
                  </w:pPr>
                </w:p>
              </w:tc>
              <w:tc>
                <w:tcPr>
                  <w:tcW w:w="666" w:type="dxa"/>
                  <w:vMerge/>
                  <w:vAlign w:val="center"/>
                </w:tcPr>
                <w:p w:rsidR="00F57F00" w:rsidRDefault="00F57F00">
                  <w:pPr>
                    <w:ind w:firstLineChars="0" w:firstLine="0"/>
                    <w:jc w:val="center"/>
                    <w:rPr>
                      <w:b/>
                      <w:bCs w:val="0"/>
                      <w:sz w:val="18"/>
                      <w:szCs w:val="18"/>
                    </w:rPr>
                  </w:pPr>
                </w:p>
              </w:tc>
              <w:tc>
                <w:tcPr>
                  <w:tcW w:w="965" w:type="dxa"/>
                  <w:vAlign w:val="center"/>
                </w:tcPr>
                <w:p w:rsidR="00F57F00" w:rsidRDefault="005B0A29">
                  <w:pPr>
                    <w:ind w:firstLineChars="0" w:firstLine="0"/>
                    <w:jc w:val="center"/>
                    <w:rPr>
                      <w:b/>
                      <w:bCs w:val="0"/>
                      <w:sz w:val="18"/>
                      <w:szCs w:val="18"/>
                    </w:rPr>
                  </w:pPr>
                  <w:r>
                    <w:rPr>
                      <w:rFonts w:hint="eastAsia"/>
                      <w:b/>
                      <w:bCs w:val="0"/>
                      <w:sz w:val="18"/>
                      <w:szCs w:val="18"/>
                    </w:rPr>
                    <w:t>经度</w:t>
                  </w:r>
                </w:p>
              </w:tc>
              <w:tc>
                <w:tcPr>
                  <w:tcW w:w="966" w:type="dxa"/>
                  <w:vAlign w:val="center"/>
                </w:tcPr>
                <w:p w:rsidR="00F57F00" w:rsidRDefault="005B0A29">
                  <w:pPr>
                    <w:ind w:firstLineChars="0" w:firstLine="0"/>
                    <w:jc w:val="center"/>
                    <w:rPr>
                      <w:b/>
                      <w:bCs w:val="0"/>
                      <w:sz w:val="18"/>
                      <w:szCs w:val="18"/>
                    </w:rPr>
                  </w:pPr>
                  <w:r>
                    <w:rPr>
                      <w:rFonts w:hint="eastAsia"/>
                      <w:b/>
                      <w:bCs w:val="0"/>
                      <w:sz w:val="18"/>
                      <w:szCs w:val="18"/>
                    </w:rPr>
                    <w:t>纬度</w:t>
                  </w:r>
                </w:p>
              </w:tc>
              <w:tc>
                <w:tcPr>
                  <w:tcW w:w="597" w:type="dxa"/>
                  <w:vMerge/>
                  <w:vAlign w:val="center"/>
                </w:tcPr>
                <w:p w:rsidR="00F57F00" w:rsidRDefault="00F57F00">
                  <w:pPr>
                    <w:ind w:firstLineChars="0" w:firstLine="0"/>
                    <w:jc w:val="center"/>
                    <w:rPr>
                      <w:b/>
                      <w:bCs w:val="0"/>
                      <w:sz w:val="18"/>
                      <w:szCs w:val="18"/>
                    </w:rPr>
                  </w:pPr>
                </w:p>
              </w:tc>
              <w:tc>
                <w:tcPr>
                  <w:tcW w:w="605" w:type="dxa"/>
                  <w:vMerge/>
                  <w:vAlign w:val="center"/>
                </w:tcPr>
                <w:p w:rsidR="00F57F00" w:rsidRDefault="00F57F00">
                  <w:pPr>
                    <w:ind w:firstLineChars="0" w:firstLine="0"/>
                    <w:jc w:val="center"/>
                    <w:rPr>
                      <w:b/>
                      <w:bCs w:val="0"/>
                      <w:sz w:val="18"/>
                      <w:szCs w:val="18"/>
                    </w:rPr>
                  </w:pPr>
                </w:p>
              </w:tc>
              <w:tc>
                <w:tcPr>
                  <w:tcW w:w="840" w:type="dxa"/>
                  <w:vMerge/>
                  <w:vAlign w:val="center"/>
                </w:tcPr>
                <w:p w:rsidR="00F57F00" w:rsidRDefault="00F57F00">
                  <w:pPr>
                    <w:ind w:firstLineChars="0" w:firstLine="0"/>
                    <w:jc w:val="center"/>
                    <w:rPr>
                      <w:b/>
                      <w:bCs w:val="0"/>
                      <w:sz w:val="18"/>
                      <w:szCs w:val="18"/>
                    </w:rPr>
                  </w:pPr>
                </w:p>
              </w:tc>
              <w:tc>
                <w:tcPr>
                  <w:tcW w:w="797" w:type="dxa"/>
                  <w:vMerge/>
                  <w:vAlign w:val="center"/>
                </w:tcPr>
                <w:p w:rsidR="00F57F00" w:rsidRDefault="00F57F00">
                  <w:pPr>
                    <w:ind w:firstLineChars="0" w:firstLine="0"/>
                    <w:jc w:val="center"/>
                    <w:rPr>
                      <w:b/>
                      <w:bCs w:val="0"/>
                      <w:sz w:val="18"/>
                      <w:szCs w:val="18"/>
                    </w:rPr>
                  </w:pPr>
                </w:p>
              </w:tc>
              <w:tc>
                <w:tcPr>
                  <w:tcW w:w="703" w:type="dxa"/>
                  <w:vAlign w:val="center"/>
                </w:tcPr>
                <w:p w:rsidR="00F57F00" w:rsidRDefault="005B0A29">
                  <w:pPr>
                    <w:ind w:firstLineChars="0" w:firstLine="0"/>
                    <w:jc w:val="center"/>
                    <w:rPr>
                      <w:b/>
                      <w:bCs w:val="0"/>
                      <w:sz w:val="18"/>
                      <w:szCs w:val="18"/>
                    </w:rPr>
                  </w:pPr>
                  <w:r>
                    <w:rPr>
                      <w:rFonts w:hint="eastAsia"/>
                      <w:b/>
                      <w:bCs w:val="0"/>
                      <w:sz w:val="18"/>
                      <w:szCs w:val="18"/>
                    </w:rPr>
                    <w:t>名称</w:t>
                  </w:r>
                </w:p>
              </w:tc>
              <w:tc>
                <w:tcPr>
                  <w:tcW w:w="888" w:type="dxa"/>
                  <w:vAlign w:val="center"/>
                </w:tcPr>
                <w:p w:rsidR="00F57F00" w:rsidRDefault="005B0A29">
                  <w:pPr>
                    <w:ind w:firstLineChars="0" w:firstLine="0"/>
                    <w:jc w:val="center"/>
                    <w:rPr>
                      <w:b/>
                      <w:bCs w:val="0"/>
                      <w:sz w:val="18"/>
                      <w:szCs w:val="18"/>
                    </w:rPr>
                  </w:pPr>
                  <w:r>
                    <w:rPr>
                      <w:rFonts w:hint="eastAsia"/>
                      <w:b/>
                      <w:bCs w:val="0"/>
                      <w:sz w:val="18"/>
                      <w:szCs w:val="18"/>
                    </w:rPr>
                    <w:t>污染物种类</w:t>
                  </w:r>
                </w:p>
              </w:tc>
              <w:tc>
                <w:tcPr>
                  <w:tcW w:w="1545" w:type="dxa"/>
                  <w:vAlign w:val="center"/>
                </w:tcPr>
                <w:p w:rsidR="00F57F00" w:rsidRPr="00643AE7" w:rsidRDefault="005B0A29">
                  <w:pPr>
                    <w:ind w:firstLineChars="0" w:firstLine="0"/>
                    <w:jc w:val="center"/>
                    <w:rPr>
                      <w:b/>
                      <w:bCs w:val="0"/>
                      <w:sz w:val="21"/>
                      <w:szCs w:val="21"/>
                    </w:rPr>
                  </w:pPr>
                  <w:r w:rsidRPr="00643AE7">
                    <w:rPr>
                      <w:rFonts w:hint="eastAsia"/>
                      <w:b/>
                      <w:bCs w:val="0"/>
                      <w:sz w:val="21"/>
                      <w:szCs w:val="21"/>
                    </w:rPr>
                    <w:t>国家或地方污染物排放标准浓度限值</w:t>
                  </w:r>
                </w:p>
              </w:tc>
            </w:tr>
            <w:tr w:rsidR="00F57F00" w:rsidTr="00643AE7">
              <w:trPr>
                <w:trHeight w:val="1805"/>
              </w:trPr>
              <w:tc>
                <w:tcPr>
                  <w:tcW w:w="563" w:type="dxa"/>
                  <w:vAlign w:val="center"/>
                </w:tcPr>
                <w:p w:rsidR="00F57F00" w:rsidRDefault="005B0A29">
                  <w:pPr>
                    <w:ind w:firstLineChars="0" w:firstLine="0"/>
                    <w:jc w:val="center"/>
                    <w:rPr>
                      <w:sz w:val="18"/>
                      <w:szCs w:val="18"/>
                    </w:rPr>
                  </w:pPr>
                  <w:r>
                    <w:rPr>
                      <w:rFonts w:hint="eastAsia"/>
                      <w:sz w:val="18"/>
                      <w:szCs w:val="18"/>
                    </w:rPr>
                    <w:t>1</w:t>
                  </w:r>
                </w:p>
              </w:tc>
              <w:tc>
                <w:tcPr>
                  <w:tcW w:w="666" w:type="dxa"/>
                  <w:vAlign w:val="center"/>
                </w:tcPr>
                <w:p w:rsidR="00F57F00" w:rsidRDefault="005B0A29">
                  <w:pPr>
                    <w:ind w:firstLineChars="0" w:firstLine="0"/>
                    <w:jc w:val="center"/>
                    <w:rPr>
                      <w:sz w:val="18"/>
                      <w:szCs w:val="18"/>
                    </w:rPr>
                  </w:pPr>
                  <w:r>
                    <w:rPr>
                      <w:rFonts w:hint="eastAsia"/>
                      <w:sz w:val="18"/>
                      <w:szCs w:val="18"/>
                    </w:rPr>
                    <w:t>生产废水</w:t>
                  </w:r>
                </w:p>
                <w:p w:rsidR="00F57F00" w:rsidRDefault="005B0A29">
                  <w:pPr>
                    <w:ind w:firstLineChars="0" w:firstLine="0"/>
                    <w:jc w:val="center"/>
                    <w:rPr>
                      <w:sz w:val="18"/>
                      <w:szCs w:val="18"/>
                    </w:rPr>
                  </w:pPr>
                  <w:r>
                    <w:rPr>
                      <w:rFonts w:hint="eastAsia"/>
                      <w:sz w:val="18"/>
                      <w:szCs w:val="18"/>
                    </w:rPr>
                    <w:t>DW001</w:t>
                  </w:r>
                </w:p>
              </w:tc>
              <w:tc>
                <w:tcPr>
                  <w:tcW w:w="965" w:type="dxa"/>
                  <w:shd w:val="clear" w:color="auto" w:fill="auto"/>
                  <w:vAlign w:val="center"/>
                </w:tcPr>
                <w:p w:rsidR="00F57F00" w:rsidRPr="00643AE7" w:rsidRDefault="00643AE7" w:rsidP="00643AE7">
                  <w:pPr>
                    <w:adjustRightInd w:val="0"/>
                    <w:snapToGrid w:val="0"/>
                    <w:spacing w:line="240" w:lineRule="auto"/>
                    <w:ind w:firstLineChars="0" w:firstLine="0"/>
                    <w:rPr>
                      <w:sz w:val="21"/>
                      <w:szCs w:val="21"/>
                    </w:rPr>
                  </w:pPr>
                  <w:r w:rsidRPr="00643AE7">
                    <w:rPr>
                      <w:sz w:val="21"/>
                      <w:szCs w:val="21"/>
                    </w:rPr>
                    <w:t>E113°20</w:t>
                  </w:r>
                  <w:proofErr w:type="gramStart"/>
                  <w:r w:rsidRPr="00643AE7">
                    <w:rPr>
                      <w:rFonts w:hint="eastAsia"/>
                      <w:sz w:val="21"/>
                      <w:szCs w:val="21"/>
                    </w:rPr>
                    <w:t>’</w:t>
                  </w:r>
                  <w:proofErr w:type="gramEnd"/>
                  <w:r w:rsidRPr="00643AE7">
                    <w:rPr>
                      <w:rFonts w:hint="eastAsia"/>
                      <w:sz w:val="21"/>
                      <w:szCs w:val="21"/>
                    </w:rPr>
                    <w:t>3.70</w:t>
                  </w:r>
                  <w:proofErr w:type="gramStart"/>
                  <w:r w:rsidRPr="00643AE7">
                    <w:rPr>
                      <w:sz w:val="21"/>
                      <w:szCs w:val="21"/>
                    </w:rPr>
                    <w:t>”</w:t>
                  </w:r>
                  <w:proofErr w:type="gramEnd"/>
                </w:p>
              </w:tc>
              <w:tc>
                <w:tcPr>
                  <w:tcW w:w="966" w:type="dxa"/>
                  <w:shd w:val="clear" w:color="auto" w:fill="auto"/>
                  <w:vAlign w:val="center"/>
                </w:tcPr>
                <w:p w:rsidR="00F57F00" w:rsidRPr="00643AE7" w:rsidRDefault="00643AE7" w:rsidP="00643AE7">
                  <w:pPr>
                    <w:adjustRightInd w:val="0"/>
                    <w:snapToGrid w:val="0"/>
                    <w:spacing w:line="240" w:lineRule="auto"/>
                    <w:ind w:firstLineChars="0" w:firstLine="0"/>
                    <w:rPr>
                      <w:sz w:val="21"/>
                      <w:szCs w:val="21"/>
                    </w:rPr>
                  </w:pPr>
                  <w:r w:rsidRPr="00643AE7">
                    <w:rPr>
                      <w:sz w:val="21"/>
                      <w:szCs w:val="21"/>
                    </w:rPr>
                    <w:t>N22°</w:t>
                  </w:r>
                  <w:r w:rsidRPr="00643AE7">
                    <w:rPr>
                      <w:rFonts w:hint="eastAsia"/>
                      <w:sz w:val="21"/>
                      <w:szCs w:val="21"/>
                    </w:rPr>
                    <w:t>34</w:t>
                  </w:r>
                  <w:proofErr w:type="gramStart"/>
                  <w:r w:rsidRPr="00643AE7">
                    <w:rPr>
                      <w:rFonts w:hint="eastAsia"/>
                      <w:sz w:val="21"/>
                      <w:szCs w:val="21"/>
                    </w:rPr>
                    <w:t>’</w:t>
                  </w:r>
                  <w:proofErr w:type="gramEnd"/>
                  <w:r w:rsidRPr="00643AE7">
                    <w:rPr>
                      <w:rFonts w:hint="eastAsia"/>
                      <w:sz w:val="21"/>
                      <w:szCs w:val="21"/>
                    </w:rPr>
                    <w:t>46.51</w:t>
                  </w:r>
                  <w:proofErr w:type="gramStart"/>
                  <w:r w:rsidRPr="00643AE7">
                    <w:rPr>
                      <w:sz w:val="21"/>
                      <w:szCs w:val="21"/>
                    </w:rPr>
                    <w:t>”</w:t>
                  </w:r>
                  <w:proofErr w:type="gramEnd"/>
                </w:p>
              </w:tc>
              <w:tc>
                <w:tcPr>
                  <w:tcW w:w="597" w:type="dxa"/>
                  <w:vAlign w:val="center"/>
                </w:tcPr>
                <w:p w:rsidR="00F57F00" w:rsidRDefault="00643AE7" w:rsidP="00643AE7">
                  <w:pPr>
                    <w:ind w:firstLineChars="0" w:firstLine="0"/>
                    <w:jc w:val="center"/>
                    <w:rPr>
                      <w:sz w:val="18"/>
                      <w:szCs w:val="18"/>
                    </w:rPr>
                  </w:pPr>
                  <w:r>
                    <w:rPr>
                      <w:rFonts w:hint="eastAsia"/>
                      <w:sz w:val="18"/>
                      <w:szCs w:val="18"/>
                    </w:rPr>
                    <w:t>97.1</w:t>
                  </w:r>
                  <w:r w:rsidR="005B0A29">
                    <w:rPr>
                      <w:rFonts w:hint="eastAsia"/>
                      <w:sz w:val="18"/>
                      <w:szCs w:val="18"/>
                    </w:rPr>
                    <w:t>m</w:t>
                  </w:r>
                  <w:r w:rsidR="005B0A29">
                    <w:rPr>
                      <w:rFonts w:hint="eastAsia"/>
                      <w:sz w:val="18"/>
                      <w:szCs w:val="18"/>
                      <w:vertAlign w:val="superscript"/>
                    </w:rPr>
                    <w:t>3</w:t>
                  </w:r>
                  <w:r w:rsidR="005B0A29">
                    <w:rPr>
                      <w:rFonts w:hint="eastAsia"/>
                      <w:sz w:val="18"/>
                      <w:szCs w:val="18"/>
                    </w:rPr>
                    <w:t>/d</w:t>
                  </w:r>
                </w:p>
              </w:tc>
              <w:tc>
                <w:tcPr>
                  <w:tcW w:w="605" w:type="dxa"/>
                  <w:vMerge w:val="restart"/>
                  <w:vAlign w:val="center"/>
                </w:tcPr>
                <w:p w:rsidR="00F57F00" w:rsidRDefault="005B0A29">
                  <w:pPr>
                    <w:ind w:firstLineChars="0" w:firstLine="0"/>
                    <w:jc w:val="center"/>
                    <w:rPr>
                      <w:sz w:val="18"/>
                      <w:szCs w:val="18"/>
                    </w:rPr>
                  </w:pPr>
                  <w:r>
                    <w:rPr>
                      <w:rFonts w:hint="eastAsia"/>
                      <w:sz w:val="18"/>
                      <w:szCs w:val="18"/>
                    </w:rPr>
                    <w:t>进入城市污水处理厂</w:t>
                  </w:r>
                </w:p>
              </w:tc>
              <w:tc>
                <w:tcPr>
                  <w:tcW w:w="840" w:type="dxa"/>
                  <w:vAlign w:val="center"/>
                </w:tcPr>
                <w:p w:rsidR="00F57F00" w:rsidRDefault="005B0A29">
                  <w:pPr>
                    <w:ind w:firstLineChars="0" w:firstLine="0"/>
                    <w:jc w:val="center"/>
                    <w:rPr>
                      <w:sz w:val="18"/>
                      <w:szCs w:val="18"/>
                    </w:rPr>
                  </w:pPr>
                  <w:r>
                    <w:rPr>
                      <w:rFonts w:hint="eastAsia"/>
                      <w:sz w:val="18"/>
                      <w:szCs w:val="18"/>
                    </w:rPr>
                    <w:t>间断排放，排放期间流量稳定</w:t>
                  </w:r>
                </w:p>
              </w:tc>
              <w:tc>
                <w:tcPr>
                  <w:tcW w:w="797" w:type="dxa"/>
                  <w:vAlign w:val="center"/>
                </w:tcPr>
                <w:p w:rsidR="00F57F00" w:rsidRDefault="005B0A29">
                  <w:pPr>
                    <w:ind w:firstLineChars="0" w:firstLine="0"/>
                    <w:jc w:val="center"/>
                    <w:rPr>
                      <w:sz w:val="18"/>
                      <w:szCs w:val="18"/>
                    </w:rPr>
                  </w:pPr>
                  <w:r>
                    <w:rPr>
                      <w:rFonts w:hint="eastAsia"/>
                      <w:sz w:val="18"/>
                      <w:szCs w:val="18"/>
                    </w:rPr>
                    <w:t>10</w:t>
                  </w:r>
                  <w:r>
                    <w:rPr>
                      <w:rFonts w:hint="eastAsia"/>
                      <w:sz w:val="18"/>
                      <w:szCs w:val="18"/>
                    </w:rPr>
                    <w:t>：</w:t>
                  </w:r>
                  <w:r>
                    <w:rPr>
                      <w:rFonts w:hint="eastAsia"/>
                      <w:sz w:val="18"/>
                      <w:szCs w:val="18"/>
                    </w:rPr>
                    <w:t>00~20:00</w:t>
                  </w:r>
                </w:p>
              </w:tc>
              <w:tc>
                <w:tcPr>
                  <w:tcW w:w="703" w:type="dxa"/>
                  <w:vMerge w:val="restart"/>
                  <w:vAlign w:val="center"/>
                </w:tcPr>
                <w:p w:rsidR="00F57F00" w:rsidRDefault="00324543">
                  <w:pPr>
                    <w:ind w:firstLineChars="0" w:firstLine="0"/>
                    <w:jc w:val="center"/>
                    <w:rPr>
                      <w:sz w:val="18"/>
                      <w:szCs w:val="18"/>
                    </w:rPr>
                  </w:pPr>
                  <w:r>
                    <w:rPr>
                      <w:rFonts w:hint="eastAsia"/>
                      <w:sz w:val="18"/>
                      <w:szCs w:val="18"/>
                    </w:rPr>
                    <w:t>港口污水处理厂</w:t>
                  </w:r>
                </w:p>
              </w:tc>
              <w:tc>
                <w:tcPr>
                  <w:tcW w:w="888" w:type="dxa"/>
                  <w:vMerge w:val="restart"/>
                  <w:vAlign w:val="center"/>
                </w:tcPr>
                <w:p w:rsidR="00F57F00" w:rsidRDefault="005B0A29">
                  <w:pPr>
                    <w:ind w:firstLineChars="0" w:firstLine="0"/>
                    <w:jc w:val="center"/>
                    <w:rPr>
                      <w:sz w:val="18"/>
                      <w:szCs w:val="18"/>
                    </w:rPr>
                  </w:pPr>
                  <w:r>
                    <w:rPr>
                      <w:rFonts w:hint="eastAsia"/>
                      <w:sz w:val="18"/>
                      <w:szCs w:val="18"/>
                    </w:rPr>
                    <w:t>COD</w:t>
                  </w:r>
                  <w:r>
                    <w:rPr>
                      <w:rFonts w:hint="eastAsia"/>
                      <w:sz w:val="18"/>
                      <w:szCs w:val="18"/>
                    </w:rPr>
                    <w:t>、</w:t>
                  </w:r>
                  <w:r>
                    <w:rPr>
                      <w:rFonts w:hint="eastAsia"/>
                      <w:sz w:val="18"/>
                      <w:szCs w:val="18"/>
                    </w:rPr>
                    <w:t>BOD</w:t>
                  </w:r>
                  <w:r>
                    <w:rPr>
                      <w:rFonts w:hint="eastAsia"/>
                      <w:sz w:val="18"/>
                      <w:szCs w:val="18"/>
                      <w:vertAlign w:val="subscript"/>
                    </w:rPr>
                    <w:t>5</w:t>
                  </w:r>
                  <w:r>
                    <w:rPr>
                      <w:rFonts w:hint="eastAsia"/>
                      <w:sz w:val="18"/>
                      <w:szCs w:val="18"/>
                    </w:rPr>
                    <w:t>、氨氮</w:t>
                  </w:r>
                </w:p>
              </w:tc>
              <w:tc>
                <w:tcPr>
                  <w:tcW w:w="1545" w:type="dxa"/>
                  <w:vMerge w:val="restart"/>
                  <w:vAlign w:val="center"/>
                </w:tcPr>
                <w:p w:rsidR="00F57F00" w:rsidRPr="00643AE7" w:rsidRDefault="005B0A29" w:rsidP="00643AE7">
                  <w:pPr>
                    <w:spacing w:line="240" w:lineRule="auto"/>
                    <w:ind w:firstLineChars="0" w:firstLine="0"/>
                    <w:jc w:val="center"/>
                    <w:rPr>
                      <w:sz w:val="21"/>
                      <w:szCs w:val="21"/>
                    </w:rPr>
                  </w:pPr>
                  <w:r w:rsidRPr="00643AE7">
                    <w:rPr>
                      <w:rFonts w:hint="eastAsia"/>
                      <w:sz w:val="21"/>
                      <w:szCs w:val="21"/>
                    </w:rPr>
                    <w:t>广东省地方标准《水污染物排放限值》（</w:t>
                  </w:r>
                  <w:r w:rsidRPr="00643AE7">
                    <w:rPr>
                      <w:rFonts w:hint="eastAsia"/>
                      <w:sz w:val="21"/>
                      <w:szCs w:val="21"/>
                    </w:rPr>
                    <w:t>DB44/26-2001</w:t>
                  </w:r>
                  <w:r w:rsidRPr="00643AE7">
                    <w:rPr>
                      <w:rFonts w:hint="eastAsia"/>
                      <w:sz w:val="21"/>
                      <w:szCs w:val="21"/>
                    </w:rPr>
                    <w:t>）第二时段</w:t>
                  </w:r>
                  <w:r w:rsidR="00643AE7" w:rsidRPr="00643AE7">
                    <w:rPr>
                      <w:rFonts w:hint="eastAsia"/>
                      <w:sz w:val="21"/>
                      <w:szCs w:val="21"/>
                    </w:rPr>
                    <w:t>三</w:t>
                  </w:r>
                  <w:r w:rsidRPr="00643AE7">
                    <w:rPr>
                      <w:rFonts w:hint="eastAsia"/>
                      <w:sz w:val="21"/>
                      <w:szCs w:val="21"/>
                    </w:rPr>
                    <w:t>级标准与</w:t>
                  </w:r>
                  <w:r w:rsidR="00643AE7" w:rsidRPr="00643AE7">
                    <w:rPr>
                      <w:rFonts w:hint="eastAsia"/>
                      <w:sz w:val="21"/>
                      <w:szCs w:val="21"/>
                    </w:rPr>
                    <w:t>港口污水处理厂进水水质要求</w:t>
                  </w:r>
                  <w:r w:rsidRPr="00643AE7">
                    <w:rPr>
                      <w:rFonts w:hint="eastAsia"/>
                      <w:sz w:val="21"/>
                      <w:szCs w:val="21"/>
                    </w:rPr>
                    <w:t>的较严值。</w:t>
                  </w:r>
                </w:p>
              </w:tc>
            </w:tr>
            <w:tr w:rsidR="00643AE7">
              <w:trPr>
                <w:trHeight w:val="1260"/>
              </w:trPr>
              <w:tc>
                <w:tcPr>
                  <w:tcW w:w="563" w:type="dxa"/>
                  <w:vAlign w:val="center"/>
                </w:tcPr>
                <w:p w:rsidR="00643AE7" w:rsidRDefault="00643AE7">
                  <w:pPr>
                    <w:ind w:firstLineChars="0" w:firstLine="0"/>
                    <w:jc w:val="center"/>
                    <w:rPr>
                      <w:sz w:val="18"/>
                      <w:szCs w:val="18"/>
                    </w:rPr>
                  </w:pPr>
                  <w:r>
                    <w:rPr>
                      <w:rFonts w:hint="eastAsia"/>
                      <w:sz w:val="18"/>
                      <w:szCs w:val="18"/>
                    </w:rPr>
                    <w:t>2</w:t>
                  </w:r>
                </w:p>
              </w:tc>
              <w:tc>
                <w:tcPr>
                  <w:tcW w:w="666" w:type="dxa"/>
                  <w:vAlign w:val="center"/>
                </w:tcPr>
                <w:p w:rsidR="00643AE7" w:rsidRDefault="00643AE7">
                  <w:pPr>
                    <w:ind w:firstLineChars="0" w:firstLine="0"/>
                    <w:jc w:val="center"/>
                    <w:rPr>
                      <w:sz w:val="18"/>
                      <w:szCs w:val="18"/>
                    </w:rPr>
                  </w:pPr>
                  <w:r>
                    <w:rPr>
                      <w:rFonts w:hint="eastAsia"/>
                      <w:sz w:val="18"/>
                      <w:szCs w:val="18"/>
                    </w:rPr>
                    <w:t>生活污水</w:t>
                  </w:r>
                </w:p>
              </w:tc>
              <w:tc>
                <w:tcPr>
                  <w:tcW w:w="965" w:type="dxa"/>
                  <w:vAlign w:val="center"/>
                </w:tcPr>
                <w:p w:rsidR="00643AE7" w:rsidRPr="00643AE7" w:rsidRDefault="00643AE7" w:rsidP="002F6CD6">
                  <w:pPr>
                    <w:adjustRightInd w:val="0"/>
                    <w:snapToGrid w:val="0"/>
                    <w:spacing w:line="240" w:lineRule="auto"/>
                    <w:ind w:firstLineChars="0" w:firstLine="0"/>
                    <w:rPr>
                      <w:sz w:val="21"/>
                      <w:szCs w:val="21"/>
                    </w:rPr>
                  </w:pPr>
                  <w:r w:rsidRPr="00643AE7">
                    <w:rPr>
                      <w:sz w:val="21"/>
                      <w:szCs w:val="21"/>
                    </w:rPr>
                    <w:t>E113°20</w:t>
                  </w:r>
                  <w:proofErr w:type="gramStart"/>
                  <w:r w:rsidRPr="00643AE7">
                    <w:rPr>
                      <w:rFonts w:hint="eastAsia"/>
                      <w:sz w:val="21"/>
                      <w:szCs w:val="21"/>
                    </w:rPr>
                    <w:t>’</w:t>
                  </w:r>
                  <w:proofErr w:type="gramEnd"/>
                  <w:r w:rsidRPr="00643AE7">
                    <w:rPr>
                      <w:rFonts w:hint="eastAsia"/>
                      <w:sz w:val="21"/>
                      <w:szCs w:val="21"/>
                    </w:rPr>
                    <w:t>3.70</w:t>
                  </w:r>
                  <w:proofErr w:type="gramStart"/>
                  <w:r w:rsidRPr="00643AE7">
                    <w:rPr>
                      <w:sz w:val="21"/>
                      <w:szCs w:val="21"/>
                    </w:rPr>
                    <w:t>”</w:t>
                  </w:r>
                  <w:proofErr w:type="gramEnd"/>
                </w:p>
              </w:tc>
              <w:tc>
                <w:tcPr>
                  <w:tcW w:w="966" w:type="dxa"/>
                  <w:vAlign w:val="center"/>
                </w:tcPr>
                <w:p w:rsidR="00643AE7" w:rsidRPr="00643AE7" w:rsidRDefault="00643AE7" w:rsidP="002F6CD6">
                  <w:pPr>
                    <w:adjustRightInd w:val="0"/>
                    <w:snapToGrid w:val="0"/>
                    <w:spacing w:line="240" w:lineRule="auto"/>
                    <w:ind w:firstLineChars="0" w:firstLine="0"/>
                    <w:rPr>
                      <w:sz w:val="21"/>
                      <w:szCs w:val="21"/>
                    </w:rPr>
                  </w:pPr>
                  <w:r w:rsidRPr="00643AE7">
                    <w:rPr>
                      <w:sz w:val="21"/>
                      <w:szCs w:val="21"/>
                    </w:rPr>
                    <w:t>N22°</w:t>
                  </w:r>
                  <w:r w:rsidRPr="00643AE7">
                    <w:rPr>
                      <w:rFonts w:hint="eastAsia"/>
                      <w:sz w:val="21"/>
                      <w:szCs w:val="21"/>
                    </w:rPr>
                    <w:t>34</w:t>
                  </w:r>
                  <w:proofErr w:type="gramStart"/>
                  <w:r w:rsidRPr="00643AE7">
                    <w:rPr>
                      <w:rFonts w:hint="eastAsia"/>
                      <w:sz w:val="21"/>
                      <w:szCs w:val="21"/>
                    </w:rPr>
                    <w:t>’</w:t>
                  </w:r>
                  <w:proofErr w:type="gramEnd"/>
                  <w:r w:rsidRPr="00643AE7">
                    <w:rPr>
                      <w:rFonts w:hint="eastAsia"/>
                      <w:sz w:val="21"/>
                      <w:szCs w:val="21"/>
                    </w:rPr>
                    <w:t>46.51</w:t>
                  </w:r>
                  <w:proofErr w:type="gramStart"/>
                  <w:r w:rsidRPr="00643AE7">
                    <w:rPr>
                      <w:sz w:val="21"/>
                      <w:szCs w:val="21"/>
                    </w:rPr>
                    <w:t>”</w:t>
                  </w:r>
                  <w:proofErr w:type="gramEnd"/>
                </w:p>
              </w:tc>
              <w:tc>
                <w:tcPr>
                  <w:tcW w:w="597" w:type="dxa"/>
                  <w:vAlign w:val="center"/>
                </w:tcPr>
                <w:p w:rsidR="00643AE7" w:rsidRDefault="00643AE7">
                  <w:pPr>
                    <w:ind w:firstLineChars="0" w:firstLine="0"/>
                    <w:jc w:val="center"/>
                    <w:rPr>
                      <w:sz w:val="18"/>
                      <w:szCs w:val="18"/>
                    </w:rPr>
                  </w:pPr>
                  <w:r>
                    <w:rPr>
                      <w:rFonts w:hint="eastAsia"/>
                      <w:sz w:val="18"/>
                      <w:szCs w:val="18"/>
                    </w:rPr>
                    <w:t>13.24m</w:t>
                  </w:r>
                  <w:r>
                    <w:rPr>
                      <w:rFonts w:hint="eastAsia"/>
                      <w:sz w:val="18"/>
                      <w:szCs w:val="18"/>
                      <w:vertAlign w:val="superscript"/>
                    </w:rPr>
                    <w:t>3</w:t>
                  </w:r>
                  <w:r>
                    <w:rPr>
                      <w:rFonts w:hint="eastAsia"/>
                      <w:sz w:val="18"/>
                      <w:szCs w:val="18"/>
                    </w:rPr>
                    <w:t>/d</w:t>
                  </w:r>
                </w:p>
              </w:tc>
              <w:tc>
                <w:tcPr>
                  <w:tcW w:w="605" w:type="dxa"/>
                  <w:vMerge/>
                  <w:vAlign w:val="center"/>
                </w:tcPr>
                <w:p w:rsidR="00643AE7" w:rsidRDefault="00643AE7">
                  <w:pPr>
                    <w:ind w:firstLineChars="0" w:firstLine="0"/>
                    <w:jc w:val="center"/>
                    <w:rPr>
                      <w:sz w:val="18"/>
                      <w:szCs w:val="18"/>
                    </w:rPr>
                  </w:pPr>
                </w:p>
              </w:tc>
              <w:tc>
                <w:tcPr>
                  <w:tcW w:w="840" w:type="dxa"/>
                  <w:vAlign w:val="center"/>
                </w:tcPr>
                <w:p w:rsidR="00643AE7" w:rsidRDefault="00643AE7">
                  <w:pPr>
                    <w:ind w:firstLineChars="0" w:firstLine="0"/>
                    <w:jc w:val="center"/>
                    <w:rPr>
                      <w:sz w:val="18"/>
                      <w:szCs w:val="18"/>
                    </w:rPr>
                  </w:pPr>
                  <w:r>
                    <w:rPr>
                      <w:rFonts w:hint="eastAsia"/>
                      <w:sz w:val="18"/>
                      <w:szCs w:val="18"/>
                    </w:rPr>
                    <w:t>连续排放，流量稳定</w:t>
                  </w:r>
                </w:p>
              </w:tc>
              <w:tc>
                <w:tcPr>
                  <w:tcW w:w="797" w:type="dxa"/>
                  <w:vAlign w:val="center"/>
                </w:tcPr>
                <w:p w:rsidR="00643AE7" w:rsidRDefault="00643AE7">
                  <w:pPr>
                    <w:ind w:firstLineChars="0" w:firstLine="0"/>
                    <w:jc w:val="center"/>
                    <w:rPr>
                      <w:sz w:val="18"/>
                      <w:szCs w:val="18"/>
                    </w:rPr>
                  </w:pPr>
                  <w:r>
                    <w:rPr>
                      <w:rFonts w:hint="eastAsia"/>
                      <w:sz w:val="18"/>
                      <w:szCs w:val="18"/>
                    </w:rPr>
                    <w:t>/</w:t>
                  </w:r>
                </w:p>
              </w:tc>
              <w:tc>
                <w:tcPr>
                  <w:tcW w:w="703" w:type="dxa"/>
                  <w:vMerge/>
                  <w:vAlign w:val="center"/>
                </w:tcPr>
                <w:p w:rsidR="00643AE7" w:rsidRDefault="00643AE7">
                  <w:pPr>
                    <w:ind w:firstLineChars="0" w:firstLine="0"/>
                    <w:jc w:val="center"/>
                    <w:rPr>
                      <w:sz w:val="18"/>
                      <w:szCs w:val="18"/>
                    </w:rPr>
                  </w:pPr>
                </w:p>
              </w:tc>
              <w:tc>
                <w:tcPr>
                  <w:tcW w:w="888" w:type="dxa"/>
                  <w:vMerge/>
                  <w:vAlign w:val="center"/>
                </w:tcPr>
                <w:p w:rsidR="00643AE7" w:rsidRDefault="00643AE7">
                  <w:pPr>
                    <w:ind w:firstLineChars="0" w:firstLine="0"/>
                    <w:jc w:val="center"/>
                    <w:rPr>
                      <w:sz w:val="18"/>
                      <w:szCs w:val="18"/>
                    </w:rPr>
                  </w:pPr>
                </w:p>
              </w:tc>
              <w:tc>
                <w:tcPr>
                  <w:tcW w:w="1545" w:type="dxa"/>
                  <w:vMerge/>
                  <w:vAlign w:val="center"/>
                </w:tcPr>
                <w:p w:rsidR="00643AE7" w:rsidRDefault="00643AE7">
                  <w:pPr>
                    <w:ind w:firstLineChars="0" w:firstLine="0"/>
                    <w:jc w:val="center"/>
                    <w:rPr>
                      <w:sz w:val="18"/>
                      <w:szCs w:val="18"/>
                    </w:rPr>
                  </w:pPr>
                </w:p>
              </w:tc>
            </w:tr>
          </w:tbl>
          <w:p w:rsidR="00F57F00" w:rsidRDefault="005B0A29">
            <w:pPr>
              <w:ind w:firstLine="422"/>
              <w:jc w:val="center"/>
              <w:rPr>
                <w:rStyle w:val="-99Char0"/>
                <w:color w:val="auto"/>
              </w:rPr>
            </w:pPr>
            <w:r>
              <w:rPr>
                <w:rStyle w:val="-99Char0"/>
                <w:rFonts w:hint="eastAsia"/>
                <w:color w:val="auto"/>
              </w:rPr>
              <w:t>表</w:t>
            </w:r>
            <w:r>
              <w:rPr>
                <w:rStyle w:val="-99Char0"/>
                <w:rFonts w:hint="eastAsia"/>
                <w:color w:val="auto"/>
              </w:rPr>
              <w:t>2</w:t>
            </w:r>
            <w:r w:rsidR="00101186">
              <w:rPr>
                <w:rStyle w:val="-99Char0"/>
                <w:rFonts w:hint="eastAsia"/>
                <w:color w:val="auto"/>
              </w:rPr>
              <w:t>4</w:t>
            </w:r>
            <w:r>
              <w:rPr>
                <w:rStyle w:val="-99Char0"/>
                <w:rFonts w:hint="eastAsia"/>
                <w:color w:val="auto"/>
              </w:rPr>
              <w:t xml:space="preserve"> </w:t>
            </w:r>
            <w:r>
              <w:rPr>
                <w:rStyle w:val="-99Char0"/>
                <w:rFonts w:hint="eastAsia"/>
                <w:color w:val="auto"/>
              </w:rPr>
              <w:t>项目生产废水水量水质情况一览表</w:t>
            </w:r>
          </w:p>
          <w:tbl>
            <w:tblPr>
              <w:tblStyle w:val="ac"/>
              <w:tblW w:w="0" w:type="auto"/>
              <w:tblLayout w:type="fixed"/>
              <w:tblLook w:val="04A0"/>
            </w:tblPr>
            <w:tblGrid>
              <w:gridCol w:w="1140"/>
              <w:gridCol w:w="1140"/>
              <w:gridCol w:w="1140"/>
              <w:gridCol w:w="1140"/>
              <w:gridCol w:w="1140"/>
              <w:gridCol w:w="1140"/>
              <w:gridCol w:w="1140"/>
              <w:gridCol w:w="1140"/>
            </w:tblGrid>
            <w:tr w:rsidR="00643AE7" w:rsidTr="002F6CD6">
              <w:tc>
                <w:tcPr>
                  <w:tcW w:w="1140" w:type="dxa"/>
                  <w:vMerge w:val="restart"/>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项目</w:t>
                  </w:r>
                </w:p>
              </w:tc>
              <w:tc>
                <w:tcPr>
                  <w:tcW w:w="1140" w:type="dxa"/>
                  <w:vMerge w:val="restart"/>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水量（m</w:t>
                  </w:r>
                  <w:r w:rsidRPr="00706241">
                    <w:rPr>
                      <w:rFonts w:asciiTheme="minorEastAsia" w:eastAsiaTheme="minorEastAsia" w:hAnsiTheme="minorEastAsia" w:hint="eastAsia"/>
                      <w:sz w:val="21"/>
                      <w:szCs w:val="21"/>
                      <w:vertAlign w:val="superscript"/>
                    </w:rPr>
                    <w:t>3</w:t>
                  </w:r>
                  <w:r w:rsidRPr="00706241">
                    <w:rPr>
                      <w:rFonts w:asciiTheme="minorEastAsia" w:eastAsiaTheme="minorEastAsia" w:hAnsiTheme="minorEastAsia" w:hint="eastAsia"/>
                      <w:sz w:val="21"/>
                      <w:szCs w:val="21"/>
                    </w:rPr>
                    <w:t>/d）</w:t>
                  </w:r>
                </w:p>
              </w:tc>
              <w:tc>
                <w:tcPr>
                  <w:tcW w:w="6840" w:type="dxa"/>
                  <w:gridSpan w:val="6"/>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水质</w:t>
                  </w:r>
                </w:p>
              </w:tc>
            </w:tr>
            <w:tr w:rsidR="00643AE7" w:rsidTr="00643AE7">
              <w:trPr>
                <w:trHeight w:val="56"/>
              </w:trPr>
              <w:tc>
                <w:tcPr>
                  <w:tcW w:w="1140" w:type="dxa"/>
                  <w:vMerge/>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p>
              </w:tc>
              <w:tc>
                <w:tcPr>
                  <w:tcW w:w="1140" w:type="dxa"/>
                  <w:vMerge/>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p>
              </w:tc>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PH</w:t>
                  </w:r>
                </w:p>
              </w:tc>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SS</w:t>
                  </w:r>
                </w:p>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（mg/L）</w:t>
                  </w:r>
                </w:p>
              </w:tc>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氨氮</w:t>
                  </w:r>
                </w:p>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（mg/L）</w:t>
                  </w:r>
                </w:p>
              </w:tc>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BOD</w:t>
                  </w:r>
                  <w:r w:rsidRPr="00706241">
                    <w:rPr>
                      <w:rFonts w:asciiTheme="minorEastAsia" w:eastAsiaTheme="minorEastAsia" w:hAnsiTheme="minorEastAsia" w:hint="eastAsia"/>
                      <w:sz w:val="21"/>
                      <w:szCs w:val="21"/>
                      <w:vertAlign w:val="subscript"/>
                    </w:rPr>
                    <w:t>5</w:t>
                  </w:r>
                </w:p>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（mg/L）</w:t>
                  </w:r>
                </w:p>
              </w:tc>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COD</w:t>
                  </w:r>
                  <w:r w:rsidRPr="00706241">
                    <w:rPr>
                      <w:rFonts w:asciiTheme="minorEastAsia" w:eastAsiaTheme="minorEastAsia" w:hAnsiTheme="minorEastAsia" w:hint="eastAsia"/>
                      <w:sz w:val="21"/>
                      <w:szCs w:val="21"/>
                      <w:vertAlign w:val="subscript"/>
                    </w:rPr>
                    <w:t>Cr</w:t>
                  </w:r>
                </w:p>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（mg/L）</w:t>
                  </w:r>
                </w:p>
              </w:tc>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sz w:val="21"/>
                      <w:szCs w:val="21"/>
                    </w:rPr>
                  </w:pPr>
                  <w:r w:rsidRPr="00706241">
                    <w:rPr>
                      <w:rFonts w:asciiTheme="minorEastAsia" w:eastAsiaTheme="minorEastAsia" w:hAnsiTheme="minorEastAsia"/>
                      <w:sz w:val="21"/>
                      <w:szCs w:val="21"/>
                    </w:rPr>
                    <w:t>动植物油</w:t>
                  </w:r>
                  <w:r w:rsidR="00706241" w:rsidRPr="00706241">
                    <w:rPr>
                      <w:rFonts w:asciiTheme="minorEastAsia" w:eastAsiaTheme="minorEastAsia" w:hAnsiTheme="minorEastAsia" w:hint="eastAsia"/>
                      <w:sz w:val="21"/>
                      <w:szCs w:val="21"/>
                    </w:rPr>
                    <w:t>（mg/L）</w:t>
                  </w:r>
                </w:p>
              </w:tc>
            </w:tr>
            <w:tr w:rsidR="00643AE7" w:rsidTr="002F6CD6">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bCs w:val="0"/>
                      <w:sz w:val="21"/>
                      <w:szCs w:val="21"/>
                    </w:rPr>
                  </w:pPr>
                  <w:r w:rsidRPr="00706241">
                    <w:rPr>
                      <w:rFonts w:asciiTheme="minorEastAsia" w:eastAsiaTheme="minorEastAsia" w:hAnsiTheme="minorEastAsia" w:hint="eastAsia"/>
                      <w:bCs w:val="0"/>
                      <w:sz w:val="21"/>
                      <w:szCs w:val="21"/>
                    </w:rPr>
                    <w:t>出水水质均值</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90.71</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6-9</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23-25</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0.091-0.102</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3.6-4</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11-12</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未检出（0.03）</w:t>
                  </w:r>
                </w:p>
              </w:tc>
            </w:tr>
            <w:tr w:rsidR="00643AE7" w:rsidTr="002F6CD6">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bCs w:val="0"/>
                      <w:sz w:val="21"/>
                      <w:szCs w:val="21"/>
                    </w:rPr>
                  </w:pPr>
                  <w:r w:rsidRPr="00706241">
                    <w:rPr>
                      <w:rFonts w:asciiTheme="minorEastAsia" w:eastAsiaTheme="minorEastAsia" w:hAnsiTheme="minorEastAsia"/>
                      <w:bCs w:val="0"/>
                      <w:sz w:val="21"/>
                      <w:szCs w:val="21"/>
                    </w:rPr>
                    <w:t>标准值</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6-9</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150</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25</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125</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250</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100</w:t>
                  </w:r>
                </w:p>
              </w:tc>
            </w:tr>
            <w:tr w:rsidR="00643AE7" w:rsidTr="002F6CD6">
              <w:tc>
                <w:tcPr>
                  <w:tcW w:w="1140" w:type="dxa"/>
                  <w:vAlign w:val="center"/>
                </w:tcPr>
                <w:p w:rsidR="00643AE7" w:rsidRPr="00706241" w:rsidRDefault="00643AE7" w:rsidP="00643AE7">
                  <w:pPr>
                    <w:adjustRightInd w:val="0"/>
                    <w:snapToGrid w:val="0"/>
                    <w:spacing w:line="240" w:lineRule="atLeast"/>
                    <w:ind w:firstLineChars="0" w:firstLine="0"/>
                    <w:jc w:val="center"/>
                    <w:rPr>
                      <w:rFonts w:asciiTheme="minorEastAsia" w:eastAsiaTheme="minorEastAsia" w:hAnsiTheme="minorEastAsia"/>
                      <w:bCs w:val="0"/>
                      <w:sz w:val="21"/>
                      <w:szCs w:val="21"/>
                    </w:rPr>
                  </w:pPr>
                  <w:r w:rsidRPr="00706241">
                    <w:rPr>
                      <w:rFonts w:asciiTheme="minorEastAsia" w:eastAsiaTheme="minorEastAsia" w:hAnsiTheme="minorEastAsia" w:hint="eastAsia"/>
                      <w:bCs w:val="0"/>
                      <w:sz w:val="21"/>
                      <w:szCs w:val="21"/>
                    </w:rPr>
                    <w:t>是否符合要求</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符合总量要求</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符合</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符合</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符合</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符合</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符合</w:t>
                  </w:r>
                </w:p>
              </w:tc>
              <w:tc>
                <w:tcPr>
                  <w:tcW w:w="1140" w:type="dxa"/>
                </w:tcPr>
                <w:p w:rsidR="00643AE7" w:rsidRPr="00706241" w:rsidRDefault="00643AE7" w:rsidP="00643AE7">
                  <w:pPr>
                    <w:pStyle w:val="Default"/>
                    <w:snapToGrid w:val="0"/>
                    <w:spacing w:line="240" w:lineRule="atLeast"/>
                    <w:jc w:val="center"/>
                    <w:rPr>
                      <w:rFonts w:asciiTheme="minorEastAsia" w:eastAsiaTheme="minorEastAsia" w:hAnsiTheme="minorEastAsia"/>
                      <w:sz w:val="21"/>
                      <w:szCs w:val="21"/>
                    </w:rPr>
                  </w:pPr>
                  <w:r w:rsidRPr="00706241">
                    <w:rPr>
                      <w:rFonts w:asciiTheme="minorEastAsia" w:eastAsiaTheme="minorEastAsia" w:hAnsiTheme="minorEastAsia" w:hint="eastAsia"/>
                      <w:sz w:val="21"/>
                      <w:szCs w:val="21"/>
                    </w:rPr>
                    <w:t>符合</w:t>
                  </w:r>
                </w:p>
              </w:tc>
            </w:tr>
            <w:tr w:rsidR="00643AE7" w:rsidTr="002F6CD6">
              <w:tc>
                <w:tcPr>
                  <w:tcW w:w="9120" w:type="dxa"/>
                  <w:gridSpan w:val="8"/>
                </w:tcPr>
                <w:p w:rsidR="00643AE7" w:rsidRPr="00706241" w:rsidRDefault="00643AE7" w:rsidP="00643AE7">
                  <w:pPr>
                    <w:ind w:firstLineChars="0" w:firstLine="0"/>
                    <w:rPr>
                      <w:rFonts w:asciiTheme="minorEastAsia" w:eastAsiaTheme="minorEastAsia" w:hAnsiTheme="minorEastAsia"/>
                      <w:b/>
                      <w:bCs w:val="0"/>
                      <w:sz w:val="21"/>
                      <w:szCs w:val="21"/>
                    </w:rPr>
                  </w:pPr>
                  <w:r w:rsidRPr="00706241">
                    <w:rPr>
                      <w:rFonts w:asciiTheme="minorEastAsia" w:eastAsiaTheme="minorEastAsia" w:hAnsiTheme="minorEastAsia" w:hint="eastAsia"/>
                      <w:b/>
                      <w:bCs w:val="0"/>
                      <w:sz w:val="21"/>
                      <w:szCs w:val="21"/>
                    </w:rPr>
                    <w:t>注:①标准值判定：</w:t>
                  </w:r>
                  <w:r w:rsidRPr="00706241">
                    <w:rPr>
                      <w:rFonts w:asciiTheme="minorEastAsia" w:eastAsiaTheme="minorEastAsia" w:hAnsiTheme="minorEastAsia" w:hint="eastAsia"/>
                      <w:sz w:val="21"/>
                      <w:szCs w:val="21"/>
                    </w:rPr>
                    <w:t>广东省地方标准《水污染物排放限值》（DB44/26-2001）第二时段三级标准与港口污水处理厂进水水质要求的较严值。</w:t>
                  </w:r>
                </w:p>
                <w:p w:rsidR="00643AE7" w:rsidRPr="00706241" w:rsidRDefault="00643AE7" w:rsidP="00643AE7">
                  <w:pPr>
                    <w:ind w:firstLineChars="0" w:firstLine="0"/>
                    <w:rPr>
                      <w:rFonts w:asciiTheme="minorEastAsia" w:eastAsiaTheme="minorEastAsia" w:hAnsiTheme="minorEastAsia"/>
                      <w:b/>
                      <w:bCs w:val="0"/>
                      <w:sz w:val="21"/>
                      <w:szCs w:val="21"/>
                    </w:rPr>
                  </w:pPr>
                  <w:r w:rsidRPr="00706241">
                    <w:rPr>
                      <w:rFonts w:asciiTheme="minorEastAsia" w:eastAsiaTheme="minorEastAsia" w:hAnsiTheme="minorEastAsia" w:hint="eastAsia"/>
                      <w:b/>
                      <w:bCs w:val="0"/>
                      <w:sz w:val="21"/>
                      <w:szCs w:val="21"/>
                    </w:rPr>
                    <w:t>②排放浓度采用处理后两日平均浓度均值进行核算，其中</w:t>
                  </w:r>
                  <w:proofErr w:type="gramStart"/>
                  <w:r w:rsidRPr="00706241">
                    <w:rPr>
                      <w:rFonts w:asciiTheme="minorEastAsia" w:eastAsiaTheme="minorEastAsia" w:hAnsiTheme="minorEastAsia" w:hint="eastAsia"/>
                      <w:b/>
                      <w:bCs w:val="0"/>
                      <w:sz w:val="21"/>
                      <w:szCs w:val="21"/>
                    </w:rPr>
                    <w:t>动植物油未检出</w:t>
                  </w:r>
                  <w:proofErr w:type="gramEnd"/>
                  <w:r w:rsidRPr="00706241">
                    <w:rPr>
                      <w:rFonts w:asciiTheme="minorEastAsia" w:eastAsiaTheme="minorEastAsia" w:hAnsiTheme="minorEastAsia" w:hint="eastAsia"/>
                      <w:b/>
                      <w:bCs w:val="0"/>
                      <w:sz w:val="21"/>
                      <w:szCs w:val="21"/>
                    </w:rPr>
                    <w:t>，</w:t>
                  </w:r>
                  <w:proofErr w:type="gramStart"/>
                  <w:r w:rsidRPr="00706241">
                    <w:rPr>
                      <w:rFonts w:asciiTheme="minorEastAsia" w:eastAsiaTheme="minorEastAsia" w:hAnsiTheme="minorEastAsia" w:hint="eastAsia"/>
                      <w:b/>
                      <w:bCs w:val="0"/>
                      <w:sz w:val="21"/>
                      <w:szCs w:val="21"/>
                    </w:rPr>
                    <w:t>本环评按照</w:t>
                  </w:r>
                  <w:proofErr w:type="gramEnd"/>
                  <w:r w:rsidRPr="00706241">
                    <w:rPr>
                      <w:rFonts w:asciiTheme="minorEastAsia" w:eastAsiaTheme="minorEastAsia" w:hAnsiTheme="minorEastAsia" w:hint="eastAsia"/>
                      <w:b/>
                      <w:bCs w:val="0"/>
                      <w:sz w:val="21"/>
                      <w:szCs w:val="21"/>
                    </w:rPr>
                    <w:t>动植物油检出限值（0.06mg/L）一半进行核算即0.03 mg/L。</w:t>
                  </w:r>
                </w:p>
              </w:tc>
            </w:tr>
          </w:tbl>
          <w:p w:rsidR="00F57F00" w:rsidRDefault="005B0A29">
            <w:pPr>
              <w:ind w:firstLine="480"/>
            </w:pPr>
            <w:r>
              <w:rPr>
                <w:rFonts w:hint="eastAsia"/>
                <w:szCs w:val="24"/>
              </w:rPr>
              <w:t>根据上表，项目生产废水经厂内的污水处理站处理后，项目排放至</w:t>
            </w:r>
            <w:r w:rsidR="00324543">
              <w:rPr>
                <w:rFonts w:hint="eastAsia"/>
                <w:szCs w:val="24"/>
              </w:rPr>
              <w:t>港口污水处理厂</w:t>
            </w:r>
            <w:r>
              <w:rPr>
                <w:rFonts w:hint="eastAsia"/>
                <w:szCs w:val="24"/>
              </w:rPr>
              <w:t>的废水水质符合标准限值要求。所以，本项目</w:t>
            </w:r>
            <w:r>
              <w:t>技改后的废水量</w:t>
            </w:r>
            <w:r>
              <w:rPr>
                <w:rFonts w:hint="eastAsia"/>
              </w:rPr>
              <w:t>不变</w:t>
            </w:r>
            <w:r>
              <w:t>，污染物的种类不变，且符合进水水质要求。所以，依托</w:t>
            </w:r>
            <w:r w:rsidR="00324543">
              <w:rPr>
                <w:rFonts w:hint="eastAsia"/>
              </w:rPr>
              <w:t>港口污水处理厂</w:t>
            </w:r>
            <w:r>
              <w:t>对技改后</w:t>
            </w:r>
            <w:r>
              <w:rPr>
                <w:rFonts w:hint="eastAsia"/>
              </w:rPr>
              <w:t>本项目生产</w:t>
            </w:r>
            <w:r>
              <w:t>废水处理达标后排放是可行的。</w:t>
            </w:r>
          </w:p>
          <w:p w:rsidR="00F57F00" w:rsidRDefault="005B0A29">
            <w:pPr>
              <w:pStyle w:val="-991"/>
              <w:rPr>
                <w:color w:val="auto"/>
              </w:rPr>
            </w:pPr>
            <w:r>
              <w:rPr>
                <w:rFonts w:hint="eastAsia"/>
                <w:color w:val="auto"/>
              </w:rPr>
              <w:t>表</w:t>
            </w:r>
            <w:r>
              <w:rPr>
                <w:rFonts w:hint="eastAsia"/>
                <w:color w:val="auto"/>
              </w:rPr>
              <w:t>2</w:t>
            </w:r>
            <w:r w:rsidR="00101186">
              <w:rPr>
                <w:rFonts w:hint="eastAsia"/>
                <w:color w:val="auto"/>
              </w:rPr>
              <w:t>5</w:t>
            </w:r>
            <w:r>
              <w:rPr>
                <w:rFonts w:hint="eastAsia"/>
                <w:color w:val="auto"/>
              </w:rPr>
              <w:t xml:space="preserve"> </w:t>
            </w:r>
            <w:r>
              <w:rPr>
                <w:rFonts w:hint="eastAsia"/>
                <w:color w:val="auto"/>
              </w:rPr>
              <w:t>废水污染物排放执行标准表</w:t>
            </w:r>
          </w:p>
          <w:tbl>
            <w:tblPr>
              <w:tblStyle w:val="ac"/>
              <w:tblW w:w="9125" w:type="dxa"/>
              <w:tblLayout w:type="fixed"/>
              <w:tblLook w:val="04A0"/>
            </w:tblPr>
            <w:tblGrid>
              <w:gridCol w:w="885"/>
              <w:gridCol w:w="1395"/>
              <w:gridCol w:w="1355"/>
              <w:gridCol w:w="3038"/>
              <w:gridCol w:w="2452"/>
            </w:tblGrid>
            <w:tr w:rsidR="00F57F00">
              <w:tc>
                <w:tcPr>
                  <w:tcW w:w="885" w:type="dxa"/>
                  <w:vMerge w:val="restart"/>
                  <w:vAlign w:val="center"/>
                </w:tcPr>
                <w:p w:rsidR="00F57F00" w:rsidRDefault="005B0A29">
                  <w:pPr>
                    <w:pStyle w:val="-991"/>
                    <w:spacing w:line="240" w:lineRule="auto"/>
                    <w:rPr>
                      <w:color w:val="auto"/>
                    </w:rPr>
                  </w:pPr>
                  <w:r>
                    <w:rPr>
                      <w:rFonts w:hint="eastAsia"/>
                      <w:color w:val="auto"/>
                    </w:rPr>
                    <w:t>序号</w:t>
                  </w:r>
                </w:p>
              </w:tc>
              <w:tc>
                <w:tcPr>
                  <w:tcW w:w="1395" w:type="dxa"/>
                  <w:vMerge w:val="restart"/>
                  <w:vAlign w:val="center"/>
                </w:tcPr>
                <w:p w:rsidR="00F57F00" w:rsidRDefault="005B0A29">
                  <w:pPr>
                    <w:pStyle w:val="-991"/>
                    <w:spacing w:line="240" w:lineRule="auto"/>
                    <w:rPr>
                      <w:color w:val="auto"/>
                    </w:rPr>
                  </w:pPr>
                  <w:r>
                    <w:rPr>
                      <w:rFonts w:hint="eastAsia"/>
                      <w:color w:val="auto"/>
                    </w:rPr>
                    <w:t>排放口编号</w:t>
                  </w:r>
                </w:p>
              </w:tc>
              <w:tc>
                <w:tcPr>
                  <w:tcW w:w="1355" w:type="dxa"/>
                  <w:vMerge w:val="restart"/>
                  <w:vAlign w:val="center"/>
                </w:tcPr>
                <w:p w:rsidR="00F57F00" w:rsidRDefault="005B0A29">
                  <w:pPr>
                    <w:pStyle w:val="-991"/>
                    <w:spacing w:line="240" w:lineRule="auto"/>
                    <w:rPr>
                      <w:color w:val="auto"/>
                    </w:rPr>
                  </w:pPr>
                  <w:r>
                    <w:rPr>
                      <w:rFonts w:hint="eastAsia"/>
                      <w:color w:val="auto"/>
                    </w:rPr>
                    <w:t>污染物种类</w:t>
                  </w:r>
                </w:p>
              </w:tc>
              <w:tc>
                <w:tcPr>
                  <w:tcW w:w="5490" w:type="dxa"/>
                  <w:gridSpan w:val="2"/>
                  <w:vAlign w:val="center"/>
                </w:tcPr>
                <w:p w:rsidR="00F57F00" w:rsidRDefault="005B0A29">
                  <w:pPr>
                    <w:pStyle w:val="-991"/>
                    <w:spacing w:line="240" w:lineRule="auto"/>
                    <w:rPr>
                      <w:color w:val="auto"/>
                    </w:rPr>
                  </w:pPr>
                  <w:r>
                    <w:rPr>
                      <w:rFonts w:hint="eastAsia"/>
                      <w:color w:val="auto"/>
                    </w:rPr>
                    <w:t>国家或地方污染物排放标准及其他按规定商定的排放协议</w:t>
                  </w:r>
                </w:p>
              </w:tc>
            </w:tr>
            <w:tr w:rsidR="00F57F00">
              <w:tc>
                <w:tcPr>
                  <w:tcW w:w="885" w:type="dxa"/>
                  <w:vMerge/>
                  <w:vAlign w:val="center"/>
                </w:tcPr>
                <w:p w:rsidR="00F57F00" w:rsidRDefault="00F57F00">
                  <w:pPr>
                    <w:pStyle w:val="-991"/>
                    <w:spacing w:line="240" w:lineRule="auto"/>
                    <w:rPr>
                      <w:color w:val="auto"/>
                    </w:rPr>
                  </w:pPr>
                </w:p>
              </w:tc>
              <w:tc>
                <w:tcPr>
                  <w:tcW w:w="1395" w:type="dxa"/>
                  <w:vMerge/>
                  <w:vAlign w:val="center"/>
                </w:tcPr>
                <w:p w:rsidR="00F57F00" w:rsidRDefault="00F57F00">
                  <w:pPr>
                    <w:pStyle w:val="-991"/>
                    <w:spacing w:line="240" w:lineRule="auto"/>
                    <w:rPr>
                      <w:color w:val="auto"/>
                    </w:rPr>
                  </w:pPr>
                </w:p>
              </w:tc>
              <w:tc>
                <w:tcPr>
                  <w:tcW w:w="1355" w:type="dxa"/>
                  <w:vMerge/>
                  <w:vAlign w:val="center"/>
                </w:tcPr>
                <w:p w:rsidR="00F57F00" w:rsidRDefault="00F57F00">
                  <w:pPr>
                    <w:pStyle w:val="-991"/>
                    <w:spacing w:line="240" w:lineRule="auto"/>
                    <w:rPr>
                      <w:color w:val="auto"/>
                    </w:rPr>
                  </w:pPr>
                </w:p>
              </w:tc>
              <w:tc>
                <w:tcPr>
                  <w:tcW w:w="3038" w:type="dxa"/>
                  <w:vAlign w:val="center"/>
                </w:tcPr>
                <w:p w:rsidR="00F57F00" w:rsidRDefault="005B0A29">
                  <w:pPr>
                    <w:pStyle w:val="-991"/>
                    <w:spacing w:line="240" w:lineRule="auto"/>
                    <w:rPr>
                      <w:color w:val="auto"/>
                    </w:rPr>
                  </w:pPr>
                  <w:r>
                    <w:rPr>
                      <w:rFonts w:hint="eastAsia"/>
                      <w:color w:val="auto"/>
                    </w:rPr>
                    <w:t>名称</w:t>
                  </w:r>
                </w:p>
              </w:tc>
              <w:tc>
                <w:tcPr>
                  <w:tcW w:w="2452" w:type="dxa"/>
                  <w:vAlign w:val="center"/>
                </w:tcPr>
                <w:p w:rsidR="00F57F00" w:rsidRDefault="005B0A29">
                  <w:pPr>
                    <w:pStyle w:val="-991"/>
                    <w:spacing w:line="240" w:lineRule="auto"/>
                    <w:rPr>
                      <w:color w:val="auto"/>
                    </w:rPr>
                  </w:pPr>
                  <w:r>
                    <w:rPr>
                      <w:rFonts w:hint="eastAsia"/>
                      <w:color w:val="auto"/>
                    </w:rPr>
                    <w:t>浓度限值</w:t>
                  </w:r>
                </w:p>
              </w:tc>
            </w:tr>
            <w:tr w:rsidR="00F57F00">
              <w:tc>
                <w:tcPr>
                  <w:tcW w:w="885" w:type="dxa"/>
                  <w:vAlign w:val="center"/>
                </w:tcPr>
                <w:p w:rsidR="00F57F00" w:rsidRDefault="005B0A29">
                  <w:pPr>
                    <w:pStyle w:val="-991"/>
                    <w:spacing w:line="240" w:lineRule="auto"/>
                    <w:rPr>
                      <w:b w:val="0"/>
                      <w:bCs/>
                      <w:color w:val="auto"/>
                    </w:rPr>
                  </w:pPr>
                  <w:r>
                    <w:rPr>
                      <w:rFonts w:hint="eastAsia"/>
                      <w:b w:val="0"/>
                      <w:bCs/>
                      <w:color w:val="auto"/>
                    </w:rPr>
                    <w:t>1</w:t>
                  </w:r>
                </w:p>
              </w:tc>
              <w:tc>
                <w:tcPr>
                  <w:tcW w:w="1395" w:type="dxa"/>
                  <w:vAlign w:val="center"/>
                </w:tcPr>
                <w:p w:rsidR="00F57F00" w:rsidRDefault="005B0A29">
                  <w:pPr>
                    <w:pStyle w:val="-991"/>
                    <w:spacing w:line="240" w:lineRule="auto"/>
                    <w:rPr>
                      <w:b w:val="0"/>
                      <w:bCs/>
                      <w:color w:val="auto"/>
                    </w:rPr>
                  </w:pPr>
                  <w:r>
                    <w:rPr>
                      <w:rFonts w:hint="eastAsia"/>
                      <w:b w:val="0"/>
                      <w:bCs/>
                      <w:color w:val="auto"/>
                    </w:rPr>
                    <w:t>生产废水</w:t>
                  </w:r>
                  <w:r>
                    <w:rPr>
                      <w:rFonts w:hint="eastAsia"/>
                      <w:b w:val="0"/>
                      <w:bCs/>
                      <w:color w:val="auto"/>
                    </w:rPr>
                    <w:lastRenderedPageBreak/>
                    <w:t>DW001</w:t>
                  </w:r>
                </w:p>
              </w:tc>
              <w:tc>
                <w:tcPr>
                  <w:tcW w:w="1355" w:type="dxa"/>
                  <w:vAlign w:val="center"/>
                </w:tcPr>
                <w:p w:rsidR="00F57F00" w:rsidRDefault="00706241">
                  <w:pPr>
                    <w:pStyle w:val="-991"/>
                    <w:spacing w:line="240" w:lineRule="auto"/>
                    <w:rPr>
                      <w:b w:val="0"/>
                      <w:bCs/>
                      <w:color w:val="auto"/>
                    </w:rPr>
                  </w:pPr>
                  <w:r>
                    <w:rPr>
                      <w:rFonts w:hint="eastAsia"/>
                      <w:b w:val="0"/>
                      <w:bCs/>
                      <w:color w:val="auto"/>
                    </w:rPr>
                    <w:lastRenderedPageBreak/>
                    <w:t>COD</w:t>
                  </w:r>
                  <w:r w:rsidRPr="00706241">
                    <w:rPr>
                      <w:rFonts w:hint="eastAsia"/>
                      <w:b w:val="0"/>
                      <w:bCs/>
                      <w:color w:val="auto"/>
                      <w:vertAlign w:val="subscript"/>
                    </w:rPr>
                    <w:t>Cr</w:t>
                  </w:r>
                  <w:r w:rsidR="005B0A29">
                    <w:rPr>
                      <w:rFonts w:hint="eastAsia"/>
                      <w:b w:val="0"/>
                      <w:bCs/>
                      <w:color w:val="auto"/>
                    </w:rPr>
                    <w:t>、</w:t>
                  </w:r>
                  <w:r w:rsidR="005B0A29">
                    <w:rPr>
                      <w:rFonts w:hint="eastAsia"/>
                      <w:b w:val="0"/>
                      <w:bCs/>
                      <w:color w:val="auto"/>
                    </w:rPr>
                    <w:t>SS</w:t>
                  </w:r>
                  <w:r w:rsidR="005B0A29">
                    <w:rPr>
                      <w:rFonts w:hint="eastAsia"/>
                      <w:b w:val="0"/>
                      <w:bCs/>
                      <w:color w:val="auto"/>
                    </w:rPr>
                    <w:t>、</w:t>
                  </w:r>
                  <w:r w:rsidR="005B0A29">
                    <w:rPr>
                      <w:rFonts w:hint="eastAsia"/>
                      <w:b w:val="0"/>
                      <w:bCs/>
                      <w:color w:val="auto"/>
                    </w:rPr>
                    <w:lastRenderedPageBreak/>
                    <w:t>氨氮、</w:t>
                  </w:r>
                  <w:r>
                    <w:rPr>
                      <w:rFonts w:hint="eastAsia"/>
                      <w:b w:val="0"/>
                      <w:bCs/>
                      <w:color w:val="auto"/>
                    </w:rPr>
                    <w:t>动植物油</w:t>
                  </w:r>
                  <w:r w:rsidR="005B0A29">
                    <w:rPr>
                      <w:rFonts w:hint="eastAsia"/>
                      <w:b w:val="0"/>
                      <w:bCs/>
                      <w:color w:val="auto"/>
                    </w:rPr>
                    <w:t>等</w:t>
                  </w:r>
                </w:p>
              </w:tc>
              <w:tc>
                <w:tcPr>
                  <w:tcW w:w="3038" w:type="dxa"/>
                  <w:vAlign w:val="center"/>
                </w:tcPr>
                <w:p w:rsidR="00F57F00" w:rsidRPr="00706241" w:rsidRDefault="00706241">
                  <w:pPr>
                    <w:pStyle w:val="-991"/>
                    <w:spacing w:line="240" w:lineRule="auto"/>
                    <w:rPr>
                      <w:b w:val="0"/>
                      <w:bCs/>
                      <w:color w:val="000000" w:themeColor="text1"/>
                    </w:rPr>
                  </w:pPr>
                  <w:r w:rsidRPr="00706241">
                    <w:rPr>
                      <w:rFonts w:asciiTheme="minorEastAsia" w:eastAsiaTheme="minorEastAsia" w:hAnsiTheme="minorEastAsia" w:hint="eastAsia"/>
                      <w:b w:val="0"/>
                      <w:szCs w:val="21"/>
                    </w:rPr>
                    <w:lastRenderedPageBreak/>
                    <w:t>广东省地方标准《水污染物排</w:t>
                  </w:r>
                  <w:r w:rsidRPr="00706241">
                    <w:rPr>
                      <w:rFonts w:asciiTheme="minorEastAsia" w:eastAsiaTheme="minorEastAsia" w:hAnsiTheme="minorEastAsia" w:hint="eastAsia"/>
                      <w:b w:val="0"/>
                      <w:szCs w:val="21"/>
                    </w:rPr>
                    <w:lastRenderedPageBreak/>
                    <w:t>放限值》（DB44/26-2001）第二时段三级标准与港口污水处理厂进水水质要求的较严值</w:t>
                  </w:r>
                </w:p>
              </w:tc>
              <w:tc>
                <w:tcPr>
                  <w:tcW w:w="2452" w:type="dxa"/>
                  <w:vAlign w:val="center"/>
                </w:tcPr>
                <w:p w:rsidR="00F57F00" w:rsidRDefault="005B0A29" w:rsidP="00706241">
                  <w:pPr>
                    <w:pStyle w:val="-991"/>
                    <w:spacing w:line="240" w:lineRule="auto"/>
                    <w:rPr>
                      <w:b w:val="0"/>
                      <w:bCs/>
                      <w:color w:val="auto"/>
                    </w:rPr>
                  </w:pPr>
                  <w:r>
                    <w:rPr>
                      <w:rFonts w:hint="eastAsia"/>
                      <w:b w:val="0"/>
                      <w:bCs/>
                      <w:color w:val="auto"/>
                    </w:rPr>
                    <w:lastRenderedPageBreak/>
                    <w:t>COD</w:t>
                  </w:r>
                  <w:r>
                    <w:rPr>
                      <w:rFonts w:hint="eastAsia"/>
                      <w:b w:val="0"/>
                      <w:bCs/>
                      <w:color w:val="auto"/>
                      <w:vertAlign w:val="subscript"/>
                    </w:rPr>
                    <w:t>Cr</w:t>
                  </w:r>
                  <w:r>
                    <w:rPr>
                      <w:rFonts w:hint="eastAsia"/>
                      <w:b w:val="0"/>
                      <w:bCs/>
                      <w:color w:val="auto"/>
                    </w:rPr>
                    <w:t>≤</w:t>
                  </w:r>
                  <w:r w:rsidR="00706241">
                    <w:rPr>
                      <w:rFonts w:hint="eastAsia"/>
                      <w:b w:val="0"/>
                      <w:bCs/>
                      <w:color w:val="auto"/>
                    </w:rPr>
                    <w:t>2</w:t>
                  </w:r>
                  <w:r>
                    <w:rPr>
                      <w:rFonts w:hint="eastAsia"/>
                      <w:b w:val="0"/>
                      <w:bCs/>
                      <w:color w:val="auto"/>
                    </w:rPr>
                    <w:t>50mg/L</w:t>
                  </w:r>
                  <w:r>
                    <w:rPr>
                      <w:rFonts w:hint="eastAsia"/>
                      <w:b w:val="0"/>
                      <w:bCs/>
                      <w:color w:val="auto"/>
                    </w:rPr>
                    <w:t>、</w:t>
                  </w:r>
                  <w:r>
                    <w:rPr>
                      <w:rFonts w:hint="eastAsia"/>
                      <w:b w:val="0"/>
                      <w:bCs/>
                      <w:color w:val="auto"/>
                    </w:rPr>
                    <w:t>SS</w:t>
                  </w:r>
                  <w:r>
                    <w:rPr>
                      <w:rFonts w:hint="eastAsia"/>
                      <w:b w:val="0"/>
                      <w:bCs/>
                      <w:color w:val="auto"/>
                    </w:rPr>
                    <w:t>≤</w:t>
                  </w:r>
                  <w:r w:rsidR="00706241">
                    <w:rPr>
                      <w:rFonts w:hint="eastAsia"/>
                      <w:b w:val="0"/>
                      <w:bCs/>
                      <w:color w:val="auto"/>
                    </w:rPr>
                    <w:lastRenderedPageBreak/>
                    <w:t>1</w:t>
                  </w:r>
                  <w:r>
                    <w:rPr>
                      <w:rFonts w:hint="eastAsia"/>
                      <w:b w:val="0"/>
                      <w:bCs/>
                      <w:color w:val="auto"/>
                    </w:rPr>
                    <w:t>50mg/L</w:t>
                  </w:r>
                  <w:r>
                    <w:rPr>
                      <w:rFonts w:hint="eastAsia"/>
                      <w:b w:val="0"/>
                      <w:bCs/>
                      <w:color w:val="auto"/>
                    </w:rPr>
                    <w:t>、氨氮≤</w:t>
                  </w:r>
                  <w:r w:rsidR="00706241">
                    <w:rPr>
                      <w:rFonts w:hint="eastAsia"/>
                      <w:b w:val="0"/>
                      <w:bCs/>
                      <w:color w:val="auto"/>
                    </w:rPr>
                    <w:t>25</w:t>
                  </w:r>
                  <w:r>
                    <w:rPr>
                      <w:rFonts w:hint="eastAsia"/>
                      <w:b w:val="0"/>
                      <w:bCs/>
                      <w:color w:val="auto"/>
                    </w:rPr>
                    <w:t>mg/L</w:t>
                  </w:r>
                  <w:r>
                    <w:rPr>
                      <w:rFonts w:hint="eastAsia"/>
                      <w:b w:val="0"/>
                      <w:bCs/>
                      <w:color w:val="auto"/>
                    </w:rPr>
                    <w:t>、</w:t>
                  </w:r>
                  <w:r w:rsidR="00706241">
                    <w:rPr>
                      <w:rFonts w:hint="eastAsia"/>
                      <w:b w:val="0"/>
                      <w:bCs/>
                      <w:color w:val="auto"/>
                    </w:rPr>
                    <w:t>动植物油</w:t>
                  </w:r>
                  <w:r>
                    <w:rPr>
                      <w:rFonts w:hint="eastAsia"/>
                      <w:b w:val="0"/>
                      <w:bCs/>
                      <w:color w:val="auto"/>
                    </w:rPr>
                    <w:t>≤</w:t>
                  </w:r>
                  <w:r w:rsidR="00706241">
                    <w:rPr>
                      <w:rFonts w:hint="eastAsia"/>
                      <w:b w:val="0"/>
                      <w:bCs/>
                      <w:color w:val="auto"/>
                    </w:rPr>
                    <w:t>100</w:t>
                  </w:r>
                  <w:r>
                    <w:rPr>
                      <w:rFonts w:hint="eastAsia"/>
                      <w:b w:val="0"/>
                      <w:bCs/>
                      <w:color w:val="auto"/>
                    </w:rPr>
                    <w:t>mg/L</w:t>
                  </w:r>
                  <w:r>
                    <w:rPr>
                      <w:rFonts w:hint="eastAsia"/>
                      <w:b w:val="0"/>
                      <w:bCs/>
                      <w:color w:val="auto"/>
                    </w:rPr>
                    <w:t>等</w:t>
                  </w:r>
                </w:p>
              </w:tc>
            </w:tr>
            <w:tr w:rsidR="00F57F00">
              <w:tc>
                <w:tcPr>
                  <w:tcW w:w="885" w:type="dxa"/>
                  <w:vAlign w:val="center"/>
                </w:tcPr>
                <w:p w:rsidR="00F57F00" w:rsidRDefault="005B0A29">
                  <w:pPr>
                    <w:pStyle w:val="-991"/>
                    <w:spacing w:line="240" w:lineRule="auto"/>
                    <w:rPr>
                      <w:b w:val="0"/>
                      <w:bCs/>
                      <w:color w:val="auto"/>
                    </w:rPr>
                  </w:pPr>
                  <w:r>
                    <w:rPr>
                      <w:rFonts w:hint="eastAsia"/>
                      <w:b w:val="0"/>
                      <w:bCs/>
                      <w:color w:val="auto"/>
                    </w:rPr>
                    <w:lastRenderedPageBreak/>
                    <w:t>2</w:t>
                  </w:r>
                </w:p>
              </w:tc>
              <w:tc>
                <w:tcPr>
                  <w:tcW w:w="1395" w:type="dxa"/>
                  <w:vAlign w:val="center"/>
                </w:tcPr>
                <w:p w:rsidR="00F57F00" w:rsidRDefault="005B0A29">
                  <w:pPr>
                    <w:pStyle w:val="-991"/>
                    <w:spacing w:line="240" w:lineRule="auto"/>
                    <w:rPr>
                      <w:b w:val="0"/>
                      <w:bCs/>
                      <w:color w:val="auto"/>
                    </w:rPr>
                  </w:pPr>
                  <w:r>
                    <w:rPr>
                      <w:rFonts w:hint="eastAsia"/>
                      <w:b w:val="0"/>
                      <w:bCs/>
                      <w:color w:val="auto"/>
                    </w:rPr>
                    <w:t>生活污水</w:t>
                  </w:r>
                </w:p>
                <w:p w:rsidR="00F57F00" w:rsidRDefault="005B0A29">
                  <w:pPr>
                    <w:pStyle w:val="-991"/>
                    <w:spacing w:line="240" w:lineRule="auto"/>
                    <w:rPr>
                      <w:b w:val="0"/>
                      <w:bCs/>
                      <w:color w:val="auto"/>
                    </w:rPr>
                  </w:pPr>
                  <w:r>
                    <w:rPr>
                      <w:rFonts w:hint="eastAsia"/>
                      <w:b w:val="0"/>
                      <w:bCs/>
                      <w:color w:val="auto"/>
                    </w:rPr>
                    <w:t>DW002</w:t>
                  </w:r>
                </w:p>
              </w:tc>
              <w:tc>
                <w:tcPr>
                  <w:tcW w:w="1355" w:type="dxa"/>
                  <w:vAlign w:val="center"/>
                </w:tcPr>
                <w:p w:rsidR="00F57F00" w:rsidRDefault="005B0A29">
                  <w:pPr>
                    <w:pStyle w:val="-991"/>
                    <w:spacing w:line="240" w:lineRule="auto"/>
                    <w:rPr>
                      <w:b w:val="0"/>
                      <w:bCs/>
                      <w:color w:val="auto"/>
                    </w:rPr>
                  </w:pPr>
                  <w:r>
                    <w:rPr>
                      <w:rFonts w:hint="eastAsia"/>
                      <w:b w:val="0"/>
                      <w:bCs/>
                      <w:color w:val="auto"/>
                    </w:rPr>
                    <w:t>COD</w:t>
                  </w:r>
                  <w:r w:rsidR="00706241" w:rsidRPr="00706241">
                    <w:rPr>
                      <w:rFonts w:hint="eastAsia"/>
                      <w:b w:val="0"/>
                      <w:bCs/>
                      <w:color w:val="auto"/>
                      <w:vertAlign w:val="subscript"/>
                    </w:rPr>
                    <w:t>Cr</w:t>
                  </w:r>
                  <w:r>
                    <w:rPr>
                      <w:rFonts w:hint="eastAsia"/>
                      <w:b w:val="0"/>
                      <w:bCs/>
                      <w:color w:val="auto"/>
                    </w:rPr>
                    <w:t>、</w:t>
                  </w:r>
                  <w:r>
                    <w:rPr>
                      <w:rFonts w:hint="eastAsia"/>
                      <w:b w:val="0"/>
                      <w:bCs/>
                      <w:color w:val="auto"/>
                    </w:rPr>
                    <w:t>SS</w:t>
                  </w:r>
                </w:p>
              </w:tc>
              <w:tc>
                <w:tcPr>
                  <w:tcW w:w="3038" w:type="dxa"/>
                  <w:vAlign w:val="center"/>
                </w:tcPr>
                <w:p w:rsidR="00F57F00" w:rsidRPr="00706241" w:rsidRDefault="005B0A29">
                  <w:pPr>
                    <w:pStyle w:val="-991"/>
                    <w:spacing w:line="240" w:lineRule="auto"/>
                    <w:rPr>
                      <w:b w:val="0"/>
                      <w:bCs/>
                      <w:color w:val="000000" w:themeColor="text1"/>
                    </w:rPr>
                  </w:pPr>
                  <w:r w:rsidRPr="00706241">
                    <w:rPr>
                      <w:rFonts w:hint="eastAsia"/>
                      <w:b w:val="0"/>
                      <w:bCs/>
                      <w:color w:val="000000" w:themeColor="text1"/>
                    </w:rPr>
                    <w:t>广东省地方标准《水污染物排放限值》（</w:t>
                  </w:r>
                  <w:r w:rsidRPr="00706241">
                    <w:rPr>
                      <w:rFonts w:hint="eastAsia"/>
                      <w:b w:val="0"/>
                      <w:bCs/>
                      <w:color w:val="000000" w:themeColor="text1"/>
                    </w:rPr>
                    <w:t>DB44/26-2001</w:t>
                  </w:r>
                  <w:r w:rsidRPr="00706241">
                    <w:rPr>
                      <w:rFonts w:hint="eastAsia"/>
                      <w:b w:val="0"/>
                      <w:bCs/>
                      <w:color w:val="000000" w:themeColor="text1"/>
                    </w:rPr>
                    <w:t>）第二时段三级标准</w:t>
                  </w:r>
                </w:p>
              </w:tc>
              <w:tc>
                <w:tcPr>
                  <w:tcW w:w="2452" w:type="dxa"/>
                  <w:vAlign w:val="center"/>
                </w:tcPr>
                <w:p w:rsidR="00F57F00" w:rsidRDefault="005B0A29">
                  <w:pPr>
                    <w:pStyle w:val="-991"/>
                    <w:spacing w:line="240" w:lineRule="auto"/>
                    <w:rPr>
                      <w:b w:val="0"/>
                      <w:bCs/>
                      <w:color w:val="auto"/>
                    </w:rPr>
                  </w:pPr>
                  <w:r>
                    <w:rPr>
                      <w:rFonts w:hint="eastAsia"/>
                      <w:b w:val="0"/>
                      <w:bCs/>
                      <w:color w:val="auto"/>
                    </w:rPr>
                    <w:t>COD</w:t>
                  </w:r>
                  <w:r>
                    <w:rPr>
                      <w:rFonts w:hint="eastAsia"/>
                      <w:b w:val="0"/>
                      <w:bCs/>
                      <w:color w:val="auto"/>
                      <w:vertAlign w:val="subscript"/>
                    </w:rPr>
                    <w:t>Cr</w:t>
                  </w:r>
                  <w:r>
                    <w:rPr>
                      <w:rFonts w:hint="eastAsia"/>
                      <w:b w:val="0"/>
                      <w:bCs/>
                      <w:color w:val="auto"/>
                    </w:rPr>
                    <w:t>≤</w:t>
                  </w:r>
                  <w:r>
                    <w:rPr>
                      <w:rFonts w:hint="eastAsia"/>
                      <w:b w:val="0"/>
                      <w:bCs/>
                      <w:color w:val="auto"/>
                    </w:rPr>
                    <w:t>500mg/L</w:t>
                  </w:r>
                  <w:r>
                    <w:rPr>
                      <w:rFonts w:hint="eastAsia"/>
                      <w:b w:val="0"/>
                      <w:bCs/>
                      <w:color w:val="auto"/>
                    </w:rPr>
                    <w:t>、</w:t>
                  </w:r>
                  <w:r>
                    <w:rPr>
                      <w:rFonts w:hint="eastAsia"/>
                      <w:b w:val="0"/>
                      <w:bCs/>
                      <w:color w:val="auto"/>
                    </w:rPr>
                    <w:t>SS</w:t>
                  </w:r>
                  <w:r>
                    <w:rPr>
                      <w:rFonts w:hint="eastAsia"/>
                      <w:b w:val="0"/>
                      <w:bCs/>
                      <w:color w:val="auto"/>
                    </w:rPr>
                    <w:t>≤</w:t>
                  </w:r>
                  <w:r>
                    <w:rPr>
                      <w:rFonts w:hint="eastAsia"/>
                      <w:b w:val="0"/>
                      <w:bCs/>
                      <w:color w:val="auto"/>
                    </w:rPr>
                    <w:t>400mg/L</w:t>
                  </w:r>
                </w:p>
              </w:tc>
            </w:tr>
          </w:tbl>
          <w:p w:rsidR="00F57F00" w:rsidRDefault="005B0A29">
            <w:pPr>
              <w:pStyle w:val="-991"/>
              <w:rPr>
                <w:color w:val="auto"/>
              </w:rPr>
            </w:pPr>
            <w:r>
              <w:rPr>
                <w:rFonts w:hint="eastAsia"/>
                <w:color w:val="auto"/>
              </w:rPr>
              <w:t>表</w:t>
            </w:r>
            <w:r w:rsidR="00101186">
              <w:rPr>
                <w:rFonts w:hint="eastAsia"/>
                <w:color w:val="auto"/>
              </w:rPr>
              <w:t>26</w:t>
            </w:r>
            <w:r>
              <w:rPr>
                <w:rFonts w:hint="eastAsia"/>
                <w:color w:val="auto"/>
              </w:rPr>
              <w:t xml:space="preserve"> </w:t>
            </w:r>
            <w:r>
              <w:rPr>
                <w:rFonts w:hint="eastAsia"/>
                <w:color w:val="auto"/>
              </w:rPr>
              <w:t>废水污染物排放信息表</w:t>
            </w:r>
          </w:p>
          <w:tbl>
            <w:tblPr>
              <w:tblStyle w:val="ac"/>
              <w:tblW w:w="8988" w:type="dxa"/>
              <w:tblLayout w:type="fixed"/>
              <w:tblLook w:val="04A0"/>
            </w:tblPr>
            <w:tblGrid>
              <w:gridCol w:w="1559"/>
              <w:gridCol w:w="1559"/>
              <w:gridCol w:w="1559"/>
              <w:gridCol w:w="1305"/>
              <w:gridCol w:w="1447"/>
              <w:gridCol w:w="1559"/>
            </w:tblGrid>
            <w:tr w:rsidR="00F57F00" w:rsidTr="00706241">
              <w:tc>
                <w:tcPr>
                  <w:tcW w:w="1559" w:type="dxa"/>
                  <w:vAlign w:val="center"/>
                </w:tcPr>
                <w:p w:rsidR="00F57F00" w:rsidRDefault="005B0A29">
                  <w:pPr>
                    <w:pStyle w:val="-99"/>
                    <w:rPr>
                      <w:b/>
                      <w:bCs/>
                    </w:rPr>
                  </w:pPr>
                  <w:r>
                    <w:rPr>
                      <w:b/>
                      <w:bCs/>
                    </w:rPr>
                    <w:t>序号</w:t>
                  </w:r>
                </w:p>
              </w:tc>
              <w:tc>
                <w:tcPr>
                  <w:tcW w:w="1559" w:type="dxa"/>
                  <w:vAlign w:val="center"/>
                </w:tcPr>
                <w:p w:rsidR="00F57F00" w:rsidRDefault="005B0A29">
                  <w:pPr>
                    <w:pStyle w:val="-99"/>
                    <w:rPr>
                      <w:b/>
                      <w:bCs/>
                    </w:rPr>
                  </w:pPr>
                  <w:r>
                    <w:rPr>
                      <w:b/>
                      <w:bCs/>
                    </w:rPr>
                    <w:t>排放口编号</w:t>
                  </w:r>
                </w:p>
              </w:tc>
              <w:tc>
                <w:tcPr>
                  <w:tcW w:w="1559" w:type="dxa"/>
                  <w:vAlign w:val="center"/>
                </w:tcPr>
                <w:p w:rsidR="00F57F00" w:rsidRDefault="005B0A29">
                  <w:pPr>
                    <w:pStyle w:val="-99"/>
                    <w:rPr>
                      <w:b/>
                      <w:bCs/>
                    </w:rPr>
                  </w:pPr>
                  <w:r>
                    <w:rPr>
                      <w:b/>
                      <w:bCs/>
                    </w:rPr>
                    <w:t>污染物种类</w:t>
                  </w:r>
                </w:p>
              </w:tc>
              <w:tc>
                <w:tcPr>
                  <w:tcW w:w="1305" w:type="dxa"/>
                  <w:vAlign w:val="center"/>
                </w:tcPr>
                <w:p w:rsidR="00F57F00" w:rsidRDefault="005B0A29">
                  <w:pPr>
                    <w:pStyle w:val="-99"/>
                    <w:rPr>
                      <w:b/>
                      <w:bCs/>
                    </w:rPr>
                  </w:pPr>
                  <w:r>
                    <w:rPr>
                      <w:b/>
                      <w:bCs/>
                    </w:rPr>
                    <w:t>排放浓度</w:t>
                  </w:r>
                </w:p>
              </w:tc>
              <w:tc>
                <w:tcPr>
                  <w:tcW w:w="1447" w:type="dxa"/>
                  <w:vAlign w:val="center"/>
                </w:tcPr>
                <w:p w:rsidR="00F57F00" w:rsidRDefault="005B0A29">
                  <w:pPr>
                    <w:pStyle w:val="-99"/>
                    <w:rPr>
                      <w:b/>
                      <w:bCs/>
                    </w:rPr>
                  </w:pPr>
                  <w:r>
                    <w:rPr>
                      <w:b/>
                      <w:bCs/>
                    </w:rPr>
                    <w:t>日排放量</w:t>
                  </w:r>
                  <w:r>
                    <w:rPr>
                      <w:b/>
                      <w:bCs/>
                    </w:rPr>
                    <w:t>t/</w:t>
                  </w:r>
                  <w:r w:rsidR="00706241">
                    <w:rPr>
                      <w:rFonts w:hint="eastAsia"/>
                      <w:b/>
                      <w:bCs/>
                    </w:rPr>
                    <w:t>d</w:t>
                  </w:r>
                </w:p>
              </w:tc>
              <w:tc>
                <w:tcPr>
                  <w:tcW w:w="1559" w:type="dxa"/>
                  <w:vAlign w:val="center"/>
                </w:tcPr>
                <w:p w:rsidR="00F57F00" w:rsidRDefault="005B0A29">
                  <w:pPr>
                    <w:pStyle w:val="-99"/>
                    <w:rPr>
                      <w:b/>
                      <w:bCs/>
                    </w:rPr>
                  </w:pPr>
                  <w:r>
                    <w:rPr>
                      <w:b/>
                      <w:bCs/>
                    </w:rPr>
                    <w:t>年排放量</w:t>
                  </w:r>
                  <w:r>
                    <w:rPr>
                      <w:b/>
                      <w:bCs/>
                    </w:rPr>
                    <w:t>t/a</w:t>
                  </w:r>
                </w:p>
              </w:tc>
            </w:tr>
            <w:tr w:rsidR="00706241" w:rsidTr="00706241">
              <w:tc>
                <w:tcPr>
                  <w:tcW w:w="1559" w:type="dxa"/>
                  <w:vMerge w:val="restart"/>
                  <w:vAlign w:val="center"/>
                </w:tcPr>
                <w:p w:rsidR="00706241" w:rsidRDefault="00706241">
                  <w:pPr>
                    <w:pStyle w:val="-99"/>
                  </w:pPr>
                  <w:r>
                    <w:t>1</w:t>
                  </w:r>
                </w:p>
              </w:tc>
              <w:tc>
                <w:tcPr>
                  <w:tcW w:w="1559" w:type="dxa"/>
                  <w:vMerge w:val="restart"/>
                  <w:vAlign w:val="center"/>
                </w:tcPr>
                <w:p w:rsidR="00706241" w:rsidRDefault="00706241">
                  <w:pPr>
                    <w:pStyle w:val="-99"/>
                  </w:pPr>
                  <w:r>
                    <w:t>生产废水</w:t>
                  </w:r>
                  <w:r>
                    <w:t>DW001</w:t>
                  </w:r>
                </w:p>
              </w:tc>
              <w:tc>
                <w:tcPr>
                  <w:tcW w:w="1559" w:type="dxa"/>
                  <w:vAlign w:val="center"/>
                </w:tcPr>
                <w:p w:rsidR="00706241" w:rsidRDefault="00706241" w:rsidP="002F6CD6">
                  <w:pPr>
                    <w:pStyle w:val="-99"/>
                  </w:pPr>
                  <w:r>
                    <w:t>COD</w:t>
                  </w:r>
                  <w:r w:rsidRPr="009351CD">
                    <w:rPr>
                      <w:rFonts w:hint="eastAsia"/>
                      <w:vertAlign w:val="subscript"/>
                    </w:rPr>
                    <w:t>Cr</w:t>
                  </w:r>
                </w:p>
              </w:tc>
              <w:tc>
                <w:tcPr>
                  <w:tcW w:w="1305" w:type="dxa"/>
                  <w:vAlign w:val="center"/>
                </w:tcPr>
                <w:p w:rsidR="00706241" w:rsidRDefault="00706241">
                  <w:pPr>
                    <w:pStyle w:val="-99"/>
                  </w:pPr>
                  <w:r>
                    <w:rPr>
                      <w:rFonts w:hint="eastAsia"/>
                    </w:rPr>
                    <w:t>250mg/L</w:t>
                  </w:r>
                </w:p>
              </w:tc>
              <w:tc>
                <w:tcPr>
                  <w:tcW w:w="1447" w:type="dxa"/>
                  <w:vAlign w:val="center"/>
                </w:tcPr>
                <w:p w:rsidR="00706241" w:rsidRDefault="00706241">
                  <w:pPr>
                    <w:pStyle w:val="-99"/>
                  </w:pPr>
                  <w:r>
                    <w:rPr>
                      <w:rFonts w:hint="eastAsia"/>
                    </w:rPr>
                    <w:t>0.023</w:t>
                  </w:r>
                </w:p>
              </w:tc>
              <w:tc>
                <w:tcPr>
                  <w:tcW w:w="1559" w:type="dxa"/>
                  <w:vAlign w:val="center"/>
                </w:tcPr>
                <w:p w:rsidR="00706241" w:rsidRDefault="00706241" w:rsidP="002F6CD6">
                  <w:pPr>
                    <w:pStyle w:val="-99"/>
                  </w:pPr>
                  <w:r>
                    <w:rPr>
                      <w:rFonts w:hint="eastAsia"/>
                    </w:rPr>
                    <w:t>6.8</w:t>
                  </w:r>
                </w:p>
              </w:tc>
            </w:tr>
            <w:tr w:rsidR="00706241" w:rsidTr="00706241">
              <w:tc>
                <w:tcPr>
                  <w:tcW w:w="1559" w:type="dxa"/>
                  <w:vMerge/>
                  <w:vAlign w:val="center"/>
                </w:tcPr>
                <w:p w:rsidR="00706241" w:rsidRDefault="00706241">
                  <w:pPr>
                    <w:pStyle w:val="-99"/>
                  </w:pPr>
                </w:p>
              </w:tc>
              <w:tc>
                <w:tcPr>
                  <w:tcW w:w="1559" w:type="dxa"/>
                  <w:vMerge/>
                  <w:vAlign w:val="center"/>
                </w:tcPr>
                <w:p w:rsidR="00706241" w:rsidRDefault="00706241">
                  <w:pPr>
                    <w:pStyle w:val="-99"/>
                  </w:pPr>
                </w:p>
              </w:tc>
              <w:tc>
                <w:tcPr>
                  <w:tcW w:w="1559" w:type="dxa"/>
                  <w:vAlign w:val="center"/>
                </w:tcPr>
                <w:p w:rsidR="00706241" w:rsidRDefault="00706241" w:rsidP="002F6CD6">
                  <w:pPr>
                    <w:pStyle w:val="-99"/>
                  </w:pPr>
                  <w:r>
                    <w:rPr>
                      <w:rFonts w:hint="eastAsia"/>
                    </w:rPr>
                    <w:t>SS</w:t>
                  </w:r>
                </w:p>
              </w:tc>
              <w:tc>
                <w:tcPr>
                  <w:tcW w:w="1305" w:type="dxa"/>
                  <w:vAlign w:val="center"/>
                </w:tcPr>
                <w:p w:rsidR="00706241" w:rsidRDefault="00706241" w:rsidP="002F6CD6">
                  <w:pPr>
                    <w:pStyle w:val="-99"/>
                  </w:pPr>
                  <w:r>
                    <w:rPr>
                      <w:rFonts w:hint="eastAsia"/>
                    </w:rPr>
                    <w:t>150 mg/L</w:t>
                  </w:r>
                </w:p>
              </w:tc>
              <w:tc>
                <w:tcPr>
                  <w:tcW w:w="1447" w:type="dxa"/>
                  <w:vAlign w:val="center"/>
                </w:tcPr>
                <w:p w:rsidR="00706241" w:rsidRDefault="00706241">
                  <w:pPr>
                    <w:pStyle w:val="-99"/>
                  </w:pPr>
                  <w:r>
                    <w:rPr>
                      <w:rFonts w:hint="eastAsia"/>
                    </w:rPr>
                    <w:t>0.014</w:t>
                  </w:r>
                </w:p>
              </w:tc>
              <w:tc>
                <w:tcPr>
                  <w:tcW w:w="1559" w:type="dxa"/>
                  <w:vAlign w:val="center"/>
                </w:tcPr>
                <w:p w:rsidR="00706241" w:rsidRDefault="00706241" w:rsidP="002F6CD6">
                  <w:pPr>
                    <w:pStyle w:val="-99"/>
                  </w:pPr>
                  <w:r>
                    <w:rPr>
                      <w:rFonts w:hint="eastAsia"/>
                    </w:rPr>
                    <w:t>4.08</w:t>
                  </w:r>
                </w:p>
              </w:tc>
            </w:tr>
            <w:tr w:rsidR="00706241" w:rsidTr="00706241">
              <w:tc>
                <w:tcPr>
                  <w:tcW w:w="1559" w:type="dxa"/>
                  <w:vMerge/>
                  <w:vAlign w:val="center"/>
                </w:tcPr>
                <w:p w:rsidR="00706241" w:rsidRDefault="00706241">
                  <w:pPr>
                    <w:pStyle w:val="-99"/>
                  </w:pPr>
                </w:p>
              </w:tc>
              <w:tc>
                <w:tcPr>
                  <w:tcW w:w="1559" w:type="dxa"/>
                  <w:vMerge/>
                  <w:vAlign w:val="center"/>
                </w:tcPr>
                <w:p w:rsidR="00706241" w:rsidRDefault="00706241">
                  <w:pPr>
                    <w:pStyle w:val="-99"/>
                  </w:pPr>
                </w:p>
              </w:tc>
              <w:tc>
                <w:tcPr>
                  <w:tcW w:w="1559" w:type="dxa"/>
                  <w:vAlign w:val="center"/>
                </w:tcPr>
                <w:p w:rsidR="00706241" w:rsidRDefault="00706241" w:rsidP="002F6CD6">
                  <w:pPr>
                    <w:pStyle w:val="-99"/>
                  </w:pPr>
                  <w:r>
                    <w:rPr>
                      <w:rFonts w:hint="eastAsia"/>
                    </w:rPr>
                    <w:t>氨氮</w:t>
                  </w:r>
                </w:p>
              </w:tc>
              <w:tc>
                <w:tcPr>
                  <w:tcW w:w="1305" w:type="dxa"/>
                  <w:vAlign w:val="center"/>
                </w:tcPr>
                <w:p w:rsidR="00706241" w:rsidRDefault="00706241" w:rsidP="002F6CD6">
                  <w:pPr>
                    <w:pStyle w:val="-99"/>
                  </w:pPr>
                  <w:r>
                    <w:rPr>
                      <w:rFonts w:hint="eastAsia"/>
                    </w:rPr>
                    <w:t>25 mg/L</w:t>
                  </w:r>
                </w:p>
              </w:tc>
              <w:tc>
                <w:tcPr>
                  <w:tcW w:w="1447" w:type="dxa"/>
                  <w:vAlign w:val="center"/>
                </w:tcPr>
                <w:p w:rsidR="00706241" w:rsidRDefault="00706241">
                  <w:pPr>
                    <w:pStyle w:val="-99"/>
                  </w:pPr>
                  <w:r>
                    <w:rPr>
                      <w:rFonts w:hint="eastAsia"/>
                    </w:rPr>
                    <w:t>0.002</w:t>
                  </w:r>
                </w:p>
              </w:tc>
              <w:tc>
                <w:tcPr>
                  <w:tcW w:w="1559" w:type="dxa"/>
                  <w:vAlign w:val="center"/>
                </w:tcPr>
                <w:p w:rsidR="00706241" w:rsidRDefault="00706241" w:rsidP="002F6CD6">
                  <w:pPr>
                    <w:pStyle w:val="-99"/>
                  </w:pPr>
                  <w:r>
                    <w:rPr>
                      <w:rFonts w:hint="eastAsia"/>
                    </w:rPr>
                    <w:t>0.68</w:t>
                  </w:r>
                </w:p>
              </w:tc>
            </w:tr>
            <w:tr w:rsidR="00706241" w:rsidTr="00706241">
              <w:tc>
                <w:tcPr>
                  <w:tcW w:w="1559" w:type="dxa"/>
                  <w:vMerge/>
                  <w:vAlign w:val="center"/>
                </w:tcPr>
                <w:p w:rsidR="00706241" w:rsidRDefault="00706241">
                  <w:pPr>
                    <w:pStyle w:val="-99"/>
                  </w:pPr>
                </w:p>
              </w:tc>
              <w:tc>
                <w:tcPr>
                  <w:tcW w:w="1559" w:type="dxa"/>
                  <w:vMerge/>
                  <w:vAlign w:val="center"/>
                </w:tcPr>
                <w:p w:rsidR="00706241" w:rsidRDefault="00706241">
                  <w:pPr>
                    <w:pStyle w:val="-99"/>
                  </w:pPr>
                </w:p>
              </w:tc>
              <w:tc>
                <w:tcPr>
                  <w:tcW w:w="1559" w:type="dxa"/>
                  <w:vAlign w:val="center"/>
                </w:tcPr>
                <w:p w:rsidR="00706241" w:rsidRDefault="00706241" w:rsidP="002F6CD6">
                  <w:pPr>
                    <w:pStyle w:val="-99"/>
                  </w:pPr>
                  <w:r>
                    <w:rPr>
                      <w:rFonts w:hint="eastAsia"/>
                    </w:rPr>
                    <w:t>BOD</w:t>
                  </w:r>
                  <w:r w:rsidRPr="009351CD">
                    <w:rPr>
                      <w:rFonts w:hint="eastAsia"/>
                      <w:vertAlign w:val="subscript"/>
                    </w:rPr>
                    <w:t>5</w:t>
                  </w:r>
                </w:p>
              </w:tc>
              <w:tc>
                <w:tcPr>
                  <w:tcW w:w="1305" w:type="dxa"/>
                  <w:vAlign w:val="center"/>
                </w:tcPr>
                <w:p w:rsidR="00706241" w:rsidRDefault="00706241" w:rsidP="002F6CD6">
                  <w:pPr>
                    <w:pStyle w:val="-99"/>
                  </w:pPr>
                  <w:r>
                    <w:rPr>
                      <w:rFonts w:hint="eastAsia"/>
                    </w:rPr>
                    <w:t>125 mg/L</w:t>
                  </w:r>
                </w:p>
              </w:tc>
              <w:tc>
                <w:tcPr>
                  <w:tcW w:w="1447" w:type="dxa"/>
                  <w:vAlign w:val="center"/>
                </w:tcPr>
                <w:p w:rsidR="00706241" w:rsidRDefault="00706241">
                  <w:pPr>
                    <w:pStyle w:val="-99"/>
                  </w:pPr>
                  <w:r>
                    <w:rPr>
                      <w:rFonts w:hint="eastAsia"/>
                    </w:rPr>
                    <w:t>0.011</w:t>
                  </w:r>
                </w:p>
              </w:tc>
              <w:tc>
                <w:tcPr>
                  <w:tcW w:w="1559" w:type="dxa"/>
                  <w:vAlign w:val="center"/>
                </w:tcPr>
                <w:p w:rsidR="00706241" w:rsidRDefault="00706241" w:rsidP="002F6CD6">
                  <w:pPr>
                    <w:pStyle w:val="-99"/>
                  </w:pPr>
                  <w:r>
                    <w:rPr>
                      <w:rFonts w:hint="eastAsia"/>
                    </w:rPr>
                    <w:t>3.4</w:t>
                  </w:r>
                </w:p>
              </w:tc>
            </w:tr>
            <w:tr w:rsidR="00706241" w:rsidTr="00706241">
              <w:tc>
                <w:tcPr>
                  <w:tcW w:w="1559" w:type="dxa"/>
                  <w:vMerge/>
                  <w:vAlign w:val="center"/>
                </w:tcPr>
                <w:p w:rsidR="00706241" w:rsidRDefault="00706241">
                  <w:pPr>
                    <w:pStyle w:val="-99"/>
                  </w:pPr>
                </w:p>
              </w:tc>
              <w:tc>
                <w:tcPr>
                  <w:tcW w:w="1559" w:type="dxa"/>
                  <w:vMerge/>
                  <w:vAlign w:val="center"/>
                </w:tcPr>
                <w:p w:rsidR="00706241" w:rsidRDefault="00706241">
                  <w:pPr>
                    <w:pStyle w:val="-99"/>
                  </w:pPr>
                </w:p>
              </w:tc>
              <w:tc>
                <w:tcPr>
                  <w:tcW w:w="1559" w:type="dxa"/>
                  <w:vAlign w:val="center"/>
                </w:tcPr>
                <w:p w:rsidR="00706241" w:rsidRDefault="00706241" w:rsidP="002F6CD6">
                  <w:pPr>
                    <w:pStyle w:val="-99"/>
                  </w:pPr>
                  <w:r>
                    <w:rPr>
                      <w:rFonts w:hint="eastAsia"/>
                    </w:rPr>
                    <w:t>动植物油</w:t>
                  </w:r>
                </w:p>
              </w:tc>
              <w:tc>
                <w:tcPr>
                  <w:tcW w:w="1305" w:type="dxa"/>
                  <w:vAlign w:val="center"/>
                </w:tcPr>
                <w:p w:rsidR="00706241" w:rsidRDefault="00706241" w:rsidP="002F6CD6">
                  <w:pPr>
                    <w:pStyle w:val="-99"/>
                  </w:pPr>
                  <w:r>
                    <w:rPr>
                      <w:rFonts w:hint="eastAsia"/>
                    </w:rPr>
                    <w:t>100 mg/L</w:t>
                  </w:r>
                </w:p>
              </w:tc>
              <w:tc>
                <w:tcPr>
                  <w:tcW w:w="1447" w:type="dxa"/>
                  <w:vAlign w:val="center"/>
                </w:tcPr>
                <w:p w:rsidR="00706241" w:rsidRDefault="00706241">
                  <w:pPr>
                    <w:pStyle w:val="-99"/>
                  </w:pPr>
                  <w:r>
                    <w:rPr>
                      <w:rFonts w:hint="eastAsia"/>
                    </w:rPr>
                    <w:t>0.009</w:t>
                  </w:r>
                </w:p>
              </w:tc>
              <w:tc>
                <w:tcPr>
                  <w:tcW w:w="1559" w:type="dxa"/>
                  <w:vAlign w:val="center"/>
                </w:tcPr>
                <w:p w:rsidR="00706241" w:rsidRDefault="00706241" w:rsidP="002F6CD6">
                  <w:pPr>
                    <w:pStyle w:val="-99"/>
                  </w:pPr>
                  <w:r>
                    <w:rPr>
                      <w:rFonts w:hint="eastAsia"/>
                    </w:rPr>
                    <w:t>2.72</w:t>
                  </w:r>
                </w:p>
              </w:tc>
            </w:tr>
            <w:tr w:rsidR="00706241" w:rsidTr="00706241">
              <w:tc>
                <w:tcPr>
                  <w:tcW w:w="1559" w:type="dxa"/>
                  <w:vMerge w:val="restart"/>
                  <w:vAlign w:val="center"/>
                </w:tcPr>
                <w:p w:rsidR="00706241" w:rsidRDefault="00706241">
                  <w:pPr>
                    <w:pStyle w:val="-99"/>
                  </w:pPr>
                  <w:r>
                    <w:rPr>
                      <w:rFonts w:hint="eastAsia"/>
                    </w:rPr>
                    <w:t>2</w:t>
                  </w:r>
                </w:p>
              </w:tc>
              <w:tc>
                <w:tcPr>
                  <w:tcW w:w="1559" w:type="dxa"/>
                  <w:vMerge w:val="restart"/>
                  <w:vAlign w:val="center"/>
                </w:tcPr>
                <w:p w:rsidR="00706241" w:rsidRDefault="00706241">
                  <w:pPr>
                    <w:pStyle w:val="-99"/>
                  </w:pPr>
                  <w:r>
                    <w:rPr>
                      <w:rFonts w:hint="eastAsia"/>
                    </w:rPr>
                    <w:t>生活污水</w:t>
                  </w:r>
                </w:p>
                <w:p w:rsidR="00706241" w:rsidRDefault="00706241">
                  <w:pPr>
                    <w:pStyle w:val="-99"/>
                  </w:pPr>
                  <w:r>
                    <w:rPr>
                      <w:rFonts w:hint="eastAsia"/>
                    </w:rPr>
                    <w:t>DW002</w:t>
                  </w:r>
                </w:p>
              </w:tc>
              <w:tc>
                <w:tcPr>
                  <w:tcW w:w="1559" w:type="dxa"/>
                  <w:vAlign w:val="center"/>
                </w:tcPr>
                <w:p w:rsidR="00706241" w:rsidRDefault="00706241" w:rsidP="002F6CD6">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1305" w:type="dxa"/>
                  <w:vAlign w:val="center"/>
                </w:tcPr>
                <w:p w:rsidR="00706241" w:rsidRDefault="00706241" w:rsidP="002F6CD6">
                  <w:pPr>
                    <w:pStyle w:val="-99"/>
                  </w:pPr>
                  <w:r>
                    <w:rPr>
                      <w:rFonts w:hint="eastAsia"/>
                    </w:rPr>
                    <w:t>250 mg/L</w:t>
                  </w:r>
                </w:p>
              </w:tc>
              <w:tc>
                <w:tcPr>
                  <w:tcW w:w="1447" w:type="dxa"/>
                  <w:vAlign w:val="center"/>
                </w:tcPr>
                <w:p w:rsidR="00706241" w:rsidRDefault="00706241">
                  <w:pPr>
                    <w:pStyle w:val="-99"/>
                  </w:pPr>
                  <w:r>
                    <w:rPr>
                      <w:rFonts w:hint="eastAsia"/>
                    </w:rPr>
                    <w:t>0.003</w:t>
                  </w:r>
                </w:p>
              </w:tc>
              <w:tc>
                <w:tcPr>
                  <w:tcW w:w="1559" w:type="dxa"/>
                  <w:vAlign w:val="center"/>
                </w:tcPr>
                <w:p w:rsidR="00706241" w:rsidRDefault="00706241" w:rsidP="002F6CD6">
                  <w:pPr>
                    <w:spacing w:line="240" w:lineRule="auto"/>
                    <w:ind w:firstLineChars="0" w:firstLine="0"/>
                    <w:jc w:val="center"/>
                    <w:rPr>
                      <w:bCs w:val="0"/>
                      <w:sz w:val="21"/>
                      <w:szCs w:val="21"/>
                    </w:rPr>
                  </w:pPr>
                  <w:r>
                    <w:rPr>
                      <w:rFonts w:hint="eastAsia"/>
                      <w:bCs w:val="0"/>
                      <w:sz w:val="21"/>
                      <w:szCs w:val="21"/>
                    </w:rPr>
                    <w:t>0.993</w:t>
                  </w:r>
                </w:p>
              </w:tc>
            </w:tr>
            <w:tr w:rsidR="00706241" w:rsidTr="00706241">
              <w:tc>
                <w:tcPr>
                  <w:tcW w:w="1559" w:type="dxa"/>
                  <w:vMerge/>
                  <w:vAlign w:val="center"/>
                </w:tcPr>
                <w:p w:rsidR="00706241" w:rsidRDefault="00706241">
                  <w:pPr>
                    <w:pStyle w:val="-99"/>
                  </w:pPr>
                </w:p>
              </w:tc>
              <w:tc>
                <w:tcPr>
                  <w:tcW w:w="1559" w:type="dxa"/>
                  <w:vMerge/>
                  <w:vAlign w:val="center"/>
                </w:tcPr>
                <w:p w:rsidR="00706241" w:rsidRDefault="00706241">
                  <w:pPr>
                    <w:pStyle w:val="-99"/>
                  </w:pPr>
                </w:p>
              </w:tc>
              <w:tc>
                <w:tcPr>
                  <w:tcW w:w="1559" w:type="dxa"/>
                  <w:vAlign w:val="center"/>
                </w:tcPr>
                <w:p w:rsidR="00706241" w:rsidRPr="004231C2" w:rsidRDefault="00706241" w:rsidP="002F6CD6">
                  <w:pPr>
                    <w:spacing w:line="240" w:lineRule="auto"/>
                    <w:ind w:firstLineChars="0" w:firstLine="0"/>
                    <w:jc w:val="center"/>
                    <w:rPr>
                      <w:bCs w:val="0"/>
                      <w:sz w:val="21"/>
                      <w:szCs w:val="21"/>
                    </w:rPr>
                  </w:pPr>
                  <w:r w:rsidRPr="004231C2">
                    <w:rPr>
                      <w:rFonts w:hint="eastAsia"/>
                      <w:bCs w:val="0"/>
                      <w:sz w:val="21"/>
                      <w:szCs w:val="21"/>
                    </w:rPr>
                    <w:t>BOD</w:t>
                  </w:r>
                  <w:r w:rsidRPr="004231C2">
                    <w:rPr>
                      <w:rFonts w:hint="eastAsia"/>
                      <w:bCs w:val="0"/>
                      <w:sz w:val="21"/>
                      <w:szCs w:val="21"/>
                      <w:vertAlign w:val="subscript"/>
                    </w:rPr>
                    <w:t>5</w:t>
                  </w:r>
                </w:p>
              </w:tc>
              <w:tc>
                <w:tcPr>
                  <w:tcW w:w="1305" w:type="dxa"/>
                  <w:vAlign w:val="center"/>
                </w:tcPr>
                <w:p w:rsidR="00706241" w:rsidRDefault="00706241" w:rsidP="002F6CD6">
                  <w:pPr>
                    <w:pStyle w:val="-99"/>
                  </w:pPr>
                  <w:r>
                    <w:rPr>
                      <w:rFonts w:hint="eastAsia"/>
                    </w:rPr>
                    <w:t>150 mg/L</w:t>
                  </w:r>
                </w:p>
              </w:tc>
              <w:tc>
                <w:tcPr>
                  <w:tcW w:w="1447" w:type="dxa"/>
                  <w:vAlign w:val="center"/>
                </w:tcPr>
                <w:p w:rsidR="00706241" w:rsidRDefault="00706241">
                  <w:pPr>
                    <w:pStyle w:val="-99"/>
                  </w:pPr>
                  <w:r>
                    <w:rPr>
                      <w:rFonts w:hint="eastAsia"/>
                    </w:rPr>
                    <w:t>0.002</w:t>
                  </w:r>
                </w:p>
              </w:tc>
              <w:tc>
                <w:tcPr>
                  <w:tcW w:w="1559" w:type="dxa"/>
                  <w:vAlign w:val="center"/>
                </w:tcPr>
                <w:p w:rsidR="00706241" w:rsidRDefault="00706241" w:rsidP="002F6CD6">
                  <w:pPr>
                    <w:spacing w:line="240" w:lineRule="auto"/>
                    <w:ind w:firstLineChars="0" w:firstLine="0"/>
                    <w:jc w:val="center"/>
                    <w:rPr>
                      <w:bCs w:val="0"/>
                      <w:sz w:val="21"/>
                      <w:szCs w:val="21"/>
                    </w:rPr>
                  </w:pPr>
                  <w:r>
                    <w:rPr>
                      <w:rFonts w:hint="eastAsia"/>
                      <w:bCs w:val="0"/>
                      <w:sz w:val="21"/>
                      <w:szCs w:val="21"/>
                    </w:rPr>
                    <w:t>0.6</w:t>
                  </w:r>
                </w:p>
              </w:tc>
            </w:tr>
            <w:tr w:rsidR="00706241" w:rsidTr="00706241">
              <w:tc>
                <w:tcPr>
                  <w:tcW w:w="1559" w:type="dxa"/>
                  <w:vMerge/>
                  <w:vAlign w:val="center"/>
                </w:tcPr>
                <w:p w:rsidR="00706241" w:rsidRDefault="00706241">
                  <w:pPr>
                    <w:pStyle w:val="-99"/>
                  </w:pPr>
                </w:p>
              </w:tc>
              <w:tc>
                <w:tcPr>
                  <w:tcW w:w="1559" w:type="dxa"/>
                  <w:vMerge/>
                  <w:vAlign w:val="center"/>
                </w:tcPr>
                <w:p w:rsidR="00706241" w:rsidRDefault="00706241">
                  <w:pPr>
                    <w:pStyle w:val="-99"/>
                  </w:pPr>
                </w:p>
              </w:tc>
              <w:tc>
                <w:tcPr>
                  <w:tcW w:w="1559" w:type="dxa"/>
                  <w:vAlign w:val="center"/>
                </w:tcPr>
                <w:p w:rsidR="00706241" w:rsidRDefault="00706241" w:rsidP="002F6CD6">
                  <w:pPr>
                    <w:spacing w:line="240" w:lineRule="auto"/>
                    <w:ind w:firstLineChars="0" w:firstLine="0"/>
                    <w:jc w:val="center"/>
                    <w:rPr>
                      <w:bCs w:val="0"/>
                      <w:sz w:val="21"/>
                      <w:szCs w:val="21"/>
                    </w:rPr>
                  </w:pPr>
                  <w:r w:rsidRPr="004231C2">
                    <w:rPr>
                      <w:bCs w:val="0"/>
                      <w:sz w:val="21"/>
                      <w:szCs w:val="21"/>
                    </w:rPr>
                    <w:t>SS</w:t>
                  </w:r>
                </w:p>
              </w:tc>
              <w:tc>
                <w:tcPr>
                  <w:tcW w:w="1305" w:type="dxa"/>
                  <w:vAlign w:val="center"/>
                </w:tcPr>
                <w:p w:rsidR="00706241" w:rsidRDefault="00706241" w:rsidP="002F6CD6">
                  <w:pPr>
                    <w:pStyle w:val="-99"/>
                  </w:pPr>
                  <w:r>
                    <w:rPr>
                      <w:rFonts w:hint="eastAsia"/>
                    </w:rPr>
                    <w:t>150 mg/L</w:t>
                  </w:r>
                </w:p>
              </w:tc>
              <w:tc>
                <w:tcPr>
                  <w:tcW w:w="1447" w:type="dxa"/>
                  <w:vAlign w:val="center"/>
                </w:tcPr>
                <w:p w:rsidR="00706241" w:rsidRDefault="00706241">
                  <w:pPr>
                    <w:pStyle w:val="-99"/>
                  </w:pPr>
                  <w:r>
                    <w:rPr>
                      <w:rFonts w:hint="eastAsia"/>
                    </w:rPr>
                    <w:t>0.002</w:t>
                  </w:r>
                </w:p>
              </w:tc>
              <w:tc>
                <w:tcPr>
                  <w:tcW w:w="1559" w:type="dxa"/>
                  <w:vAlign w:val="center"/>
                </w:tcPr>
                <w:p w:rsidR="00706241" w:rsidRDefault="00706241" w:rsidP="002F6CD6">
                  <w:pPr>
                    <w:spacing w:line="240" w:lineRule="auto"/>
                    <w:ind w:firstLineChars="0" w:firstLine="0"/>
                    <w:jc w:val="center"/>
                    <w:rPr>
                      <w:bCs w:val="0"/>
                      <w:sz w:val="21"/>
                      <w:szCs w:val="21"/>
                    </w:rPr>
                  </w:pPr>
                  <w:r>
                    <w:rPr>
                      <w:rFonts w:hint="eastAsia"/>
                      <w:bCs w:val="0"/>
                      <w:sz w:val="21"/>
                      <w:szCs w:val="21"/>
                    </w:rPr>
                    <w:t>0.6</w:t>
                  </w:r>
                </w:p>
              </w:tc>
            </w:tr>
            <w:tr w:rsidR="00706241" w:rsidTr="00706241">
              <w:tc>
                <w:tcPr>
                  <w:tcW w:w="1559" w:type="dxa"/>
                  <w:vMerge/>
                  <w:vAlign w:val="center"/>
                </w:tcPr>
                <w:p w:rsidR="00706241" w:rsidRDefault="00706241">
                  <w:pPr>
                    <w:pStyle w:val="-99"/>
                  </w:pPr>
                </w:p>
              </w:tc>
              <w:tc>
                <w:tcPr>
                  <w:tcW w:w="1559" w:type="dxa"/>
                  <w:vMerge/>
                  <w:vAlign w:val="center"/>
                </w:tcPr>
                <w:p w:rsidR="00706241" w:rsidRDefault="00706241">
                  <w:pPr>
                    <w:pStyle w:val="-99"/>
                  </w:pPr>
                </w:p>
              </w:tc>
              <w:tc>
                <w:tcPr>
                  <w:tcW w:w="1559" w:type="dxa"/>
                  <w:vAlign w:val="center"/>
                </w:tcPr>
                <w:p w:rsidR="00706241" w:rsidRDefault="00706241" w:rsidP="002F6CD6">
                  <w:pPr>
                    <w:spacing w:line="240" w:lineRule="auto"/>
                    <w:ind w:firstLineChars="0" w:firstLine="0"/>
                    <w:jc w:val="center"/>
                    <w:rPr>
                      <w:bCs w:val="0"/>
                      <w:sz w:val="21"/>
                      <w:szCs w:val="21"/>
                    </w:rPr>
                  </w:pPr>
                  <w:r>
                    <w:rPr>
                      <w:rFonts w:hint="eastAsia"/>
                      <w:bCs w:val="0"/>
                      <w:sz w:val="21"/>
                      <w:szCs w:val="21"/>
                      <w:lang w:val="zh-CN"/>
                    </w:rPr>
                    <w:t>氨氮</w:t>
                  </w:r>
                </w:p>
              </w:tc>
              <w:tc>
                <w:tcPr>
                  <w:tcW w:w="1305" w:type="dxa"/>
                  <w:vAlign w:val="center"/>
                </w:tcPr>
                <w:p w:rsidR="00706241" w:rsidRDefault="00706241" w:rsidP="002F6CD6">
                  <w:pPr>
                    <w:pStyle w:val="-99"/>
                  </w:pPr>
                  <w:r>
                    <w:rPr>
                      <w:rFonts w:hint="eastAsia"/>
                    </w:rPr>
                    <w:t>25 mg/L</w:t>
                  </w:r>
                </w:p>
              </w:tc>
              <w:tc>
                <w:tcPr>
                  <w:tcW w:w="1447" w:type="dxa"/>
                  <w:vAlign w:val="center"/>
                </w:tcPr>
                <w:p w:rsidR="00706241" w:rsidRDefault="00706241">
                  <w:pPr>
                    <w:pStyle w:val="-99"/>
                  </w:pPr>
                  <w:r>
                    <w:rPr>
                      <w:rFonts w:hint="eastAsia"/>
                    </w:rPr>
                    <w:t>0.0003</w:t>
                  </w:r>
                </w:p>
              </w:tc>
              <w:tc>
                <w:tcPr>
                  <w:tcW w:w="1559" w:type="dxa"/>
                  <w:vAlign w:val="center"/>
                </w:tcPr>
                <w:p w:rsidR="00706241" w:rsidRDefault="00706241" w:rsidP="002F6CD6">
                  <w:pPr>
                    <w:spacing w:line="240" w:lineRule="auto"/>
                    <w:ind w:firstLineChars="0" w:firstLine="0"/>
                    <w:jc w:val="center"/>
                    <w:rPr>
                      <w:bCs w:val="0"/>
                      <w:sz w:val="21"/>
                      <w:szCs w:val="21"/>
                    </w:rPr>
                  </w:pPr>
                  <w:r>
                    <w:rPr>
                      <w:rFonts w:hint="eastAsia"/>
                      <w:bCs w:val="0"/>
                      <w:sz w:val="21"/>
                      <w:szCs w:val="21"/>
                    </w:rPr>
                    <w:t>0.1</w:t>
                  </w:r>
                </w:p>
              </w:tc>
            </w:tr>
            <w:tr w:rsidR="00706241" w:rsidTr="00706241">
              <w:tc>
                <w:tcPr>
                  <w:tcW w:w="3118" w:type="dxa"/>
                  <w:gridSpan w:val="2"/>
                  <w:vMerge w:val="restart"/>
                  <w:vAlign w:val="center"/>
                </w:tcPr>
                <w:p w:rsidR="00706241" w:rsidRDefault="00706241">
                  <w:pPr>
                    <w:pStyle w:val="-99"/>
                  </w:pPr>
                  <w:r>
                    <w:t>全厂排放口合计</w:t>
                  </w:r>
                </w:p>
              </w:tc>
              <w:tc>
                <w:tcPr>
                  <w:tcW w:w="4311" w:type="dxa"/>
                  <w:gridSpan w:val="3"/>
                  <w:vAlign w:val="center"/>
                </w:tcPr>
                <w:p w:rsidR="00706241" w:rsidRDefault="00706241">
                  <w:pPr>
                    <w:pStyle w:val="-99"/>
                  </w:pPr>
                  <w:r>
                    <w:t>COD</w:t>
                  </w:r>
                  <w:r>
                    <w:rPr>
                      <w:vertAlign w:val="subscript"/>
                    </w:rPr>
                    <w:t>Cr</w:t>
                  </w:r>
                </w:p>
              </w:tc>
              <w:tc>
                <w:tcPr>
                  <w:tcW w:w="1559" w:type="dxa"/>
                  <w:vAlign w:val="center"/>
                </w:tcPr>
                <w:p w:rsidR="00706241" w:rsidRDefault="00706241">
                  <w:pPr>
                    <w:pStyle w:val="-99"/>
                    <w:rPr>
                      <w:color w:val="000000" w:themeColor="text1"/>
                    </w:rPr>
                  </w:pPr>
                  <w:r>
                    <w:rPr>
                      <w:rFonts w:hint="eastAsia"/>
                      <w:color w:val="000000" w:themeColor="text1"/>
                    </w:rPr>
                    <w:t>7.793</w:t>
                  </w:r>
                </w:p>
              </w:tc>
            </w:tr>
            <w:tr w:rsidR="00706241" w:rsidTr="00706241">
              <w:tc>
                <w:tcPr>
                  <w:tcW w:w="3118" w:type="dxa"/>
                  <w:gridSpan w:val="2"/>
                  <w:vMerge/>
                  <w:vAlign w:val="center"/>
                </w:tcPr>
                <w:p w:rsidR="00706241" w:rsidRDefault="00706241">
                  <w:pPr>
                    <w:pStyle w:val="-99"/>
                  </w:pPr>
                </w:p>
              </w:tc>
              <w:tc>
                <w:tcPr>
                  <w:tcW w:w="4311" w:type="dxa"/>
                  <w:gridSpan w:val="3"/>
                  <w:vAlign w:val="center"/>
                </w:tcPr>
                <w:p w:rsidR="00706241" w:rsidRDefault="00706241">
                  <w:pPr>
                    <w:pStyle w:val="-99"/>
                  </w:pPr>
                  <w:r>
                    <w:t>SS</w:t>
                  </w:r>
                </w:p>
              </w:tc>
              <w:tc>
                <w:tcPr>
                  <w:tcW w:w="1559" w:type="dxa"/>
                  <w:vAlign w:val="center"/>
                </w:tcPr>
                <w:p w:rsidR="00706241" w:rsidRDefault="00706241">
                  <w:pPr>
                    <w:pStyle w:val="-99"/>
                    <w:rPr>
                      <w:color w:val="000000" w:themeColor="text1"/>
                    </w:rPr>
                  </w:pPr>
                  <w:r>
                    <w:rPr>
                      <w:rFonts w:hint="eastAsia"/>
                      <w:color w:val="000000" w:themeColor="text1"/>
                    </w:rPr>
                    <w:t>4.68</w:t>
                  </w:r>
                </w:p>
              </w:tc>
            </w:tr>
            <w:tr w:rsidR="00706241" w:rsidTr="00706241">
              <w:trPr>
                <w:trHeight w:val="90"/>
              </w:trPr>
              <w:tc>
                <w:tcPr>
                  <w:tcW w:w="3118" w:type="dxa"/>
                  <w:gridSpan w:val="2"/>
                  <w:vMerge/>
                  <w:vAlign w:val="center"/>
                </w:tcPr>
                <w:p w:rsidR="00706241" w:rsidRDefault="00706241">
                  <w:pPr>
                    <w:pStyle w:val="-99"/>
                  </w:pPr>
                </w:p>
              </w:tc>
              <w:tc>
                <w:tcPr>
                  <w:tcW w:w="4311" w:type="dxa"/>
                  <w:gridSpan w:val="3"/>
                  <w:vAlign w:val="center"/>
                </w:tcPr>
                <w:p w:rsidR="00706241" w:rsidRDefault="00706241">
                  <w:pPr>
                    <w:pStyle w:val="-99"/>
                  </w:pPr>
                  <w:r>
                    <w:t>氨氮</w:t>
                  </w:r>
                </w:p>
              </w:tc>
              <w:tc>
                <w:tcPr>
                  <w:tcW w:w="1559" w:type="dxa"/>
                  <w:vAlign w:val="center"/>
                </w:tcPr>
                <w:p w:rsidR="00706241" w:rsidRDefault="00706241">
                  <w:pPr>
                    <w:pStyle w:val="-99"/>
                  </w:pPr>
                  <w:r>
                    <w:rPr>
                      <w:rFonts w:hint="eastAsia"/>
                    </w:rPr>
                    <w:t>0.78</w:t>
                  </w:r>
                </w:p>
              </w:tc>
            </w:tr>
            <w:tr w:rsidR="00706241" w:rsidTr="00706241">
              <w:tc>
                <w:tcPr>
                  <w:tcW w:w="3118" w:type="dxa"/>
                  <w:gridSpan w:val="2"/>
                  <w:vMerge/>
                  <w:vAlign w:val="center"/>
                </w:tcPr>
                <w:p w:rsidR="00706241" w:rsidRDefault="00706241">
                  <w:pPr>
                    <w:pStyle w:val="-99"/>
                  </w:pPr>
                </w:p>
              </w:tc>
              <w:tc>
                <w:tcPr>
                  <w:tcW w:w="4311" w:type="dxa"/>
                  <w:gridSpan w:val="3"/>
                  <w:vAlign w:val="center"/>
                </w:tcPr>
                <w:p w:rsidR="00706241" w:rsidRDefault="00706241">
                  <w:pPr>
                    <w:pStyle w:val="-99"/>
                  </w:pPr>
                  <w:r>
                    <w:rPr>
                      <w:rFonts w:hint="eastAsia"/>
                    </w:rPr>
                    <w:t>BOD</w:t>
                  </w:r>
                  <w:r w:rsidRPr="00706241">
                    <w:rPr>
                      <w:rFonts w:hint="eastAsia"/>
                      <w:vertAlign w:val="subscript"/>
                    </w:rPr>
                    <w:t>5</w:t>
                  </w:r>
                </w:p>
              </w:tc>
              <w:tc>
                <w:tcPr>
                  <w:tcW w:w="1559" w:type="dxa"/>
                  <w:vAlign w:val="center"/>
                </w:tcPr>
                <w:p w:rsidR="00706241" w:rsidRDefault="00706241">
                  <w:pPr>
                    <w:pStyle w:val="-99"/>
                  </w:pPr>
                  <w:r>
                    <w:rPr>
                      <w:rFonts w:hint="eastAsia"/>
                    </w:rPr>
                    <w:t>4</w:t>
                  </w:r>
                </w:p>
              </w:tc>
            </w:tr>
            <w:tr w:rsidR="00706241" w:rsidTr="00706241">
              <w:tc>
                <w:tcPr>
                  <w:tcW w:w="3118" w:type="dxa"/>
                  <w:gridSpan w:val="2"/>
                  <w:vMerge/>
                  <w:vAlign w:val="center"/>
                </w:tcPr>
                <w:p w:rsidR="00706241" w:rsidRDefault="00706241">
                  <w:pPr>
                    <w:pStyle w:val="-99"/>
                  </w:pPr>
                </w:p>
              </w:tc>
              <w:tc>
                <w:tcPr>
                  <w:tcW w:w="4311" w:type="dxa"/>
                  <w:gridSpan w:val="3"/>
                  <w:vAlign w:val="center"/>
                </w:tcPr>
                <w:p w:rsidR="00706241" w:rsidRDefault="00706241">
                  <w:pPr>
                    <w:pStyle w:val="-99"/>
                  </w:pPr>
                  <w:r>
                    <w:rPr>
                      <w:rFonts w:hint="eastAsia"/>
                    </w:rPr>
                    <w:t>动植物油</w:t>
                  </w:r>
                </w:p>
              </w:tc>
              <w:tc>
                <w:tcPr>
                  <w:tcW w:w="1559" w:type="dxa"/>
                  <w:vAlign w:val="center"/>
                </w:tcPr>
                <w:p w:rsidR="00706241" w:rsidRDefault="00706241">
                  <w:pPr>
                    <w:pStyle w:val="-99"/>
                  </w:pPr>
                  <w:r>
                    <w:rPr>
                      <w:rFonts w:hint="eastAsia"/>
                    </w:rPr>
                    <w:t>2.72</w:t>
                  </w:r>
                </w:p>
              </w:tc>
            </w:tr>
          </w:tbl>
          <w:p w:rsidR="00F57F00" w:rsidRDefault="005B0A29">
            <w:pPr>
              <w:ind w:leftChars="200" w:left="480" w:firstLineChars="0" w:firstLine="0"/>
              <w:rPr>
                <w:b/>
              </w:rPr>
            </w:pPr>
            <w:r>
              <w:rPr>
                <w:rFonts w:hint="eastAsia"/>
                <w:b/>
              </w:rPr>
              <w:t>（</w:t>
            </w:r>
            <w:r>
              <w:rPr>
                <w:rFonts w:hint="eastAsia"/>
                <w:b/>
              </w:rPr>
              <w:t>3</w:t>
            </w:r>
            <w:r>
              <w:rPr>
                <w:rFonts w:hint="eastAsia"/>
                <w:b/>
              </w:rPr>
              <w:t>）地表水环境监测计划</w:t>
            </w:r>
          </w:p>
          <w:p w:rsidR="00F57F00" w:rsidRDefault="005B0A29">
            <w:pPr>
              <w:pStyle w:val="af2"/>
              <w:ind w:firstLine="480"/>
              <w:rPr>
                <w:rFonts w:cs="Times New Roman"/>
              </w:rPr>
            </w:pPr>
            <w:r>
              <w:rPr>
                <w:rFonts w:cs="Times New Roman"/>
                <w:bCs/>
              </w:rPr>
              <w:t>①</w:t>
            </w:r>
            <w:r>
              <w:rPr>
                <w:rFonts w:cs="Times New Roman"/>
                <w:bCs/>
              </w:rPr>
              <w:t>采样点：生产废水</w:t>
            </w:r>
            <w:r>
              <w:rPr>
                <w:rFonts w:cs="Times New Roman"/>
              </w:rPr>
              <w:t>排放口</w:t>
            </w:r>
            <w:r>
              <w:rPr>
                <w:rFonts w:cs="Times New Roman"/>
              </w:rPr>
              <w:t>DW001</w:t>
            </w:r>
          </w:p>
          <w:p w:rsidR="00F57F00" w:rsidRDefault="005B0A29">
            <w:pPr>
              <w:pStyle w:val="af2"/>
              <w:ind w:firstLine="480"/>
              <w:rPr>
                <w:rFonts w:cs="Times New Roman"/>
              </w:rPr>
            </w:pPr>
            <w:r>
              <w:rPr>
                <w:rFonts w:cs="Times New Roman"/>
              </w:rPr>
              <w:t>②</w:t>
            </w:r>
            <w:r>
              <w:rPr>
                <w:rFonts w:cs="Times New Roman"/>
              </w:rPr>
              <w:t>监测项目：废水流量、水温、</w:t>
            </w:r>
            <w:r>
              <w:rPr>
                <w:rFonts w:cs="Times New Roman"/>
              </w:rPr>
              <w:t>pH</w:t>
            </w:r>
            <w:r>
              <w:rPr>
                <w:rFonts w:cs="Times New Roman"/>
              </w:rPr>
              <w:t>值、</w:t>
            </w:r>
            <w:r>
              <w:rPr>
                <w:rFonts w:cs="Times New Roman"/>
              </w:rPr>
              <w:t>COD</w:t>
            </w:r>
            <w:r w:rsidR="00706241" w:rsidRPr="00706241">
              <w:rPr>
                <w:rFonts w:cs="Times New Roman" w:hint="eastAsia"/>
                <w:vertAlign w:val="subscript"/>
              </w:rPr>
              <w:t>Cr</w:t>
            </w:r>
            <w:r w:rsidR="00706241">
              <w:rPr>
                <w:rFonts w:cs="Times New Roman"/>
              </w:rPr>
              <w:t>、氨氮、悬浮物、动植物油</w:t>
            </w:r>
            <w:r>
              <w:rPr>
                <w:rFonts w:cs="Times New Roman"/>
              </w:rPr>
              <w:t>。</w:t>
            </w:r>
          </w:p>
          <w:p w:rsidR="00F57F00" w:rsidRDefault="005B0A29">
            <w:pPr>
              <w:ind w:firstLine="480"/>
            </w:pPr>
            <w:r>
              <w:t>③</w:t>
            </w:r>
            <w:r>
              <w:t>监测频次：每季</w:t>
            </w:r>
            <w:r>
              <w:t>1</w:t>
            </w:r>
            <w:r>
              <w:t>次，一年</w:t>
            </w:r>
            <w:r>
              <w:t>4</w:t>
            </w:r>
            <w:r>
              <w:t>次。</w:t>
            </w:r>
          </w:p>
          <w:p w:rsidR="00F57F00" w:rsidRDefault="005B0A29">
            <w:pPr>
              <w:pStyle w:val="-991"/>
              <w:rPr>
                <w:color w:val="auto"/>
              </w:rPr>
            </w:pPr>
            <w:r>
              <w:rPr>
                <w:rFonts w:hint="eastAsia"/>
                <w:color w:val="auto"/>
              </w:rPr>
              <w:t>表</w:t>
            </w:r>
            <w:r w:rsidR="00101186">
              <w:rPr>
                <w:rFonts w:hint="eastAsia"/>
                <w:color w:val="auto"/>
              </w:rPr>
              <w:t>27</w:t>
            </w:r>
            <w:r>
              <w:rPr>
                <w:rFonts w:hint="eastAsia"/>
                <w:color w:val="auto"/>
              </w:rPr>
              <w:t xml:space="preserve"> </w:t>
            </w:r>
            <w:r>
              <w:rPr>
                <w:rFonts w:hint="eastAsia"/>
                <w:color w:val="auto"/>
              </w:rPr>
              <w:t>环境监测计划表</w:t>
            </w:r>
          </w:p>
          <w:tbl>
            <w:tblPr>
              <w:tblStyle w:val="ac"/>
              <w:tblW w:w="9125" w:type="dxa"/>
              <w:tblLayout w:type="fixed"/>
              <w:tblLook w:val="04A0"/>
            </w:tblPr>
            <w:tblGrid>
              <w:gridCol w:w="573"/>
              <w:gridCol w:w="759"/>
              <w:gridCol w:w="1083"/>
              <w:gridCol w:w="651"/>
              <w:gridCol w:w="732"/>
              <w:gridCol w:w="1436"/>
              <w:gridCol w:w="704"/>
              <w:gridCol w:w="697"/>
              <w:gridCol w:w="830"/>
              <w:gridCol w:w="830"/>
              <w:gridCol w:w="830"/>
            </w:tblGrid>
            <w:tr w:rsidR="00F57F00">
              <w:tc>
                <w:tcPr>
                  <w:tcW w:w="573" w:type="dxa"/>
                  <w:vAlign w:val="center"/>
                </w:tcPr>
                <w:p w:rsidR="00F57F00" w:rsidRDefault="005B0A29">
                  <w:pPr>
                    <w:pStyle w:val="-99"/>
                  </w:pPr>
                  <w:r>
                    <w:rPr>
                      <w:rFonts w:hint="eastAsia"/>
                    </w:rPr>
                    <w:t>序号</w:t>
                  </w:r>
                </w:p>
              </w:tc>
              <w:tc>
                <w:tcPr>
                  <w:tcW w:w="759" w:type="dxa"/>
                  <w:vAlign w:val="center"/>
                </w:tcPr>
                <w:p w:rsidR="00F57F00" w:rsidRDefault="005B0A29">
                  <w:pPr>
                    <w:pStyle w:val="-99"/>
                  </w:pPr>
                  <w:r>
                    <w:rPr>
                      <w:rFonts w:hint="eastAsia"/>
                    </w:rPr>
                    <w:t>排放口编号</w:t>
                  </w:r>
                </w:p>
              </w:tc>
              <w:tc>
                <w:tcPr>
                  <w:tcW w:w="1083" w:type="dxa"/>
                  <w:vAlign w:val="center"/>
                </w:tcPr>
                <w:p w:rsidR="00F57F00" w:rsidRDefault="005B0A29">
                  <w:pPr>
                    <w:pStyle w:val="-99"/>
                  </w:pPr>
                  <w:r>
                    <w:rPr>
                      <w:rFonts w:hint="eastAsia"/>
                    </w:rPr>
                    <w:t>污染物名称</w:t>
                  </w:r>
                </w:p>
              </w:tc>
              <w:tc>
                <w:tcPr>
                  <w:tcW w:w="651" w:type="dxa"/>
                  <w:vAlign w:val="center"/>
                </w:tcPr>
                <w:p w:rsidR="00F57F00" w:rsidRDefault="005B0A29">
                  <w:pPr>
                    <w:pStyle w:val="-99"/>
                  </w:pPr>
                  <w:r>
                    <w:rPr>
                      <w:rFonts w:hint="eastAsia"/>
                    </w:rPr>
                    <w:t>监测设施</w:t>
                  </w:r>
                </w:p>
              </w:tc>
              <w:tc>
                <w:tcPr>
                  <w:tcW w:w="732" w:type="dxa"/>
                  <w:vAlign w:val="center"/>
                </w:tcPr>
                <w:p w:rsidR="00F57F00" w:rsidRDefault="005B0A29">
                  <w:pPr>
                    <w:pStyle w:val="-99"/>
                  </w:pPr>
                  <w:r>
                    <w:rPr>
                      <w:rFonts w:hint="eastAsia"/>
                    </w:rPr>
                    <w:t>自动监测设施安装位置</w:t>
                  </w:r>
                </w:p>
              </w:tc>
              <w:tc>
                <w:tcPr>
                  <w:tcW w:w="1436" w:type="dxa"/>
                  <w:vAlign w:val="center"/>
                </w:tcPr>
                <w:p w:rsidR="00F57F00" w:rsidRDefault="005B0A29">
                  <w:pPr>
                    <w:pStyle w:val="-99"/>
                  </w:pPr>
                  <w:r>
                    <w:rPr>
                      <w:rFonts w:hint="eastAsia"/>
                    </w:rPr>
                    <w:t>自动监测设施的安装、运行、维护等相关管理要求</w:t>
                  </w:r>
                </w:p>
              </w:tc>
              <w:tc>
                <w:tcPr>
                  <w:tcW w:w="704" w:type="dxa"/>
                  <w:vAlign w:val="center"/>
                </w:tcPr>
                <w:p w:rsidR="00F57F00" w:rsidRDefault="005B0A29">
                  <w:pPr>
                    <w:pStyle w:val="-99"/>
                  </w:pPr>
                  <w:r>
                    <w:rPr>
                      <w:rFonts w:hint="eastAsia"/>
                    </w:rPr>
                    <w:t>自动监测是否联网</w:t>
                  </w:r>
                </w:p>
              </w:tc>
              <w:tc>
                <w:tcPr>
                  <w:tcW w:w="697" w:type="dxa"/>
                  <w:vAlign w:val="center"/>
                </w:tcPr>
                <w:p w:rsidR="00F57F00" w:rsidRDefault="005B0A29">
                  <w:pPr>
                    <w:pStyle w:val="-99"/>
                  </w:pPr>
                  <w:r>
                    <w:rPr>
                      <w:rFonts w:hint="eastAsia"/>
                    </w:rPr>
                    <w:t>自动监测仪器名称</w:t>
                  </w:r>
                </w:p>
              </w:tc>
              <w:tc>
                <w:tcPr>
                  <w:tcW w:w="830" w:type="dxa"/>
                  <w:vAlign w:val="center"/>
                </w:tcPr>
                <w:p w:rsidR="00F57F00" w:rsidRDefault="005B0A29">
                  <w:pPr>
                    <w:pStyle w:val="-99"/>
                  </w:pPr>
                  <w:r>
                    <w:rPr>
                      <w:rFonts w:hint="eastAsia"/>
                    </w:rPr>
                    <w:t>手工监测采样方法及个数</w:t>
                  </w:r>
                </w:p>
              </w:tc>
              <w:tc>
                <w:tcPr>
                  <w:tcW w:w="830" w:type="dxa"/>
                  <w:vAlign w:val="center"/>
                </w:tcPr>
                <w:p w:rsidR="00F57F00" w:rsidRDefault="005B0A29">
                  <w:pPr>
                    <w:pStyle w:val="-99"/>
                  </w:pPr>
                  <w:r>
                    <w:rPr>
                      <w:rFonts w:hint="eastAsia"/>
                    </w:rPr>
                    <w:t>手工监测频次</w:t>
                  </w:r>
                </w:p>
              </w:tc>
              <w:tc>
                <w:tcPr>
                  <w:tcW w:w="830" w:type="dxa"/>
                  <w:vAlign w:val="center"/>
                </w:tcPr>
                <w:p w:rsidR="00F57F00" w:rsidRDefault="005B0A29">
                  <w:pPr>
                    <w:pStyle w:val="-99"/>
                  </w:pPr>
                  <w:r>
                    <w:rPr>
                      <w:rFonts w:hint="eastAsia"/>
                    </w:rPr>
                    <w:t>手工测定方法</w:t>
                  </w:r>
                </w:p>
              </w:tc>
            </w:tr>
            <w:tr w:rsidR="00F57F00">
              <w:tc>
                <w:tcPr>
                  <w:tcW w:w="573" w:type="dxa"/>
                  <w:vAlign w:val="center"/>
                </w:tcPr>
                <w:p w:rsidR="00F57F00" w:rsidRDefault="005B0A29">
                  <w:pPr>
                    <w:pStyle w:val="-99"/>
                  </w:pPr>
                  <w:r>
                    <w:rPr>
                      <w:rFonts w:hint="eastAsia"/>
                    </w:rPr>
                    <w:t>1</w:t>
                  </w:r>
                </w:p>
              </w:tc>
              <w:tc>
                <w:tcPr>
                  <w:tcW w:w="759" w:type="dxa"/>
                  <w:vMerge w:val="restart"/>
                  <w:vAlign w:val="center"/>
                </w:tcPr>
                <w:p w:rsidR="00F57F00" w:rsidRDefault="005B0A29">
                  <w:pPr>
                    <w:pStyle w:val="-99"/>
                  </w:pPr>
                  <w:r>
                    <w:rPr>
                      <w:rFonts w:hint="eastAsia"/>
                    </w:rPr>
                    <w:t>DW001</w:t>
                  </w:r>
                </w:p>
              </w:tc>
              <w:tc>
                <w:tcPr>
                  <w:tcW w:w="1083" w:type="dxa"/>
                  <w:vAlign w:val="center"/>
                </w:tcPr>
                <w:p w:rsidR="00F57F00" w:rsidRDefault="005B0A29">
                  <w:pPr>
                    <w:pStyle w:val="-99"/>
                  </w:pPr>
                  <w:r>
                    <w:rPr>
                      <w:rFonts w:hint="eastAsia"/>
                    </w:rPr>
                    <w:t>流量</w:t>
                  </w:r>
                </w:p>
              </w:tc>
              <w:tc>
                <w:tcPr>
                  <w:tcW w:w="651" w:type="dxa"/>
                  <w:vMerge w:val="restart"/>
                  <w:vAlign w:val="center"/>
                </w:tcPr>
                <w:p w:rsidR="00F57F00" w:rsidRDefault="005B0A29">
                  <w:pPr>
                    <w:pStyle w:val="-99"/>
                  </w:pPr>
                  <w:r>
                    <w:rPr>
                      <w:rFonts w:hint="eastAsia"/>
                    </w:rPr>
                    <w:t>手动</w:t>
                  </w:r>
                </w:p>
              </w:tc>
              <w:tc>
                <w:tcPr>
                  <w:tcW w:w="732" w:type="dxa"/>
                  <w:vMerge w:val="restart"/>
                  <w:vAlign w:val="center"/>
                </w:tcPr>
                <w:p w:rsidR="00F57F00" w:rsidRDefault="005B0A29">
                  <w:pPr>
                    <w:pStyle w:val="-99"/>
                  </w:pPr>
                  <w:r>
                    <w:rPr>
                      <w:rFonts w:hint="eastAsia"/>
                    </w:rPr>
                    <w:t>/</w:t>
                  </w:r>
                </w:p>
              </w:tc>
              <w:tc>
                <w:tcPr>
                  <w:tcW w:w="1436" w:type="dxa"/>
                  <w:vMerge w:val="restart"/>
                  <w:vAlign w:val="center"/>
                </w:tcPr>
                <w:p w:rsidR="00F57F00" w:rsidRDefault="005B0A29">
                  <w:pPr>
                    <w:pStyle w:val="-99"/>
                  </w:pPr>
                  <w:r>
                    <w:rPr>
                      <w:rFonts w:hint="eastAsia"/>
                    </w:rPr>
                    <w:t>/</w:t>
                  </w:r>
                </w:p>
              </w:tc>
              <w:tc>
                <w:tcPr>
                  <w:tcW w:w="704" w:type="dxa"/>
                  <w:vMerge w:val="restart"/>
                  <w:vAlign w:val="center"/>
                </w:tcPr>
                <w:p w:rsidR="00F57F00" w:rsidRDefault="005B0A29">
                  <w:pPr>
                    <w:pStyle w:val="-99"/>
                  </w:pPr>
                  <w:r>
                    <w:rPr>
                      <w:rFonts w:hint="eastAsia"/>
                    </w:rPr>
                    <w:t>/</w:t>
                  </w:r>
                </w:p>
              </w:tc>
              <w:tc>
                <w:tcPr>
                  <w:tcW w:w="697" w:type="dxa"/>
                  <w:vMerge w:val="restart"/>
                  <w:vAlign w:val="center"/>
                </w:tcPr>
                <w:p w:rsidR="00F57F00" w:rsidRDefault="005B0A29">
                  <w:pPr>
                    <w:pStyle w:val="-99"/>
                  </w:pPr>
                  <w:r>
                    <w:rPr>
                      <w:rFonts w:hint="eastAsia"/>
                    </w:rPr>
                    <w:t>/</w:t>
                  </w:r>
                </w:p>
              </w:tc>
              <w:tc>
                <w:tcPr>
                  <w:tcW w:w="830" w:type="dxa"/>
                  <w:vMerge w:val="restart"/>
                  <w:vAlign w:val="center"/>
                </w:tcPr>
                <w:p w:rsidR="00F57F00" w:rsidRDefault="005B0A29">
                  <w:pPr>
                    <w:pStyle w:val="-99"/>
                  </w:pPr>
                  <w:r>
                    <w:rPr>
                      <w:rFonts w:hint="eastAsia"/>
                    </w:rPr>
                    <w:t>瞬时采样</w:t>
                  </w:r>
                  <w:r>
                    <w:rPr>
                      <w:rFonts w:hint="eastAsia"/>
                    </w:rPr>
                    <w:t xml:space="preserve"> 1</w:t>
                  </w:r>
                  <w:r>
                    <w:rPr>
                      <w:rFonts w:hint="eastAsia"/>
                    </w:rPr>
                    <w:t>个</w:t>
                  </w:r>
                </w:p>
              </w:tc>
              <w:tc>
                <w:tcPr>
                  <w:tcW w:w="830" w:type="dxa"/>
                  <w:vMerge w:val="restart"/>
                  <w:vAlign w:val="center"/>
                </w:tcPr>
                <w:p w:rsidR="00F57F00" w:rsidRDefault="005B0A29">
                  <w:pPr>
                    <w:pStyle w:val="-99"/>
                  </w:pPr>
                  <w:r>
                    <w:rPr>
                      <w:rFonts w:hint="eastAsia"/>
                    </w:rPr>
                    <w:t>一年</w:t>
                  </w:r>
                  <w:r>
                    <w:rPr>
                      <w:rFonts w:hint="eastAsia"/>
                    </w:rPr>
                    <w:t>4</w:t>
                  </w:r>
                  <w:r>
                    <w:rPr>
                      <w:rFonts w:hint="eastAsia"/>
                    </w:rPr>
                    <w:t>次</w:t>
                  </w:r>
                </w:p>
              </w:tc>
              <w:tc>
                <w:tcPr>
                  <w:tcW w:w="830" w:type="dxa"/>
                  <w:vMerge w:val="restart"/>
                  <w:vAlign w:val="center"/>
                </w:tcPr>
                <w:p w:rsidR="00F57F00" w:rsidRDefault="005B0A29">
                  <w:pPr>
                    <w:pStyle w:val="-99"/>
                  </w:pPr>
                  <w:r>
                    <w:rPr>
                      <w:rFonts w:hint="eastAsia"/>
                    </w:rPr>
                    <w:t xml:space="preserve">/ </w:t>
                  </w:r>
                </w:p>
              </w:tc>
            </w:tr>
            <w:tr w:rsidR="00F57F00">
              <w:tc>
                <w:tcPr>
                  <w:tcW w:w="573" w:type="dxa"/>
                  <w:vAlign w:val="center"/>
                </w:tcPr>
                <w:p w:rsidR="00F57F00" w:rsidRDefault="005B0A29">
                  <w:pPr>
                    <w:pStyle w:val="-99"/>
                  </w:pPr>
                  <w:r>
                    <w:rPr>
                      <w:rFonts w:hint="eastAsia"/>
                    </w:rPr>
                    <w:t>2</w:t>
                  </w:r>
                </w:p>
              </w:tc>
              <w:tc>
                <w:tcPr>
                  <w:tcW w:w="759" w:type="dxa"/>
                  <w:vMerge/>
                  <w:vAlign w:val="center"/>
                </w:tcPr>
                <w:p w:rsidR="00F57F00" w:rsidRDefault="00F57F00">
                  <w:pPr>
                    <w:pStyle w:val="-99"/>
                  </w:pPr>
                </w:p>
              </w:tc>
              <w:tc>
                <w:tcPr>
                  <w:tcW w:w="1083" w:type="dxa"/>
                  <w:vAlign w:val="center"/>
                </w:tcPr>
                <w:p w:rsidR="00F57F00" w:rsidRDefault="005B0A29">
                  <w:pPr>
                    <w:pStyle w:val="-99"/>
                  </w:pPr>
                  <w:r>
                    <w:rPr>
                      <w:rFonts w:hint="eastAsia"/>
                    </w:rPr>
                    <w:t>水温</w:t>
                  </w:r>
                </w:p>
              </w:tc>
              <w:tc>
                <w:tcPr>
                  <w:tcW w:w="651" w:type="dxa"/>
                  <w:vMerge/>
                  <w:vAlign w:val="center"/>
                </w:tcPr>
                <w:p w:rsidR="00F57F00" w:rsidRDefault="00F57F00">
                  <w:pPr>
                    <w:pStyle w:val="-99"/>
                  </w:pPr>
                </w:p>
              </w:tc>
              <w:tc>
                <w:tcPr>
                  <w:tcW w:w="732" w:type="dxa"/>
                  <w:vMerge/>
                  <w:vAlign w:val="center"/>
                </w:tcPr>
                <w:p w:rsidR="00F57F00" w:rsidRDefault="00F57F00">
                  <w:pPr>
                    <w:pStyle w:val="-99"/>
                  </w:pPr>
                </w:p>
              </w:tc>
              <w:tc>
                <w:tcPr>
                  <w:tcW w:w="1436" w:type="dxa"/>
                  <w:vMerge/>
                  <w:vAlign w:val="center"/>
                </w:tcPr>
                <w:p w:rsidR="00F57F00" w:rsidRDefault="00F57F00">
                  <w:pPr>
                    <w:pStyle w:val="-99"/>
                  </w:pPr>
                </w:p>
              </w:tc>
              <w:tc>
                <w:tcPr>
                  <w:tcW w:w="704" w:type="dxa"/>
                  <w:vMerge/>
                  <w:vAlign w:val="center"/>
                </w:tcPr>
                <w:p w:rsidR="00F57F00" w:rsidRDefault="00F57F00">
                  <w:pPr>
                    <w:pStyle w:val="-99"/>
                  </w:pPr>
                </w:p>
              </w:tc>
              <w:tc>
                <w:tcPr>
                  <w:tcW w:w="697"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r>
            <w:tr w:rsidR="00F57F00">
              <w:tc>
                <w:tcPr>
                  <w:tcW w:w="573" w:type="dxa"/>
                  <w:vAlign w:val="center"/>
                </w:tcPr>
                <w:p w:rsidR="00F57F00" w:rsidRDefault="005B0A29">
                  <w:pPr>
                    <w:pStyle w:val="-99"/>
                  </w:pPr>
                  <w:r>
                    <w:rPr>
                      <w:rFonts w:hint="eastAsia"/>
                    </w:rPr>
                    <w:t>3</w:t>
                  </w:r>
                </w:p>
              </w:tc>
              <w:tc>
                <w:tcPr>
                  <w:tcW w:w="759" w:type="dxa"/>
                  <w:vMerge/>
                  <w:vAlign w:val="center"/>
                </w:tcPr>
                <w:p w:rsidR="00F57F00" w:rsidRDefault="00F57F00">
                  <w:pPr>
                    <w:pStyle w:val="-99"/>
                  </w:pPr>
                </w:p>
              </w:tc>
              <w:tc>
                <w:tcPr>
                  <w:tcW w:w="1083" w:type="dxa"/>
                  <w:vAlign w:val="center"/>
                </w:tcPr>
                <w:p w:rsidR="00F57F00" w:rsidRDefault="005B0A29">
                  <w:pPr>
                    <w:pStyle w:val="-99"/>
                  </w:pPr>
                  <w:r>
                    <w:rPr>
                      <w:rFonts w:hint="eastAsia"/>
                    </w:rPr>
                    <w:t>pH</w:t>
                  </w:r>
                </w:p>
              </w:tc>
              <w:tc>
                <w:tcPr>
                  <w:tcW w:w="651" w:type="dxa"/>
                  <w:vMerge/>
                  <w:vAlign w:val="center"/>
                </w:tcPr>
                <w:p w:rsidR="00F57F00" w:rsidRDefault="00F57F00">
                  <w:pPr>
                    <w:pStyle w:val="-99"/>
                  </w:pPr>
                </w:p>
              </w:tc>
              <w:tc>
                <w:tcPr>
                  <w:tcW w:w="732" w:type="dxa"/>
                  <w:vMerge/>
                  <w:vAlign w:val="center"/>
                </w:tcPr>
                <w:p w:rsidR="00F57F00" w:rsidRDefault="00F57F00">
                  <w:pPr>
                    <w:pStyle w:val="-99"/>
                  </w:pPr>
                </w:p>
              </w:tc>
              <w:tc>
                <w:tcPr>
                  <w:tcW w:w="1436" w:type="dxa"/>
                  <w:vMerge/>
                  <w:vAlign w:val="center"/>
                </w:tcPr>
                <w:p w:rsidR="00F57F00" w:rsidRDefault="00F57F00">
                  <w:pPr>
                    <w:pStyle w:val="-99"/>
                  </w:pPr>
                </w:p>
              </w:tc>
              <w:tc>
                <w:tcPr>
                  <w:tcW w:w="704" w:type="dxa"/>
                  <w:vMerge/>
                  <w:vAlign w:val="center"/>
                </w:tcPr>
                <w:p w:rsidR="00F57F00" w:rsidRDefault="00F57F00">
                  <w:pPr>
                    <w:pStyle w:val="-99"/>
                  </w:pPr>
                </w:p>
              </w:tc>
              <w:tc>
                <w:tcPr>
                  <w:tcW w:w="697"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r>
            <w:tr w:rsidR="00F57F00">
              <w:tc>
                <w:tcPr>
                  <w:tcW w:w="573" w:type="dxa"/>
                  <w:vAlign w:val="center"/>
                </w:tcPr>
                <w:p w:rsidR="00F57F00" w:rsidRDefault="005B0A29">
                  <w:pPr>
                    <w:pStyle w:val="-99"/>
                  </w:pPr>
                  <w:r>
                    <w:rPr>
                      <w:rFonts w:hint="eastAsia"/>
                    </w:rPr>
                    <w:t>4</w:t>
                  </w:r>
                </w:p>
              </w:tc>
              <w:tc>
                <w:tcPr>
                  <w:tcW w:w="759" w:type="dxa"/>
                  <w:vMerge/>
                  <w:vAlign w:val="center"/>
                </w:tcPr>
                <w:p w:rsidR="00F57F00" w:rsidRDefault="00F57F00">
                  <w:pPr>
                    <w:pStyle w:val="-99"/>
                  </w:pPr>
                </w:p>
              </w:tc>
              <w:tc>
                <w:tcPr>
                  <w:tcW w:w="1083" w:type="dxa"/>
                  <w:vAlign w:val="center"/>
                </w:tcPr>
                <w:p w:rsidR="00F57F00" w:rsidRDefault="00706241">
                  <w:pPr>
                    <w:pStyle w:val="-99"/>
                  </w:pPr>
                  <w:r>
                    <w:t>COD</w:t>
                  </w:r>
                  <w:r w:rsidRPr="00706241">
                    <w:rPr>
                      <w:rFonts w:hint="eastAsia"/>
                      <w:vertAlign w:val="subscript"/>
                    </w:rPr>
                    <w:t>Cr</w:t>
                  </w:r>
                </w:p>
              </w:tc>
              <w:tc>
                <w:tcPr>
                  <w:tcW w:w="651" w:type="dxa"/>
                  <w:vMerge/>
                  <w:vAlign w:val="center"/>
                </w:tcPr>
                <w:p w:rsidR="00F57F00" w:rsidRDefault="00F57F00">
                  <w:pPr>
                    <w:pStyle w:val="-99"/>
                  </w:pPr>
                </w:p>
              </w:tc>
              <w:tc>
                <w:tcPr>
                  <w:tcW w:w="732" w:type="dxa"/>
                  <w:vMerge/>
                  <w:vAlign w:val="center"/>
                </w:tcPr>
                <w:p w:rsidR="00F57F00" w:rsidRDefault="00F57F00">
                  <w:pPr>
                    <w:pStyle w:val="-99"/>
                  </w:pPr>
                </w:p>
              </w:tc>
              <w:tc>
                <w:tcPr>
                  <w:tcW w:w="1436" w:type="dxa"/>
                  <w:vMerge/>
                  <w:vAlign w:val="center"/>
                </w:tcPr>
                <w:p w:rsidR="00F57F00" w:rsidRDefault="00F57F00">
                  <w:pPr>
                    <w:pStyle w:val="-99"/>
                  </w:pPr>
                </w:p>
              </w:tc>
              <w:tc>
                <w:tcPr>
                  <w:tcW w:w="704" w:type="dxa"/>
                  <w:vMerge/>
                  <w:vAlign w:val="center"/>
                </w:tcPr>
                <w:p w:rsidR="00F57F00" w:rsidRDefault="00F57F00">
                  <w:pPr>
                    <w:pStyle w:val="-99"/>
                  </w:pPr>
                </w:p>
              </w:tc>
              <w:tc>
                <w:tcPr>
                  <w:tcW w:w="697"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r>
            <w:tr w:rsidR="00F57F00">
              <w:tc>
                <w:tcPr>
                  <w:tcW w:w="573" w:type="dxa"/>
                  <w:vAlign w:val="center"/>
                </w:tcPr>
                <w:p w:rsidR="00F57F00" w:rsidRDefault="005B0A29">
                  <w:pPr>
                    <w:pStyle w:val="-99"/>
                  </w:pPr>
                  <w:r>
                    <w:rPr>
                      <w:rFonts w:hint="eastAsia"/>
                    </w:rPr>
                    <w:t>5</w:t>
                  </w:r>
                </w:p>
              </w:tc>
              <w:tc>
                <w:tcPr>
                  <w:tcW w:w="759" w:type="dxa"/>
                  <w:vMerge/>
                  <w:vAlign w:val="center"/>
                </w:tcPr>
                <w:p w:rsidR="00F57F00" w:rsidRDefault="00F57F00">
                  <w:pPr>
                    <w:pStyle w:val="-99"/>
                  </w:pPr>
                </w:p>
              </w:tc>
              <w:tc>
                <w:tcPr>
                  <w:tcW w:w="1083" w:type="dxa"/>
                  <w:vAlign w:val="center"/>
                </w:tcPr>
                <w:p w:rsidR="00F57F00" w:rsidRDefault="005B0A29">
                  <w:pPr>
                    <w:pStyle w:val="-99"/>
                  </w:pPr>
                  <w:r>
                    <w:rPr>
                      <w:rFonts w:hint="eastAsia"/>
                    </w:rPr>
                    <w:t>氨氮</w:t>
                  </w:r>
                </w:p>
              </w:tc>
              <w:tc>
                <w:tcPr>
                  <w:tcW w:w="651" w:type="dxa"/>
                  <w:vMerge/>
                  <w:vAlign w:val="center"/>
                </w:tcPr>
                <w:p w:rsidR="00F57F00" w:rsidRDefault="00F57F00">
                  <w:pPr>
                    <w:pStyle w:val="-99"/>
                  </w:pPr>
                </w:p>
              </w:tc>
              <w:tc>
                <w:tcPr>
                  <w:tcW w:w="732" w:type="dxa"/>
                  <w:vMerge/>
                  <w:vAlign w:val="center"/>
                </w:tcPr>
                <w:p w:rsidR="00F57F00" w:rsidRDefault="00F57F00">
                  <w:pPr>
                    <w:pStyle w:val="-99"/>
                  </w:pPr>
                </w:p>
              </w:tc>
              <w:tc>
                <w:tcPr>
                  <w:tcW w:w="1436" w:type="dxa"/>
                  <w:vMerge/>
                  <w:vAlign w:val="center"/>
                </w:tcPr>
                <w:p w:rsidR="00F57F00" w:rsidRDefault="00F57F00">
                  <w:pPr>
                    <w:pStyle w:val="-99"/>
                  </w:pPr>
                </w:p>
              </w:tc>
              <w:tc>
                <w:tcPr>
                  <w:tcW w:w="704" w:type="dxa"/>
                  <w:vMerge/>
                  <w:vAlign w:val="center"/>
                </w:tcPr>
                <w:p w:rsidR="00F57F00" w:rsidRDefault="00F57F00">
                  <w:pPr>
                    <w:pStyle w:val="-99"/>
                  </w:pPr>
                </w:p>
              </w:tc>
              <w:tc>
                <w:tcPr>
                  <w:tcW w:w="697"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r>
            <w:tr w:rsidR="00F57F00">
              <w:tc>
                <w:tcPr>
                  <w:tcW w:w="573" w:type="dxa"/>
                  <w:vAlign w:val="center"/>
                </w:tcPr>
                <w:p w:rsidR="00F57F00" w:rsidRDefault="005B0A29">
                  <w:pPr>
                    <w:pStyle w:val="-99"/>
                  </w:pPr>
                  <w:r>
                    <w:rPr>
                      <w:rFonts w:hint="eastAsia"/>
                    </w:rPr>
                    <w:t>6</w:t>
                  </w:r>
                </w:p>
              </w:tc>
              <w:tc>
                <w:tcPr>
                  <w:tcW w:w="759" w:type="dxa"/>
                  <w:vMerge/>
                  <w:vAlign w:val="center"/>
                </w:tcPr>
                <w:p w:rsidR="00F57F00" w:rsidRDefault="00F57F00">
                  <w:pPr>
                    <w:pStyle w:val="-99"/>
                  </w:pPr>
                </w:p>
              </w:tc>
              <w:tc>
                <w:tcPr>
                  <w:tcW w:w="1083" w:type="dxa"/>
                  <w:vAlign w:val="center"/>
                </w:tcPr>
                <w:p w:rsidR="00F57F00" w:rsidRDefault="005B0A29">
                  <w:pPr>
                    <w:pStyle w:val="-99"/>
                  </w:pPr>
                  <w:r>
                    <w:rPr>
                      <w:rFonts w:hint="eastAsia"/>
                    </w:rPr>
                    <w:t>悬浮物</w:t>
                  </w:r>
                </w:p>
              </w:tc>
              <w:tc>
                <w:tcPr>
                  <w:tcW w:w="651" w:type="dxa"/>
                  <w:vMerge/>
                  <w:vAlign w:val="center"/>
                </w:tcPr>
                <w:p w:rsidR="00F57F00" w:rsidRDefault="00F57F00">
                  <w:pPr>
                    <w:pStyle w:val="-99"/>
                  </w:pPr>
                </w:p>
              </w:tc>
              <w:tc>
                <w:tcPr>
                  <w:tcW w:w="732" w:type="dxa"/>
                  <w:vMerge/>
                  <w:vAlign w:val="center"/>
                </w:tcPr>
                <w:p w:rsidR="00F57F00" w:rsidRDefault="00F57F00">
                  <w:pPr>
                    <w:pStyle w:val="-99"/>
                  </w:pPr>
                </w:p>
              </w:tc>
              <w:tc>
                <w:tcPr>
                  <w:tcW w:w="1436" w:type="dxa"/>
                  <w:vMerge/>
                  <w:vAlign w:val="center"/>
                </w:tcPr>
                <w:p w:rsidR="00F57F00" w:rsidRDefault="00F57F00">
                  <w:pPr>
                    <w:pStyle w:val="-99"/>
                  </w:pPr>
                </w:p>
              </w:tc>
              <w:tc>
                <w:tcPr>
                  <w:tcW w:w="704" w:type="dxa"/>
                  <w:vMerge/>
                  <w:vAlign w:val="center"/>
                </w:tcPr>
                <w:p w:rsidR="00F57F00" w:rsidRDefault="00F57F00">
                  <w:pPr>
                    <w:pStyle w:val="-99"/>
                  </w:pPr>
                </w:p>
              </w:tc>
              <w:tc>
                <w:tcPr>
                  <w:tcW w:w="697"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r>
            <w:tr w:rsidR="00F57F00">
              <w:tc>
                <w:tcPr>
                  <w:tcW w:w="573" w:type="dxa"/>
                  <w:vAlign w:val="center"/>
                </w:tcPr>
                <w:p w:rsidR="00F57F00" w:rsidRDefault="005B0A29">
                  <w:pPr>
                    <w:pStyle w:val="-99"/>
                  </w:pPr>
                  <w:r>
                    <w:rPr>
                      <w:rFonts w:hint="eastAsia"/>
                    </w:rPr>
                    <w:t>7</w:t>
                  </w:r>
                </w:p>
              </w:tc>
              <w:tc>
                <w:tcPr>
                  <w:tcW w:w="759" w:type="dxa"/>
                  <w:vMerge/>
                  <w:vAlign w:val="center"/>
                </w:tcPr>
                <w:p w:rsidR="00F57F00" w:rsidRDefault="00F57F00">
                  <w:pPr>
                    <w:pStyle w:val="-99"/>
                  </w:pPr>
                </w:p>
              </w:tc>
              <w:tc>
                <w:tcPr>
                  <w:tcW w:w="1083" w:type="dxa"/>
                  <w:vAlign w:val="center"/>
                </w:tcPr>
                <w:p w:rsidR="00F57F00" w:rsidRDefault="00706241">
                  <w:pPr>
                    <w:pStyle w:val="-99"/>
                  </w:pPr>
                  <w:r>
                    <w:rPr>
                      <w:rFonts w:hint="eastAsia"/>
                    </w:rPr>
                    <w:t>动植物油</w:t>
                  </w:r>
                </w:p>
              </w:tc>
              <w:tc>
                <w:tcPr>
                  <w:tcW w:w="651" w:type="dxa"/>
                  <w:vMerge/>
                  <w:vAlign w:val="center"/>
                </w:tcPr>
                <w:p w:rsidR="00F57F00" w:rsidRDefault="00F57F00">
                  <w:pPr>
                    <w:pStyle w:val="-99"/>
                  </w:pPr>
                </w:p>
              </w:tc>
              <w:tc>
                <w:tcPr>
                  <w:tcW w:w="732" w:type="dxa"/>
                  <w:vMerge/>
                  <w:vAlign w:val="center"/>
                </w:tcPr>
                <w:p w:rsidR="00F57F00" w:rsidRDefault="00F57F00">
                  <w:pPr>
                    <w:pStyle w:val="-99"/>
                  </w:pPr>
                </w:p>
              </w:tc>
              <w:tc>
                <w:tcPr>
                  <w:tcW w:w="1436" w:type="dxa"/>
                  <w:vMerge/>
                  <w:vAlign w:val="center"/>
                </w:tcPr>
                <w:p w:rsidR="00F57F00" w:rsidRDefault="00F57F00">
                  <w:pPr>
                    <w:pStyle w:val="-99"/>
                  </w:pPr>
                </w:p>
              </w:tc>
              <w:tc>
                <w:tcPr>
                  <w:tcW w:w="704" w:type="dxa"/>
                  <w:vMerge/>
                  <w:vAlign w:val="center"/>
                </w:tcPr>
                <w:p w:rsidR="00F57F00" w:rsidRDefault="00F57F00">
                  <w:pPr>
                    <w:pStyle w:val="-99"/>
                  </w:pPr>
                </w:p>
              </w:tc>
              <w:tc>
                <w:tcPr>
                  <w:tcW w:w="697"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r>
            <w:tr w:rsidR="00F57F00">
              <w:trPr>
                <w:trHeight w:val="90"/>
              </w:trPr>
              <w:tc>
                <w:tcPr>
                  <w:tcW w:w="573" w:type="dxa"/>
                  <w:vAlign w:val="center"/>
                </w:tcPr>
                <w:p w:rsidR="00F57F00" w:rsidRDefault="005B0A29">
                  <w:pPr>
                    <w:pStyle w:val="-99"/>
                  </w:pPr>
                  <w:r>
                    <w:rPr>
                      <w:rFonts w:hint="eastAsia"/>
                    </w:rPr>
                    <w:t>8</w:t>
                  </w:r>
                </w:p>
              </w:tc>
              <w:tc>
                <w:tcPr>
                  <w:tcW w:w="759" w:type="dxa"/>
                  <w:vMerge/>
                  <w:vAlign w:val="center"/>
                </w:tcPr>
                <w:p w:rsidR="00F57F00" w:rsidRDefault="00F57F00">
                  <w:pPr>
                    <w:pStyle w:val="-99"/>
                  </w:pPr>
                </w:p>
              </w:tc>
              <w:tc>
                <w:tcPr>
                  <w:tcW w:w="1083" w:type="dxa"/>
                  <w:vAlign w:val="center"/>
                </w:tcPr>
                <w:p w:rsidR="00F57F00" w:rsidRDefault="00706241">
                  <w:pPr>
                    <w:pStyle w:val="-99"/>
                  </w:pPr>
                  <w:r>
                    <w:rPr>
                      <w:rFonts w:hint="eastAsia"/>
                    </w:rPr>
                    <w:t>BOD</w:t>
                  </w:r>
                  <w:r w:rsidRPr="00706241">
                    <w:rPr>
                      <w:rFonts w:hint="eastAsia"/>
                      <w:vertAlign w:val="subscript"/>
                    </w:rPr>
                    <w:t>5</w:t>
                  </w:r>
                </w:p>
              </w:tc>
              <w:tc>
                <w:tcPr>
                  <w:tcW w:w="651" w:type="dxa"/>
                  <w:vMerge/>
                  <w:vAlign w:val="center"/>
                </w:tcPr>
                <w:p w:rsidR="00F57F00" w:rsidRDefault="00F57F00">
                  <w:pPr>
                    <w:pStyle w:val="-99"/>
                  </w:pPr>
                </w:p>
              </w:tc>
              <w:tc>
                <w:tcPr>
                  <w:tcW w:w="732" w:type="dxa"/>
                  <w:vMerge/>
                  <w:vAlign w:val="center"/>
                </w:tcPr>
                <w:p w:rsidR="00F57F00" w:rsidRDefault="00F57F00">
                  <w:pPr>
                    <w:pStyle w:val="-99"/>
                  </w:pPr>
                </w:p>
              </w:tc>
              <w:tc>
                <w:tcPr>
                  <w:tcW w:w="1436" w:type="dxa"/>
                  <w:vMerge/>
                  <w:vAlign w:val="center"/>
                </w:tcPr>
                <w:p w:rsidR="00F57F00" w:rsidRDefault="00F57F00">
                  <w:pPr>
                    <w:pStyle w:val="-99"/>
                  </w:pPr>
                </w:p>
              </w:tc>
              <w:tc>
                <w:tcPr>
                  <w:tcW w:w="704" w:type="dxa"/>
                  <w:vMerge/>
                  <w:vAlign w:val="center"/>
                </w:tcPr>
                <w:p w:rsidR="00F57F00" w:rsidRDefault="00F57F00">
                  <w:pPr>
                    <w:pStyle w:val="-99"/>
                  </w:pPr>
                </w:p>
              </w:tc>
              <w:tc>
                <w:tcPr>
                  <w:tcW w:w="697"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c>
                <w:tcPr>
                  <w:tcW w:w="830" w:type="dxa"/>
                  <w:vMerge/>
                  <w:vAlign w:val="center"/>
                </w:tcPr>
                <w:p w:rsidR="00F57F00" w:rsidRDefault="00F57F00">
                  <w:pPr>
                    <w:pStyle w:val="-99"/>
                  </w:pPr>
                </w:p>
              </w:tc>
            </w:tr>
          </w:tbl>
          <w:p w:rsidR="00F57F00" w:rsidRDefault="00F57F00">
            <w:pPr>
              <w:pStyle w:val="Default"/>
            </w:pPr>
          </w:p>
          <w:p w:rsidR="00F57F00" w:rsidRDefault="005B0A29">
            <w:pPr>
              <w:ind w:firstLineChars="250" w:firstLine="602"/>
              <w:rPr>
                <w:b/>
                <w:bCs w:val="0"/>
                <w:szCs w:val="24"/>
              </w:rPr>
            </w:pPr>
            <w:r>
              <w:rPr>
                <w:rFonts w:hint="eastAsia"/>
                <w:b/>
                <w:bCs w:val="0"/>
                <w:szCs w:val="24"/>
              </w:rPr>
              <w:t>（</w:t>
            </w:r>
            <w:r>
              <w:rPr>
                <w:rFonts w:hint="eastAsia"/>
                <w:b/>
                <w:bCs w:val="0"/>
                <w:szCs w:val="24"/>
              </w:rPr>
              <w:t>4</w:t>
            </w:r>
            <w:r>
              <w:rPr>
                <w:rFonts w:hint="eastAsia"/>
                <w:b/>
                <w:bCs w:val="0"/>
                <w:szCs w:val="24"/>
              </w:rPr>
              <w:t>）小结</w:t>
            </w:r>
          </w:p>
          <w:p w:rsidR="00F57F00" w:rsidRDefault="005B0A29">
            <w:pPr>
              <w:ind w:firstLine="480"/>
              <w:rPr>
                <w:szCs w:val="24"/>
              </w:rPr>
            </w:pPr>
            <w:r>
              <w:rPr>
                <w:rFonts w:hint="eastAsia"/>
                <w:szCs w:val="24"/>
              </w:rPr>
              <w:t>本项目的生产废水水量为</w:t>
            </w:r>
            <w:r w:rsidR="002F6CD6">
              <w:rPr>
                <w:rFonts w:hint="eastAsia"/>
                <w:szCs w:val="24"/>
              </w:rPr>
              <w:t>90.71</w:t>
            </w:r>
            <w:r>
              <w:rPr>
                <w:rFonts w:hint="eastAsia"/>
                <w:szCs w:val="24"/>
              </w:rPr>
              <w:t>m</w:t>
            </w:r>
            <w:r>
              <w:rPr>
                <w:rFonts w:hint="eastAsia"/>
                <w:szCs w:val="24"/>
                <w:vertAlign w:val="superscript"/>
              </w:rPr>
              <w:t>3</w:t>
            </w:r>
            <w:r>
              <w:rPr>
                <w:rFonts w:hint="eastAsia"/>
                <w:szCs w:val="24"/>
              </w:rPr>
              <w:t>/d</w:t>
            </w:r>
            <w:r>
              <w:rPr>
                <w:rFonts w:hint="eastAsia"/>
                <w:szCs w:val="24"/>
              </w:rPr>
              <w:t>，生活污水水量为</w:t>
            </w:r>
            <w:r w:rsidR="002F6CD6">
              <w:rPr>
                <w:rFonts w:hint="eastAsia"/>
                <w:szCs w:val="24"/>
              </w:rPr>
              <w:t>13.24</w:t>
            </w:r>
            <w:r>
              <w:rPr>
                <w:rFonts w:hint="eastAsia"/>
                <w:szCs w:val="24"/>
              </w:rPr>
              <w:t>m</w:t>
            </w:r>
            <w:r>
              <w:rPr>
                <w:rFonts w:hint="eastAsia"/>
                <w:szCs w:val="24"/>
                <w:vertAlign w:val="superscript"/>
              </w:rPr>
              <w:t>3</w:t>
            </w:r>
            <w:r>
              <w:rPr>
                <w:rFonts w:hint="eastAsia"/>
                <w:szCs w:val="24"/>
              </w:rPr>
              <w:t>/d</w:t>
            </w:r>
            <w:r>
              <w:rPr>
                <w:rFonts w:hint="eastAsia"/>
                <w:szCs w:val="24"/>
              </w:rPr>
              <w:t>，总计</w:t>
            </w:r>
            <w:r w:rsidR="002F6CD6">
              <w:rPr>
                <w:rFonts w:hint="eastAsia"/>
                <w:szCs w:val="24"/>
              </w:rPr>
              <w:t>103.95</w:t>
            </w:r>
            <w:r>
              <w:rPr>
                <w:rFonts w:hint="eastAsia"/>
                <w:szCs w:val="24"/>
              </w:rPr>
              <w:t>m</w:t>
            </w:r>
            <w:r>
              <w:rPr>
                <w:rFonts w:hint="eastAsia"/>
                <w:szCs w:val="24"/>
                <w:vertAlign w:val="superscript"/>
              </w:rPr>
              <w:t>3</w:t>
            </w:r>
            <w:r>
              <w:rPr>
                <w:rFonts w:hint="eastAsia"/>
                <w:szCs w:val="24"/>
              </w:rPr>
              <w:t>/d</w:t>
            </w:r>
            <w:r>
              <w:rPr>
                <w:rFonts w:hint="eastAsia"/>
                <w:szCs w:val="24"/>
              </w:rPr>
              <w:t>。</w:t>
            </w:r>
            <w:r w:rsidR="00324543">
              <w:rPr>
                <w:rFonts w:hint="eastAsia"/>
                <w:szCs w:val="24"/>
              </w:rPr>
              <w:t>港口污水处理厂</w:t>
            </w:r>
            <w:r>
              <w:rPr>
                <w:rFonts w:hint="eastAsia"/>
                <w:szCs w:val="24"/>
              </w:rPr>
              <w:t>目前设计日处理水量为</w:t>
            </w:r>
            <w:r w:rsidR="002F6CD6">
              <w:rPr>
                <w:rFonts w:hint="eastAsia"/>
                <w:szCs w:val="24"/>
              </w:rPr>
              <w:t>4</w:t>
            </w:r>
            <w:r>
              <w:rPr>
                <w:rFonts w:hint="eastAsia"/>
                <w:szCs w:val="24"/>
              </w:rPr>
              <w:t>万</w:t>
            </w:r>
            <w:r>
              <w:rPr>
                <w:rFonts w:hint="eastAsia"/>
                <w:szCs w:val="24"/>
              </w:rPr>
              <w:t>m</w:t>
            </w:r>
            <w:r>
              <w:rPr>
                <w:rFonts w:hint="eastAsia"/>
                <w:szCs w:val="24"/>
                <w:vertAlign w:val="superscript"/>
              </w:rPr>
              <w:t>3</w:t>
            </w:r>
            <w:r>
              <w:rPr>
                <w:rFonts w:hint="eastAsia"/>
                <w:szCs w:val="24"/>
              </w:rPr>
              <w:t>/d</w:t>
            </w:r>
            <w:r>
              <w:rPr>
                <w:rFonts w:hint="eastAsia"/>
                <w:szCs w:val="24"/>
              </w:rPr>
              <w:t>，且未满负荷运作，目前日处理水量约</w:t>
            </w:r>
            <w:r>
              <w:rPr>
                <w:rFonts w:hint="eastAsia"/>
                <w:szCs w:val="24"/>
              </w:rPr>
              <w:lastRenderedPageBreak/>
              <w:t>为</w:t>
            </w:r>
            <w:r w:rsidR="002F6CD6">
              <w:rPr>
                <w:rFonts w:hint="eastAsia"/>
                <w:szCs w:val="24"/>
              </w:rPr>
              <w:t>3</w:t>
            </w:r>
            <w:r>
              <w:rPr>
                <w:rFonts w:hint="eastAsia"/>
                <w:szCs w:val="24"/>
              </w:rPr>
              <w:t>万</w:t>
            </w:r>
            <w:r>
              <w:rPr>
                <w:rFonts w:hint="eastAsia"/>
                <w:szCs w:val="24"/>
              </w:rPr>
              <w:t>m</w:t>
            </w:r>
            <w:r>
              <w:rPr>
                <w:rFonts w:hint="eastAsia"/>
                <w:szCs w:val="24"/>
                <w:vertAlign w:val="superscript"/>
              </w:rPr>
              <w:t>3</w:t>
            </w:r>
            <w:r>
              <w:rPr>
                <w:rFonts w:hint="eastAsia"/>
                <w:szCs w:val="24"/>
              </w:rPr>
              <w:t>/d</w:t>
            </w:r>
            <w:r>
              <w:rPr>
                <w:rFonts w:hint="eastAsia"/>
                <w:szCs w:val="24"/>
              </w:rPr>
              <w:t>。因此本项目废水水量进入</w:t>
            </w:r>
            <w:r w:rsidR="00324543">
              <w:rPr>
                <w:rFonts w:hint="eastAsia"/>
                <w:szCs w:val="24"/>
              </w:rPr>
              <w:t>港口污水处理厂</w:t>
            </w:r>
            <w:r>
              <w:rPr>
                <w:rFonts w:hint="eastAsia"/>
                <w:szCs w:val="24"/>
              </w:rPr>
              <w:t>是可行的。</w:t>
            </w:r>
          </w:p>
          <w:p w:rsidR="00F57F00" w:rsidRDefault="005B0A29">
            <w:pPr>
              <w:ind w:firstLine="480"/>
              <w:rPr>
                <w:szCs w:val="24"/>
              </w:rPr>
            </w:pPr>
            <w:r>
              <w:rPr>
                <w:rFonts w:hint="eastAsia"/>
                <w:szCs w:val="24"/>
              </w:rPr>
              <w:t>本项目废水在厂区内污水站处理达到</w:t>
            </w:r>
            <w:r w:rsidR="002F6CD6">
              <w:rPr>
                <w:szCs w:val="24"/>
              </w:rPr>
              <w:t>广东省地方标准《水污染物排放限值》（</w:t>
            </w:r>
            <w:r w:rsidR="002F6CD6">
              <w:rPr>
                <w:szCs w:val="24"/>
              </w:rPr>
              <w:t>DB44/26-2001</w:t>
            </w:r>
            <w:r w:rsidR="002F6CD6">
              <w:rPr>
                <w:szCs w:val="24"/>
              </w:rPr>
              <w:t>）第二时段三级标准后及港口污水处理厂进水水质要求标准的较严者</w:t>
            </w:r>
            <w:r>
              <w:rPr>
                <w:rFonts w:hint="eastAsia"/>
                <w:color w:val="000000" w:themeColor="text1"/>
                <w:szCs w:val="24"/>
              </w:rPr>
              <w:t>，进入</w:t>
            </w:r>
            <w:r w:rsidR="00324543">
              <w:rPr>
                <w:rFonts w:hint="eastAsia"/>
                <w:color w:val="000000" w:themeColor="text1"/>
                <w:szCs w:val="24"/>
              </w:rPr>
              <w:t>港口污水处理厂</w:t>
            </w:r>
            <w:r>
              <w:rPr>
                <w:rFonts w:hint="eastAsia"/>
                <w:szCs w:val="24"/>
              </w:rPr>
              <w:t>处理达标后排放至</w:t>
            </w:r>
            <w:r w:rsidR="00324543">
              <w:rPr>
                <w:rFonts w:hint="eastAsia"/>
                <w:szCs w:val="24"/>
              </w:rPr>
              <w:t>浅水湖</w:t>
            </w:r>
            <w:r>
              <w:rPr>
                <w:rFonts w:hint="eastAsia"/>
                <w:szCs w:val="24"/>
              </w:rPr>
              <w:t>，对纳污水体及周边水环境影响不大。</w:t>
            </w:r>
          </w:p>
          <w:p w:rsidR="00F57F00" w:rsidRDefault="005B0A29">
            <w:pPr>
              <w:ind w:firstLine="480"/>
              <w:rPr>
                <w:szCs w:val="24"/>
              </w:rPr>
            </w:pPr>
            <w:r>
              <w:rPr>
                <w:rFonts w:hint="eastAsia"/>
                <w:szCs w:val="24"/>
              </w:rPr>
              <w:t>本项目的废水排放方式由直接排放变更为间接排放，有利于纳</w:t>
            </w:r>
            <w:proofErr w:type="gramStart"/>
            <w:r>
              <w:rPr>
                <w:rFonts w:hint="eastAsia"/>
                <w:szCs w:val="24"/>
              </w:rPr>
              <w:t>污河体的</w:t>
            </w:r>
            <w:proofErr w:type="gramEnd"/>
            <w:r>
              <w:rPr>
                <w:rFonts w:hint="eastAsia"/>
                <w:szCs w:val="24"/>
              </w:rPr>
              <w:t>水质改善。</w:t>
            </w:r>
          </w:p>
          <w:p w:rsidR="00F57F00" w:rsidRDefault="005B0A29">
            <w:pPr>
              <w:ind w:leftChars="232" w:left="557" w:firstLineChars="0" w:firstLine="0"/>
              <w:jc w:val="center"/>
              <w:rPr>
                <w:rStyle w:val="-99Char0"/>
                <w:color w:val="auto"/>
              </w:rPr>
            </w:pPr>
            <w:r>
              <w:rPr>
                <w:rStyle w:val="-99Char0"/>
                <w:rFonts w:hint="eastAsia"/>
                <w:color w:val="auto"/>
              </w:rPr>
              <w:t>表</w:t>
            </w:r>
            <w:r w:rsidR="00101186">
              <w:rPr>
                <w:rStyle w:val="-99Char0"/>
                <w:rFonts w:hint="eastAsia"/>
                <w:color w:val="auto"/>
              </w:rPr>
              <w:t>28</w:t>
            </w:r>
            <w:r>
              <w:rPr>
                <w:rStyle w:val="-99Char0"/>
                <w:rFonts w:hint="eastAsia"/>
                <w:color w:val="auto"/>
              </w:rPr>
              <w:t xml:space="preserve"> </w:t>
            </w:r>
            <w:r>
              <w:rPr>
                <w:rStyle w:val="-99Char0"/>
                <w:rFonts w:hint="eastAsia"/>
                <w:color w:val="auto"/>
              </w:rPr>
              <w:t>地表水环境影响评价自查表</w:t>
            </w:r>
          </w:p>
          <w:tbl>
            <w:tblPr>
              <w:tblW w:w="831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tblPr>
            <w:tblGrid>
              <w:gridCol w:w="407"/>
              <w:gridCol w:w="63"/>
              <w:gridCol w:w="1425"/>
              <w:gridCol w:w="1069"/>
              <w:gridCol w:w="214"/>
              <w:gridCol w:w="856"/>
              <w:gridCol w:w="218"/>
              <w:gridCol w:w="209"/>
              <w:gridCol w:w="1171"/>
              <w:gridCol w:w="112"/>
              <w:gridCol w:w="429"/>
              <w:gridCol w:w="547"/>
              <w:gridCol w:w="307"/>
              <w:gridCol w:w="1285"/>
            </w:tblGrid>
            <w:tr w:rsidR="00F57F00" w:rsidTr="002F6CD6">
              <w:trPr>
                <w:trHeight w:val="23"/>
              </w:trPr>
              <w:tc>
                <w:tcPr>
                  <w:tcW w:w="1895" w:type="dxa"/>
                  <w:gridSpan w:val="3"/>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工作内容</w:t>
                  </w:r>
                </w:p>
              </w:tc>
              <w:tc>
                <w:tcPr>
                  <w:tcW w:w="6417" w:type="dxa"/>
                  <w:gridSpan w:val="11"/>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自查项目</w:t>
                  </w:r>
                </w:p>
              </w:tc>
            </w:tr>
            <w:tr w:rsidR="00F57F00" w:rsidTr="002F6CD6">
              <w:trPr>
                <w:trHeight w:val="23"/>
              </w:trPr>
              <w:tc>
                <w:tcPr>
                  <w:tcW w:w="470" w:type="dxa"/>
                  <w:gridSpan w:val="2"/>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影响识别</w:t>
                  </w:r>
                </w:p>
              </w:tc>
              <w:tc>
                <w:tcPr>
                  <w:tcW w:w="1425" w:type="dxa"/>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影响类型</w:t>
                  </w:r>
                </w:p>
              </w:tc>
              <w:tc>
                <w:tcPr>
                  <w:tcW w:w="6417" w:type="dxa"/>
                  <w:gridSpan w:val="11"/>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水污染影响型 </w:t>
                  </w:r>
                  <w:r>
                    <w:rPr>
                      <w:rFonts w:ascii="宋体" w:hAnsi="宋体" w:cs="宋体" w:hint="eastAsia"/>
                      <w:kern w:val="0"/>
                      <w:sz w:val="18"/>
                      <w:szCs w:val="18"/>
                    </w:rPr>
                    <w:sym w:font="Wingdings 2" w:char="0052"/>
                  </w:r>
                  <w:r>
                    <w:rPr>
                      <w:rFonts w:ascii="宋体" w:hAnsi="宋体" w:cs="宋体" w:hint="eastAsia"/>
                      <w:kern w:val="0"/>
                      <w:sz w:val="18"/>
                      <w:szCs w:val="18"/>
                    </w:rPr>
                    <w:t>；水文要素影响型□</w:t>
                  </w:r>
                </w:p>
              </w:tc>
            </w:tr>
            <w:tr w:rsidR="00F57F00" w:rsidTr="002F6CD6">
              <w:trPr>
                <w:trHeight w:val="23"/>
              </w:trPr>
              <w:tc>
                <w:tcPr>
                  <w:tcW w:w="470" w:type="dxa"/>
                  <w:gridSpan w:val="2"/>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25" w:type="dxa"/>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水环境保护</w:t>
                  </w:r>
                </w:p>
              </w:tc>
              <w:tc>
                <w:tcPr>
                  <w:tcW w:w="6417" w:type="dxa"/>
                  <w:gridSpan w:val="11"/>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饮用水水源保护区 □；饮用水取水口 □；涉水的自然保护区 □；重要湿地 □；重点保护与珍稀水生生物的栖息地 □；重要水生生物的自然产卵场及索饵场、越冬场和洄游通道、天然渔场等渔业水体 □；涉水的风景名胜区 □；其他 □</w:t>
                  </w:r>
                </w:p>
              </w:tc>
            </w:tr>
            <w:tr w:rsidR="00F57F00" w:rsidTr="002F6CD6">
              <w:trPr>
                <w:trHeight w:val="23"/>
              </w:trPr>
              <w:tc>
                <w:tcPr>
                  <w:tcW w:w="470" w:type="dxa"/>
                  <w:gridSpan w:val="2"/>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25" w:type="dxa"/>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影响途径</w:t>
                  </w:r>
                </w:p>
              </w:tc>
              <w:tc>
                <w:tcPr>
                  <w:tcW w:w="3737" w:type="dxa"/>
                  <w:gridSpan w:val="6"/>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水污染影响型</w:t>
                  </w:r>
                </w:p>
              </w:tc>
              <w:tc>
                <w:tcPr>
                  <w:tcW w:w="2680" w:type="dxa"/>
                  <w:gridSpan w:val="5"/>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水文要素影响型</w:t>
                  </w:r>
                </w:p>
              </w:tc>
            </w:tr>
            <w:tr w:rsidR="00F57F00" w:rsidTr="002F6CD6">
              <w:trPr>
                <w:trHeight w:val="23"/>
              </w:trPr>
              <w:tc>
                <w:tcPr>
                  <w:tcW w:w="470" w:type="dxa"/>
                  <w:gridSpan w:val="2"/>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25"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直接排放 □；间接排放 </w:t>
                  </w:r>
                  <w:r>
                    <w:rPr>
                      <w:rFonts w:ascii="宋体" w:hAnsi="宋体" w:cs="宋体" w:hint="eastAsia"/>
                      <w:kern w:val="0"/>
                      <w:sz w:val="18"/>
                      <w:szCs w:val="18"/>
                    </w:rPr>
                    <w:sym w:font="Wingdings 2" w:char="0052"/>
                  </w:r>
                  <w:r>
                    <w:rPr>
                      <w:rFonts w:ascii="宋体" w:hAnsi="宋体" w:cs="宋体" w:hint="eastAsia"/>
                      <w:kern w:val="0"/>
                      <w:sz w:val="18"/>
                      <w:szCs w:val="18"/>
                    </w:rPr>
                    <w:t xml:space="preserve">；其他 □ </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水温 □；径流 □；水域面积 □</w:t>
                  </w:r>
                </w:p>
              </w:tc>
            </w:tr>
            <w:tr w:rsidR="00F57F00" w:rsidTr="002F6CD6">
              <w:trPr>
                <w:trHeight w:val="23"/>
              </w:trPr>
              <w:tc>
                <w:tcPr>
                  <w:tcW w:w="470" w:type="dxa"/>
                  <w:gridSpan w:val="2"/>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25" w:type="dxa"/>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影响因子</w:t>
                  </w:r>
                </w:p>
              </w:tc>
              <w:tc>
                <w:tcPr>
                  <w:tcW w:w="3737" w:type="dxa"/>
                  <w:gridSpan w:val="6"/>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持久性污染物 </w:t>
                  </w:r>
                  <w:r>
                    <w:rPr>
                      <w:rFonts w:ascii="宋体" w:hAnsi="宋体" w:cs="宋体" w:hint="eastAsia"/>
                      <w:kern w:val="0"/>
                      <w:sz w:val="18"/>
                      <w:szCs w:val="18"/>
                    </w:rPr>
                    <w:sym w:font="Wingdings 2" w:char="0052"/>
                  </w:r>
                  <w:r>
                    <w:rPr>
                      <w:rFonts w:ascii="宋体" w:hAnsi="宋体" w:cs="宋体" w:hint="eastAsia"/>
                      <w:kern w:val="0"/>
                      <w:sz w:val="18"/>
                      <w:szCs w:val="18"/>
                    </w:rPr>
                    <w:t xml:space="preserve">；有毒有害污染物 □；非持久性污染物 </w:t>
                  </w:r>
                  <w:r>
                    <w:rPr>
                      <w:rFonts w:ascii="宋体" w:hAnsi="宋体" w:cs="宋体" w:hint="eastAsia"/>
                      <w:kern w:val="0"/>
                      <w:sz w:val="18"/>
                      <w:szCs w:val="18"/>
                    </w:rPr>
                    <w:sym w:font="Wingdings 2" w:char="0052"/>
                  </w:r>
                  <w:r>
                    <w:rPr>
                      <w:rFonts w:ascii="宋体" w:hAnsi="宋体" w:cs="宋体" w:hint="eastAsia"/>
                      <w:kern w:val="0"/>
                      <w:sz w:val="18"/>
                      <w:szCs w:val="18"/>
                    </w:rPr>
                    <w:t xml:space="preserve">；pH 值 </w:t>
                  </w:r>
                  <w:r>
                    <w:rPr>
                      <w:rFonts w:ascii="宋体" w:hAnsi="宋体" w:cs="宋体" w:hint="eastAsia"/>
                      <w:kern w:val="0"/>
                      <w:sz w:val="18"/>
                      <w:szCs w:val="18"/>
                    </w:rPr>
                    <w:sym w:font="Wingdings 2" w:char="0052"/>
                  </w:r>
                  <w:r>
                    <w:rPr>
                      <w:rFonts w:ascii="宋体" w:hAnsi="宋体" w:cs="宋体" w:hint="eastAsia"/>
                      <w:kern w:val="0"/>
                      <w:sz w:val="18"/>
                      <w:szCs w:val="18"/>
                    </w:rPr>
                    <w:t>；热污染 □；富营养化 □；其他 □</w:t>
                  </w:r>
                </w:p>
              </w:tc>
              <w:tc>
                <w:tcPr>
                  <w:tcW w:w="2680" w:type="dxa"/>
                  <w:gridSpan w:val="5"/>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水温 □；水位（水深） □；流速 □；流量 □；其他 □</w:t>
                  </w:r>
                </w:p>
              </w:tc>
            </w:tr>
            <w:tr w:rsidR="00F57F00" w:rsidTr="002F6CD6">
              <w:trPr>
                <w:trHeight w:val="90"/>
              </w:trPr>
              <w:tc>
                <w:tcPr>
                  <w:tcW w:w="1895" w:type="dxa"/>
                  <w:gridSpan w:val="3"/>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评价等级</w:t>
                  </w:r>
                </w:p>
              </w:tc>
              <w:tc>
                <w:tcPr>
                  <w:tcW w:w="3737" w:type="dxa"/>
                  <w:gridSpan w:val="6"/>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水污染影响型</w:t>
                  </w:r>
                </w:p>
              </w:tc>
              <w:tc>
                <w:tcPr>
                  <w:tcW w:w="2680" w:type="dxa"/>
                  <w:gridSpan w:val="5"/>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水文要素影响型</w:t>
                  </w:r>
                </w:p>
              </w:tc>
            </w:tr>
            <w:tr w:rsidR="00F57F00" w:rsidTr="002F6CD6">
              <w:trPr>
                <w:trHeight w:val="23"/>
              </w:trPr>
              <w:tc>
                <w:tcPr>
                  <w:tcW w:w="1895" w:type="dxa"/>
                  <w:gridSpan w:val="3"/>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3737" w:type="dxa"/>
                  <w:gridSpan w:val="6"/>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一级 □；二级 □；三级 A □；三级B</w:t>
                  </w:r>
                  <w:r>
                    <w:rPr>
                      <w:rFonts w:ascii="宋体" w:hAnsi="宋体" w:cs="宋体" w:hint="eastAsia"/>
                      <w:kern w:val="0"/>
                      <w:sz w:val="18"/>
                      <w:szCs w:val="18"/>
                    </w:rPr>
                    <w:sym w:font="Wingdings 2" w:char="0052"/>
                  </w:r>
                  <w:r>
                    <w:rPr>
                      <w:rFonts w:ascii="宋体" w:hAnsi="宋体" w:cs="宋体" w:hint="eastAsia"/>
                      <w:kern w:val="0"/>
                      <w:sz w:val="18"/>
                      <w:szCs w:val="18"/>
                    </w:rPr>
                    <w:t xml:space="preserve"> </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一级 □；二级 □；三级 □</w:t>
                  </w:r>
                </w:p>
              </w:tc>
            </w:tr>
            <w:tr w:rsidR="00F57F00" w:rsidTr="002F6CD6">
              <w:trPr>
                <w:trHeight w:val="23"/>
              </w:trPr>
              <w:tc>
                <w:tcPr>
                  <w:tcW w:w="407" w:type="dxa"/>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现</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状</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调</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查</w:t>
                  </w:r>
                </w:p>
              </w:tc>
              <w:tc>
                <w:tcPr>
                  <w:tcW w:w="1488" w:type="dxa"/>
                  <w:gridSpan w:val="2"/>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区域污染源</w:t>
                  </w: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调查项目</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数据来源</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2357" w:type="dxa"/>
                  <w:gridSpan w:val="4"/>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已建□；在建□；拟建</w:t>
                  </w:r>
                  <w:r>
                    <w:rPr>
                      <w:rFonts w:ascii="宋体" w:hAnsi="宋体" w:cs="宋体" w:hint="eastAsia"/>
                      <w:kern w:val="0"/>
                      <w:sz w:val="18"/>
                      <w:szCs w:val="18"/>
                    </w:rPr>
                    <w:sym w:font="Wingdings 2" w:char="00A3"/>
                  </w:r>
                  <w:r>
                    <w:rPr>
                      <w:rFonts w:ascii="宋体" w:hAnsi="宋体" w:cs="宋体" w:hint="eastAsia"/>
                      <w:kern w:val="0"/>
                      <w:sz w:val="18"/>
                      <w:szCs w:val="18"/>
                    </w:rPr>
                    <w:t>；其他 □</w:t>
                  </w:r>
                </w:p>
              </w:tc>
              <w:tc>
                <w:tcPr>
                  <w:tcW w:w="1380"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拟替代的污染源 □</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排污许可证 □；环评 □；环保验收 □；既有实测 □；现场监测 □；入河排放</w:t>
                  </w:r>
                  <w:proofErr w:type="gramStart"/>
                  <w:r>
                    <w:rPr>
                      <w:rFonts w:ascii="宋体" w:hAnsi="宋体" w:cs="宋体" w:hint="eastAsia"/>
                      <w:kern w:val="0"/>
                      <w:sz w:val="18"/>
                      <w:szCs w:val="18"/>
                    </w:rPr>
                    <w:t>口数据</w:t>
                  </w:r>
                  <w:proofErr w:type="gramEnd"/>
                  <w:r>
                    <w:rPr>
                      <w:rFonts w:ascii="宋体" w:hAnsi="宋体" w:cs="宋体" w:hint="eastAsia"/>
                      <w:kern w:val="0"/>
                      <w:sz w:val="18"/>
                      <w:szCs w:val="18"/>
                    </w:rPr>
                    <w:t xml:space="preserve"> □；其他 □</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受影响水体水环境质量</w:t>
                  </w: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调查时期</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数据来源</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丰水期 □；平水期 □；枯水期 □；冰封期 □春季 □；夏季 □；秋季 □；冬季 □</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生态环境保护主管部门□；补充监测 □；其他 □</w:t>
                  </w:r>
                </w:p>
              </w:tc>
            </w:tr>
            <w:tr w:rsidR="00F57F00" w:rsidTr="002F6CD6">
              <w:trPr>
                <w:trHeight w:val="674"/>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区域水资源开发利用状况</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未开发 □；开发量 40%以下 </w:t>
                  </w:r>
                  <w:r>
                    <w:rPr>
                      <w:rFonts w:ascii="宋体" w:hAnsi="宋体" w:cs="宋体" w:hint="eastAsia"/>
                      <w:kern w:val="0"/>
                      <w:sz w:val="18"/>
                      <w:szCs w:val="18"/>
                    </w:rPr>
                    <w:sym w:font="Wingdings 2" w:char="00A3"/>
                  </w:r>
                  <w:r>
                    <w:rPr>
                      <w:rFonts w:ascii="宋体" w:hAnsi="宋体" w:cs="宋体" w:hint="eastAsia"/>
                      <w:kern w:val="0"/>
                      <w:sz w:val="18"/>
                      <w:szCs w:val="18"/>
                    </w:rPr>
                    <w:t>；开发量 40%以上 □</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水文情势调查</w:t>
                  </w: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调查时期</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数据来源</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丰水期 □；平水期 □；枯水期 □；冰封期 □春季 □；夏季 □；秋季 □；冬季 □</w:t>
                  </w:r>
                </w:p>
              </w:tc>
              <w:tc>
                <w:tcPr>
                  <w:tcW w:w="2680"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水行政主管部门 □；补充监测 □；其他 □</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补充监测</w:t>
                  </w: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监测时期</w:t>
                  </w:r>
                </w:p>
              </w:tc>
              <w:tc>
                <w:tcPr>
                  <w:tcW w:w="1088" w:type="dxa"/>
                  <w:gridSpan w:val="3"/>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监测因子</w:t>
                  </w:r>
                </w:p>
              </w:tc>
              <w:tc>
                <w:tcPr>
                  <w:tcW w:w="1592"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监测断面或点位</w:t>
                  </w:r>
                </w:p>
              </w:tc>
            </w:tr>
            <w:tr w:rsidR="00F57F00" w:rsidTr="002F6CD6">
              <w:trPr>
                <w:trHeight w:val="23"/>
              </w:trPr>
              <w:tc>
                <w:tcPr>
                  <w:tcW w:w="407" w:type="dxa"/>
                  <w:vMerge/>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3737" w:type="dxa"/>
                  <w:gridSpan w:val="6"/>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丰水期 □；平水期 □；枯水期 □；冰封期 □春季 □；夏季 □；秋季 □；冬季 □</w:t>
                  </w:r>
                </w:p>
              </w:tc>
              <w:tc>
                <w:tcPr>
                  <w:tcW w:w="1088" w:type="dxa"/>
                  <w:gridSpan w:val="3"/>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w:t>
                  </w:r>
                </w:p>
              </w:tc>
              <w:tc>
                <w:tcPr>
                  <w:tcW w:w="1592"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监测断面或点位个数（ ）</w:t>
                  </w:r>
                  <w:proofErr w:type="gramStart"/>
                  <w:r>
                    <w:rPr>
                      <w:rFonts w:ascii="宋体" w:hAnsi="宋体" w:cs="宋体" w:hint="eastAsia"/>
                      <w:kern w:val="0"/>
                      <w:sz w:val="18"/>
                      <w:szCs w:val="18"/>
                    </w:rPr>
                    <w:t>个</w:t>
                  </w:r>
                  <w:proofErr w:type="gramEnd"/>
                </w:p>
              </w:tc>
            </w:tr>
            <w:tr w:rsidR="00F57F00" w:rsidTr="002F6CD6">
              <w:trPr>
                <w:trHeight w:val="23"/>
              </w:trPr>
              <w:tc>
                <w:tcPr>
                  <w:tcW w:w="407" w:type="dxa"/>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现</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状</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价</w:t>
                  </w: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评价范围</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河流：长度（ ）km；湖库、河口及近岸海域：面积（ ）km2</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评价因子</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评价标准</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河流、湖库、河口：Ⅰ类 □；Ⅱ类 □；Ⅲ类 □；Ⅴ类 □；Ⅴ类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近岸海域：第一类 □；第二类 □；第三类 □；第四类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规划</w:t>
                  </w:r>
                  <w:proofErr w:type="gramStart"/>
                  <w:r>
                    <w:rPr>
                      <w:rFonts w:ascii="宋体" w:hAnsi="宋体" w:cs="宋体" w:hint="eastAsia"/>
                      <w:kern w:val="0"/>
                      <w:sz w:val="18"/>
                      <w:szCs w:val="18"/>
                    </w:rPr>
                    <w:t>年评价</w:t>
                  </w:r>
                  <w:proofErr w:type="gramEnd"/>
                  <w:r>
                    <w:rPr>
                      <w:rFonts w:ascii="宋体" w:hAnsi="宋体" w:cs="宋体" w:hint="eastAsia"/>
                      <w:kern w:val="0"/>
                      <w:sz w:val="18"/>
                      <w:szCs w:val="18"/>
                    </w:rPr>
                    <w:t>标准（ ）</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评价时期</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丰水期 □；平水期 □；枯水期 □；冰封期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春季 □；夏季 □；秋季 □；冬季 □</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评价结论</w:t>
                  </w:r>
                </w:p>
              </w:tc>
              <w:tc>
                <w:tcPr>
                  <w:tcW w:w="4825" w:type="dxa"/>
                  <w:gridSpan w:val="9"/>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水环境功能区或水功能区、近岸海域环境功能区水质达标状况 □：达标 □；不达标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水环境控制单元或断面水质达标状况 □：达标 □；不达标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水环境保护目标质量状况 □：达标 □；不达标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对照断面、控制断面等代表性断面的水质状况 □：达标 □；不达标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底泥污</w:t>
                  </w:r>
                  <w:proofErr w:type="gramStart"/>
                  <w:r>
                    <w:rPr>
                      <w:rFonts w:ascii="宋体" w:hAnsi="宋体" w:cs="宋体" w:hint="eastAsia"/>
                      <w:kern w:val="0"/>
                      <w:sz w:val="18"/>
                      <w:szCs w:val="18"/>
                    </w:rPr>
                    <w:t>染评价</w:t>
                  </w:r>
                  <w:proofErr w:type="gramEnd"/>
                  <w:r>
                    <w:rPr>
                      <w:rFonts w:ascii="宋体" w:hAnsi="宋体" w:cs="宋体" w:hint="eastAsia"/>
                      <w:kern w:val="0"/>
                      <w:sz w:val="18"/>
                      <w:szCs w:val="18"/>
                    </w:rPr>
                    <w:t xml:space="preserve">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水资源与开发利用程度及其水文情势评价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水环境质量回顾评价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流域（区域）水资源（包括水能资源）与开发利用总体状况、</w:t>
                  </w:r>
                  <w:r>
                    <w:rPr>
                      <w:rFonts w:ascii="宋体" w:hAnsi="宋体" w:cs="宋体" w:hint="eastAsia"/>
                      <w:kern w:val="0"/>
                      <w:sz w:val="18"/>
                      <w:szCs w:val="18"/>
                    </w:rPr>
                    <w:lastRenderedPageBreak/>
                    <w:t>生态流量管理要求与现状满足程度、建设项目占用水域空间的水流状况与河湖演变状况□</w:t>
                  </w:r>
                </w:p>
              </w:tc>
              <w:tc>
                <w:tcPr>
                  <w:tcW w:w="1592"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lastRenderedPageBreak/>
                    <w:t>达标区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不达标区 □</w:t>
                  </w:r>
                </w:p>
              </w:tc>
            </w:tr>
            <w:tr w:rsidR="00F57F00" w:rsidTr="002F6CD6">
              <w:trPr>
                <w:trHeight w:val="23"/>
              </w:trPr>
              <w:tc>
                <w:tcPr>
                  <w:tcW w:w="407" w:type="dxa"/>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lastRenderedPageBreak/>
                    <w:t>影</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响</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预</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测</w:t>
                  </w: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预测范围</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河流：长度（ ）km；湖库、河口及近岸海域：面积（ ）km</w:t>
                  </w:r>
                </w:p>
              </w:tc>
            </w:tr>
            <w:tr w:rsidR="00F57F00" w:rsidTr="002F6CD6">
              <w:trPr>
                <w:trHeight w:val="23"/>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预测因子</w:t>
                  </w:r>
                </w:p>
              </w:tc>
              <w:tc>
                <w:tcPr>
                  <w:tcW w:w="6417" w:type="dxa"/>
                  <w:gridSpan w:val="11"/>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w:t>
                  </w:r>
                </w:p>
              </w:tc>
            </w:tr>
            <w:tr w:rsidR="00F57F00" w:rsidTr="002F6CD6">
              <w:trPr>
                <w:trHeight w:val="354"/>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预测时期</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丰水期 □；平水期 □；枯水期 □；冰封期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春季 □；夏季 □；秋季 □；冬季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设计水文条件 □</w:t>
                  </w:r>
                </w:p>
              </w:tc>
            </w:tr>
            <w:tr w:rsidR="00F57F00" w:rsidTr="002F6CD6">
              <w:trPr>
                <w:trHeight w:val="354"/>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预测情景</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建设期 □；生产运行期 □；服务期满后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正常工况 □；非正常工况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污染控制和减缓措施方案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区（流）域环境质量改善目标要求情景 □</w:t>
                  </w:r>
                </w:p>
              </w:tc>
            </w:tr>
            <w:tr w:rsidR="00F57F00" w:rsidTr="002F6CD6">
              <w:trPr>
                <w:trHeight w:val="354"/>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预测方法</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数值解 □：解析解 □；其他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导则推荐模式 □：其他 □</w:t>
                  </w:r>
                </w:p>
              </w:tc>
            </w:tr>
            <w:tr w:rsidR="00F57F00" w:rsidTr="002F6CD6">
              <w:trPr>
                <w:trHeight w:val="354"/>
              </w:trPr>
              <w:tc>
                <w:tcPr>
                  <w:tcW w:w="407" w:type="dxa"/>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影响评价</w:t>
                  </w: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水污染控制和水环境影响减缓措施有效性评价</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区（流）</w:t>
                  </w:r>
                  <w:proofErr w:type="gramStart"/>
                  <w:r>
                    <w:rPr>
                      <w:rFonts w:ascii="宋体" w:hAnsi="宋体" w:cs="宋体" w:hint="eastAsia"/>
                      <w:kern w:val="0"/>
                      <w:sz w:val="18"/>
                      <w:szCs w:val="18"/>
                    </w:rPr>
                    <w:t>域水环境质量</w:t>
                  </w:r>
                  <w:proofErr w:type="gramEnd"/>
                  <w:r>
                    <w:rPr>
                      <w:rFonts w:ascii="宋体" w:hAnsi="宋体" w:cs="宋体" w:hint="eastAsia"/>
                      <w:kern w:val="0"/>
                      <w:sz w:val="18"/>
                      <w:szCs w:val="18"/>
                    </w:rPr>
                    <w:t>改善目标 □；替代削减源 □</w:t>
                  </w:r>
                </w:p>
              </w:tc>
            </w:tr>
            <w:tr w:rsidR="00F57F00" w:rsidTr="002F6CD6">
              <w:trPr>
                <w:trHeight w:val="354"/>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水环境影响评价</w:t>
                  </w:r>
                </w:p>
              </w:tc>
              <w:tc>
                <w:tcPr>
                  <w:tcW w:w="6417" w:type="dxa"/>
                  <w:gridSpan w:val="11"/>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排放口混合区外满足水环境管理要求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水环境功能区或水功能区、近岸海域环境功能区水质达标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满足水环境保护目标水域水环境质量要求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水环境控制单元或断面水质达标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满足重点水污染物排放总量控制指标要求，重点行业建设项目， 主要污染物排放满足等量或减量替代要求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满足区（流）</w:t>
                  </w:r>
                  <w:proofErr w:type="gramStart"/>
                  <w:r>
                    <w:rPr>
                      <w:rFonts w:ascii="宋体" w:hAnsi="宋体" w:cs="宋体" w:hint="eastAsia"/>
                      <w:kern w:val="0"/>
                      <w:sz w:val="18"/>
                      <w:szCs w:val="18"/>
                    </w:rPr>
                    <w:t>域水环境质量</w:t>
                  </w:r>
                  <w:proofErr w:type="gramEnd"/>
                  <w:r>
                    <w:rPr>
                      <w:rFonts w:ascii="宋体" w:hAnsi="宋体" w:cs="宋体" w:hint="eastAsia"/>
                      <w:kern w:val="0"/>
                      <w:sz w:val="18"/>
                      <w:szCs w:val="18"/>
                    </w:rPr>
                    <w:t>改善目标要求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水文要素影响型建设项目同时应包括水文情势变化评价、主要水文特征值影响评价、生态流量符合性评价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对于新设或调整入河（湖库、近岸海域）排放口的建设项目，应包括排放口设置的环境合理性评价 □</w:t>
                  </w:r>
                </w:p>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满足生态保护红线、水环境质量底线、资源利用上线和环境准入清单管理要求 □</w:t>
                  </w:r>
                </w:p>
              </w:tc>
            </w:tr>
            <w:tr w:rsidR="00F57F00" w:rsidTr="002F6CD6">
              <w:trPr>
                <w:trHeight w:val="90"/>
              </w:trPr>
              <w:tc>
                <w:tcPr>
                  <w:tcW w:w="407" w:type="dxa"/>
                  <w:vMerge/>
                  <w:vAlign w:val="center"/>
                </w:tcPr>
                <w:p w:rsidR="00F57F00" w:rsidRDefault="00F57F00">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restart"/>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污染源排放量核算</w:t>
                  </w:r>
                </w:p>
              </w:tc>
              <w:tc>
                <w:tcPr>
                  <w:tcW w:w="2139" w:type="dxa"/>
                  <w:gridSpan w:val="3"/>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污染物名称  </w:t>
                  </w:r>
                </w:p>
              </w:tc>
              <w:tc>
                <w:tcPr>
                  <w:tcW w:w="2139" w:type="dxa"/>
                  <w:gridSpan w:val="5"/>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排放量/（t/a）</w:t>
                  </w:r>
                </w:p>
              </w:tc>
              <w:tc>
                <w:tcPr>
                  <w:tcW w:w="2139" w:type="dxa"/>
                  <w:gridSpan w:val="3"/>
                  <w:vAlign w:val="center"/>
                </w:tcPr>
                <w:p w:rsidR="00F57F00" w:rsidRDefault="005B0A29">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排放浓度/（mg/L）</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restart"/>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r>
                    <w:rPr>
                      <w:rFonts w:ascii="宋体" w:hAnsi="宋体" w:cs="宋体" w:hint="eastAsia"/>
                      <w:kern w:val="0"/>
                      <w:sz w:val="18"/>
                      <w:szCs w:val="18"/>
                    </w:rPr>
                    <w:t>工业废水</w:t>
                  </w:r>
                </w:p>
              </w:tc>
              <w:tc>
                <w:tcPr>
                  <w:tcW w:w="1070" w:type="dxa"/>
                  <w:gridSpan w:val="2"/>
                  <w:vAlign w:val="center"/>
                </w:tcPr>
                <w:p w:rsidR="00711CE6" w:rsidRDefault="00711CE6" w:rsidP="004231C2">
                  <w:pPr>
                    <w:spacing w:line="240" w:lineRule="auto"/>
                    <w:ind w:firstLineChars="0" w:firstLine="0"/>
                    <w:jc w:val="center"/>
                    <w:rPr>
                      <w:bCs w:val="0"/>
                      <w:sz w:val="21"/>
                      <w:szCs w:val="21"/>
                    </w:rPr>
                  </w:pPr>
                  <w:r>
                    <w:rPr>
                      <w:bCs w:val="0"/>
                      <w:sz w:val="21"/>
                      <w:szCs w:val="21"/>
                    </w:rPr>
                    <w:t>废水量</w:t>
                  </w:r>
                </w:p>
              </w:tc>
              <w:tc>
                <w:tcPr>
                  <w:tcW w:w="2139" w:type="dxa"/>
                  <w:gridSpan w:val="5"/>
                  <w:vAlign w:val="center"/>
                </w:tcPr>
                <w:p w:rsidR="00711CE6" w:rsidRDefault="00711CE6" w:rsidP="004231C2">
                  <w:pPr>
                    <w:pStyle w:val="-99"/>
                  </w:pPr>
                  <w:r>
                    <w:rPr>
                      <w:rFonts w:hint="eastAsia"/>
                      <w:bCs/>
                      <w:szCs w:val="21"/>
                    </w:rPr>
                    <w:t>27214</w:t>
                  </w:r>
                </w:p>
              </w:tc>
              <w:tc>
                <w:tcPr>
                  <w:tcW w:w="2139" w:type="dxa"/>
                  <w:gridSpan w:val="3"/>
                  <w:vAlign w:val="center"/>
                </w:tcPr>
                <w:p w:rsidR="00711CE6" w:rsidRDefault="00711CE6" w:rsidP="004231C2">
                  <w:pPr>
                    <w:tabs>
                      <w:tab w:val="left" w:pos="484"/>
                    </w:tabs>
                    <w:spacing w:beforeLines="20" w:line="240" w:lineRule="auto"/>
                    <w:ind w:firstLineChars="0" w:firstLine="0"/>
                    <w:jc w:val="center"/>
                    <w:rPr>
                      <w:sz w:val="18"/>
                      <w:szCs w:val="18"/>
                    </w:rPr>
                  </w:pPr>
                  <w:r>
                    <w:rPr>
                      <w:rFonts w:hint="eastAsia"/>
                      <w:sz w:val="18"/>
                      <w:szCs w:val="18"/>
                    </w:rPr>
                    <w:t>/</w:t>
                  </w:r>
                </w:p>
              </w:tc>
            </w:tr>
            <w:tr w:rsidR="00711CE6" w:rsidTr="004231C2">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p>
              </w:tc>
              <w:tc>
                <w:tcPr>
                  <w:tcW w:w="1070" w:type="dxa"/>
                  <w:gridSpan w:val="2"/>
                  <w:vAlign w:val="center"/>
                </w:tcPr>
                <w:p w:rsidR="00711CE6" w:rsidRDefault="00711CE6" w:rsidP="004231C2">
                  <w:pPr>
                    <w:pStyle w:val="-99"/>
                  </w:pPr>
                  <w:r>
                    <w:rPr>
                      <w:rFonts w:hint="eastAsia"/>
                    </w:rPr>
                    <w:t>pH</w:t>
                  </w:r>
                </w:p>
              </w:tc>
              <w:tc>
                <w:tcPr>
                  <w:tcW w:w="4278" w:type="dxa"/>
                  <w:gridSpan w:val="8"/>
                  <w:vAlign w:val="center"/>
                </w:tcPr>
                <w:p w:rsidR="00711CE6" w:rsidRDefault="00711CE6" w:rsidP="004231C2">
                  <w:pPr>
                    <w:tabs>
                      <w:tab w:val="left" w:pos="484"/>
                    </w:tabs>
                    <w:spacing w:beforeLines="20" w:line="240" w:lineRule="auto"/>
                    <w:ind w:firstLineChars="0" w:firstLine="0"/>
                    <w:jc w:val="center"/>
                    <w:rPr>
                      <w:sz w:val="18"/>
                      <w:szCs w:val="18"/>
                    </w:rPr>
                  </w:pPr>
                  <w:r>
                    <w:rPr>
                      <w:rFonts w:hint="eastAsia"/>
                    </w:rPr>
                    <w:t>6-9</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p>
              </w:tc>
              <w:tc>
                <w:tcPr>
                  <w:tcW w:w="1070" w:type="dxa"/>
                  <w:gridSpan w:val="2"/>
                  <w:vAlign w:val="center"/>
                </w:tcPr>
                <w:p w:rsidR="00711CE6" w:rsidRDefault="00711CE6" w:rsidP="004231C2">
                  <w:pPr>
                    <w:pStyle w:val="-99"/>
                  </w:pPr>
                  <w:r>
                    <w:t>COD</w:t>
                  </w:r>
                  <w:r w:rsidRPr="009351CD">
                    <w:rPr>
                      <w:rFonts w:hint="eastAsia"/>
                      <w:vertAlign w:val="subscript"/>
                    </w:rPr>
                    <w:t>Cr</w:t>
                  </w:r>
                </w:p>
              </w:tc>
              <w:tc>
                <w:tcPr>
                  <w:tcW w:w="2139" w:type="dxa"/>
                  <w:gridSpan w:val="5"/>
                  <w:vAlign w:val="center"/>
                </w:tcPr>
                <w:p w:rsidR="00711CE6" w:rsidRDefault="00711CE6" w:rsidP="004231C2">
                  <w:pPr>
                    <w:pStyle w:val="-99"/>
                  </w:pPr>
                  <w:r>
                    <w:rPr>
                      <w:rFonts w:hint="eastAsia"/>
                    </w:rPr>
                    <w:t>6.8</w:t>
                  </w:r>
                </w:p>
              </w:tc>
              <w:tc>
                <w:tcPr>
                  <w:tcW w:w="2139" w:type="dxa"/>
                  <w:gridSpan w:val="3"/>
                  <w:vAlign w:val="center"/>
                </w:tcPr>
                <w:p w:rsidR="00711CE6" w:rsidRDefault="00711CE6" w:rsidP="004231C2">
                  <w:pPr>
                    <w:pStyle w:val="-99"/>
                  </w:pPr>
                  <w:r>
                    <w:rPr>
                      <w:rFonts w:hint="eastAsia"/>
                    </w:rPr>
                    <w:t>250</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p>
              </w:tc>
              <w:tc>
                <w:tcPr>
                  <w:tcW w:w="1070" w:type="dxa"/>
                  <w:gridSpan w:val="2"/>
                  <w:vAlign w:val="center"/>
                </w:tcPr>
                <w:p w:rsidR="00711CE6" w:rsidRDefault="00711CE6" w:rsidP="004231C2">
                  <w:pPr>
                    <w:pStyle w:val="-99"/>
                  </w:pPr>
                  <w:r>
                    <w:rPr>
                      <w:rFonts w:hint="eastAsia"/>
                    </w:rPr>
                    <w:t>SS</w:t>
                  </w:r>
                </w:p>
              </w:tc>
              <w:tc>
                <w:tcPr>
                  <w:tcW w:w="2139" w:type="dxa"/>
                  <w:gridSpan w:val="5"/>
                  <w:vAlign w:val="center"/>
                </w:tcPr>
                <w:p w:rsidR="00711CE6" w:rsidRDefault="00711CE6" w:rsidP="004231C2">
                  <w:pPr>
                    <w:pStyle w:val="-99"/>
                  </w:pPr>
                  <w:r>
                    <w:rPr>
                      <w:rFonts w:hint="eastAsia"/>
                    </w:rPr>
                    <w:t>4.08</w:t>
                  </w:r>
                </w:p>
              </w:tc>
              <w:tc>
                <w:tcPr>
                  <w:tcW w:w="2139" w:type="dxa"/>
                  <w:gridSpan w:val="3"/>
                  <w:vAlign w:val="center"/>
                </w:tcPr>
                <w:p w:rsidR="00711CE6" w:rsidRDefault="00711CE6" w:rsidP="004231C2">
                  <w:pPr>
                    <w:pStyle w:val="-99"/>
                  </w:pPr>
                  <w:r>
                    <w:rPr>
                      <w:rFonts w:hint="eastAsia"/>
                    </w:rPr>
                    <w:t>150</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p>
              </w:tc>
              <w:tc>
                <w:tcPr>
                  <w:tcW w:w="1070" w:type="dxa"/>
                  <w:gridSpan w:val="2"/>
                  <w:vAlign w:val="center"/>
                </w:tcPr>
                <w:p w:rsidR="00711CE6" w:rsidRDefault="00711CE6" w:rsidP="004231C2">
                  <w:pPr>
                    <w:pStyle w:val="-99"/>
                  </w:pPr>
                  <w:r>
                    <w:rPr>
                      <w:rFonts w:hint="eastAsia"/>
                    </w:rPr>
                    <w:t>氨氮</w:t>
                  </w:r>
                </w:p>
              </w:tc>
              <w:tc>
                <w:tcPr>
                  <w:tcW w:w="2139" w:type="dxa"/>
                  <w:gridSpan w:val="5"/>
                  <w:vAlign w:val="center"/>
                </w:tcPr>
                <w:p w:rsidR="00711CE6" w:rsidRDefault="00711CE6" w:rsidP="004231C2">
                  <w:pPr>
                    <w:pStyle w:val="-99"/>
                  </w:pPr>
                  <w:r>
                    <w:rPr>
                      <w:rFonts w:hint="eastAsia"/>
                    </w:rPr>
                    <w:t>0.68</w:t>
                  </w:r>
                </w:p>
              </w:tc>
              <w:tc>
                <w:tcPr>
                  <w:tcW w:w="2139" w:type="dxa"/>
                  <w:gridSpan w:val="3"/>
                  <w:vAlign w:val="center"/>
                </w:tcPr>
                <w:p w:rsidR="00711CE6" w:rsidRDefault="00711CE6" w:rsidP="004231C2">
                  <w:pPr>
                    <w:pStyle w:val="-99"/>
                  </w:pPr>
                  <w:r>
                    <w:rPr>
                      <w:rFonts w:hint="eastAsia"/>
                    </w:rPr>
                    <w:t>25</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p>
              </w:tc>
              <w:tc>
                <w:tcPr>
                  <w:tcW w:w="1070" w:type="dxa"/>
                  <w:gridSpan w:val="2"/>
                  <w:vAlign w:val="center"/>
                </w:tcPr>
                <w:p w:rsidR="00711CE6" w:rsidRDefault="00711CE6" w:rsidP="004231C2">
                  <w:pPr>
                    <w:pStyle w:val="-99"/>
                  </w:pPr>
                  <w:r>
                    <w:rPr>
                      <w:rFonts w:hint="eastAsia"/>
                    </w:rPr>
                    <w:t>BOD</w:t>
                  </w:r>
                  <w:r w:rsidRPr="009351CD">
                    <w:rPr>
                      <w:rFonts w:hint="eastAsia"/>
                      <w:vertAlign w:val="subscript"/>
                    </w:rPr>
                    <w:t>5</w:t>
                  </w:r>
                </w:p>
              </w:tc>
              <w:tc>
                <w:tcPr>
                  <w:tcW w:w="2139" w:type="dxa"/>
                  <w:gridSpan w:val="5"/>
                  <w:vAlign w:val="center"/>
                </w:tcPr>
                <w:p w:rsidR="00711CE6" w:rsidRDefault="00711CE6" w:rsidP="004231C2">
                  <w:pPr>
                    <w:pStyle w:val="-99"/>
                  </w:pPr>
                  <w:r>
                    <w:rPr>
                      <w:rFonts w:hint="eastAsia"/>
                    </w:rPr>
                    <w:t>3.4</w:t>
                  </w:r>
                </w:p>
              </w:tc>
              <w:tc>
                <w:tcPr>
                  <w:tcW w:w="2139" w:type="dxa"/>
                  <w:gridSpan w:val="3"/>
                  <w:vAlign w:val="center"/>
                </w:tcPr>
                <w:p w:rsidR="00711CE6" w:rsidRDefault="00711CE6" w:rsidP="004231C2">
                  <w:pPr>
                    <w:pStyle w:val="-99"/>
                  </w:pPr>
                  <w:r>
                    <w:rPr>
                      <w:rFonts w:hint="eastAsia"/>
                    </w:rPr>
                    <w:t>125</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p>
              </w:tc>
              <w:tc>
                <w:tcPr>
                  <w:tcW w:w="1070" w:type="dxa"/>
                  <w:gridSpan w:val="2"/>
                  <w:vAlign w:val="center"/>
                </w:tcPr>
                <w:p w:rsidR="00711CE6" w:rsidRDefault="00711CE6" w:rsidP="004231C2">
                  <w:pPr>
                    <w:pStyle w:val="-99"/>
                  </w:pPr>
                  <w:r>
                    <w:rPr>
                      <w:rFonts w:hint="eastAsia"/>
                    </w:rPr>
                    <w:t>动植物油</w:t>
                  </w:r>
                </w:p>
              </w:tc>
              <w:tc>
                <w:tcPr>
                  <w:tcW w:w="2139" w:type="dxa"/>
                  <w:gridSpan w:val="5"/>
                  <w:vAlign w:val="center"/>
                </w:tcPr>
                <w:p w:rsidR="00711CE6" w:rsidRDefault="00711CE6" w:rsidP="004231C2">
                  <w:pPr>
                    <w:pStyle w:val="-99"/>
                  </w:pPr>
                  <w:r>
                    <w:rPr>
                      <w:rFonts w:hint="eastAsia"/>
                    </w:rPr>
                    <w:t>2.72</w:t>
                  </w:r>
                </w:p>
              </w:tc>
              <w:tc>
                <w:tcPr>
                  <w:tcW w:w="2139" w:type="dxa"/>
                  <w:gridSpan w:val="3"/>
                  <w:vAlign w:val="center"/>
                </w:tcPr>
                <w:p w:rsidR="00711CE6" w:rsidRDefault="00711CE6" w:rsidP="004231C2">
                  <w:pPr>
                    <w:pStyle w:val="-99"/>
                  </w:pPr>
                  <w:r>
                    <w:rPr>
                      <w:rFonts w:hint="eastAsia"/>
                    </w:rPr>
                    <w:t>100</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restart"/>
                  <w:vAlign w:val="center"/>
                </w:tcPr>
                <w:p w:rsidR="00711CE6" w:rsidRDefault="00711CE6" w:rsidP="00711CE6">
                  <w:pPr>
                    <w:ind w:firstLineChars="0" w:firstLine="0"/>
                    <w:textAlignment w:val="center"/>
                    <w:rPr>
                      <w:rFonts w:ascii="宋体" w:hAnsi="宋体" w:cs="宋体"/>
                      <w:kern w:val="0"/>
                      <w:sz w:val="18"/>
                      <w:szCs w:val="18"/>
                    </w:rPr>
                  </w:pPr>
                  <w:r>
                    <w:rPr>
                      <w:rFonts w:ascii="宋体" w:hAnsi="宋体" w:cs="宋体" w:hint="eastAsia"/>
                      <w:kern w:val="0"/>
                      <w:sz w:val="18"/>
                      <w:szCs w:val="18"/>
                    </w:rPr>
                    <w:t>生活污水</w:t>
                  </w:r>
                </w:p>
              </w:tc>
              <w:tc>
                <w:tcPr>
                  <w:tcW w:w="1070" w:type="dxa"/>
                  <w:gridSpan w:val="2"/>
                  <w:vAlign w:val="center"/>
                </w:tcPr>
                <w:p w:rsidR="00711CE6" w:rsidRDefault="00711CE6" w:rsidP="004231C2">
                  <w:pPr>
                    <w:spacing w:line="240" w:lineRule="auto"/>
                    <w:ind w:firstLineChars="0" w:firstLine="0"/>
                    <w:jc w:val="center"/>
                    <w:rPr>
                      <w:bCs w:val="0"/>
                      <w:sz w:val="21"/>
                      <w:szCs w:val="21"/>
                      <w:lang w:val="zh-CN"/>
                    </w:rPr>
                  </w:pPr>
                  <w:r>
                    <w:rPr>
                      <w:bCs w:val="0"/>
                      <w:sz w:val="21"/>
                      <w:szCs w:val="21"/>
                      <w:lang w:val="zh-CN"/>
                    </w:rPr>
                    <w:t>废水量</w:t>
                  </w:r>
                </w:p>
              </w:tc>
              <w:tc>
                <w:tcPr>
                  <w:tcW w:w="2139" w:type="dxa"/>
                  <w:gridSpan w:val="5"/>
                  <w:vAlign w:val="center"/>
                </w:tcPr>
                <w:p w:rsidR="00711CE6" w:rsidRDefault="00711CE6" w:rsidP="004231C2">
                  <w:pPr>
                    <w:spacing w:line="240" w:lineRule="auto"/>
                    <w:ind w:firstLineChars="0" w:firstLine="0"/>
                    <w:jc w:val="center"/>
                    <w:rPr>
                      <w:bCs w:val="0"/>
                      <w:sz w:val="21"/>
                      <w:szCs w:val="21"/>
                      <w:lang w:val="zh-CN"/>
                    </w:rPr>
                  </w:pPr>
                  <w:r>
                    <w:rPr>
                      <w:rFonts w:hint="eastAsia"/>
                      <w:bCs w:val="0"/>
                      <w:sz w:val="21"/>
                      <w:szCs w:val="21"/>
                    </w:rPr>
                    <w:t>3972</w:t>
                  </w:r>
                </w:p>
              </w:tc>
              <w:tc>
                <w:tcPr>
                  <w:tcW w:w="2139" w:type="dxa"/>
                  <w:gridSpan w:val="3"/>
                  <w:vAlign w:val="center"/>
                </w:tcPr>
                <w:p w:rsidR="00711CE6" w:rsidRDefault="00711CE6" w:rsidP="004231C2">
                  <w:pPr>
                    <w:tabs>
                      <w:tab w:val="left" w:pos="484"/>
                    </w:tabs>
                    <w:spacing w:beforeLines="20" w:line="240" w:lineRule="auto"/>
                    <w:ind w:firstLineChars="0" w:firstLine="0"/>
                    <w:jc w:val="center"/>
                    <w:rPr>
                      <w:sz w:val="18"/>
                      <w:szCs w:val="18"/>
                    </w:rPr>
                  </w:pPr>
                  <w:r>
                    <w:rPr>
                      <w:rFonts w:hint="eastAsia"/>
                      <w:sz w:val="18"/>
                      <w:szCs w:val="18"/>
                    </w:rPr>
                    <w:t>/</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rsidP="004231C2">
                  <w:pPr>
                    <w:ind w:firstLine="360"/>
                    <w:jc w:val="center"/>
                    <w:textAlignment w:val="center"/>
                    <w:rPr>
                      <w:rFonts w:ascii="宋体" w:hAnsi="宋体" w:cs="宋体"/>
                      <w:kern w:val="0"/>
                      <w:sz w:val="18"/>
                      <w:szCs w:val="18"/>
                    </w:rPr>
                  </w:pPr>
                </w:p>
              </w:tc>
              <w:tc>
                <w:tcPr>
                  <w:tcW w:w="1070" w:type="dxa"/>
                  <w:gridSpan w:val="2"/>
                  <w:vAlign w:val="center"/>
                </w:tcPr>
                <w:p w:rsidR="00711CE6" w:rsidRDefault="00711CE6" w:rsidP="004231C2">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2139" w:type="dxa"/>
                  <w:gridSpan w:val="5"/>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0.993</w:t>
                  </w:r>
                </w:p>
              </w:tc>
              <w:tc>
                <w:tcPr>
                  <w:tcW w:w="2139" w:type="dxa"/>
                  <w:gridSpan w:val="3"/>
                  <w:vAlign w:val="center"/>
                </w:tcPr>
                <w:p w:rsidR="00711CE6" w:rsidRDefault="00711CE6" w:rsidP="004231C2">
                  <w:pPr>
                    <w:pStyle w:val="-99"/>
                  </w:pPr>
                  <w:r>
                    <w:rPr>
                      <w:rFonts w:hint="eastAsia"/>
                    </w:rPr>
                    <w:t>250</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rsidP="004231C2">
                  <w:pPr>
                    <w:ind w:firstLine="360"/>
                    <w:jc w:val="center"/>
                    <w:textAlignment w:val="center"/>
                    <w:rPr>
                      <w:rFonts w:ascii="宋体" w:hAnsi="宋体" w:cs="宋体"/>
                      <w:kern w:val="0"/>
                      <w:sz w:val="18"/>
                      <w:szCs w:val="18"/>
                    </w:rPr>
                  </w:pPr>
                </w:p>
              </w:tc>
              <w:tc>
                <w:tcPr>
                  <w:tcW w:w="1070" w:type="dxa"/>
                  <w:gridSpan w:val="2"/>
                  <w:vAlign w:val="center"/>
                </w:tcPr>
                <w:p w:rsidR="00711CE6" w:rsidRDefault="00711CE6" w:rsidP="004231C2">
                  <w:pPr>
                    <w:spacing w:line="240" w:lineRule="auto"/>
                    <w:ind w:firstLineChars="0" w:firstLine="0"/>
                    <w:jc w:val="center"/>
                    <w:rPr>
                      <w:bCs w:val="0"/>
                      <w:sz w:val="21"/>
                      <w:szCs w:val="21"/>
                      <w:lang w:val="zh-CN"/>
                    </w:rPr>
                  </w:pPr>
                  <w:r>
                    <w:rPr>
                      <w:rFonts w:hint="eastAsia"/>
                      <w:bCs w:val="0"/>
                      <w:sz w:val="21"/>
                      <w:szCs w:val="21"/>
                      <w:lang w:val="zh-CN"/>
                    </w:rPr>
                    <w:t>BOD</w:t>
                  </w:r>
                  <w:r w:rsidRPr="00A91A81">
                    <w:rPr>
                      <w:rFonts w:hint="eastAsia"/>
                      <w:bCs w:val="0"/>
                      <w:sz w:val="21"/>
                      <w:szCs w:val="21"/>
                      <w:vertAlign w:val="subscript"/>
                      <w:lang w:val="zh-CN"/>
                    </w:rPr>
                    <w:t>5</w:t>
                  </w:r>
                </w:p>
              </w:tc>
              <w:tc>
                <w:tcPr>
                  <w:tcW w:w="2139" w:type="dxa"/>
                  <w:gridSpan w:val="5"/>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0.6</w:t>
                  </w:r>
                </w:p>
              </w:tc>
              <w:tc>
                <w:tcPr>
                  <w:tcW w:w="2139" w:type="dxa"/>
                  <w:gridSpan w:val="3"/>
                  <w:vAlign w:val="center"/>
                </w:tcPr>
                <w:p w:rsidR="00711CE6" w:rsidRDefault="00711CE6" w:rsidP="004231C2">
                  <w:pPr>
                    <w:pStyle w:val="-99"/>
                  </w:pPr>
                  <w:r>
                    <w:rPr>
                      <w:rFonts w:hint="eastAsia"/>
                    </w:rPr>
                    <w:t>150</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rsidP="004231C2">
                  <w:pPr>
                    <w:ind w:firstLine="360"/>
                    <w:jc w:val="center"/>
                    <w:textAlignment w:val="center"/>
                    <w:rPr>
                      <w:rFonts w:ascii="宋体" w:hAnsi="宋体" w:cs="宋体"/>
                      <w:kern w:val="0"/>
                      <w:sz w:val="18"/>
                      <w:szCs w:val="18"/>
                    </w:rPr>
                  </w:pPr>
                </w:p>
              </w:tc>
              <w:tc>
                <w:tcPr>
                  <w:tcW w:w="1070" w:type="dxa"/>
                  <w:gridSpan w:val="2"/>
                  <w:vAlign w:val="center"/>
                </w:tcPr>
                <w:p w:rsidR="00711CE6" w:rsidRDefault="00711CE6" w:rsidP="004231C2">
                  <w:pPr>
                    <w:spacing w:line="240" w:lineRule="auto"/>
                    <w:ind w:firstLineChars="0" w:firstLine="0"/>
                    <w:jc w:val="center"/>
                    <w:rPr>
                      <w:bCs w:val="0"/>
                      <w:sz w:val="21"/>
                      <w:szCs w:val="21"/>
                    </w:rPr>
                  </w:pPr>
                  <w:r>
                    <w:rPr>
                      <w:bCs w:val="0"/>
                      <w:sz w:val="21"/>
                      <w:szCs w:val="21"/>
                      <w:lang w:val="zh-CN"/>
                    </w:rPr>
                    <w:t>SS</w:t>
                  </w:r>
                </w:p>
              </w:tc>
              <w:tc>
                <w:tcPr>
                  <w:tcW w:w="2139" w:type="dxa"/>
                  <w:gridSpan w:val="5"/>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0.6</w:t>
                  </w:r>
                </w:p>
              </w:tc>
              <w:tc>
                <w:tcPr>
                  <w:tcW w:w="2139" w:type="dxa"/>
                  <w:gridSpan w:val="3"/>
                  <w:vAlign w:val="center"/>
                </w:tcPr>
                <w:p w:rsidR="00711CE6" w:rsidRDefault="00711CE6" w:rsidP="004231C2">
                  <w:pPr>
                    <w:pStyle w:val="-99"/>
                  </w:pPr>
                  <w:r>
                    <w:rPr>
                      <w:rFonts w:hint="eastAsia"/>
                    </w:rPr>
                    <w:t>150</w:t>
                  </w:r>
                </w:p>
              </w:tc>
            </w:tr>
            <w:tr w:rsidR="00711CE6" w:rsidTr="002F6CD6">
              <w:trPr>
                <w:trHeight w:val="307"/>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069" w:type="dxa"/>
                  <w:vMerge/>
                  <w:vAlign w:val="center"/>
                </w:tcPr>
                <w:p w:rsidR="00711CE6" w:rsidRDefault="00711CE6">
                  <w:pPr>
                    <w:widowControl/>
                    <w:spacing w:line="240" w:lineRule="auto"/>
                    <w:ind w:firstLineChars="0" w:firstLine="0"/>
                    <w:jc w:val="center"/>
                    <w:textAlignment w:val="center"/>
                    <w:rPr>
                      <w:rFonts w:ascii="宋体" w:hAnsi="宋体" w:cs="宋体"/>
                      <w:kern w:val="0"/>
                      <w:sz w:val="18"/>
                      <w:szCs w:val="18"/>
                    </w:rPr>
                  </w:pPr>
                </w:p>
              </w:tc>
              <w:tc>
                <w:tcPr>
                  <w:tcW w:w="1070" w:type="dxa"/>
                  <w:gridSpan w:val="2"/>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lang w:val="zh-CN"/>
                    </w:rPr>
                    <w:t>氨氮</w:t>
                  </w:r>
                </w:p>
              </w:tc>
              <w:tc>
                <w:tcPr>
                  <w:tcW w:w="2139" w:type="dxa"/>
                  <w:gridSpan w:val="5"/>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0.1</w:t>
                  </w:r>
                </w:p>
              </w:tc>
              <w:tc>
                <w:tcPr>
                  <w:tcW w:w="2139" w:type="dxa"/>
                  <w:gridSpan w:val="3"/>
                  <w:vAlign w:val="center"/>
                </w:tcPr>
                <w:p w:rsidR="00711CE6" w:rsidRDefault="00711CE6" w:rsidP="004231C2">
                  <w:pPr>
                    <w:pStyle w:val="-99"/>
                  </w:pPr>
                  <w:r>
                    <w:rPr>
                      <w:rFonts w:hint="eastAsia"/>
                    </w:rPr>
                    <w:t>25</w:t>
                  </w:r>
                </w:p>
              </w:tc>
            </w:tr>
            <w:tr w:rsidR="00711CE6" w:rsidTr="002F6CD6">
              <w:trPr>
                <w:trHeight w:val="172"/>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restart"/>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替代源排放情况</w:t>
                  </w:r>
                </w:p>
              </w:tc>
              <w:tc>
                <w:tcPr>
                  <w:tcW w:w="1283" w:type="dxa"/>
                  <w:gridSpan w:val="2"/>
                  <w:vAlign w:val="center"/>
                </w:tcPr>
                <w:p w:rsidR="00711CE6" w:rsidRPr="00711CE6" w:rsidRDefault="00711CE6">
                  <w:pPr>
                    <w:widowControl/>
                    <w:spacing w:line="240" w:lineRule="auto"/>
                    <w:ind w:firstLineChars="0" w:firstLine="0"/>
                    <w:jc w:val="center"/>
                    <w:textAlignment w:val="center"/>
                    <w:rPr>
                      <w:rFonts w:ascii="宋体" w:hAnsi="宋体" w:cs="宋体"/>
                      <w:kern w:val="0"/>
                      <w:sz w:val="21"/>
                      <w:szCs w:val="21"/>
                    </w:rPr>
                  </w:pPr>
                  <w:r w:rsidRPr="00711CE6">
                    <w:rPr>
                      <w:rFonts w:ascii="宋体" w:hAnsi="宋体" w:cs="宋体" w:hint="eastAsia"/>
                      <w:kern w:val="0"/>
                      <w:sz w:val="21"/>
                      <w:szCs w:val="21"/>
                    </w:rPr>
                    <w:t>污染源名称</w:t>
                  </w:r>
                </w:p>
              </w:tc>
              <w:tc>
                <w:tcPr>
                  <w:tcW w:w="1283" w:type="dxa"/>
                  <w:gridSpan w:val="3"/>
                  <w:vAlign w:val="center"/>
                </w:tcPr>
                <w:p w:rsidR="00711CE6" w:rsidRPr="00711CE6" w:rsidRDefault="00711CE6">
                  <w:pPr>
                    <w:widowControl/>
                    <w:spacing w:line="240" w:lineRule="auto"/>
                    <w:ind w:firstLineChars="0" w:firstLine="0"/>
                    <w:jc w:val="center"/>
                    <w:textAlignment w:val="center"/>
                    <w:rPr>
                      <w:rFonts w:ascii="宋体" w:hAnsi="宋体" w:cs="宋体"/>
                      <w:kern w:val="0"/>
                      <w:sz w:val="21"/>
                      <w:szCs w:val="21"/>
                    </w:rPr>
                  </w:pPr>
                  <w:r w:rsidRPr="00711CE6">
                    <w:rPr>
                      <w:rFonts w:ascii="宋体" w:hAnsi="宋体" w:cs="宋体" w:hint="eastAsia"/>
                      <w:kern w:val="0"/>
                      <w:sz w:val="21"/>
                      <w:szCs w:val="21"/>
                    </w:rPr>
                    <w:t>排污许可证编号</w:t>
                  </w:r>
                </w:p>
              </w:tc>
              <w:tc>
                <w:tcPr>
                  <w:tcW w:w="1283" w:type="dxa"/>
                  <w:gridSpan w:val="2"/>
                  <w:vAlign w:val="center"/>
                </w:tcPr>
                <w:p w:rsidR="00711CE6" w:rsidRPr="00711CE6" w:rsidRDefault="00711CE6">
                  <w:pPr>
                    <w:widowControl/>
                    <w:spacing w:line="240" w:lineRule="auto"/>
                    <w:ind w:firstLineChars="0" w:firstLine="0"/>
                    <w:jc w:val="center"/>
                    <w:textAlignment w:val="center"/>
                    <w:rPr>
                      <w:rFonts w:ascii="宋体" w:hAnsi="宋体" w:cs="宋体"/>
                      <w:kern w:val="0"/>
                      <w:sz w:val="21"/>
                      <w:szCs w:val="21"/>
                    </w:rPr>
                  </w:pPr>
                  <w:r w:rsidRPr="00711CE6">
                    <w:rPr>
                      <w:rFonts w:ascii="宋体" w:hAnsi="宋体" w:cs="宋体" w:hint="eastAsia"/>
                      <w:kern w:val="0"/>
                      <w:sz w:val="21"/>
                      <w:szCs w:val="21"/>
                    </w:rPr>
                    <w:t>污染物名称</w:t>
                  </w:r>
                </w:p>
              </w:tc>
              <w:tc>
                <w:tcPr>
                  <w:tcW w:w="1283" w:type="dxa"/>
                  <w:gridSpan w:val="3"/>
                  <w:vAlign w:val="center"/>
                </w:tcPr>
                <w:p w:rsidR="00711CE6" w:rsidRPr="00711CE6" w:rsidRDefault="00711CE6">
                  <w:pPr>
                    <w:widowControl/>
                    <w:spacing w:line="240" w:lineRule="auto"/>
                    <w:ind w:firstLineChars="0" w:firstLine="0"/>
                    <w:jc w:val="center"/>
                    <w:textAlignment w:val="center"/>
                    <w:rPr>
                      <w:rFonts w:ascii="宋体" w:hAnsi="宋体" w:cs="宋体"/>
                      <w:kern w:val="0"/>
                      <w:sz w:val="21"/>
                      <w:szCs w:val="21"/>
                    </w:rPr>
                  </w:pPr>
                  <w:r w:rsidRPr="00711CE6">
                    <w:rPr>
                      <w:rFonts w:ascii="宋体" w:hAnsi="宋体" w:cs="宋体" w:hint="eastAsia"/>
                      <w:kern w:val="0"/>
                      <w:sz w:val="21"/>
                      <w:szCs w:val="21"/>
                    </w:rPr>
                    <w:t>排放量/（t/a）</w:t>
                  </w:r>
                </w:p>
              </w:tc>
              <w:tc>
                <w:tcPr>
                  <w:tcW w:w="1285" w:type="dxa"/>
                  <w:vAlign w:val="center"/>
                </w:tcPr>
                <w:p w:rsidR="00711CE6" w:rsidRPr="00711CE6" w:rsidRDefault="00711CE6">
                  <w:pPr>
                    <w:widowControl/>
                    <w:spacing w:line="240" w:lineRule="auto"/>
                    <w:ind w:firstLineChars="0" w:firstLine="0"/>
                    <w:jc w:val="center"/>
                    <w:textAlignment w:val="center"/>
                    <w:rPr>
                      <w:rFonts w:ascii="宋体" w:hAnsi="宋体" w:cs="宋体"/>
                      <w:kern w:val="0"/>
                      <w:sz w:val="21"/>
                      <w:szCs w:val="21"/>
                    </w:rPr>
                  </w:pPr>
                  <w:r w:rsidRPr="00711CE6">
                    <w:rPr>
                      <w:rFonts w:ascii="宋体" w:hAnsi="宋体" w:cs="宋体" w:hint="eastAsia"/>
                      <w:kern w:val="0"/>
                      <w:sz w:val="21"/>
                      <w:szCs w:val="21"/>
                    </w:rPr>
                    <w:t>排放浓度/（mg/L）</w:t>
                  </w:r>
                </w:p>
              </w:tc>
            </w:tr>
            <w:tr w:rsidR="00711CE6" w:rsidTr="002F6CD6">
              <w:trPr>
                <w:trHeight w:val="248"/>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pH</w:t>
                  </w:r>
                </w:p>
              </w:tc>
              <w:tc>
                <w:tcPr>
                  <w:tcW w:w="1283" w:type="dxa"/>
                  <w:gridSpan w:val="3"/>
                  <w:vMerge w:val="restart"/>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91442000727086298D001W</w:t>
                  </w: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pH</w:t>
                  </w:r>
                </w:p>
              </w:tc>
              <w:tc>
                <w:tcPr>
                  <w:tcW w:w="1283" w:type="dxa"/>
                  <w:gridSpan w:val="3"/>
                  <w:vAlign w:val="center"/>
                </w:tcPr>
                <w:p w:rsidR="00711CE6" w:rsidRPr="00711CE6" w:rsidRDefault="00711CE6" w:rsidP="004231C2">
                  <w:pPr>
                    <w:tabs>
                      <w:tab w:val="left" w:pos="484"/>
                    </w:tabs>
                    <w:spacing w:beforeLines="20" w:line="240" w:lineRule="auto"/>
                    <w:ind w:firstLineChars="0" w:firstLine="0"/>
                    <w:jc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6-9</w:t>
                  </w:r>
                </w:p>
              </w:tc>
              <w:tc>
                <w:tcPr>
                  <w:tcW w:w="1285" w:type="dxa"/>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6-9</w:t>
                  </w:r>
                </w:p>
              </w:tc>
            </w:tr>
            <w:tr w:rsidR="00711CE6" w:rsidTr="002F6CD6">
              <w:trPr>
                <w:trHeight w:val="172"/>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szCs w:val="21"/>
                    </w:rPr>
                    <w:t>COD</w:t>
                  </w:r>
                  <w:r w:rsidRPr="00711CE6">
                    <w:rPr>
                      <w:rFonts w:asciiTheme="minorEastAsia" w:eastAsiaTheme="minorEastAsia" w:hAnsiTheme="minorEastAsia" w:hint="eastAsia"/>
                      <w:szCs w:val="21"/>
                      <w:vertAlign w:val="subscript"/>
                    </w:rPr>
                    <w:t>Cr</w:t>
                  </w:r>
                </w:p>
              </w:tc>
              <w:tc>
                <w:tcPr>
                  <w:tcW w:w="1283" w:type="dxa"/>
                  <w:gridSpan w:val="3"/>
                  <w:vMerge/>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szCs w:val="21"/>
                    </w:rPr>
                    <w:t>COD</w:t>
                  </w:r>
                  <w:r w:rsidRPr="00711CE6">
                    <w:rPr>
                      <w:rFonts w:asciiTheme="minorEastAsia" w:eastAsiaTheme="minorEastAsia" w:hAnsiTheme="minorEastAsia" w:hint="eastAsia"/>
                      <w:szCs w:val="21"/>
                      <w:vertAlign w:val="subscript"/>
                    </w:rPr>
                    <w:t>Cr</w:t>
                  </w:r>
                </w:p>
              </w:tc>
              <w:tc>
                <w:tcPr>
                  <w:tcW w:w="1283" w:type="dxa"/>
                  <w:gridSpan w:val="3"/>
                  <w:vAlign w:val="center"/>
                </w:tcPr>
                <w:p w:rsidR="00711CE6" w:rsidRPr="00711CE6" w:rsidRDefault="00711CE6" w:rsidP="004231C2">
                  <w:pPr>
                    <w:tabs>
                      <w:tab w:val="left" w:pos="484"/>
                    </w:tabs>
                    <w:spacing w:beforeLines="20" w:line="240" w:lineRule="auto"/>
                    <w:ind w:firstLineChars="0" w:firstLine="0"/>
                    <w:jc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2.449</w:t>
                  </w:r>
                </w:p>
              </w:tc>
              <w:tc>
                <w:tcPr>
                  <w:tcW w:w="1285" w:type="dxa"/>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90</w:t>
                  </w:r>
                </w:p>
              </w:tc>
            </w:tr>
            <w:tr w:rsidR="00711CE6" w:rsidTr="002F6CD6">
              <w:trPr>
                <w:trHeight w:val="172"/>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SS</w:t>
                  </w:r>
                </w:p>
              </w:tc>
              <w:tc>
                <w:tcPr>
                  <w:tcW w:w="1283" w:type="dxa"/>
                  <w:gridSpan w:val="3"/>
                  <w:vMerge/>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SS</w:t>
                  </w:r>
                </w:p>
              </w:tc>
              <w:tc>
                <w:tcPr>
                  <w:tcW w:w="1283" w:type="dxa"/>
                  <w:gridSpan w:val="3"/>
                  <w:vAlign w:val="center"/>
                </w:tcPr>
                <w:p w:rsidR="00711CE6" w:rsidRPr="00711CE6" w:rsidRDefault="00711CE6" w:rsidP="004231C2">
                  <w:pPr>
                    <w:tabs>
                      <w:tab w:val="left" w:pos="484"/>
                    </w:tabs>
                    <w:spacing w:beforeLines="20" w:line="240" w:lineRule="auto"/>
                    <w:ind w:firstLineChars="0" w:firstLine="0"/>
                    <w:jc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1.632</w:t>
                  </w:r>
                </w:p>
              </w:tc>
              <w:tc>
                <w:tcPr>
                  <w:tcW w:w="1285" w:type="dxa"/>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60</w:t>
                  </w:r>
                </w:p>
              </w:tc>
            </w:tr>
            <w:tr w:rsidR="00711CE6" w:rsidTr="002F6CD6">
              <w:trPr>
                <w:trHeight w:val="90"/>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氨氮</w:t>
                  </w:r>
                </w:p>
              </w:tc>
              <w:tc>
                <w:tcPr>
                  <w:tcW w:w="1283" w:type="dxa"/>
                  <w:gridSpan w:val="3"/>
                  <w:vMerge/>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氨氮</w:t>
                  </w:r>
                </w:p>
              </w:tc>
              <w:tc>
                <w:tcPr>
                  <w:tcW w:w="1283" w:type="dxa"/>
                  <w:gridSpan w:val="3"/>
                  <w:vAlign w:val="center"/>
                </w:tcPr>
                <w:p w:rsidR="00711CE6" w:rsidRPr="00711CE6" w:rsidRDefault="00711CE6" w:rsidP="004231C2">
                  <w:pPr>
                    <w:tabs>
                      <w:tab w:val="left" w:pos="484"/>
                    </w:tabs>
                    <w:spacing w:beforeLines="20" w:line="240" w:lineRule="auto"/>
                    <w:ind w:firstLineChars="0" w:firstLine="0"/>
                    <w:jc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0.272</w:t>
                  </w:r>
                </w:p>
              </w:tc>
              <w:tc>
                <w:tcPr>
                  <w:tcW w:w="1285" w:type="dxa"/>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10</w:t>
                  </w:r>
                </w:p>
              </w:tc>
            </w:tr>
            <w:tr w:rsidR="00711CE6" w:rsidTr="002F6CD6">
              <w:trPr>
                <w:trHeight w:val="90"/>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BOD</w:t>
                  </w:r>
                  <w:r w:rsidRPr="00711CE6">
                    <w:rPr>
                      <w:rFonts w:asciiTheme="minorEastAsia" w:eastAsiaTheme="minorEastAsia" w:hAnsiTheme="minorEastAsia" w:hint="eastAsia"/>
                      <w:szCs w:val="21"/>
                      <w:vertAlign w:val="subscript"/>
                    </w:rPr>
                    <w:t>5</w:t>
                  </w:r>
                </w:p>
              </w:tc>
              <w:tc>
                <w:tcPr>
                  <w:tcW w:w="1283" w:type="dxa"/>
                  <w:gridSpan w:val="3"/>
                  <w:vMerge/>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BOD</w:t>
                  </w:r>
                  <w:r w:rsidRPr="00711CE6">
                    <w:rPr>
                      <w:rFonts w:asciiTheme="minorEastAsia" w:eastAsiaTheme="minorEastAsia" w:hAnsiTheme="minorEastAsia" w:hint="eastAsia"/>
                      <w:szCs w:val="21"/>
                      <w:vertAlign w:val="subscript"/>
                    </w:rPr>
                    <w:t>5</w:t>
                  </w:r>
                </w:p>
              </w:tc>
              <w:tc>
                <w:tcPr>
                  <w:tcW w:w="1283" w:type="dxa"/>
                  <w:gridSpan w:val="3"/>
                  <w:vAlign w:val="center"/>
                </w:tcPr>
                <w:p w:rsidR="00711CE6" w:rsidRPr="00711CE6" w:rsidRDefault="00711CE6" w:rsidP="004231C2">
                  <w:pPr>
                    <w:tabs>
                      <w:tab w:val="left" w:pos="484"/>
                    </w:tabs>
                    <w:spacing w:beforeLines="20" w:line="240" w:lineRule="auto"/>
                    <w:ind w:firstLineChars="0" w:firstLine="0"/>
                    <w:jc w:val="center"/>
                    <w:rPr>
                      <w:rFonts w:asciiTheme="minorEastAsia" w:eastAsiaTheme="minorEastAsia" w:hAnsiTheme="minorEastAsia"/>
                      <w:sz w:val="21"/>
                      <w:szCs w:val="21"/>
                    </w:rPr>
                  </w:pPr>
                  <w:r w:rsidRPr="00711CE6">
                    <w:rPr>
                      <w:rFonts w:asciiTheme="minorEastAsia" w:eastAsiaTheme="minorEastAsia" w:hAnsiTheme="minorEastAsia" w:hint="eastAsia"/>
                      <w:sz w:val="21"/>
                      <w:szCs w:val="21"/>
                    </w:rPr>
                    <w:t>0.544</w:t>
                  </w:r>
                </w:p>
              </w:tc>
              <w:tc>
                <w:tcPr>
                  <w:tcW w:w="1285" w:type="dxa"/>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20</w:t>
                  </w:r>
                </w:p>
              </w:tc>
            </w:tr>
            <w:tr w:rsidR="00711CE6" w:rsidTr="002F6CD6">
              <w:trPr>
                <w:trHeight w:val="90"/>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动植物油</w:t>
                  </w:r>
                </w:p>
              </w:tc>
              <w:tc>
                <w:tcPr>
                  <w:tcW w:w="1283" w:type="dxa"/>
                  <w:gridSpan w:val="3"/>
                  <w:vMerge/>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p>
              </w:tc>
              <w:tc>
                <w:tcPr>
                  <w:tcW w:w="1283" w:type="dxa"/>
                  <w:gridSpan w:val="2"/>
                  <w:vAlign w:val="center"/>
                </w:tcPr>
                <w:p w:rsidR="00711CE6" w:rsidRPr="00711CE6" w:rsidRDefault="00711CE6" w:rsidP="004231C2">
                  <w:pPr>
                    <w:pStyle w:val="-99"/>
                    <w:rPr>
                      <w:rFonts w:asciiTheme="minorEastAsia" w:eastAsiaTheme="minorEastAsia" w:hAnsiTheme="minorEastAsia"/>
                      <w:szCs w:val="21"/>
                    </w:rPr>
                  </w:pPr>
                  <w:r w:rsidRPr="00711CE6">
                    <w:rPr>
                      <w:rFonts w:asciiTheme="minorEastAsia" w:eastAsiaTheme="minorEastAsia" w:hAnsiTheme="minorEastAsia" w:hint="eastAsia"/>
                      <w:szCs w:val="21"/>
                    </w:rPr>
                    <w:t>动植物油</w:t>
                  </w:r>
                </w:p>
              </w:tc>
              <w:tc>
                <w:tcPr>
                  <w:tcW w:w="1283" w:type="dxa"/>
                  <w:gridSpan w:val="3"/>
                  <w:vAlign w:val="center"/>
                </w:tcPr>
                <w:p w:rsidR="00711CE6" w:rsidRPr="00711CE6" w:rsidRDefault="00711CE6" w:rsidP="004231C2">
                  <w:pPr>
                    <w:tabs>
                      <w:tab w:val="left" w:pos="484"/>
                    </w:tabs>
                    <w:spacing w:beforeLines="20" w:line="240" w:lineRule="auto"/>
                    <w:ind w:firstLineChars="0" w:firstLine="0"/>
                    <w:jc w:val="center"/>
                    <w:rPr>
                      <w:rFonts w:asciiTheme="minorEastAsia" w:eastAsiaTheme="minorEastAsia" w:hAnsiTheme="minorEastAsia"/>
                      <w:sz w:val="21"/>
                      <w:szCs w:val="21"/>
                    </w:rPr>
                  </w:pPr>
                  <w:r w:rsidRPr="00711CE6">
                    <w:rPr>
                      <w:rFonts w:asciiTheme="minorEastAsia" w:eastAsiaTheme="minorEastAsia" w:hAnsiTheme="minorEastAsia" w:hint="eastAsia"/>
                      <w:sz w:val="21"/>
                      <w:szCs w:val="21"/>
                    </w:rPr>
                    <w:t>0.272</w:t>
                  </w:r>
                </w:p>
              </w:tc>
              <w:tc>
                <w:tcPr>
                  <w:tcW w:w="1285" w:type="dxa"/>
                  <w:vAlign w:val="center"/>
                </w:tcPr>
                <w:p w:rsidR="00711CE6" w:rsidRPr="00711CE6" w:rsidRDefault="00711CE6">
                  <w:pPr>
                    <w:widowControl/>
                    <w:spacing w:line="240" w:lineRule="auto"/>
                    <w:ind w:firstLineChars="0" w:firstLine="0"/>
                    <w:jc w:val="center"/>
                    <w:textAlignment w:val="center"/>
                    <w:rPr>
                      <w:rFonts w:asciiTheme="minorEastAsia" w:eastAsiaTheme="minorEastAsia" w:hAnsiTheme="minorEastAsia" w:cs="宋体"/>
                      <w:kern w:val="0"/>
                      <w:sz w:val="21"/>
                      <w:szCs w:val="21"/>
                    </w:rPr>
                  </w:pPr>
                  <w:r w:rsidRPr="00711CE6">
                    <w:rPr>
                      <w:rFonts w:asciiTheme="minorEastAsia" w:eastAsiaTheme="minorEastAsia" w:hAnsiTheme="minorEastAsia" w:cs="宋体" w:hint="eastAsia"/>
                      <w:kern w:val="0"/>
                      <w:sz w:val="21"/>
                      <w:szCs w:val="21"/>
                    </w:rPr>
                    <w:t>10</w:t>
                  </w:r>
                </w:p>
              </w:tc>
            </w:tr>
            <w:tr w:rsidR="00711CE6" w:rsidTr="002F6CD6">
              <w:trPr>
                <w:trHeight w:val="354"/>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生态流量确定</w:t>
                  </w:r>
                </w:p>
              </w:tc>
              <w:tc>
                <w:tcPr>
                  <w:tcW w:w="6417" w:type="dxa"/>
                  <w:gridSpan w:val="11"/>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生态流量：一般水期（ ）m</w:t>
                  </w:r>
                  <w:r w:rsidRPr="00711CE6">
                    <w:rPr>
                      <w:rFonts w:ascii="宋体" w:hAnsi="宋体" w:cs="宋体" w:hint="eastAsia"/>
                      <w:kern w:val="0"/>
                      <w:sz w:val="18"/>
                      <w:szCs w:val="18"/>
                      <w:vertAlign w:val="superscript"/>
                    </w:rPr>
                    <w:t>3</w:t>
                  </w:r>
                  <w:r>
                    <w:rPr>
                      <w:rFonts w:ascii="宋体" w:hAnsi="宋体" w:cs="宋体" w:hint="eastAsia"/>
                      <w:kern w:val="0"/>
                      <w:sz w:val="18"/>
                      <w:szCs w:val="18"/>
                    </w:rPr>
                    <w:t>/s；鱼类繁殖期（ ）m</w:t>
                  </w:r>
                  <w:r w:rsidRPr="00711CE6">
                    <w:rPr>
                      <w:rFonts w:ascii="宋体" w:hAnsi="宋体" w:cs="宋体" w:hint="eastAsia"/>
                      <w:kern w:val="0"/>
                      <w:sz w:val="18"/>
                      <w:szCs w:val="18"/>
                      <w:vertAlign w:val="superscript"/>
                    </w:rPr>
                    <w:t>3</w:t>
                  </w:r>
                  <w:r>
                    <w:rPr>
                      <w:rFonts w:ascii="宋体" w:hAnsi="宋体" w:cs="宋体" w:hint="eastAsia"/>
                      <w:kern w:val="0"/>
                      <w:sz w:val="18"/>
                      <w:szCs w:val="18"/>
                    </w:rPr>
                    <w:t>/s；其他（ ）m</w:t>
                  </w:r>
                  <w:r w:rsidRPr="00711CE6">
                    <w:rPr>
                      <w:rFonts w:ascii="宋体" w:hAnsi="宋体" w:cs="宋体" w:hint="eastAsia"/>
                      <w:kern w:val="0"/>
                      <w:sz w:val="18"/>
                      <w:szCs w:val="18"/>
                      <w:vertAlign w:val="superscript"/>
                    </w:rPr>
                    <w:t>3</w:t>
                  </w:r>
                  <w:r>
                    <w:rPr>
                      <w:rFonts w:ascii="宋体" w:hAnsi="宋体" w:cs="宋体" w:hint="eastAsia"/>
                      <w:kern w:val="0"/>
                      <w:sz w:val="18"/>
                      <w:szCs w:val="18"/>
                    </w:rPr>
                    <w:t>/s</w:t>
                  </w:r>
                </w:p>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生态水位：一般水期（ ）m；鱼类繁殖期（ ）m；其他（ ）m</w:t>
                  </w:r>
                </w:p>
              </w:tc>
            </w:tr>
            <w:tr w:rsidR="00711CE6" w:rsidTr="002F6CD6">
              <w:trPr>
                <w:trHeight w:val="354"/>
              </w:trPr>
              <w:tc>
                <w:tcPr>
                  <w:tcW w:w="407" w:type="dxa"/>
                  <w:vMerge w:val="restart"/>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lastRenderedPageBreak/>
                    <w:t>防</w:t>
                  </w:r>
                </w:p>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治</w:t>
                  </w:r>
                </w:p>
                <w:p w:rsidR="00711CE6" w:rsidRDefault="00711CE6">
                  <w:pPr>
                    <w:widowControl/>
                    <w:spacing w:line="240" w:lineRule="auto"/>
                    <w:ind w:firstLineChars="0" w:firstLine="0"/>
                    <w:jc w:val="left"/>
                    <w:textAlignment w:val="center"/>
                    <w:rPr>
                      <w:rFonts w:ascii="宋体" w:hAnsi="宋体" w:cs="宋体"/>
                      <w:kern w:val="0"/>
                      <w:sz w:val="18"/>
                      <w:szCs w:val="18"/>
                    </w:rPr>
                  </w:pPr>
                  <w:proofErr w:type="gramStart"/>
                  <w:r>
                    <w:rPr>
                      <w:rFonts w:ascii="宋体" w:hAnsi="宋体" w:cs="宋体" w:hint="eastAsia"/>
                      <w:kern w:val="0"/>
                      <w:sz w:val="18"/>
                      <w:szCs w:val="18"/>
                    </w:rPr>
                    <w:t>措</w:t>
                  </w:r>
                  <w:proofErr w:type="gramEnd"/>
                </w:p>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施</w:t>
                  </w:r>
                </w:p>
              </w:tc>
              <w:tc>
                <w:tcPr>
                  <w:tcW w:w="1488" w:type="dxa"/>
                  <w:gridSpan w:val="2"/>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环保措施</w:t>
                  </w:r>
                </w:p>
              </w:tc>
              <w:tc>
                <w:tcPr>
                  <w:tcW w:w="6417" w:type="dxa"/>
                  <w:gridSpan w:val="11"/>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污水处理设施 □；水文减缓设施 □；生态流量保障设施 □；区域削减 □；依托其他工程措施 </w:t>
                  </w:r>
                  <w:r>
                    <w:rPr>
                      <w:rFonts w:ascii="宋体" w:hAnsi="宋体" w:cs="宋体" w:hint="eastAsia"/>
                      <w:kern w:val="0"/>
                      <w:sz w:val="18"/>
                      <w:szCs w:val="18"/>
                    </w:rPr>
                    <w:sym w:font="Wingdings 2" w:char="0052"/>
                  </w:r>
                  <w:r>
                    <w:rPr>
                      <w:rFonts w:ascii="宋体" w:hAnsi="宋体" w:cs="宋体" w:hint="eastAsia"/>
                      <w:kern w:val="0"/>
                      <w:sz w:val="18"/>
                      <w:szCs w:val="18"/>
                    </w:rPr>
                    <w:t>；其他 □</w:t>
                  </w:r>
                </w:p>
              </w:tc>
            </w:tr>
            <w:tr w:rsidR="00711CE6" w:rsidTr="002F6CD6">
              <w:trPr>
                <w:trHeight w:val="86"/>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restart"/>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监测计划</w:t>
                  </w:r>
                </w:p>
              </w:tc>
              <w:tc>
                <w:tcPr>
                  <w:tcW w:w="2139" w:type="dxa"/>
                  <w:gridSpan w:val="3"/>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2139" w:type="dxa"/>
                  <w:gridSpan w:val="5"/>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环境质量</w:t>
                  </w:r>
                </w:p>
              </w:tc>
              <w:tc>
                <w:tcPr>
                  <w:tcW w:w="2139" w:type="dxa"/>
                  <w:gridSpan w:val="3"/>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污染源</w:t>
                  </w:r>
                </w:p>
              </w:tc>
            </w:tr>
            <w:tr w:rsidR="00711CE6" w:rsidTr="002F6CD6">
              <w:trPr>
                <w:trHeight w:val="86"/>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2139" w:type="dxa"/>
                  <w:gridSpan w:val="3"/>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监测方式</w:t>
                  </w:r>
                </w:p>
              </w:tc>
              <w:tc>
                <w:tcPr>
                  <w:tcW w:w="2139" w:type="dxa"/>
                  <w:gridSpan w:val="5"/>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手动 □；自动 □；无监测 </w:t>
                  </w:r>
                  <w:r>
                    <w:rPr>
                      <w:rFonts w:ascii="宋体" w:hAnsi="宋体" w:cs="宋体" w:hint="eastAsia"/>
                      <w:kern w:val="0"/>
                      <w:sz w:val="18"/>
                      <w:szCs w:val="18"/>
                    </w:rPr>
                    <w:sym w:font="Wingdings 2" w:char="0052"/>
                  </w:r>
                </w:p>
              </w:tc>
              <w:tc>
                <w:tcPr>
                  <w:tcW w:w="2139" w:type="dxa"/>
                  <w:gridSpan w:val="3"/>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手动 </w:t>
                  </w:r>
                  <w:r>
                    <w:rPr>
                      <w:rFonts w:ascii="宋体" w:hAnsi="宋体" w:cs="宋体" w:hint="eastAsia"/>
                      <w:kern w:val="0"/>
                      <w:sz w:val="18"/>
                      <w:szCs w:val="18"/>
                    </w:rPr>
                    <w:sym w:font="Wingdings 2" w:char="0052"/>
                  </w:r>
                  <w:r>
                    <w:rPr>
                      <w:rFonts w:ascii="宋体" w:hAnsi="宋体" w:cs="宋体" w:hint="eastAsia"/>
                      <w:kern w:val="0"/>
                      <w:sz w:val="18"/>
                      <w:szCs w:val="18"/>
                    </w:rPr>
                    <w:t>；自动 □；无监测 □</w:t>
                  </w:r>
                </w:p>
              </w:tc>
            </w:tr>
            <w:tr w:rsidR="00711CE6" w:rsidTr="002F6CD6">
              <w:trPr>
                <w:trHeight w:val="86"/>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2139" w:type="dxa"/>
                  <w:gridSpan w:val="3"/>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监测点位</w:t>
                  </w:r>
                </w:p>
              </w:tc>
              <w:tc>
                <w:tcPr>
                  <w:tcW w:w="2139" w:type="dxa"/>
                  <w:gridSpan w:val="5"/>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w:t>
                  </w:r>
                </w:p>
              </w:tc>
              <w:tc>
                <w:tcPr>
                  <w:tcW w:w="2139" w:type="dxa"/>
                  <w:gridSpan w:val="3"/>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（DW001）</w:t>
                  </w:r>
                </w:p>
              </w:tc>
            </w:tr>
            <w:tr w:rsidR="00711CE6" w:rsidTr="002F6CD6">
              <w:trPr>
                <w:trHeight w:val="86"/>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2139" w:type="dxa"/>
                  <w:gridSpan w:val="3"/>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监测因子</w:t>
                  </w:r>
                </w:p>
              </w:tc>
              <w:tc>
                <w:tcPr>
                  <w:tcW w:w="2139" w:type="dxa"/>
                  <w:gridSpan w:val="5"/>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w:t>
                  </w:r>
                </w:p>
              </w:tc>
              <w:tc>
                <w:tcPr>
                  <w:tcW w:w="2139" w:type="dxa"/>
                  <w:gridSpan w:val="3"/>
                  <w:vAlign w:val="center"/>
                </w:tcPr>
                <w:p w:rsidR="00711CE6" w:rsidRDefault="00711CE6" w:rsidP="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（COD</w:t>
                  </w:r>
                  <w:r w:rsidRPr="00711CE6">
                    <w:rPr>
                      <w:rFonts w:ascii="宋体" w:hAnsi="宋体" w:cs="宋体" w:hint="eastAsia"/>
                      <w:kern w:val="0"/>
                      <w:sz w:val="18"/>
                      <w:szCs w:val="18"/>
                      <w:vertAlign w:val="subscript"/>
                    </w:rPr>
                    <w:t>Cr</w:t>
                  </w:r>
                  <w:r>
                    <w:rPr>
                      <w:rFonts w:ascii="宋体" w:hAnsi="宋体" w:cs="宋体" w:hint="eastAsia"/>
                      <w:kern w:val="0"/>
                      <w:sz w:val="18"/>
                      <w:szCs w:val="18"/>
                    </w:rPr>
                    <w:t>，BOD</w:t>
                  </w:r>
                  <w:r>
                    <w:rPr>
                      <w:rFonts w:ascii="宋体" w:hAnsi="宋体" w:cs="宋体" w:hint="eastAsia"/>
                      <w:kern w:val="0"/>
                      <w:sz w:val="18"/>
                      <w:szCs w:val="18"/>
                      <w:vertAlign w:val="subscript"/>
                    </w:rPr>
                    <w:t>5</w:t>
                  </w:r>
                  <w:r>
                    <w:rPr>
                      <w:rFonts w:ascii="宋体" w:hAnsi="宋体" w:cs="宋体" w:hint="eastAsia"/>
                      <w:kern w:val="0"/>
                      <w:sz w:val="18"/>
                      <w:szCs w:val="18"/>
                    </w:rPr>
                    <w:t>、SS，动植物油、氨氮等 ）</w:t>
                  </w:r>
                </w:p>
              </w:tc>
            </w:tr>
            <w:tr w:rsidR="00711CE6" w:rsidTr="002F6CD6">
              <w:trPr>
                <w:trHeight w:val="354"/>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污染物排放清单</w:t>
                  </w:r>
                </w:p>
              </w:tc>
              <w:tc>
                <w:tcPr>
                  <w:tcW w:w="6417" w:type="dxa"/>
                  <w:gridSpan w:val="11"/>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sym w:font="Wingdings 2" w:char="00A3"/>
                  </w:r>
                </w:p>
              </w:tc>
            </w:tr>
            <w:tr w:rsidR="00711CE6" w:rsidTr="002F6CD6">
              <w:trPr>
                <w:trHeight w:val="354"/>
              </w:trPr>
              <w:tc>
                <w:tcPr>
                  <w:tcW w:w="407" w:type="dxa"/>
                  <w:vMerge/>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p>
              </w:tc>
              <w:tc>
                <w:tcPr>
                  <w:tcW w:w="1488" w:type="dxa"/>
                  <w:gridSpan w:val="2"/>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评价结论</w:t>
                  </w:r>
                </w:p>
              </w:tc>
              <w:tc>
                <w:tcPr>
                  <w:tcW w:w="6417" w:type="dxa"/>
                  <w:gridSpan w:val="11"/>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 xml:space="preserve">可以接受 </w:t>
                  </w:r>
                  <w:r>
                    <w:rPr>
                      <w:rFonts w:ascii="宋体" w:hAnsi="宋体" w:cs="宋体" w:hint="eastAsia"/>
                      <w:kern w:val="0"/>
                      <w:sz w:val="18"/>
                      <w:szCs w:val="18"/>
                    </w:rPr>
                    <w:sym w:font="Wingdings 2" w:char="0052"/>
                  </w:r>
                  <w:r>
                    <w:rPr>
                      <w:rFonts w:ascii="宋体" w:hAnsi="宋体" w:cs="宋体" w:hint="eastAsia"/>
                      <w:kern w:val="0"/>
                      <w:sz w:val="18"/>
                      <w:szCs w:val="18"/>
                    </w:rPr>
                    <w:t>；不可以接受 □</w:t>
                  </w:r>
                </w:p>
              </w:tc>
            </w:tr>
            <w:tr w:rsidR="00711CE6" w:rsidTr="002F6CD6">
              <w:trPr>
                <w:trHeight w:val="354"/>
              </w:trPr>
              <w:tc>
                <w:tcPr>
                  <w:tcW w:w="8312" w:type="dxa"/>
                  <w:gridSpan w:val="14"/>
                  <w:vAlign w:val="center"/>
                </w:tcPr>
                <w:p w:rsidR="00711CE6" w:rsidRDefault="00711CE6">
                  <w:pPr>
                    <w:widowControl/>
                    <w:spacing w:line="240" w:lineRule="auto"/>
                    <w:ind w:firstLineChars="0" w:firstLine="0"/>
                    <w:jc w:val="left"/>
                    <w:textAlignment w:val="center"/>
                    <w:rPr>
                      <w:rFonts w:ascii="宋体" w:hAnsi="宋体" w:cs="宋体"/>
                      <w:kern w:val="0"/>
                      <w:sz w:val="18"/>
                      <w:szCs w:val="18"/>
                    </w:rPr>
                  </w:pPr>
                  <w:r>
                    <w:rPr>
                      <w:rFonts w:ascii="宋体" w:hAnsi="宋体" w:cs="宋体" w:hint="eastAsia"/>
                      <w:kern w:val="0"/>
                      <w:sz w:val="18"/>
                      <w:szCs w:val="18"/>
                    </w:rPr>
                    <w:t>注：“□”为勾选项，可√；“（ ）”为内容填写项；“备注”为其他补充内容</w:t>
                  </w:r>
                </w:p>
              </w:tc>
            </w:tr>
          </w:tbl>
          <w:p w:rsidR="00F57F00" w:rsidRDefault="00F57F00">
            <w:pPr>
              <w:ind w:firstLine="482"/>
              <w:rPr>
                <w:b/>
                <w:bCs w:val="0"/>
              </w:rPr>
            </w:pPr>
          </w:p>
          <w:p w:rsidR="00F57F00" w:rsidRDefault="005B0A29">
            <w:pPr>
              <w:ind w:firstLine="482"/>
              <w:rPr>
                <w:b/>
                <w:bCs w:val="0"/>
              </w:rPr>
            </w:pPr>
            <w:r>
              <w:rPr>
                <w:rFonts w:hint="eastAsia"/>
                <w:b/>
                <w:bCs w:val="0"/>
              </w:rPr>
              <w:t>3.</w:t>
            </w:r>
            <w:r>
              <w:rPr>
                <w:rFonts w:hint="eastAsia"/>
                <w:b/>
                <w:bCs w:val="0"/>
              </w:rPr>
              <w:t>大气环境影响分析</w:t>
            </w:r>
          </w:p>
          <w:p w:rsidR="00F57F00" w:rsidRDefault="005B0A29">
            <w:pPr>
              <w:ind w:firstLine="480"/>
            </w:pPr>
            <w:r>
              <w:rPr>
                <w:rFonts w:hint="eastAsia"/>
              </w:rPr>
              <w:t>本项目无新增污染源和</w:t>
            </w:r>
            <w:proofErr w:type="gramStart"/>
            <w:r>
              <w:rPr>
                <w:rFonts w:hint="eastAsia"/>
              </w:rPr>
              <w:t>拟被</w:t>
            </w:r>
            <w:proofErr w:type="gramEnd"/>
            <w:r>
              <w:rPr>
                <w:rFonts w:hint="eastAsia"/>
              </w:rPr>
              <w:t>替代的污染源，根据《环境影响评价导则</w:t>
            </w:r>
            <w:r>
              <w:rPr>
                <w:rFonts w:hint="eastAsia"/>
              </w:rPr>
              <w:t xml:space="preserve"> </w:t>
            </w:r>
            <w:r>
              <w:rPr>
                <w:rFonts w:hint="eastAsia"/>
              </w:rPr>
              <w:t>大气环境》（</w:t>
            </w:r>
            <w:r>
              <w:rPr>
                <w:rFonts w:hint="eastAsia"/>
              </w:rPr>
              <w:t>HJ2.2-2018</w:t>
            </w:r>
            <w:r>
              <w:rPr>
                <w:rFonts w:hint="eastAsia"/>
              </w:rPr>
              <w:t>），本项目为大气三级评价，不进行进一步预测与评价。</w:t>
            </w:r>
          </w:p>
          <w:p w:rsidR="00F57F00" w:rsidRDefault="005B0A29">
            <w:pPr>
              <w:ind w:firstLine="482"/>
              <w:rPr>
                <w:b/>
                <w:bCs w:val="0"/>
              </w:rPr>
            </w:pPr>
            <w:r>
              <w:rPr>
                <w:rFonts w:hint="eastAsia"/>
                <w:b/>
                <w:bCs w:val="0"/>
              </w:rPr>
              <w:t>4.</w:t>
            </w:r>
            <w:r>
              <w:rPr>
                <w:rFonts w:hint="eastAsia"/>
                <w:b/>
                <w:bCs w:val="0"/>
              </w:rPr>
              <w:t>固体废物影响分析</w:t>
            </w:r>
          </w:p>
          <w:p w:rsidR="00F57F00" w:rsidRDefault="005B0A29">
            <w:pPr>
              <w:ind w:firstLine="480"/>
              <w:rPr>
                <w:b/>
                <w:bCs w:val="0"/>
              </w:rPr>
            </w:pPr>
            <w:r>
              <w:rPr>
                <w:rFonts w:hint="eastAsia"/>
              </w:rPr>
              <w:t>本项目无新增固体废物的产生，与原有工程的固</w:t>
            </w:r>
            <w:proofErr w:type="gramStart"/>
            <w:r>
              <w:rPr>
                <w:rFonts w:hint="eastAsia"/>
              </w:rPr>
              <w:t>废产生</w:t>
            </w:r>
            <w:proofErr w:type="gramEnd"/>
            <w:r>
              <w:rPr>
                <w:rFonts w:hint="eastAsia"/>
              </w:rPr>
              <w:t>情况保持一致。</w:t>
            </w:r>
            <w:r>
              <w:rPr>
                <w:rFonts w:hint="eastAsia"/>
              </w:rPr>
              <w:br/>
              <w:t xml:space="preserve">    </w:t>
            </w:r>
            <w:r>
              <w:rPr>
                <w:rFonts w:hint="eastAsia"/>
                <w:b/>
                <w:bCs w:val="0"/>
              </w:rPr>
              <w:t>5.</w:t>
            </w:r>
            <w:r>
              <w:rPr>
                <w:rFonts w:hint="eastAsia"/>
                <w:b/>
                <w:bCs w:val="0"/>
              </w:rPr>
              <w:t>风险评价分析</w:t>
            </w:r>
          </w:p>
          <w:p w:rsidR="00F57F00" w:rsidRDefault="005B0A29">
            <w:pPr>
              <w:ind w:firstLine="480"/>
              <w:jc w:val="left"/>
            </w:pPr>
            <w:r>
              <w:t>环境风险是项目建设和运行期间发生的可预测突发性事件或事故（一般不包括人为破坏及自然灾害）引起的有害有毒、易燃易爆</w:t>
            </w:r>
            <w:proofErr w:type="gramStart"/>
            <w:r>
              <w:t>炸物质</w:t>
            </w:r>
            <w:proofErr w:type="gramEnd"/>
            <w:r>
              <w:t>泄漏，或突发事件产生的新的有毒有害物质。</w:t>
            </w:r>
          </w:p>
          <w:p w:rsidR="00F57F00" w:rsidRDefault="005B0A29">
            <w:pPr>
              <w:ind w:firstLine="480"/>
              <w:jc w:val="left"/>
            </w:pPr>
            <w:r>
              <w:rPr>
                <w:rFonts w:hint="eastAsia"/>
              </w:rPr>
              <w:t>本项目仅对污水处理站</w:t>
            </w:r>
            <w:r w:rsidR="00711CE6">
              <w:rPr>
                <w:rFonts w:hint="eastAsia"/>
              </w:rPr>
              <w:t>设备进行技改，生产规模、产品产量、原辅材料的用量均不发生变化。本项目涉及的原辅材料均不涉及风险物质，</w:t>
            </w:r>
            <w:r>
              <w:rPr>
                <w:rFonts w:hint="eastAsia"/>
              </w:rPr>
              <w:t>本项目的废水排放由直接排放变更为间接排放，环境风险减小。</w:t>
            </w:r>
            <w:r>
              <w:br/>
            </w:r>
            <w:r>
              <w:rPr>
                <w:rFonts w:hint="eastAsia"/>
              </w:rPr>
              <w:t xml:space="preserve">                     </w:t>
            </w:r>
            <w:r>
              <w:rPr>
                <w:rStyle w:val="-99Char0"/>
                <w:color w:val="auto"/>
              </w:rPr>
              <w:t>表</w:t>
            </w:r>
            <w:r w:rsidR="00101186">
              <w:rPr>
                <w:rStyle w:val="-99Char0"/>
                <w:rFonts w:hint="eastAsia"/>
                <w:color w:val="auto"/>
              </w:rPr>
              <w:t xml:space="preserve">29 </w:t>
            </w:r>
            <w:r>
              <w:rPr>
                <w:rStyle w:val="-99Char0"/>
                <w:color w:val="auto"/>
              </w:rPr>
              <w:t>建设项目环境风险简单分析内容表</w:t>
            </w:r>
          </w:p>
          <w:tbl>
            <w:tblPr>
              <w:tblStyle w:val="ac"/>
              <w:tblW w:w="9125" w:type="dxa"/>
              <w:tblLayout w:type="fixed"/>
              <w:tblLook w:val="04A0"/>
            </w:tblPr>
            <w:tblGrid>
              <w:gridCol w:w="2881"/>
              <w:gridCol w:w="6244"/>
            </w:tblGrid>
            <w:tr w:rsidR="00F57F00">
              <w:tc>
                <w:tcPr>
                  <w:tcW w:w="2881" w:type="dxa"/>
                  <w:vAlign w:val="center"/>
                </w:tcPr>
                <w:p w:rsidR="00F57F00" w:rsidRPr="00711CE6" w:rsidRDefault="005B0A29" w:rsidP="00711CE6">
                  <w:pPr>
                    <w:pStyle w:val="-99"/>
                    <w:rPr>
                      <w:b/>
                      <w:bCs/>
                      <w:szCs w:val="21"/>
                    </w:rPr>
                  </w:pPr>
                  <w:r w:rsidRPr="00711CE6">
                    <w:rPr>
                      <w:b/>
                      <w:bCs/>
                      <w:szCs w:val="21"/>
                    </w:rPr>
                    <w:t>建设项目名称</w:t>
                  </w:r>
                </w:p>
              </w:tc>
              <w:tc>
                <w:tcPr>
                  <w:tcW w:w="6244" w:type="dxa"/>
                  <w:vAlign w:val="center"/>
                </w:tcPr>
                <w:p w:rsidR="00F57F00" w:rsidRPr="00711CE6" w:rsidRDefault="00711CE6" w:rsidP="00711CE6">
                  <w:pPr>
                    <w:pStyle w:val="-99"/>
                    <w:rPr>
                      <w:szCs w:val="21"/>
                    </w:rPr>
                  </w:pPr>
                  <w:r w:rsidRPr="00711CE6">
                    <w:rPr>
                      <w:rFonts w:hint="eastAsia"/>
                      <w:szCs w:val="21"/>
                    </w:rPr>
                    <w:t>中山市</w:t>
                  </w:r>
                  <w:r w:rsidRPr="00711CE6">
                    <w:rPr>
                      <w:szCs w:val="21"/>
                    </w:rPr>
                    <w:t>合益蛋类制品有限公司</w:t>
                  </w:r>
                  <w:r w:rsidR="005B0A29" w:rsidRPr="00711CE6">
                    <w:rPr>
                      <w:szCs w:val="21"/>
                    </w:rPr>
                    <w:t>废水排放方式技改</w:t>
                  </w:r>
                  <w:r w:rsidRPr="00711CE6">
                    <w:rPr>
                      <w:szCs w:val="21"/>
                    </w:rPr>
                    <w:t>项目</w:t>
                  </w:r>
                </w:p>
              </w:tc>
            </w:tr>
            <w:tr w:rsidR="00F57F00">
              <w:tc>
                <w:tcPr>
                  <w:tcW w:w="2881" w:type="dxa"/>
                  <w:vAlign w:val="center"/>
                </w:tcPr>
                <w:p w:rsidR="00F57F00" w:rsidRPr="00711CE6" w:rsidRDefault="005B0A29" w:rsidP="00711CE6">
                  <w:pPr>
                    <w:pStyle w:val="-99"/>
                    <w:rPr>
                      <w:b/>
                      <w:bCs/>
                      <w:szCs w:val="21"/>
                    </w:rPr>
                  </w:pPr>
                  <w:r w:rsidRPr="00711CE6">
                    <w:rPr>
                      <w:b/>
                      <w:bCs/>
                      <w:szCs w:val="21"/>
                    </w:rPr>
                    <w:t>建设地点</w:t>
                  </w:r>
                </w:p>
              </w:tc>
              <w:tc>
                <w:tcPr>
                  <w:tcW w:w="6244" w:type="dxa"/>
                  <w:vAlign w:val="center"/>
                </w:tcPr>
                <w:p w:rsidR="00F57F00" w:rsidRPr="00711CE6" w:rsidRDefault="005B0A29" w:rsidP="00711CE6">
                  <w:pPr>
                    <w:pStyle w:val="-99"/>
                    <w:rPr>
                      <w:szCs w:val="21"/>
                    </w:rPr>
                  </w:pPr>
                  <w:r w:rsidRPr="00711CE6">
                    <w:rPr>
                      <w:szCs w:val="21"/>
                    </w:rPr>
                    <w:t>中山市港口镇沙港西路</w:t>
                  </w:r>
                  <w:r w:rsidRPr="00711CE6">
                    <w:rPr>
                      <w:szCs w:val="21"/>
                    </w:rPr>
                    <w:t>28</w:t>
                  </w:r>
                  <w:r w:rsidRPr="00711CE6">
                    <w:rPr>
                      <w:szCs w:val="21"/>
                    </w:rPr>
                    <w:t>号</w:t>
                  </w:r>
                </w:p>
              </w:tc>
            </w:tr>
            <w:tr w:rsidR="00F57F00" w:rsidTr="00711CE6">
              <w:trPr>
                <w:trHeight w:val="156"/>
              </w:trPr>
              <w:tc>
                <w:tcPr>
                  <w:tcW w:w="2881" w:type="dxa"/>
                  <w:vAlign w:val="center"/>
                </w:tcPr>
                <w:p w:rsidR="00F57F00" w:rsidRPr="00711CE6" w:rsidRDefault="005B0A29" w:rsidP="00711CE6">
                  <w:pPr>
                    <w:pStyle w:val="-99"/>
                    <w:rPr>
                      <w:b/>
                      <w:bCs/>
                      <w:szCs w:val="21"/>
                    </w:rPr>
                  </w:pPr>
                  <w:r w:rsidRPr="00711CE6">
                    <w:rPr>
                      <w:b/>
                      <w:bCs/>
                      <w:szCs w:val="21"/>
                    </w:rPr>
                    <w:t>地理坐标</w:t>
                  </w:r>
                </w:p>
              </w:tc>
              <w:tc>
                <w:tcPr>
                  <w:tcW w:w="6244" w:type="dxa"/>
                  <w:vAlign w:val="center"/>
                </w:tcPr>
                <w:p w:rsidR="00F57F00" w:rsidRPr="00711CE6" w:rsidRDefault="00711CE6" w:rsidP="00711CE6">
                  <w:pPr>
                    <w:ind w:firstLine="420"/>
                    <w:jc w:val="center"/>
                    <w:rPr>
                      <w:sz w:val="21"/>
                      <w:szCs w:val="21"/>
                    </w:rPr>
                  </w:pPr>
                  <w:r w:rsidRPr="00711CE6">
                    <w:rPr>
                      <w:sz w:val="21"/>
                      <w:szCs w:val="21"/>
                    </w:rPr>
                    <w:t>N22°34’46.51”</w:t>
                  </w:r>
                  <w:r w:rsidRPr="00711CE6">
                    <w:rPr>
                      <w:sz w:val="21"/>
                      <w:szCs w:val="21"/>
                    </w:rPr>
                    <w:t>，</w:t>
                  </w:r>
                  <w:r w:rsidRPr="00711CE6">
                    <w:rPr>
                      <w:sz w:val="21"/>
                      <w:szCs w:val="21"/>
                    </w:rPr>
                    <w:t>E113°20’3.70”</w:t>
                  </w:r>
                </w:p>
              </w:tc>
            </w:tr>
            <w:tr w:rsidR="00F57F00">
              <w:tc>
                <w:tcPr>
                  <w:tcW w:w="2881" w:type="dxa"/>
                  <w:vAlign w:val="center"/>
                </w:tcPr>
                <w:p w:rsidR="00F57F00" w:rsidRPr="00711CE6" w:rsidRDefault="005B0A29" w:rsidP="00711CE6">
                  <w:pPr>
                    <w:pStyle w:val="-99"/>
                    <w:rPr>
                      <w:b/>
                      <w:bCs/>
                      <w:szCs w:val="21"/>
                    </w:rPr>
                  </w:pPr>
                  <w:r w:rsidRPr="00711CE6">
                    <w:rPr>
                      <w:b/>
                      <w:bCs/>
                      <w:szCs w:val="21"/>
                    </w:rPr>
                    <w:t>主要危险物质及分布</w:t>
                  </w:r>
                </w:p>
              </w:tc>
              <w:tc>
                <w:tcPr>
                  <w:tcW w:w="6244" w:type="dxa"/>
                  <w:vAlign w:val="center"/>
                </w:tcPr>
                <w:p w:rsidR="00F57F00" w:rsidRPr="00711CE6" w:rsidRDefault="005B0A29" w:rsidP="00711CE6">
                  <w:pPr>
                    <w:pStyle w:val="-99"/>
                    <w:rPr>
                      <w:szCs w:val="21"/>
                    </w:rPr>
                  </w:pPr>
                  <w:r w:rsidRPr="00711CE6">
                    <w:rPr>
                      <w:rFonts w:hint="eastAsia"/>
                      <w:szCs w:val="21"/>
                    </w:rPr>
                    <w:t>/</w:t>
                  </w:r>
                </w:p>
              </w:tc>
            </w:tr>
            <w:tr w:rsidR="00F57F00">
              <w:tc>
                <w:tcPr>
                  <w:tcW w:w="2881" w:type="dxa"/>
                  <w:vAlign w:val="center"/>
                </w:tcPr>
                <w:p w:rsidR="00F57F00" w:rsidRPr="00711CE6" w:rsidRDefault="005B0A29" w:rsidP="00711CE6">
                  <w:pPr>
                    <w:pStyle w:val="-99"/>
                    <w:rPr>
                      <w:b/>
                      <w:bCs/>
                      <w:szCs w:val="21"/>
                    </w:rPr>
                  </w:pPr>
                  <w:r w:rsidRPr="00711CE6">
                    <w:rPr>
                      <w:b/>
                      <w:bCs/>
                      <w:szCs w:val="21"/>
                    </w:rPr>
                    <w:t>环境影响途径及危害后果</w:t>
                  </w:r>
                </w:p>
              </w:tc>
              <w:tc>
                <w:tcPr>
                  <w:tcW w:w="6244" w:type="dxa"/>
                </w:tcPr>
                <w:p w:rsidR="00F57F00" w:rsidRPr="00711CE6" w:rsidRDefault="005B0A29" w:rsidP="00711CE6">
                  <w:pPr>
                    <w:pStyle w:val="-99"/>
                    <w:rPr>
                      <w:szCs w:val="21"/>
                    </w:rPr>
                  </w:pPr>
                  <w:r w:rsidRPr="00711CE6">
                    <w:rPr>
                      <w:rFonts w:hint="eastAsia"/>
                      <w:szCs w:val="21"/>
                    </w:rPr>
                    <w:t>污水处理站因设备故障或者检修导致部分或全部污水未经处理直接排放。</w:t>
                  </w:r>
                </w:p>
              </w:tc>
            </w:tr>
            <w:tr w:rsidR="00F57F00">
              <w:tc>
                <w:tcPr>
                  <w:tcW w:w="2881" w:type="dxa"/>
                  <w:vAlign w:val="center"/>
                </w:tcPr>
                <w:p w:rsidR="00F57F00" w:rsidRPr="00711CE6" w:rsidRDefault="005B0A29" w:rsidP="00711CE6">
                  <w:pPr>
                    <w:pStyle w:val="-99"/>
                    <w:rPr>
                      <w:b/>
                      <w:bCs/>
                      <w:szCs w:val="21"/>
                    </w:rPr>
                  </w:pPr>
                  <w:r w:rsidRPr="00711CE6">
                    <w:rPr>
                      <w:b/>
                      <w:bCs/>
                      <w:szCs w:val="21"/>
                    </w:rPr>
                    <w:t>风险防范措施要求</w:t>
                  </w:r>
                </w:p>
              </w:tc>
              <w:tc>
                <w:tcPr>
                  <w:tcW w:w="6244" w:type="dxa"/>
                </w:tcPr>
                <w:p w:rsidR="00F57F00" w:rsidRPr="00711CE6" w:rsidRDefault="005B0A29" w:rsidP="00711CE6">
                  <w:pPr>
                    <w:pStyle w:val="-99"/>
                    <w:jc w:val="left"/>
                    <w:rPr>
                      <w:szCs w:val="21"/>
                    </w:rPr>
                  </w:pPr>
                  <w:r w:rsidRPr="00711CE6">
                    <w:rPr>
                      <w:rFonts w:hint="eastAsia"/>
                      <w:szCs w:val="21"/>
                    </w:rPr>
                    <w:t>1.</w:t>
                  </w:r>
                  <w:r w:rsidRPr="00711CE6">
                    <w:rPr>
                      <w:rFonts w:hint="eastAsia"/>
                      <w:szCs w:val="21"/>
                    </w:rPr>
                    <w:t>在本项目营运期出现事故风险时，用以收集泄漏物料、非正常工况污水和消防废水。保证事故条件下的废水和废液全部进入事故池，使之不泄露到外环境。</w:t>
                  </w:r>
                  <w:r w:rsidR="00711CE6">
                    <w:rPr>
                      <w:rFonts w:hint="eastAsia"/>
                      <w:szCs w:val="21"/>
                    </w:rPr>
                    <w:br/>
                  </w:r>
                  <w:r w:rsidRPr="00711CE6">
                    <w:rPr>
                      <w:rFonts w:hint="eastAsia"/>
                      <w:szCs w:val="21"/>
                    </w:rPr>
                    <w:t>2.</w:t>
                  </w:r>
                  <w:r w:rsidRPr="00711CE6">
                    <w:rPr>
                      <w:rFonts w:hint="eastAsia"/>
                      <w:szCs w:val="21"/>
                    </w:rPr>
                    <w:t>加强废水处理设施工作人员的岗前培训，提高业务素质，严格操作规程。</w:t>
                  </w:r>
                  <w:r w:rsidR="00711CE6">
                    <w:rPr>
                      <w:rFonts w:hint="eastAsia"/>
                      <w:szCs w:val="21"/>
                    </w:rPr>
                    <w:br/>
                  </w:r>
                  <w:r w:rsidRPr="00711CE6">
                    <w:rPr>
                      <w:rFonts w:hint="eastAsia"/>
                      <w:szCs w:val="21"/>
                    </w:rPr>
                    <w:t>3.</w:t>
                  </w:r>
                  <w:r w:rsidRPr="00711CE6">
                    <w:rPr>
                      <w:rFonts w:hint="eastAsia"/>
                      <w:szCs w:val="21"/>
                    </w:rPr>
                    <w:t>加强对废水处理设施的日常管理和维护，定期维护和更新部件。增加备用设备，以备事故发生时及时更换。</w:t>
                  </w:r>
                </w:p>
              </w:tc>
            </w:tr>
            <w:tr w:rsidR="00F57F00">
              <w:tc>
                <w:tcPr>
                  <w:tcW w:w="9125" w:type="dxa"/>
                  <w:gridSpan w:val="2"/>
                  <w:vAlign w:val="center"/>
                </w:tcPr>
                <w:p w:rsidR="00F57F00" w:rsidRDefault="005B0A29">
                  <w:pPr>
                    <w:pStyle w:val="-99"/>
                    <w:jc w:val="left"/>
                  </w:pPr>
                  <w:r>
                    <w:t>填表说明：</w:t>
                  </w:r>
                </w:p>
                <w:p w:rsidR="00F57F00" w:rsidRDefault="005B0A29">
                  <w:pPr>
                    <w:pStyle w:val="-99"/>
                  </w:pPr>
                  <w:r>
                    <w:t>本项目建设单位将严格按照国家有关规范标准要求，认真落实本次环</w:t>
                  </w:r>
                  <w:proofErr w:type="gramStart"/>
                  <w:r>
                    <w:t>评提出</w:t>
                  </w:r>
                  <w:proofErr w:type="gramEnd"/>
                  <w:r>
                    <w:t>的对策措施，在采取</w:t>
                  </w:r>
                  <w:r>
                    <w:lastRenderedPageBreak/>
                    <w:t>以上风险防范措施之后，环境风险事故对周围环境的影响在可接受范围内。</w:t>
                  </w:r>
                </w:p>
              </w:tc>
            </w:tr>
          </w:tbl>
          <w:p w:rsidR="00F57F00" w:rsidRDefault="00F57F00">
            <w:pPr>
              <w:ind w:firstLine="480"/>
            </w:pPr>
          </w:p>
        </w:tc>
      </w:tr>
    </w:tbl>
    <w:p w:rsidR="00F57F00" w:rsidRDefault="00F57F00">
      <w:pPr>
        <w:pStyle w:val="11"/>
        <w:sectPr w:rsidR="00F57F00" w:rsidSect="00091ACA">
          <w:pgSz w:w="11906" w:h="16838"/>
          <w:pgMar w:top="1418" w:right="1418" w:bottom="1418" w:left="1418" w:header="964" w:footer="992" w:gutter="0"/>
          <w:cols w:space="720"/>
          <w:docGrid w:linePitch="326"/>
        </w:sectPr>
      </w:pPr>
    </w:p>
    <w:p w:rsidR="00F57F00" w:rsidRDefault="00F57F00">
      <w:pPr>
        <w:pStyle w:val="-99"/>
        <w:jc w:val="both"/>
      </w:pPr>
    </w:p>
    <w:p w:rsidR="00F57F00" w:rsidRDefault="005B0A29">
      <w:pPr>
        <w:pStyle w:val="11"/>
        <w:rPr>
          <w:rFonts w:ascii="黑体" w:eastAsia="黑体" w:hAnsi="黑体" w:cs="黑体"/>
        </w:rPr>
      </w:pPr>
      <w:bookmarkStart w:id="93" w:name="_Toc534798455"/>
      <w:r>
        <w:rPr>
          <w:rFonts w:ascii="黑体" w:eastAsia="黑体" w:hAnsi="黑体" w:cs="黑体" w:hint="eastAsia"/>
        </w:rPr>
        <w:t>建设项目拟采取的防治措施及预期治理效果</w:t>
      </w:r>
      <w:bookmarkEnd w:id="93"/>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left w:w="85" w:type="dxa"/>
          <w:bottom w:w="142" w:type="dxa"/>
          <w:right w:w="85" w:type="dxa"/>
        </w:tblCellMar>
        <w:tblLook w:val="04A0"/>
      </w:tblPr>
      <w:tblGrid>
        <w:gridCol w:w="1129"/>
        <w:gridCol w:w="1560"/>
        <w:gridCol w:w="1559"/>
        <w:gridCol w:w="1984"/>
        <w:gridCol w:w="3119"/>
      </w:tblGrid>
      <w:tr w:rsidR="00F57F00">
        <w:trPr>
          <w:cantSplit/>
          <w:trHeight w:val="20"/>
          <w:jc w:val="center"/>
        </w:trPr>
        <w:tc>
          <w:tcPr>
            <w:tcW w:w="1129" w:type="dxa"/>
            <w:tcBorders>
              <w:tl2br w:val="single" w:sz="4" w:space="0" w:color="auto"/>
            </w:tcBorders>
            <w:vAlign w:val="center"/>
          </w:tcPr>
          <w:p w:rsidR="00F57F00" w:rsidRDefault="005B0A29">
            <w:pPr>
              <w:pStyle w:val="-99"/>
              <w:rPr>
                <w:b/>
                <w:szCs w:val="21"/>
              </w:rPr>
            </w:pPr>
            <w:r>
              <w:rPr>
                <w:b/>
                <w:szCs w:val="21"/>
              </w:rPr>
              <w:t xml:space="preserve">    </w:t>
            </w:r>
            <w:r>
              <w:rPr>
                <w:b/>
                <w:szCs w:val="21"/>
              </w:rPr>
              <w:t>内容</w:t>
            </w:r>
          </w:p>
          <w:p w:rsidR="00F57F00" w:rsidRDefault="005B0A29">
            <w:pPr>
              <w:pStyle w:val="-99"/>
              <w:jc w:val="both"/>
              <w:rPr>
                <w:b/>
                <w:szCs w:val="21"/>
              </w:rPr>
            </w:pPr>
            <w:r>
              <w:rPr>
                <w:b/>
                <w:szCs w:val="21"/>
              </w:rPr>
              <w:t>类型</w:t>
            </w:r>
          </w:p>
        </w:tc>
        <w:tc>
          <w:tcPr>
            <w:tcW w:w="1560" w:type="dxa"/>
            <w:vAlign w:val="center"/>
          </w:tcPr>
          <w:p w:rsidR="00F57F00" w:rsidRDefault="005B0A29">
            <w:pPr>
              <w:pStyle w:val="-99"/>
              <w:rPr>
                <w:b/>
                <w:szCs w:val="21"/>
              </w:rPr>
            </w:pPr>
            <w:r>
              <w:rPr>
                <w:b/>
                <w:szCs w:val="21"/>
              </w:rPr>
              <w:t>排放源</w:t>
            </w:r>
          </w:p>
          <w:p w:rsidR="00F57F00" w:rsidRDefault="005B0A29">
            <w:pPr>
              <w:pStyle w:val="-99"/>
              <w:rPr>
                <w:b/>
                <w:szCs w:val="21"/>
              </w:rPr>
            </w:pPr>
            <w:r>
              <w:rPr>
                <w:b/>
                <w:szCs w:val="21"/>
              </w:rPr>
              <w:t>(</w:t>
            </w:r>
            <w:r>
              <w:rPr>
                <w:b/>
                <w:szCs w:val="21"/>
              </w:rPr>
              <w:t>编号</w:t>
            </w:r>
            <w:r>
              <w:rPr>
                <w:b/>
                <w:szCs w:val="21"/>
              </w:rPr>
              <w:t>)</w:t>
            </w:r>
          </w:p>
        </w:tc>
        <w:tc>
          <w:tcPr>
            <w:tcW w:w="1559" w:type="dxa"/>
            <w:vAlign w:val="center"/>
          </w:tcPr>
          <w:p w:rsidR="00F57F00" w:rsidRDefault="005B0A29">
            <w:pPr>
              <w:pStyle w:val="-99"/>
              <w:rPr>
                <w:b/>
                <w:szCs w:val="21"/>
              </w:rPr>
            </w:pPr>
            <w:r>
              <w:rPr>
                <w:b/>
                <w:szCs w:val="21"/>
              </w:rPr>
              <w:t>污染物</w:t>
            </w:r>
          </w:p>
          <w:p w:rsidR="00F57F00" w:rsidRDefault="005B0A29">
            <w:pPr>
              <w:pStyle w:val="-99"/>
              <w:rPr>
                <w:b/>
                <w:szCs w:val="21"/>
              </w:rPr>
            </w:pPr>
            <w:r>
              <w:rPr>
                <w:b/>
                <w:szCs w:val="21"/>
              </w:rPr>
              <w:t>名称</w:t>
            </w:r>
          </w:p>
        </w:tc>
        <w:tc>
          <w:tcPr>
            <w:tcW w:w="1984" w:type="dxa"/>
            <w:vAlign w:val="center"/>
          </w:tcPr>
          <w:p w:rsidR="00F57F00" w:rsidRDefault="005B0A29">
            <w:pPr>
              <w:pStyle w:val="-99"/>
              <w:rPr>
                <w:b/>
                <w:szCs w:val="21"/>
              </w:rPr>
            </w:pPr>
            <w:r>
              <w:rPr>
                <w:b/>
                <w:szCs w:val="21"/>
              </w:rPr>
              <w:t>防治措施</w:t>
            </w:r>
          </w:p>
        </w:tc>
        <w:tc>
          <w:tcPr>
            <w:tcW w:w="3119" w:type="dxa"/>
            <w:vAlign w:val="center"/>
          </w:tcPr>
          <w:p w:rsidR="00F57F00" w:rsidRDefault="005B0A29">
            <w:pPr>
              <w:pStyle w:val="-99"/>
              <w:rPr>
                <w:b/>
                <w:szCs w:val="21"/>
              </w:rPr>
            </w:pPr>
            <w:r>
              <w:rPr>
                <w:b/>
                <w:szCs w:val="21"/>
              </w:rPr>
              <w:t>预期治理效果</w:t>
            </w:r>
          </w:p>
        </w:tc>
      </w:tr>
      <w:tr w:rsidR="00F57F00">
        <w:trPr>
          <w:cantSplit/>
          <w:trHeight w:val="20"/>
          <w:jc w:val="center"/>
        </w:trPr>
        <w:tc>
          <w:tcPr>
            <w:tcW w:w="1129" w:type="dxa"/>
            <w:vMerge w:val="restart"/>
            <w:vAlign w:val="center"/>
          </w:tcPr>
          <w:p w:rsidR="00F57F00" w:rsidRDefault="005B0A29">
            <w:pPr>
              <w:pStyle w:val="-99"/>
              <w:rPr>
                <w:b/>
                <w:szCs w:val="21"/>
              </w:rPr>
            </w:pPr>
            <w:r>
              <w:rPr>
                <w:b/>
                <w:szCs w:val="21"/>
              </w:rPr>
              <w:t>水污</w:t>
            </w:r>
          </w:p>
          <w:p w:rsidR="00F57F00" w:rsidRDefault="005B0A29">
            <w:pPr>
              <w:pStyle w:val="-99"/>
              <w:rPr>
                <w:b/>
                <w:szCs w:val="21"/>
              </w:rPr>
            </w:pPr>
            <w:proofErr w:type="gramStart"/>
            <w:r>
              <w:rPr>
                <w:b/>
                <w:szCs w:val="21"/>
              </w:rPr>
              <w:t>染物</w:t>
            </w:r>
            <w:proofErr w:type="gramEnd"/>
          </w:p>
        </w:tc>
        <w:tc>
          <w:tcPr>
            <w:tcW w:w="1560" w:type="dxa"/>
            <w:vAlign w:val="center"/>
          </w:tcPr>
          <w:p w:rsidR="00F57F00" w:rsidRDefault="005B0A29">
            <w:pPr>
              <w:pStyle w:val="-99"/>
              <w:rPr>
                <w:szCs w:val="21"/>
              </w:rPr>
            </w:pPr>
            <w:r>
              <w:rPr>
                <w:rFonts w:hint="eastAsia"/>
                <w:szCs w:val="21"/>
              </w:rPr>
              <w:t>生活污水</w:t>
            </w:r>
          </w:p>
        </w:tc>
        <w:tc>
          <w:tcPr>
            <w:tcW w:w="1559" w:type="dxa"/>
            <w:vAlign w:val="center"/>
          </w:tcPr>
          <w:p w:rsidR="00F57F00" w:rsidRDefault="005B0A29">
            <w:pPr>
              <w:adjustRightInd w:val="0"/>
              <w:snapToGrid w:val="0"/>
              <w:ind w:firstLineChars="0" w:firstLine="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rPr>
              <w:t>COD</w:t>
            </w:r>
            <w:r>
              <w:rPr>
                <w:rFonts w:hint="eastAsia"/>
                <w:sz w:val="21"/>
                <w:szCs w:val="21"/>
                <w:vertAlign w:val="subscript"/>
              </w:rPr>
              <w:t>Cr</w:t>
            </w:r>
            <w:r>
              <w:rPr>
                <w:rFonts w:hint="eastAsia"/>
                <w:sz w:val="21"/>
                <w:szCs w:val="21"/>
              </w:rPr>
              <w:t>、</w:t>
            </w:r>
          </w:p>
          <w:p w:rsidR="00F57F00" w:rsidRDefault="005B0A29">
            <w:pPr>
              <w:pStyle w:val="-99"/>
              <w:rPr>
                <w:szCs w:val="21"/>
              </w:rPr>
            </w:pPr>
            <w:r>
              <w:rPr>
                <w:rFonts w:hint="eastAsia"/>
                <w:szCs w:val="21"/>
              </w:rPr>
              <w:t>氨氮、</w:t>
            </w:r>
            <w:r>
              <w:rPr>
                <w:rFonts w:hint="eastAsia"/>
                <w:szCs w:val="21"/>
              </w:rPr>
              <w:t>SS</w:t>
            </w:r>
            <w:r>
              <w:rPr>
                <w:rFonts w:hint="eastAsia"/>
                <w:szCs w:val="21"/>
              </w:rPr>
              <w:t>等</w:t>
            </w:r>
          </w:p>
        </w:tc>
        <w:tc>
          <w:tcPr>
            <w:tcW w:w="1984" w:type="dxa"/>
            <w:vAlign w:val="center"/>
          </w:tcPr>
          <w:p w:rsidR="00F57F00" w:rsidRDefault="005B0A29">
            <w:pPr>
              <w:pStyle w:val="-99"/>
              <w:rPr>
                <w:rFonts w:asciiTheme="minorEastAsia" w:eastAsiaTheme="minorEastAsia" w:hAnsiTheme="minorEastAsia"/>
                <w:szCs w:val="21"/>
              </w:rPr>
            </w:pPr>
            <w:r>
              <w:rPr>
                <w:rFonts w:hint="eastAsia"/>
                <w:szCs w:val="21"/>
              </w:rPr>
              <w:t>三级化粪池预处理达标后排入市政管网进入</w:t>
            </w:r>
            <w:r w:rsidR="00324543">
              <w:rPr>
                <w:rFonts w:hint="eastAsia"/>
                <w:szCs w:val="21"/>
              </w:rPr>
              <w:t>港口污水处理厂</w:t>
            </w:r>
          </w:p>
        </w:tc>
        <w:tc>
          <w:tcPr>
            <w:tcW w:w="3119" w:type="dxa"/>
            <w:vAlign w:val="center"/>
          </w:tcPr>
          <w:p w:rsidR="00F57F00" w:rsidRDefault="005B0A29">
            <w:pPr>
              <w:pStyle w:val="-99"/>
              <w:rPr>
                <w:szCs w:val="21"/>
              </w:rPr>
            </w:pPr>
            <w:r>
              <w:rPr>
                <w:szCs w:val="21"/>
              </w:rPr>
              <w:t>达广东省地方标准《水污染物排放限值》（</w:t>
            </w:r>
            <w:r>
              <w:rPr>
                <w:szCs w:val="21"/>
              </w:rPr>
              <w:t>DB44/26-2001</w:t>
            </w:r>
            <w:r>
              <w:rPr>
                <w:szCs w:val="21"/>
              </w:rPr>
              <w:t>）第二时段</w:t>
            </w:r>
            <w:r>
              <w:rPr>
                <w:rFonts w:hint="eastAsia"/>
                <w:szCs w:val="21"/>
              </w:rPr>
              <w:t>三</w:t>
            </w:r>
            <w:r>
              <w:rPr>
                <w:szCs w:val="21"/>
              </w:rPr>
              <w:t>级标准</w:t>
            </w:r>
          </w:p>
        </w:tc>
      </w:tr>
      <w:tr w:rsidR="00F57F00">
        <w:trPr>
          <w:cantSplit/>
          <w:trHeight w:val="20"/>
          <w:jc w:val="center"/>
        </w:trPr>
        <w:tc>
          <w:tcPr>
            <w:tcW w:w="1129" w:type="dxa"/>
            <w:vMerge/>
            <w:vAlign w:val="center"/>
          </w:tcPr>
          <w:p w:rsidR="00F57F00" w:rsidRDefault="00F57F00">
            <w:pPr>
              <w:pStyle w:val="-99"/>
              <w:rPr>
                <w:b/>
                <w:szCs w:val="21"/>
              </w:rPr>
            </w:pPr>
          </w:p>
        </w:tc>
        <w:tc>
          <w:tcPr>
            <w:tcW w:w="1560" w:type="dxa"/>
            <w:vAlign w:val="center"/>
          </w:tcPr>
          <w:p w:rsidR="00F57F00" w:rsidRDefault="005B0A29">
            <w:pPr>
              <w:pStyle w:val="-99"/>
              <w:rPr>
                <w:szCs w:val="21"/>
              </w:rPr>
            </w:pPr>
            <w:r>
              <w:rPr>
                <w:rFonts w:hint="eastAsia"/>
                <w:szCs w:val="21"/>
              </w:rPr>
              <w:t>生产废水</w:t>
            </w:r>
          </w:p>
        </w:tc>
        <w:tc>
          <w:tcPr>
            <w:tcW w:w="1559" w:type="dxa"/>
            <w:vAlign w:val="center"/>
          </w:tcPr>
          <w:p w:rsidR="00F57F00" w:rsidRDefault="005B0A29">
            <w:pPr>
              <w:pStyle w:val="-99"/>
              <w:rPr>
                <w:szCs w:val="21"/>
              </w:rPr>
            </w:pPr>
            <w:r>
              <w:rPr>
                <w:rFonts w:hint="eastAsia"/>
                <w:szCs w:val="21"/>
              </w:rPr>
              <w:t>COD</w:t>
            </w:r>
            <w:r>
              <w:rPr>
                <w:rFonts w:hint="eastAsia"/>
                <w:szCs w:val="21"/>
              </w:rPr>
              <w:t>、氨氮、</w:t>
            </w:r>
            <w:r>
              <w:rPr>
                <w:rFonts w:hint="eastAsia"/>
                <w:szCs w:val="21"/>
              </w:rPr>
              <w:t>SS</w:t>
            </w:r>
            <w:r>
              <w:rPr>
                <w:rFonts w:hint="eastAsia"/>
                <w:szCs w:val="21"/>
              </w:rPr>
              <w:t>、</w:t>
            </w:r>
            <w:r>
              <w:rPr>
                <w:rFonts w:hint="eastAsia"/>
                <w:szCs w:val="21"/>
              </w:rPr>
              <w:t>BOD</w:t>
            </w:r>
            <w:r>
              <w:rPr>
                <w:rFonts w:hint="eastAsia"/>
                <w:szCs w:val="21"/>
                <w:vertAlign w:val="subscript"/>
              </w:rPr>
              <w:t>5</w:t>
            </w:r>
            <w:r>
              <w:rPr>
                <w:rFonts w:hint="eastAsia"/>
                <w:szCs w:val="21"/>
              </w:rPr>
              <w:t>、</w:t>
            </w:r>
            <w:r w:rsidR="00711CE6">
              <w:rPr>
                <w:rFonts w:hint="eastAsia"/>
                <w:szCs w:val="21"/>
              </w:rPr>
              <w:t>动植物油</w:t>
            </w:r>
            <w:r>
              <w:rPr>
                <w:rFonts w:hint="eastAsia"/>
                <w:szCs w:val="21"/>
              </w:rPr>
              <w:t>等</w:t>
            </w:r>
          </w:p>
        </w:tc>
        <w:tc>
          <w:tcPr>
            <w:tcW w:w="1984" w:type="dxa"/>
            <w:vAlign w:val="center"/>
          </w:tcPr>
          <w:p w:rsidR="00F57F00" w:rsidRDefault="00711CE6">
            <w:pPr>
              <w:pStyle w:val="-99"/>
              <w:rPr>
                <w:rFonts w:asciiTheme="minorEastAsia" w:eastAsiaTheme="minorEastAsia" w:hAnsiTheme="minorEastAsia"/>
                <w:szCs w:val="21"/>
              </w:rPr>
            </w:pPr>
            <w:r>
              <w:rPr>
                <w:rFonts w:hint="eastAsia"/>
                <w:szCs w:val="21"/>
              </w:rPr>
              <w:t>混凝沉淀池</w:t>
            </w:r>
            <w:r>
              <w:rPr>
                <w:rFonts w:hint="eastAsia"/>
                <w:szCs w:val="21"/>
              </w:rPr>
              <w:t>+</w:t>
            </w:r>
            <w:r>
              <w:rPr>
                <w:rFonts w:hint="eastAsia"/>
                <w:szCs w:val="21"/>
              </w:rPr>
              <w:t>水解酸化池</w:t>
            </w:r>
            <w:r>
              <w:rPr>
                <w:rFonts w:hint="eastAsia"/>
                <w:szCs w:val="21"/>
              </w:rPr>
              <w:t>+</w:t>
            </w:r>
            <w:r>
              <w:rPr>
                <w:rFonts w:hint="eastAsia"/>
                <w:szCs w:val="21"/>
              </w:rPr>
              <w:t>好氧活性污泥</w:t>
            </w:r>
            <w:r w:rsidR="005B0A29">
              <w:rPr>
                <w:rFonts w:hint="eastAsia"/>
                <w:szCs w:val="21"/>
              </w:rPr>
              <w:t>达标后排入市政污水管网进入</w:t>
            </w:r>
            <w:r w:rsidR="00324543">
              <w:rPr>
                <w:rFonts w:hint="eastAsia"/>
                <w:szCs w:val="21"/>
              </w:rPr>
              <w:t>港口污水处理厂</w:t>
            </w:r>
          </w:p>
        </w:tc>
        <w:tc>
          <w:tcPr>
            <w:tcW w:w="3119" w:type="dxa"/>
            <w:vAlign w:val="center"/>
          </w:tcPr>
          <w:p w:rsidR="00F57F00" w:rsidRDefault="00711CE6">
            <w:pPr>
              <w:pStyle w:val="-99"/>
              <w:rPr>
                <w:szCs w:val="21"/>
              </w:rPr>
            </w:pPr>
            <w:r>
              <w:t>广东省地方标准《水污染物排放限值》（</w:t>
            </w:r>
            <w:r>
              <w:t>DB44/26-2001</w:t>
            </w:r>
            <w:r>
              <w:t>）第二时段三级标准后及港口污水处理厂进水水质要求标准的较严者</w:t>
            </w:r>
          </w:p>
        </w:tc>
      </w:tr>
      <w:tr w:rsidR="00711CE6" w:rsidTr="00711CE6">
        <w:trPr>
          <w:cantSplit/>
          <w:trHeight w:val="574"/>
          <w:jc w:val="center"/>
        </w:trPr>
        <w:tc>
          <w:tcPr>
            <w:tcW w:w="1129" w:type="dxa"/>
            <w:tcBorders>
              <w:bottom w:val="single" w:sz="4" w:space="0" w:color="auto"/>
            </w:tcBorders>
            <w:vAlign w:val="center"/>
          </w:tcPr>
          <w:p w:rsidR="00711CE6" w:rsidRDefault="00711CE6">
            <w:pPr>
              <w:pStyle w:val="-99"/>
              <w:rPr>
                <w:b/>
                <w:szCs w:val="21"/>
              </w:rPr>
            </w:pPr>
            <w:r>
              <w:rPr>
                <w:b/>
                <w:szCs w:val="21"/>
              </w:rPr>
              <w:t>固体废物</w:t>
            </w:r>
          </w:p>
        </w:tc>
        <w:tc>
          <w:tcPr>
            <w:tcW w:w="8222" w:type="dxa"/>
            <w:gridSpan w:val="4"/>
            <w:tcBorders>
              <w:bottom w:val="single" w:sz="4" w:space="0" w:color="auto"/>
            </w:tcBorders>
            <w:vAlign w:val="center"/>
          </w:tcPr>
          <w:p w:rsidR="00711CE6" w:rsidRDefault="00711CE6">
            <w:pPr>
              <w:pStyle w:val="-99"/>
              <w:rPr>
                <w:szCs w:val="21"/>
              </w:rPr>
            </w:pPr>
            <w:r>
              <w:t>与技改前一致</w:t>
            </w:r>
            <w:r>
              <w:rPr>
                <w:rFonts w:hint="eastAsia"/>
              </w:rPr>
              <w:t>，</w:t>
            </w:r>
            <w:r>
              <w:t>保持不变</w:t>
            </w:r>
          </w:p>
        </w:tc>
      </w:tr>
      <w:tr w:rsidR="00711CE6" w:rsidTr="00711CE6">
        <w:trPr>
          <w:cantSplit/>
          <w:trHeight w:val="574"/>
          <w:jc w:val="center"/>
        </w:trPr>
        <w:tc>
          <w:tcPr>
            <w:tcW w:w="1129" w:type="dxa"/>
            <w:tcBorders>
              <w:bottom w:val="single" w:sz="4" w:space="0" w:color="auto"/>
            </w:tcBorders>
            <w:vAlign w:val="center"/>
          </w:tcPr>
          <w:p w:rsidR="00711CE6" w:rsidRPr="00711CE6" w:rsidRDefault="00711CE6" w:rsidP="004231C2">
            <w:pPr>
              <w:pStyle w:val="-99"/>
              <w:rPr>
                <w:b/>
              </w:rPr>
            </w:pPr>
            <w:r w:rsidRPr="00711CE6">
              <w:rPr>
                <w:rFonts w:hint="eastAsia"/>
                <w:b/>
              </w:rPr>
              <w:t>大气污染物</w:t>
            </w:r>
          </w:p>
        </w:tc>
        <w:tc>
          <w:tcPr>
            <w:tcW w:w="8222" w:type="dxa"/>
            <w:gridSpan w:val="4"/>
            <w:tcBorders>
              <w:bottom w:val="single" w:sz="4" w:space="0" w:color="auto"/>
            </w:tcBorders>
            <w:vAlign w:val="center"/>
          </w:tcPr>
          <w:p w:rsidR="00711CE6" w:rsidRDefault="00711CE6" w:rsidP="004231C2">
            <w:pPr>
              <w:pStyle w:val="-99"/>
            </w:pPr>
            <w:r>
              <w:t>与技改前一致</w:t>
            </w:r>
            <w:r>
              <w:rPr>
                <w:rFonts w:hint="eastAsia"/>
              </w:rPr>
              <w:t>，</w:t>
            </w:r>
            <w:r>
              <w:t>保持不变</w:t>
            </w:r>
          </w:p>
        </w:tc>
      </w:tr>
      <w:tr w:rsidR="00711CE6">
        <w:trPr>
          <w:cantSplit/>
          <w:trHeight w:val="20"/>
          <w:jc w:val="center"/>
        </w:trPr>
        <w:tc>
          <w:tcPr>
            <w:tcW w:w="1129" w:type="dxa"/>
            <w:vAlign w:val="center"/>
          </w:tcPr>
          <w:p w:rsidR="00711CE6" w:rsidRDefault="00711CE6">
            <w:pPr>
              <w:pStyle w:val="-99"/>
              <w:rPr>
                <w:b/>
                <w:szCs w:val="21"/>
              </w:rPr>
            </w:pPr>
            <w:r>
              <w:rPr>
                <w:b/>
                <w:szCs w:val="21"/>
              </w:rPr>
              <w:t>噪声</w:t>
            </w:r>
          </w:p>
        </w:tc>
        <w:tc>
          <w:tcPr>
            <w:tcW w:w="1560" w:type="dxa"/>
            <w:vAlign w:val="center"/>
          </w:tcPr>
          <w:p w:rsidR="00711CE6" w:rsidRDefault="00711CE6">
            <w:pPr>
              <w:pStyle w:val="-99"/>
              <w:rPr>
                <w:szCs w:val="21"/>
              </w:rPr>
            </w:pPr>
            <w:r>
              <w:rPr>
                <w:rFonts w:hint="eastAsia"/>
                <w:szCs w:val="21"/>
              </w:rPr>
              <w:t>设备噪声</w:t>
            </w:r>
          </w:p>
        </w:tc>
        <w:tc>
          <w:tcPr>
            <w:tcW w:w="1559" w:type="dxa"/>
            <w:vAlign w:val="center"/>
          </w:tcPr>
          <w:p w:rsidR="00711CE6" w:rsidRDefault="00711CE6">
            <w:pPr>
              <w:pStyle w:val="-99"/>
              <w:rPr>
                <w:szCs w:val="21"/>
              </w:rPr>
            </w:pPr>
            <w:r>
              <w:rPr>
                <w:rFonts w:hint="eastAsia"/>
                <w:szCs w:val="21"/>
              </w:rPr>
              <w:t>噪声</w:t>
            </w:r>
          </w:p>
        </w:tc>
        <w:tc>
          <w:tcPr>
            <w:tcW w:w="1984" w:type="dxa"/>
            <w:vAlign w:val="center"/>
          </w:tcPr>
          <w:p w:rsidR="00711CE6" w:rsidRDefault="00711CE6">
            <w:pPr>
              <w:pStyle w:val="-99"/>
              <w:rPr>
                <w:szCs w:val="21"/>
              </w:rPr>
            </w:pPr>
            <w:r>
              <w:rPr>
                <w:rFonts w:hint="eastAsia"/>
                <w:szCs w:val="21"/>
              </w:rPr>
              <w:t>采取隔声、减振等综合治理措施</w:t>
            </w:r>
          </w:p>
        </w:tc>
        <w:tc>
          <w:tcPr>
            <w:tcW w:w="3119" w:type="dxa"/>
            <w:vAlign w:val="center"/>
          </w:tcPr>
          <w:p w:rsidR="00711CE6" w:rsidRDefault="00711CE6">
            <w:pPr>
              <w:pStyle w:val="-99"/>
              <w:rPr>
                <w:szCs w:val="21"/>
              </w:rPr>
            </w:pPr>
            <w:r>
              <w:rPr>
                <w:rFonts w:hint="eastAsia"/>
                <w:szCs w:val="21"/>
              </w:rPr>
              <w:t>满足《工业企业厂界环境噪声排放标准》（</w:t>
            </w:r>
            <w:r>
              <w:rPr>
                <w:rFonts w:hint="eastAsia"/>
                <w:szCs w:val="21"/>
              </w:rPr>
              <w:t>GB12348-2008</w:t>
            </w:r>
            <w:r>
              <w:rPr>
                <w:rFonts w:hint="eastAsia"/>
                <w:szCs w:val="21"/>
              </w:rPr>
              <w:t>）中</w:t>
            </w:r>
            <w:r>
              <w:rPr>
                <w:rFonts w:hint="eastAsia"/>
                <w:szCs w:val="21"/>
              </w:rPr>
              <w:t>3</w:t>
            </w:r>
            <w:r>
              <w:rPr>
                <w:rFonts w:hint="eastAsia"/>
                <w:szCs w:val="21"/>
              </w:rPr>
              <w:t>类标准要求</w:t>
            </w:r>
          </w:p>
        </w:tc>
      </w:tr>
      <w:tr w:rsidR="00711CE6">
        <w:trPr>
          <w:cantSplit/>
          <w:trHeight w:val="20"/>
          <w:jc w:val="center"/>
        </w:trPr>
        <w:tc>
          <w:tcPr>
            <w:tcW w:w="1129" w:type="dxa"/>
            <w:vAlign w:val="center"/>
          </w:tcPr>
          <w:p w:rsidR="00711CE6" w:rsidRDefault="00711CE6">
            <w:pPr>
              <w:pStyle w:val="-99"/>
              <w:rPr>
                <w:b/>
                <w:szCs w:val="21"/>
              </w:rPr>
            </w:pPr>
            <w:r>
              <w:rPr>
                <w:b/>
                <w:szCs w:val="21"/>
              </w:rPr>
              <w:t>其他</w:t>
            </w:r>
          </w:p>
        </w:tc>
        <w:tc>
          <w:tcPr>
            <w:tcW w:w="1560" w:type="dxa"/>
            <w:vAlign w:val="center"/>
          </w:tcPr>
          <w:p w:rsidR="00711CE6" w:rsidRDefault="00711CE6">
            <w:pPr>
              <w:pStyle w:val="af3"/>
              <w:rPr>
                <w:rFonts w:ascii="Times New Roman" w:hAnsi="Times New Roman" w:cs="Times New Roman"/>
                <w:color w:val="auto"/>
              </w:rPr>
            </w:pPr>
            <w:r>
              <w:rPr>
                <w:rFonts w:ascii="Times New Roman" w:hAnsi="Times New Roman" w:cs="Times New Roman"/>
                <w:color w:val="auto"/>
              </w:rPr>
              <w:t>/</w:t>
            </w:r>
          </w:p>
        </w:tc>
        <w:tc>
          <w:tcPr>
            <w:tcW w:w="1559" w:type="dxa"/>
            <w:vAlign w:val="center"/>
          </w:tcPr>
          <w:p w:rsidR="00711CE6" w:rsidRDefault="00711CE6">
            <w:pPr>
              <w:pStyle w:val="af3"/>
              <w:rPr>
                <w:rFonts w:ascii="Times New Roman" w:hAnsi="Times New Roman" w:cs="Times New Roman"/>
                <w:color w:val="auto"/>
              </w:rPr>
            </w:pPr>
            <w:r>
              <w:rPr>
                <w:rFonts w:ascii="Times New Roman" w:hAnsi="Times New Roman" w:cs="Times New Roman"/>
                <w:color w:val="auto"/>
              </w:rPr>
              <w:t>/</w:t>
            </w:r>
          </w:p>
        </w:tc>
        <w:tc>
          <w:tcPr>
            <w:tcW w:w="1984" w:type="dxa"/>
            <w:vAlign w:val="center"/>
          </w:tcPr>
          <w:p w:rsidR="00711CE6" w:rsidRDefault="00711CE6">
            <w:pPr>
              <w:pStyle w:val="af3"/>
              <w:rPr>
                <w:rFonts w:ascii="Times New Roman" w:hAnsi="Times New Roman" w:cs="Times New Roman"/>
                <w:color w:val="auto"/>
              </w:rPr>
            </w:pPr>
            <w:r>
              <w:rPr>
                <w:rFonts w:ascii="Times New Roman" w:hAnsi="Times New Roman" w:cs="Times New Roman"/>
                <w:color w:val="auto"/>
              </w:rPr>
              <w:t>/</w:t>
            </w:r>
          </w:p>
        </w:tc>
        <w:tc>
          <w:tcPr>
            <w:tcW w:w="3119" w:type="dxa"/>
            <w:vAlign w:val="center"/>
          </w:tcPr>
          <w:p w:rsidR="00711CE6" w:rsidRDefault="00711CE6">
            <w:pPr>
              <w:pStyle w:val="af3"/>
              <w:rPr>
                <w:rFonts w:ascii="Times New Roman" w:hAnsi="Times New Roman" w:cs="Times New Roman"/>
                <w:color w:val="auto"/>
              </w:rPr>
            </w:pPr>
            <w:r>
              <w:rPr>
                <w:rFonts w:ascii="Times New Roman" w:hAnsi="Times New Roman" w:cs="Times New Roman"/>
                <w:color w:val="auto"/>
              </w:rPr>
              <w:t>/</w:t>
            </w:r>
          </w:p>
        </w:tc>
      </w:tr>
      <w:tr w:rsidR="00711CE6">
        <w:trPr>
          <w:cantSplit/>
          <w:trHeight w:val="20"/>
          <w:jc w:val="center"/>
        </w:trPr>
        <w:tc>
          <w:tcPr>
            <w:tcW w:w="9351" w:type="dxa"/>
            <w:gridSpan w:val="5"/>
            <w:vAlign w:val="center"/>
          </w:tcPr>
          <w:p w:rsidR="00711CE6" w:rsidRDefault="00711CE6">
            <w:pPr>
              <w:pStyle w:val="20"/>
              <w:widowControl w:val="0"/>
              <w:snapToGrid w:val="0"/>
              <w:spacing w:beforeLines="0"/>
              <w:jc w:val="both"/>
              <w:rPr>
                <w:rFonts w:ascii="Times New Roman"/>
                <w:color w:val="auto"/>
              </w:rPr>
            </w:pPr>
            <w:r>
              <w:rPr>
                <w:rFonts w:ascii="Times New Roman"/>
                <w:color w:val="auto"/>
              </w:rPr>
              <w:t>生态保护措施及预期效果：</w:t>
            </w:r>
          </w:p>
          <w:p w:rsidR="00711CE6" w:rsidRDefault="00711CE6">
            <w:pPr>
              <w:pStyle w:val="-99"/>
              <w:jc w:val="left"/>
            </w:pPr>
            <w:r>
              <w:t>1</w:t>
            </w:r>
            <w:r>
              <w:t>、做好厂区绿化工作，以吸收有</w:t>
            </w:r>
            <w:r>
              <w:rPr>
                <w:rFonts w:hint="eastAsia"/>
              </w:rPr>
              <w:t>恶臭</w:t>
            </w:r>
            <w:r>
              <w:t>气味，达到净化大气环境、滞尘降噪的效果。</w:t>
            </w:r>
          </w:p>
          <w:p w:rsidR="00711CE6" w:rsidRDefault="00711CE6">
            <w:pPr>
              <w:pStyle w:val="-99"/>
              <w:jc w:val="left"/>
            </w:pPr>
            <w:r>
              <w:t>2</w:t>
            </w:r>
            <w:r>
              <w:t>、</w:t>
            </w:r>
            <w:r>
              <w:rPr>
                <w:rFonts w:hint="eastAsia"/>
              </w:rPr>
              <w:t>加强废水处理设施运营及管理，杜绝环境事故发生。</w:t>
            </w:r>
          </w:p>
          <w:p w:rsidR="00711CE6" w:rsidRDefault="00711CE6">
            <w:pPr>
              <w:pStyle w:val="-99"/>
              <w:jc w:val="left"/>
            </w:pPr>
            <w:r>
              <w:rPr>
                <w:rFonts w:hint="eastAsia"/>
              </w:rPr>
              <w:t>3</w:t>
            </w:r>
            <w:r>
              <w:t>、妥善处置固体废物，杜绝二次污染。</w:t>
            </w:r>
          </w:p>
          <w:p w:rsidR="00711CE6" w:rsidRDefault="00711CE6">
            <w:pPr>
              <w:pStyle w:val="-99"/>
            </w:pPr>
          </w:p>
          <w:p w:rsidR="00711CE6" w:rsidRDefault="00711CE6">
            <w:pPr>
              <w:pStyle w:val="-99"/>
            </w:pPr>
          </w:p>
          <w:p w:rsidR="00711CE6" w:rsidRDefault="00711CE6">
            <w:pPr>
              <w:pStyle w:val="-99"/>
            </w:pPr>
          </w:p>
          <w:p w:rsidR="00711CE6" w:rsidRDefault="00711CE6">
            <w:pPr>
              <w:pStyle w:val="-99"/>
            </w:pPr>
          </w:p>
        </w:tc>
      </w:tr>
    </w:tbl>
    <w:p w:rsidR="00F57F00" w:rsidRDefault="00F57F00">
      <w:pPr>
        <w:pStyle w:val="11"/>
        <w:sectPr w:rsidR="00F57F00" w:rsidSect="00091ACA">
          <w:pgSz w:w="11906" w:h="16838"/>
          <w:pgMar w:top="1418" w:right="1418" w:bottom="1418" w:left="1418" w:header="964" w:footer="992" w:gutter="0"/>
          <w:cols w:space="720"/>
          <w:docGrid w:linePitch="326"/>
        </w:sectPr>
      </w:pPr>
      <w:bookmarkStart w:id="94" w:name="_Toc510943762"/>
    </w:p>
    <w:p w:rsidR="00F57F00" w:rsidRDefault="005B0A29">
      <w:pPr>
        <w:pStyle w:val="11"/>
      </w:pPr>
      <w:bookmarkStart w:id="95" w:name="_Toc534798456"/>
      <w:r>
        <w:rPr>
          <w:rFonts w:ascii="黑体" w:eastAsia="黑体" w:hAnsi="黑体" w:cs="黑体" w:hint="eastAsia"/>
        </w:rPr>
        <w:lastRenderedPageBreak/>
        <w:t>环保验收竣工要求</w:t>
      </w:r>
      <w:bookmarkEnd w:id="94"/>
      <w:bookmarkEnd w:id="95"/>
    </w:p>
    <w:p w:rsidR="00F57F00" w:rsidRDefault="005B0A29">
      <w:pPr>
        <w:pStyle w:val="-991"/>
        <w:rPr>
          <w:rFonts w:ascii="Times New Roman" w:hAnsi="Times New Roman"/>
          <w:color w:val="000000" w:themeColor="text1"/>
        </w:rPr>
      </w:pPr>
      <w:r>
        <w:rPr>
          <w:rFonts w:ascii="Times New Roman" w:hAnsi="Times New Roman"/>
          <w:color w:val="000000" w:themeColor="text1"/>
        </w:rPr>
        <w:t>表</w:t>
      </w:r>
      <w:r w:rsidR="00101186">
        <w:rPr>
          <w:rFonts w:ascii="Times New Roman" w:hAnsi="Times New Roman" w:hint="eastAsia"/>
          <w:color w:val="000000" w:themeColor="text1"/>
        </w:rPr>
        <w:t>30</w:t>
      </w:r>
      <w:r>
        <w:rPr>
          <w:rFonts w:ascii="Times New Roman" w:hAnsi="Times New Roman"/>
          <w:color w:val="000000" w:themeColor="text1"/>
        </w:rPr>
        <w:t xml:space="preserve"> </w:t>
      </w:r>
      <w:r>
        <w:rPr>
          <w:rFonts w:ascii="Times New Roman" w:hAnsi="Times New Roman"/>
          <w:color w:val="000000" w:themeColor="text1"/>
        </w:rPr>
        <w:t>竣工环境保护验收及监测一览表</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565"/>
        <w:gridCol w:w="909"/>
        <w:gridCol w:w="2132"/>
        <w:gridCol w:w="1701"/>
        <w:gridCol w:w="3403"/>
        <w:gridCol w:w="3828"/>
        <w:gridCol w:w="812"/>
      </w:tblGrid>
      <w:tr w:rsidR="00F57F00">
        <w:trPr>
          <w:trHeight w:val="454"/>
        </w:trPr>
        <w:tc>
          <w:tcPr>
            <w:tcW w:w="5949" w:type="dxa"/>
            <w:gridSpan w:val="5"/>
            <w:vAlign w:val="center"/>
          </w:tcPr>
          <w:p w:rsidR="00F57F00" w:rsidRDefault="005B0A29">
            <w:pPr>
              <w:pStyle w:val="-99"/>
              <w:rPr>
                <w:b/>
                <w:color w:val="000000" w:themeColor="text1"/>
                <w:szCs w:val="21"/>
              </w:rPr>
            </w:pPr>
            <w:r>
              <w:rPr>
                <w:b/>
                <w:color w:val="000000" w:themeColor="text1"/>
                <w:szCs w:val="21"/>
              </w:rPr>
              <w:t>污染物</w:t>
            </w:r>
          </w:p>
        </w:tc>
        <w:tc>
          <w:tcPr>
            <w:tcW w:w="3403" w:type="dxa"/>
            <w:vMerge w:val="restart"/>
            <w:vAlign w:val="center"/>
          </w:tcPr>
          <w:p w:rsidR="00F57F00" w:rsidRDefault="005B0A29">
            <w:pPr>
              <w:pStyle w:val="-99"/>
              <w:rPr>
                <w:b/>
                <w:color w:val="000000" w:themeColor="text1"/>
                <w:szCs w:val="21"/>
              </w:rPr>
            </w:pPr>
            <w:r>
              <w:rPr>
                <w:b/>
                <w:color w:val="000000" w:themeColor="text1"/>
                <w:szCs w:val="21"/>
              </w:rPr>
              <w:t>环保设施</w:t>
            </w:r>
          </w:p>
        </w:tc>
        <w:tc>
          <w:tcPr>
            <w:tcW w:w="3828" w:type="dxa"/>
            <w:vMerge w:val="restart"/>
            <w:vAlign w:val="center"/>
          </w:tcPr>
          <w:p w:rsidR="00F57F00" w:rsidRDefault="005B0A29">
            <w:pPr>
              <w:pStyle w:val="-99"/>
              <w:rPr>
                <w:b/>
                <w:color w:val="000000" w:themeColor="text1"/>
                <w:szCs w:val="21"/>
              </w:rPr>
            </w:pPr>
            <w:r>
              <w:rPr>
                <w:b/>
                <w:color w:val="000000" w:themeColor="text1"/>
                <w:szCs w:val="21"/>
              </w:rPr>
              <w:t>验收执行标准</w:t>
            </w:r>
          </w:p>
        </w:tc>
        <w:tc>
          <w:tcPr>
            <w:tcW w:w="812" w:type="dxa"/>
            <w:vMerge w:val="restart"/>
            <w:vAlign w:val="center"/>
          </w:tcPr>
          <w:p w:rsidR="00F57F00" w:rsidRDefault="005B0A29">
            <w:pPr>
              <w:pStyle w:val="-99"/>
              <w:rPr>
                <w:b/>
                <w:color w:val="000000" w:themeColor="text1"/>
                <w:szCs w:val="21"/>
              </w:rPr>
            </w:pPr>
            <w:r>
              <w:rPr>
                <w:b/>
                <w:color w:val="000000" w:themeColor="text1"/>
                <w:szCs w:val="21"/>
              </w:rPr>
              <w:t>监测点位</w:t>
            </w:r>
          </w:p>
        </w:tc>
      </w:tr>
      <w:tr w:rsidR="00F57F00">
        <w:trPr>
          <w:trHeight w:val="454"/>
        </w:trPr>
        <w:tc>
          <w:tcPr>
            <w:tcW w:w="2116" w:type="dxa"/>
            <w:gridSpan w:val="3"/>
            <w:vAlign w:val="center"/>
          </w:tcPr>
          <w:p w:rsidR="00F57F00" w:rsidRDefault="005B0A29">
            <w:pPr>
              <w:pStyle w:val="-99"/>
              <w:rPr>
                <w:b/>
                <w:color w:val="000000" w:themeColor="text1"/>
                <w:szCs w:val="21"/>
              </w:rPr>
            </w:pPr>
            <w:r>
              <w:rPr>
                <w:b/>
                <w:color w:val="000000" w:themeColor="text1"/>
                <w:szCs w:val="21"/>
              </w:rPr>
              <w:t>要素</w:t>
            </w:r>
          </w:p>
        </w:tc>
        <w:tc>
          <w:tcPr>
            <w:tcW w:w="2132" w:type="dxa"/>
            <w:vAlign w:val="center"/>
          </w:tcPr>
          <w:p w:rsidR="00F57F00" w:rsidRDefault="005B0A29">
            <w:pPr>
              <w:pStyle w:val="-99"/>
              <w:rPr>
                <w:b/>
                <w:color w:val="000000" w:themeColor="text1"/>
                <w:szCs w:val="21"/>
              </w:rPr>
            </w:pPr>
            <w:r>
              <w:rPr>
                <w:b/>
                <w:color w:val="000000" w:themeColor="text1"/>
                <w:szCs w:val="21"/>
              </w:rPr>
              <w:t>污染因子（主要验收监测项目）</w:t>
            </w:r>
          </w:p>
        </w:tc>
        <w:tc>
          <w:tcPr>
            <w:tcW w:w="1701" w:type="dxa"/>
            <w:vAlign w:val="center"/>
          </w:tcPr>
          <w:p w:rsidR="00F57F00" w:rsidRDefault="005B0A29">
            <w:pPr>
              <w:pStyle w:val="-99"/>
              <w:rPr>
                <w:b/>
                <w:color w:val="000000" w:themeColor="text1"/>
                <w:szCs w:val="21"/>
              </w:rPr>
            </w:pPr>
            <w:r>
              <w:rPr>
                <w:b/>
                <w:color w:val="000000" w:themeColor="text1"/>
                <w:szCs w:val="21"/>
              </w:rPr>
              <w:t>核准排放量</w:t>
            </w:r>
          </w:p>
        </w:tc>
        <w:tc>
          <w:tcPr>
            <w:tcW w:w="3403" w:type="dxa"/>
            <w:vMerge/>
            <w:vAlign w:val="center"/>
          </w:tcPr>
          <w:p w:rsidR="00F57F00" w:rsidRDefault="00F57F00">
            <w:pPr>
              <w:pStyle w:val="-99"/>
              <w:rPr>
                <w:b/>
                <w:color w:val="000000" w:themeColor="text1"/>
                <w:szCs w:val="21"/>
              </w:rPr>
            </w:pPr>
          </w:p>
        </w:tc>
        <w:tc>
          <w:tcPr>
            <w:tcW w:w="3828" w:type="dxa"/>
            <w:vMerge/>
            <w:vAlign w:val="center"/>
          </w:tcPr>
          <w:p w:rsidR="00F57F00" w:rsidRDefault="00F57F00">
            <w:pPr>
              <w:pStyle w:val="-99"/>
              <w:rPr>
                <w:b/>
                <w:color w:val="000000" w:themeColor="text1"/>
                <w:szCs w:val="21"/>
              </w:rPr>
            </w:pPr>
          </w:p>
        </w:tc>
        <w:tc>
          <w:tcPr>
            <w:tcW w:w="812" w:type="dxa"/>
            <w:vMerge/>
            <w:vAlign w:val="center"/>
          </w:tcPr>
          <w:p w:rsidR="00F57F00" w:rsidRDefault="00F57F00">
            <w:pPr>
              <w:pStyle w:val="-99"/>
              <w:rPr>
                <w:b/>
                <w:color w:val="000000" w:themeColor="text1"/>
                <w:szCs w:val="21"/>
              </w:rPr>
            </w:pPr>
          </w:p>
        </w:tc>
      </w:tr>
      <w:tr w:rsidR="00711CE6">
        <w:trPr>
          <w:trHeight w:val="345"/>
        </w:trPr>
        <w:tc>
          <w:tcPr>
            <w:tcW w:w="642" w:type="dxa"/>
            <w:vMerge w:val="restart"/>
            <w:vAlign w:val="center"/>
          </w:tcPr>
          <w:p w:rsidR="00711CE6" w:rsidRDefault="00711CE6">
            <w:pPr>
              <w:pStyle w:val="-99"/>
              <w:rPr>
                <w:color w:val="000000" w:themeColor="text1"/>
                <w:szCs w:val="21"/>
              </w:rPr>
            </w:pPr>
            <w:r>
              <w:rPr>
                <w:color w:val="000000" w:themeColor="text1"/>
                <w:szCs w:val="21"/>
              </w:rPr>
              <w:t>废水</w:t>
            </w:r>
          </w:p>
        </w:tc>
        <w:tc>
          <w:tcPr>
            <w:tcW w:w="565" w:type="dxa"/>
            <w:vMerge w:val="restart"/>
            <w:vAlign w:val="center"/>
          </w:tcPr>
          <w:p w:rsidR="00711CE6" w:rsidRDefault="00711CE6">
            <w:pPr>
              <w:pStyle w:val="-99"/>
              <w:rPr>
                <w:color w:val="000000" w:themeColor="text1"/>
                <w:szCs w:val="21"/>
              </w:rPr>
            </w:pPr>
            <w:r>
              <w:rPr>
                <w:color w:val="000000" w:themeColor="text1"/>
                <w:szCs w:val="21"/>
              </w:rPr>
              <w:t>营运期</w:t>
            </w:r>
          </w:p>
        </w:tc>
        <w:tc>
          <w:tcPr>
            <w:tcW w:w="909" w:type="dxa"/>
            <w:vMerge w:val="restart"/>
            <w:vAlign w:val="center"/>
          </w:tcPr>
          <w:p w:rsidR="00711CE6" w:rsidRDefault="00711CE6">
            <w:pPr>
              <w:pStyle w:val="-99"/>
              <w:rPr>
                <w:color w:val="000000" w:themeColor="text1"/>
                <w:szCs w:val="21"/>
              </w:rPr>
            </w:pPr>
            <w:r>
              <w:rPr>
                <w:color w:val="000000" w:themeColor="text1"/>
                <w:szCs w:val="21"/>
              </w:rPr>
              <w:t>生活污水</w:t>
            </w:r>
          </w:p>
        </w:tc>
        <w:tc>
          <w:tcPr>
            <w:tcW w:w="2132" w:type="dxa"/>
            <w:vAlign w:val="center"/>
          </w:tcPr>
          <w:p w:rsidR="00711CE6" w:rsidRDefault="00711CE6">
            <w:pPr>
              <w:pStyle w:val="YP"/>
            </w:pPr>
            <w:r>
              <w:t>废水量</w:t>
            </w:r>
          </w:p>
        </w:tc>
        <w:tc>
          <w:tcPr>
            <w:tcW w:w="1701" w:type="dxa"/>
            <w:vAlign w:val="center"/>
          </w:tcPr>
          <w:p w:rsidR="00711CE6" w:rsidRDefault="00711CE6">
            <w:pPr>
              <w:pStyle w:val="YP"/>
            </w:pPr>
            <w:r>
              <w:rPr>
                <w:rFonts w:hint="eastAsia"/>
              </w:rPr>
              <w:t>3972t/a</w:t>
            </w:r>
          </w:p>
        </w:tc>
        <w:tc>
          <w:tcPr>
            <w:tcW w:w="3403" w:type="dxa"/>
            <w:vMerge w:val="restart"/>
            <w:vAlign w:val="center"/>
          </w:tcPr>
          <w:p w:rsidR="00711CE6" w:rsidRDefault="00711CE6">
            <w:pPr>
              <w:pStyle w:val="-99"/>
              <w:rPr>
                <w:color w:val="000000" w:themeColor="text1"/>
                <w:szCs w:val="21"/>
              </w:rPr>
            </w:pPr>
            <w:r>
              <w:rPr>
                <w:rFonts w:hint="eastAsia"/>
                <w:szCs w:val="21"/>
              </w:rPr>
              <w:t>排入市政管网进入港口污水处理厂</w:t>
            </w:r>
          </w:p>
        </w:tc>
        <w:tc>
          <w:tcPr>
            <w:tcW w:w="3828" w:type="dxa"/>
            <w:vMerge w:val="restart"/>
            <w:vAlign w:val="center"/>
          </w:tcPr>
          <w:p w:rsidR="00711CE6" w:rsidRDefault="00711CE6">
            <w:pPr>
              <w:pStyle w:val="-99"/>
              <w:rPr>
                <w:szCs w:val="21"/>
              </w:rPr>
            </w:pPr>
            <w:r>
              <w:rPr>
                <w:szCs w:val="21"/>
              </w:rPr>
              <w:t>广东省地方标准《水污染物排放限值》（</w:t>
            </w:r>
            <w:r>
              <w:rPr>
                <w:szCs w:val="21"/>
              </w:rPr>
              <w:t>DB44/26-2001</w:t>
            </w:r>
            <w:r>
              <w:rPr>
                <w:szCs w:val="21"/>
              </w:rPr>
              <w:t>）第二时段</w:t>
            </w:r>
            <w:r>
              <w:rPr>
                <w:rFonts w:hint="eastAsia"/>
                <w:szCs w:val="21"/>
              </w:rPr>
              <w:t>三</w:t>
            </w:r>
            <w:r>
              <w:rPr>
                <w:szCs w:val="21"/>
              </w:rPr>
              <w:t>级标准</w:t>
            </w:r>
          </w:p>
        </w:tc>
        <w:tc>
          <w:tcPr>
            <w:tcW w:w="812" w:type="dxa"/>
            <w:vMerge w:val="restart"/>
            <w:vAlign w:val="center"/>
          </w:tcPr>
          <w:p w:rsidR="00711CE6" w:rsidRDefault="00711CE6">
            <w:pPr>
              <w:pStyle w:val="-99"/>
              <w:rPr>
                <w:color w:val="000000" w:themeColor="text1"/>
                <w:szCs w:val="21"/>
              </w:rPr>
            </w:pPr>
            <w:r>
              <w:rPr>
                <w:color w:val="000000" w:themeColor="text1"/>
                <w:szCs w:val="21"/>
              </w:rPr>
              <w:t>出水口</w:t>
            </w: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spacing w:line="240" w:lineRule="auto"/>
              <w:ind w:firstLineChars="0" w:firstLine="0"/>
              <w:jc w:val="center"/>
              <w:rPr>
                <w:bCs w:val="0"/>
                <w:sz w:val="21"/>
                <w:szCs w:val="21"/>
              </w:rPr>
            </w:pPr>
            <w:r>
              <w:rPr>
                <w:bCs w:val="0"/>
                <w:sz w:val="21"/>
                <w:szCs w:val="21"/>
              </w:rPr>
              <w:t>COD</w:t>
            </w:r>
            <w:r w:rsidRPr="00A91A81">
              <w:rPr>
                <w:rFonts w:hint="eastAsia"/>
                <w:bCs w:val="0"/>
                <w:sz w:val="21"/>
                <w:szCs w:val="21"/>
                <w:vertAlign w:val="subscript"/>
              </w:rPr>
              <w:t>Cr</w:t>
            </w:r>
          </w:p>
        </w:tc>
        <w:tc>
          <w:tcPr>
            <w:tcW w:w="1701" w:type="dxa"/>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0.993</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spacing w:line="240" w:lineRule="auto"/>
              <w:ind w:firstLineChars="0" w:firstLine="0"/>
              <w:jc w:val="center"/>
              <w:rPr>
                <w:bCs w:val="0"/>
                <w:sz w:val="21"/>
                <w:szCs w:val="21"/>
                <w:lang w:val="zh-CN"/>
              </w:rPr>
            </w:pPr>
            <w:r>
              <w:rPr>
                <w:rFonts w:hint="eastAsia"/>
                <w:bCs w:val="0"/>
                <w:sz w:val="21"/>
                <w:szCs w:val="21"/>
                <w:lang w:val="zh-CN"/>
              </w:rPr>
              <w:t>BOD</w:t>
            </w:r>
            <w:r w:rsidRPr="00A91A81">
              <w:rPr>
                <w:rFonts w:hint="eastAsia"/>
                <w:bCs w:val="0"/>
                <w:sz w:val="21"/>
                <w:szCs w:val="21"/>
                <w:vertAlign w:val="subscript"/>
                <w:lang w:val="zh-CN"/>
              </w:rPr>
              <w:t>5</w:t>
            </w:r>
          </w:p>
        </w:tc>
        <w:tc>
          <w:tcPr>
            <w:tcW w:w="1701" w:type="dxa"/>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0.6</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spacing w:line="240" w:lineRule="auto"/>
              <w:ind w:firstLineChars="0" w:firstLine="0"/>
              <w:jc w:val="center"/>
              <w:rPr>
                <w:bCs w:val="0"/>
                <w:sz w:val="21"/>
                <w:szCs w:val="21"/>
              </w:rPr>
            </w:pPr>
            <w:r>
              <w:rPr>
                <w:bCs w:val="0"/>
                <w:sz w:val="21"/>
                <w:szCs w:val="21"/>
                <w:lang w:val="zh-CN"/>
              </w:rPr>
              <w:t>SS</w:t>
            </w:r>
          </w:p>
        </w:tc>
        <w:tc>
          <w:tcPr>
            <w:tcW w:w="1701" w:type="dxa"/>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0.6</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lang w:val="zh-CN"/>
              </w:rPr>
              <w:t>氨氮</w:t>
            </w:r>
          </w:p>
        </w:tc>
        <w:tc>
          <w:tcPr>
            <w:tcW w:w="1701" w:type="dxa"/>
            <w:vAlign w:val="center"/>
          </w:tcPr>
          <w:p w:rsidR="00711CE6" w:rsidRDefault="00711CE6" w:rsidP="004231C2">
            <w:pPr>
              <w:spacing w:line="240" w:lineRule="auto"/>
              <w:ind w:firstLineChars="0" w:firstLine="0"/>
              <w:jc w:val="center"/>
              <w:rPr>
                <w:bCs w:val="0"/>
                <w:sz w:val="21"/>
                <w:szCs w:val="21"/>
              </w:rPr>
            </w:pPr>
            <w:r>
              <w:rPr>
                <w:rFonts w:hint="eastAsia"/>
                <w:bCs w:val="0"/>
                <w:sz w:val="21"/>
                <w:szCs w:val="21"/>
              </w:rPr>
              <w:t>0.1</w:t>
            </w:r>
          </w:p>
        </w:tc>
        <w:tc>
          <w:tcPr>
            <w:tcW w:w="3403" w:type="dxa"/>
            <w:vMerge w:val="restart"/>
            <w:vAlign w:val="center"/>
          </w:tcPr>
          <w:p w:rsidR="00711CE6" w:rsidRPr="00711CE6" w:rsidRDefault="00711CE6" w:rsidP="004231C2">
            <w:pPr>
              <w:pStyle w:val="-99"/>
              <w:rPr>
                <w:color w:val="000000" w:themeColor="text1"/>
                <w:szCs w:val="21"/>
              </w:rPr>
            </w:pPr>
            <w:r w:rsidRPr="00711CE6">
              <w:rPr>
                <w:rFonts w:hint="eastAsia"/>
                <w:szCs w:val="21"/>
              </w:rPr>
              <w:t>进入厂区内污水处理站处理达标后，排入市政污水管网进入港口污水处理厂</w:t>
            </w:r>
          </w:p>
        </w:tc>
        <w:tc>
          <w:tcPr>
            <w:tcW w:w="3828" w:type="dxa"/>
            <w:vMerge w:val="restart"/>
            <w:vAlign w:val="center"/>
          </w:tcPr>
          <w:p w:rsidR="00711CE6" w:rsidRPr="00711CE6" w:rsidRDefault="00711CE6" w:rsidP="004231C2">
            <w:pPr>
              <w:pStyle w:val="-99"/>
              <w:rPr>
                <w:szCs w:val="21"/>
              </w:rPr>
            </w:pPr>
            <w:r w:rsidRPr="00711CE6">
              <w:rPr>
                <w:rFonts w:hint="eastAsia"/>
                <w:szCs w:val="21"/>
              </w:rPr>
              <w:t>广东省地方标准《水污染物排放限值》（</w:t>
            </w:r>
            <w:r w:rsidRPr="00711CE6">
              <w:rPr>
                <w:rFonts w:hint="eastAsia"/>
                <w:szCs w:val="21"/>
              </w:rPr>
              <w:t>DB44/26-2001</w:t>
            </w:r>
            <w:r w:rsidRPr="00711CE6">
              <w:rPr>
                <w:rFonts w:hint="eastAsia"/>
                <w:szCs w:val="21"/>
              </w:rPr>
              <w:t>）第二时段三级标准较严者</w:t>
            </w: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restart"/>
            <w:vAlign w:val="center"/>
          </w:tcPr>
          <w:p w:rsidR="00711CE6" w:rsidRDefault="00711CE6" w:rsidP="004231C2">
            <w:pPr>
              <w:pStyle w:val="-99"/>
              <w:rPr>
                <w:color w:val="000000" w:themeColor="text1"/>
                <w:szCs w:val="21"/>
              </w:rPr>
            </w:pPr>
            <w:r>
              <w:rPr>
                <w:color w:val="000000" w:themeColor="text1"/>
                <w:szCs w:val="21"/>
              </w:rPr>
              <w:t>生产废水</w:t>
            </w:r>
          </w:p>
        </w:tc>
        <w:tc>
          <w:tcPr>
            <w:tcW w:w="2132" w:type="dxa"/>
            <w:vAlign w:val="center"/>
          </w:tcPr>
          <w:p w:rsidR="00711CE6" w:rsidRDefault="00711CE6">
            <w:pPr>
              <w:pStyle w:val="YP"/>
            </w:pPr>
            <w:r>
              <w:t>废水量</w:t>
            </w:r>
          </w:p>
        </w:tc>
        <w:tc>
          <w:tcPr>
            <w:tcW w:w="1701" w:type="dxa"/>
            <w:vAlign w:val="center"/>
          </w:tcPr>
          <w:p w:rsidR="00711CE6" w:rsidRDefault="00711CE6">
            <w:pPr>
              <w:pStyle w:val="YP"/>
            </w:pPr>
            <w:r>
              <w:rPr>
                <w:rFonts w:hint="eastAsia"/>
              </w:rPr>
              <w:t>27213</w:t>
            </w:r>
          </w:p>
        </w:tc>
        <w:tc>
          <w:tcPr>
            <w:tcW w:w="3403" w:type="dxa"/>
            <w:vMerge/>
            <w:vAlign w:val="center"/>
          </w:tcPr>
          <w:p w:rsidR="00711CE6" w:rsidRDefault="00711CE6" w:rsidP="004231C2">
            <w:pPr>
              <w:pStyle w:val="-99"/>
              <w:rPr>
                <w:color w:val="000000" w:themeColor="text1"/>
                <w:szCs w:val="21"/>
              </w:rPr>
            </w:pPr>
          </w:p>
        </w:tc>
        <w:tc>
          <w:tcPr>
            <w:tcW w:w="3828" w:type="dxa"/>
            <w:vMerge/>
            <w:vAlign w:val="center"/>
          </w:tcPr>
          <w:p w:rsidR="00711CE6" w:rsidRDefault="00711CE6" w:rsidP="004231C2">
            <w:pPr>
              <w:pStyle w:val="-99"/>
              <w:rPr>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rsidP="004231C2">
            <w:pPr>
              <w:pStyle w:val="-99"/>
              <w:rPr>
                <w:color w:val="000000" w:themeColor="text1"/>
                <w:szCs w:val="21"/>
              </w:rPr>
            </w:pPr>
          </w:p>
        </w:tc>
        <w:tc>
          <w:tcPr>
            <w:tcW w:w="2132" w:type="dxa"/>
            <w:vAlign w:val="center"/>
          </w:tcPr>
          <w:p w:rsidR="00711CE6" w:rsidRDefault="00711CE6">
            <w:pPr>
              <w:pStyle w:val="YP"/>
            </w:pPr>
            <w:r>
              <w:rPr>
                <w:rFonts w:hint="eastAsia"/>
              </w:rPr>
              <w:t>pH</w:t>
            </w:r>
          </w:p>
        </w:tc>
        <w:tc>
          <w:tcPr>
            <w:tcW w:w="1701" w:type="dxa"/>
            <w:vAlign w:val="center"/>
          </w:tcPr>
          <w:p w:rsidR="00711CE6" w:rsidRDefault="00711CE6">
            <w:pPr>
              <w:pStyle w:val="YP"/>
            </w:pPr>
            <w:r>
              <w:rPr>
                <w:rFonts w:hint="eastAsia"/>
              </w:rPr>
              <w:t>6-9</w:t>
            </w:r>
          </w:p>
        </w:tc>
        <w:tc>
          <w:tcPr>
            <w:tcW w:w="3403" w:type="dxa"/>
            <w:vMerge/>
            <w:vAlign w:val="center"/>
          </w:tcPr>
          <w:p w:rsidR="00711CE6" w:rsidRDefault="00711CE6" w:rsidP="004231C2">
            <w:pPr>
              <w:pStyle w:val="-99"/>
              <w:rPr>
                <w:color w:val="000000" w:themeColor="text1"/>
                <w:szCs w:val="21"/>
              </w:rPr>
            </w:pPr>
          </w:p>
        </w:tc>
        <w:tc>
          <w:tcPr>
            <w:tcW w:w="3828" w:type="dxa"/>
            <w:vMerge/>
            <w:vAlign w:val="center"/>
          </w:tcPr>
          <w:p w:rsidR="00711CE6" w:rsidRDefault="00711CE6" w:rsidP="004231C2">
            <w:pPr>
              <w:pStyle w:val="-99"/>
              <w:rPr>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pStyle w:val="-99"/>
            </w:pPr>
            <w:r>
              <w:t>COD</w:t>
            </w:r>
            <w:r w:rsidRPr="009351CD">
              <w:rPr>
                <w:rFonts w:hint="eastAsia"/>
                <w:vertAlign w:val="subscript"/>
              </w:rPr>
              <w:t>Cr</w:t>
            </w:r>
          </w:p>
        </w:tc>
        <w:tc>
          <w:tcPr>
            <w:tcW w:w="1701" w:type="dxa"/>
            <w:vAlign w:val="center"/>
          </w:tcPr>
          <w:p w:rsidR="00711CE6" w:rsidRDefault="00711CE6">
            <w:pPr>
              <w:pStyle w:val="YP"/>
            </w:pPr>
            <w:r>
              <w:rPr>
                <w:rFonts w:hint="eastAsia"/>
              </w:rPr>
              <w:t>6.8</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pStyle w:val="-99"/>
            </w:pPr>
            <w:r>
              <w:rPr>
                <w:rFonts w:hint="eastAsia"/>
              </w:rPr>
              <w:t>SS</w:t>
            </w:r>
          </w:p>
        </w:tc>
        <w:tc>
          <w:tcPr>
            <w:tcW w:w="1701" w:type="dxa"/>
            <w:vAlign w:val="center"/>
          </w:tcPr>
          <w:p w:rsidR="00711CE6" w:rsidRDefault="00711CE6" w:rsidP="004231C2">
            <w:pPr>
              <w:pStyle w:val="-99"/>
            </w:pPr>
            <w:r>
              <w:rPr>
                <w:rFonts w:hint="eastAsia"/>
              </w:rPr>
              <w:t>4.08</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color w:val="000000" w:themeColor="text1"/>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pStyle w:val="-99"/>
            </w:pPr>
            <w:r>
              <w:rPr>
                <w:rFonts w:hint="eastAsia"/>
              </w:rPr>
              <w:t>氨氮</w:t>
            </w:r>
          </w:p>
        </w:tc>
        <w:tc>
          <w:tcPr>
            <w:tcW w:w="1701" w:type="dxa"/>
            <w:vAlign w:val="center"/>
          </w:tcPr>
          <w:p w:rsidR="00711CE6" w:rsidRDefault="00711CE6" w:rsidP="004231C2">
            <w:pPr>
              <w:pStyle w:val="-99"/>
            </w:pPr>
            <w:r>
              <w:rPr>
                <w:rFonts w:hint="eastAsia"/>
              </w:rPr>
              <w:t>0.68</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color w:val="000000" w:themeColor="text1"/>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pStyle w:val="-99"/>
            </w:pPr>
            <w:r>
              <w:rPr>
                <w:rFonts w:hint="eastAsia"/>
              </w:rPr>
              <w:t>BOD</w:t>
            </w:r>
            <w:r w:rsidRPr="009351CD">
              <w:rPr>
                <w:rFonts w:hint="eastAsia"/>
                <w:vertAlign w:val="subscript"/>
              </w:rPr>
              <w:t>5</w:t>
            </w:r>
          </w:p>
        </w:tc>
        <w:tc>
          <w:tcPr>
            <w:tcW w:w="1701" w:type="dxa"/>
            <w:vAlign w:val="center"/>
          </w:tcPr>
          <w:p w:rsidR="00711CE6" w:rsidRDefault="00711CE6" w:rsidP="004231C2">
            <w:pPr>
              <w:pStyle w:val="-99"/>
            </w:pPr>
            <w:r>
              <w:rPr>
                <w:rFonts w:hint="eastAsia"/>
              </w:rPr>
              <w:t>3.4</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color w:val="000000" w:themeColor="text1"/>
                <w:szCs w:val="21"/>
              </w:rPr>
            </w:pPr>
          </w:p>
        </w:tc>
        <w:tc>
          <w:tcPr>
            <w:tcW w:w="812" w:type="dxa"/>
            <w:vMerge/>
            <w:vAlign w:val="center"/>
          </w:tcPr>
          <w:p w:rsidR="00711CE6" w:rsidRDefault="00711CE6">
            <w:pPr>
              <w:pStyle w:val="-99"/>
              <w:rPr>
                <w:color w:val="000000" w:themeColor="text1"/>
                <w:szCs w:val="21"/>
              </w:rPr>
            </w:pPr>
          </w:p>
        </w:tc>
      </w:tr>
      <w:tr w:rsidR="00711CE6">
        <w:trPr>
          <w:trHeight w:val="249"/>
        </w:trPr>
        <w:tc>
          <w:tcPr>
            <w:tcW w:w="642" w:type="dxa"/>
            <w:vMerge/>
            <w:vAlign w:val="center"/>
          </w:tcPr>
          <w:p w:rsidR="00711CE6" w:rsidRDefault="00711CE6">
            <w:pPr>
              <w:pStyle w:val="-99"/>
              <w:rPr>
                <w:color w:val="000000" w:themeColor="text1"/>
                <w:szCs w:val="21"/>
              </w:rPr>
            </w:pPr>
          </w:p>
        </w:tc>
        <w:tc>
          <w:tcPr>
            <w:tcW w:w="565" w:type="dxa"/>
            <w:vMerge/>
            <w:vAlign w:val="center"/>
          </w:tcPr>
          <w:p w:rsidR="00711CE6" w:rsidRDefault="00711CE6">
            <w:pPr>
              <w:pStyle w:val="-99"/>
              <w:rPr>
                <w:color w:val="000000" w:themeColor="text1"/>
                <w:szCs w:val="21"/>
              </w:rPr>
            </w:pPr>
          </w:p>
        </w:tc>
        <w:tc>
          <w:tcPr>
            <w:tcW w:w="909" w:type="dxa"/>
            <w:vMerge/>
            <w:vAlign w:val="center"/>
          </w:tcPr>
          <w:p w:rsidR="00711CE6" w:rsidRDefault="00711CE6">
            <w:pPr>
              <w:pStyle w:val="-99"/>
              <w:rPr>
                <w:color w:val="000000" w:themeColor="text1"/>
                <w:szCs w:val="21"/>
              </w:rPr>
            </w:pPr>
          </w:p>
        </w:tc>
        <w:tc>
          <w:tcPr>
            <w:tcW w:w="2132" w:type="dxa"/>
            <w:vAlign w:val="center"/>
          </w:tcPr>
          <w:p w:rsidR="00711CE6" w:rsidRDefault="00711CE6" w:rsidP="004231C2">
            <w:pPr>
              <w:pStyle w:val="-99"/>
            </w:pPr>
            <w:r>
              <w:rPr>
                <w:rFonts w:hint="eastAsia"/>
              </w:rPr>
              <w:t>动植物油</w:t>
            </w:r>
          </w:p>
        </w:tc>
        <w:tc>
          <w:tcPr>
            <w:tcW w:w="1701" w:type="dxa"/>
            <w:vAlign w:val="center"/>
          </w:tcPr>
          <w:p w:rsidR="00711CE6" w:rsidRDefault="00711CE6" w:rsidP="004231C2">
            <w:pPr>
              <w:pStyle w:val="-99"/>
            </w:pPr>
            <w:r>
              <w:rPr>
                <w:rFonts w:hint="eastAsia"/>
              </w:rPr>
              <w:t>2.72</w:t>
            </w:r>
          </w:p>
        </w:tc>
        <w:tc>
          <w:tcPr>
            <w:tcW w:w="3403" w:type="dxa"/>
            <w:vMerge/>
            <w:vAlign w:val="center"/>
          </w:tcPr>
          <w:p w:rsidR="00711CE6" w:rsidRDefault="00711CE6">
            <w:pPr>
              <w:pStyle w:val="-99"/>
              <w:rPr>
                <w:color w:val="000000" w:themeColor="text1"/>
                <w:szCs w:val="21"/>
              </w:rPr>
            </w:pPr>
          </w:p>
        </w:tc>
        <w:tc>
          <w:tcPr>
            <w:tcW w:w="3828" w:type="dxa"/>
            <w:vMerge/>
            <w:vAlign w:val="center"/>
          </w:tcPr>
          <w:p w:rsidR="00711CE6" w:rsidRDefault="00711CE6">
            <w:pPr>
              <w:pStyle w:val="-99"/>
              <w:rPr>
                <w:color w:val="000000" w:themeColor="text1"/>
                <w:szCs w:val="21"/>
              </w:rPr>
            </w:pPr>
          </w:p>
        </w:tc>
        <w:tc>
          <w:tcPr>
            <w:tcW w:w="812" w:type="dxa"/>
            <w:vMerge/>
            <w:vAlign w:val="center"/>
          </w:tcPr>
          <w:p w:rsidR="00711CE6" w:rsidRDefault="00711CE6">
            <w:pPr>
              <w:pStyle w:val="-99"/>
              <w:rPr>
                <w:color w:val="000000" w:themeColor="text1"/>
                <w:szCs w:val="21"/>
              </w:rPr>
            </w:pPr>
          </w:p>
        </w:tc>
      </w:tr>
    </w:tbl>
    <w:p w:rsidR="00F57F00" w:rsidRDefault="00F57F00">
      <w:pPr>
        <w:pStyle w:val="af1"/>
        <w:ind w:firstLineChars="0" w:firstLine="0"/>
        <w:rPr>
          <w:rFonts w:ascii="Times New Roman" w:hAnsi="Times New Roman" w:cs="Times New Roman"/>
          <w:color w:val="000000"/>
        </w:rPr>
        <w:sectPr w:rsidR="00F57F00" w:rsidSect="00091ACA">
          <w:pgSz w:w="16838" w:h="11906" w:orient="landscape"/>
          <w:pgMar w:top="1418" w:right="1418" w:bottom="1418" w:left="1418" w:header="964" w:footer="992" w:gutter="0"/>
          <w:cols w:space="720"/>
          <w:docGrid w:linePitch="326"/>
        </w:sectPr>
      </w:pPr>
    </w:p>
    <w:p w:rsidR="00F57F00" w:rsidRDefault="005B0A29">
      <w:pPr>
        <w:pStyle w:val="12"/>
        <w:widowControl w:val="0"/>
        <w:rPr>
          <w:rFonts w:ascii="黑体" w:eastAsia="黑体" w:hAnsi="黑体" w:cs="黑体"/>
          <w:color w:val="000000"/>
        </w:rPr>
      </w:pPr>
      <w:bookmarkStart w:id="96" w:name="_Toc534798457"/>
      <w:r>
        <w:rPr>
          <w:rFonts w:ascii="黑体" w:eastAsia="黑体" w:hAnsi="黑体" w:cs="黑体" w:hint="eastAsia"/>
          <w:color w:val="000000"/>
        </w:rPr>
        <w:lastRenderedPageBreak/>
        <w:t>结论</w:t>
      </w:r>
      <w:bookmarkEnd w:id="96"/>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9057"/>
      </w:tblGrid>
      <w:tr w:rsidR="00F57F00">
        <w:trPr>
          <w:trHeight w:val="397"/>
          <w:jc w:val="center"/>
        </w:trPr>
        <w:tc>
          <w:tcPr>
            <w:tcW w:w="9057" w:type="dxa"/>
          </w:tcPr>
          <w:p w:rsidR="00F57F00" w:rsidRDefault="005B0A29">
            <w:pPr>
              <w:ind w:firstLineChars="0" w:firstLine="0"/>
              <w:rPr>
                <w:rFonts w:ascii="黑体" w:eastAsia="黑体" w:hAnsi="黑体" w:cs="黑体"/>
                <w:b/>
                <w:bCs w:val="0"/>
              </w:rPr>
            </w:pPr>
            <w:r>
              <w:rPr>
                <w:rFonts w:ascii="黑体" w:eastAsia="黑体" w:hAnsi="黑体" w:cs="黑体" w:hint="eastAsia"/>
                <w:b/>
                <w:bCs w:val="0"/>
              </w:rPr>
              <w:t>一、项目概况</w:t>
            </w:r>
          </w:p>
          <w:p w:rsidR="00F57F00" w:rsidRDefault="005B0A29" w:rsidP="00711CE6">
            <w:pPr>
              <w:ind w:firstLine="480"/>
            </w:pPr>
            <w:r>
              <w:rPr>
                <w:rFonts w:hint="eastAsia"/>
              </w:rPr>
              <w:t>1.</w:t>
            </w:r>
            <w:r w:rsidR="00711CE6">
              <w:rPr>
                <w:rFonts w:hint="eastAsia"/>
              </w:rPr>
              <w:t>技改前生产废水</w:t>
            </w:r>
            <w:r>
              <w:rPr>
                <w:rFonts w:hint="eastAsia"/>
              </w:rPr>
              <w:t>采用“</w:t>
            </w:r>
            <w:r w:rsidR="00711CE6" w:rsidRPr="004A5E5A">
              <w:rPr>
                <w:rFonts w:asciiTheme="minorEastAsia" w:eastAsiaTheme="minorEastAsia" w:hAnsiTheme="minorEastAsia" w:hint="eastAsia"/>
                <w:szCs w:val="21"/>
              </w:rPr>
              <w:t>混凝沉淀池+水解酸化池+好氧活性污泥</w:t>
            </w:r>
            <w:r>
              <w:rPr>
                <w:rFonts w:hint="eastAsia"/>
              </w:rPr>
              <w:t>”处理达到</w:t>
            </w:r>
            <w:r w:rsidR="00711CE6" w:rsidRPr="004A5E5A">
              <w:rPr>
                <w:rFonts w:asciiTheme="minorEastAsia" w:eastAsiaTheme="minorEastAsia" w:hAnsiTheme="minorEastAsia"/>
                <w:szCs w:val="21"/>
              </w:rPr>
              <w:t>广东省地方标准《水污染物排放限值》（DB44/26-2001）第二时段</w:t>
            </w:r>
            <w:r w:rsidR="00711CE6">
              <w:rPr>
                <w:rFonts w:asciiTheme="minorEastAsia" w:eastAsiaTheme="minorEastAsia" w:hAnsiTheme="minorEastAsia" w:hint="eastAsia"/>
                <w:szCs w:val="21"/>
              </w:rPr>
              <w:t>一</w:t>
            </w:r>
            <w:r w:rsidR="00711CE6" w:rsidRPr="004A5E5A">
              <w:rPr>
                <w:rFonts w:asciiTheme="minorEastAsia" w:eastAsiaTheme="minorEastAsia" w:hAnsiTheme="minorEastAsia"/>
                <w:szCs w:val="21"/>
              </w:rPr>
              <w:t>级标准</w:t>
            </w:r>
            <w:r>
              <w:rPr>
                <w:rFonts w:hint="eastAsia"/>
              </w:rPr>
              <w:t>排入</w:t>
            </w:r>
            <w:r w:rsidR="00711CE6">
              <w:rPr>
                <w:rFonts w:hint="eastAsia"/>
              </w:rPr>
              <w:t>石特涌；现保持原有的污水处理站处理工艺流程不变，排放方式及标准</w:t>
            </w:r>
            <w:r w:rsidR="00711CE6" w:rsidRPr="00711CE6">
              <w:rPr>
                <w:rFonts w:hint="eastAsia"/>
                <w:b/>
              </w:rPr>
              <w:t>变更为</w:t>
            </w:r>
            <w:r w:rsidR="00711CE6">
              <w:rPr>
                <w:rFonts w:hint="eastAsia"/>
              </w:rPr>
              <w:t>经自建污水处理站处理后的废水执行</w:t>
            </w:r>
            <w:r w:rsidR="00711CE6" w:rsidRPr="004A5E5A">
              <w:rPr>
                <w:rFonts w:asciiTheme="minorEastAsia" w:eastAsiaTheme="minorEastAsia" w:hAnsiTheme="minorEastAsia"/>
                <w:szCs w:val="21"/>
              </w:rPr>
              <w:t>广东省地方标准《水污染物排放限值》（DB44/26-2001）第二时段三级标准及港口污水厂进水水质标准</w:t>
            </w:r>
            <w:r w:rsidR="00711CE6">
              <w:rPr>
                <w:rFonts w:asciiTheme="minorEastAsia" w:eastAsiaTheme="minorEastAsia" w:hAnsiTheme="minorEastAsia"/>
                <w:szCs w:val="21"/>
              </w:rPr>
              <w:t>较严者</w:t>
            </w:r>
            <w:r>
              <w:rPr>
                <w:rFonts w:hint="eastAsia"/>
              </w:rPr>
              <w:t>排入市政污水管网进入</w:t>
            </w:r>
            <w:r w:rsidR="00324543">
              <w:rPr>
                <w:rFonts w:hint="eastAsia"/>
              </w:rPr>
              <w:t>港口污水处理厂</w:t>
            </w:r>
            <w:r>
              <w:rPr>
                <w:rFonts w:hint="eastAsia"/>
              </w:rPr>
              <w:t>处理。</w:t>
            </w:r>
          </w:p>
          <w:p w:rsidR="00F57F00" w:rsidRDefault="005B0A29">
            <w:pPr>
              <w:ind w:firstLine="480"/>
            </w:pPr>
            <w:r>
              <w:rPr>
                <w:rFonts w:hint="eastAsia"/>
              </w:rPr>
              <w:t>2.</w:t>
            </w:r>
            <w:r w:rsidR="001C6303">
              <w:rPr>
                <w:rFonts w:hint="eastAsia"/>
              </w:rPr>
              <w:t>生活污水排放方式和排放执行标准不变，均经市政污水管网排入</w:t>
            </w:r>
            <w:r w:rsidR="00324543">
              <w:rPr>
                <w:rFonts w:hint="eastAsia"/>
              </w:rPr>
              <w:t>港口污水处理厂</w:t>
            </w:r>
            <w:r>
              <w:rPr>
                <w:rFonts w:hint="eastAsia"/>
              </w:rPr>
              <w:t>处理</w:t>
            </w:r>
            <w:r w:rsidR="001C6303">
              <w:rPr>
                <w:rFonts w:hint="eastAsia"/>
              </w:rPr>
              <w:t>，生活污水排放标准执行</w:t>
            </w:r>
            <w:r w:rsidR="001C6303" w:rsidRPr="004A5E5A">
              <w:rPr>
                <w:rFonts w:asciiTheme="minorEastAsia" w:eastAsiaTheme="minorEastAsia" w:hAnsiTheme="minorEastAsia"/>
                <w:szCs w:val="21"/>
              </w:rPr>
              <w:t>广东省地方标准《水污染物排放限值》（DB44/26-2001）第二时段三级标准</w:t>
            </w:r>
            <w:r>
              <w:rPr>
                <w:rFonts w:hint="eastAsia"/>
              </w:rPr>
              <w:t>。</w:t>
            </w:r>
          </w:p>
          <w:p w:rsidR="00F57F00" w:rsidRDefault="005B0A29">
            <w:pPr>
              <w:ind w:firstLineChars="0" w:firstLine="0"/>
              <w:rPr>
                <w:rFonts w:ascii="黑体" w:eastAsia="黑体" w:hAnsi="黑体" w:cs="黑体"/>
                <w:b/>
                <w:sz w:val="28"/>
              </w:rPr>
            </w:pPr>
            <w:r>
              <w:rPr>
                <w:rFonts w:ascii="黑体" w:eastAsia="黑体" w:hAnsi="黑体" w:cs="黑体" w:hint="eastAsia"/>
                <w:b/>
                <w:sz w:val="28"/>
              </w:rPr>
              <w:t>二、环境质量现状</w:t>
            </w:r>
          </w:p>
          <w:p w:rsidR="00F57F00" w:rsidRDefault="005B0A29">
            <w:pPr>
              <w:ind w:firstLine="482"/>
              <w:rPr>
                <w:rFonts w:ascii="黑体" w:eastAsia="黑体" w:hAnsi="黑体" w:cs="黑体"/>
                <w:b/>
              </w:rPr>
            </w:pPr>
            <w:r>
              <w:rPr>
                <w:rFonts w:ascii="黑体" w:eastAsia="黑体" w:hAnsi="黑体" w:cs="黑体" w:hint="eastAsia"/>
                <w:b/>
              </w:rPr>
              <w:t>1.大气环境质量现状</w:t>
            </w:r>
          </w:p>
          <w:p w:rsidR="00F57F00" w:rsidRDefault="001C6303">
            <w:pPr>
              <w:spacing w:before="120"/>
              <w:ind w:firstLine="480"/>
            </w:pPr>
            <w:r>
              <w:t>根据《</w:t>
            </w:r>
            <w:r>
              <w:t xml:space="preserve">2019 </w:t>
            </w:r>
            <w:r>
              <w:t>年中山市大气环境质量总结》可知，</w:t>
            </w:r>
            <w:r>
              <w:t xml:space="preserve">2018 </w:t>
            </w:r>
            <w:r>
              <w:t>年中山市全年均达标的因子有</w:t>
            </w:r>
            <w:r>
              <w:t xml:space="preserve"> </w:t>
            </w:r>
            <w:r>
              <w:t>二氧化硫、一氧化氮、</w:t>
            </w:r>
            <w:r>
              <w:t>PM10</w:t>
            </w:r>
            <w:r>
              <w:t>、</w:t>
            </w:r>
            <w:r>
              <w:t>PM2.5</w:t>
            </w:r>
            <w:r>
              <w:t>，全年不达标的因子为臭氧和二氧化氮，项目选址所</w:t>
            </w:r>
            <w:r>
              <w:t xml:space="preserve"> </w:t>
            </w:r>
            <w:r>
              <w:t>在区域为不达标区域</w:t>
            </w:r>
            <w:r w:rsidR="005B0A29">
              <w:rPr>
                <w:rFonts w:hint="eastAsia"/>
              </w:rPr>
              <w:t>。</w:t>
            </w:r>
          </w:p>
          <w:p w:rsidR="00F57F00" w:rsidRDefault="005B0A29">
            <w:pPr>
              <w:ind w:firstLine="482"/>
              <w:rPr>
                <w:rFonts w:ascii="黑体" w:eastAsia="黑体" w:hAnsi="黑体" w:cs="黑体"/>
                <w:b/>
              </w:rPr>
            </w:pPr>
            <w:r>
              <w:rPr>
                <w:rFonts w:ascii="黑体" w:eastAsia="黑体" w:hAnsi="黑体" w:cs="黑体" w:hint="eastAsia"/>
                <w:b/>
              </w:rPr>
              <w:t>2.水环境质量现状</w:t>
            </w:r>
          </w:p>
          <w:p w:rsidR="00F57F00" w:rsidRDefault="005B0A29">
            <w:pPr>
              <w:ind w:firstLine="480"/>
            </w:pPr>
            <w:r>
              <w:rPr>
                <w:rFonts w:hint="eastAsia"/>
              </w:rPr>
              <w:t>建设项目位于广东省中山市港口镇沙港西路</w:t>
            </w:r>
            <w:r>
              <w:rPr>
                <w:rFonts w:hint="eastAsia"/>
              </w:rPr>
              <w:t>28</w:t>
            </w:r>
            <w:r>
              <w:rPr>
                <w:rFonts w:hint="eastAsia"/>
              </w:rPr>
              <w:t>号，项目的废水排放到</w:t>
            </w:r>
            <w:r w:rsidR="00324543">
              <w:rPr>
                <w:rFonts w:hint="eastAsia"/>
              </w:rPr>
              <w:t>港口污水处理厂</w:t>
            </w:r>
            <w:r>
              <w:rPr>
                <w:rFonts w:hint="eastAsia"/>
              </w:rPr>
              <w:t>，</w:t>
            </w:r>
            <w:r w:rsidR="00324543">
              <w:rPr>
                <w:rFonts w:hint="eastAsia"/>
              </w:rPr>
              <w:t>港口污水处理厂</w:t>
            </w:r>
            <w:r>
              <w:rPr>
                <w:rFonts w:hint="eastAsia"/>
              </w:rPr>
              <w:t>的排污口位于</w:t>
            </w:r>
            <w:r w:rsidR="00324543">
              <w:rPr>
                <w:rFonts w:hint="eastAsia"/>
              </w:rPr>
              <w:t>浅水湖</w:t>
            </w:r>
            <w:r>
              <w:rPr>
                <w:rFonts w:hint="eastAsia"/>
              </w:rPr>
              <w:t>，根据《</w:t>
            </w:r>
            <w:r>
              <w:t>中山市水功能区管理办法</w:t>
            </w:r>
            <w:r>
              <w:rPr>
                <w:rFonts w:hint="eastAsia"/>
              </w:rPr>
              <w:t>》（中府〔</w:t>
            </w:r>
            <w:r>
              <w:rPr>
                <w:rFonts w:hint="eastAsia"/>
              </w:rPr>
              <w:t>2008</w:t>
            </w:r>
            <w:r>
              <w:rPr>
                <w:rFonts w:hint="eastAsia"/>
              </w:rPr>
              <w:t>〕</w:t>
            </w:r>
            <w:r>
              <w:rPr>
                <w:rFonts w:hint="eastAsia"/>
              </w:rPr>
              <w:t>96</w:t>
            </w:r>
            <w:r>
              <w:rPr>
                <w:rFonts w:hint="eastAsia"/>
              </w:rPr>
              <w:t>号），</w:t>
            </w:r>
            <w:r w:rsidR="00324543">
              <w:rPr>
                <w:rFonts w:hint="eastAsia"/>
              </w:rPr>
              <w:t>浅水湖</w:t>
            </w:r>
            <w:r>
              <w:rPr>
                <w:rFonts w:hint="eastAsia"/>
              </w:rPr>
              <w:t>水质现状为</w:t>
            </w:r>
            <w:r>
              <w:rPr>
                <w:rFonts w:hint="eastAsia"/>
              </w:rPr>
              <w:t>III</w:t>
            </w:r>
            <w:r>
              <w:rPr>
                <w:rFonts w:hint="eastAsia"/>
              </w:rPr>
              <w:t>类区，纳污河道</w:t>
            </w:r>
            <w:r w:rsidR="00324543">
              <w:rPr>
                <w:rFonts w:hint="eastAsia"/>
              </w:rPr>
              <w:t>浅水湖</w:t>
            </w:r>
            <w:r>
              <w:rPr>
                <w:rFonts w:hint="eastAsia"/>
              </w:rPr>
              <w:t>环境质量执行国家《地表水环境质量标准》（</w:t>
            </w:r>
            <w:r>
              <w:rPr>
                <w:rFonts w:hint="eastAsia"/>
              </w:rPr>
              <w:t>GB3838</w:t>
            </w:r>
            <w:r>
              <w:rPr>
                <w:rFonts w:hint="eastAsia"/>
              </w:rPr>
              <w:t>—</w:t>
            </w:r>
            <w:r>
              <w:rPr>
                <w:rFonts w:hint="eastAsia"/>
              </w:rPr>
              <w:t>2002</w:t>
            </w:r>
            <w:r>
              <w:rPr>
                <w:rFonts w:hint="eastAsia"/>
              </w:rPr>
              <w:t>）中的Ⅲ类标准。本项目生产废水经</w:t>
            </w:r>
            <w:r w:rsidR="001C6303">
              <w:rPr>
                <w:rFonts w:hint="eastAsia"/>
              </w:rPr>
              <w:t>自建污水处理站处理后的废水达</w:t>
            </w:r>
            <w:r w:rsidR="001C6303" w:rsidRPr="004A5E5A">
              <w:rPr>
                <w:rFonts w:asciiTheme="minorEastAsia" w:eastAsiaTheme="minorEastAsia" w:hAnsiTheme="minorEastAsia"/>
                <w:szCs w:val="21"/>
              </w:rPr>
              <w:t>广东省地方标准《水污染物排放限值》（DB44/26-2001）第二时段三级标准及港口污水厂要求进水水质标准</w:t>
            </w:r>
            <w:r w:rsidR="001C6303">
              <w:rPr>
                <w:rFonts w:asciiTheme="minorEastAsia" w:eastAsiaTheme="minorEastAsia" w:hAnsiTheme="minorEastAsia"/>
                <w:szCs w:val="21"/>
              </w:rPr>
              <w:t>较严者</w:t>
            </w:r>
            <w:r>
              <w:rPr>
                <w:rFonts w:hint="eastAsia"/>
              </w:rPr>
              <w:t>、生活污水经预处理达</w:t>
            </w:r>
            <w:r>
              <w:t>广东省地方标准《水污染物排放限值》（</w:t>
            </w:r>
            <w:r>
              <w:t>DB44/26-2001</w:t>
            </w:r>
            <w:r>
              <w:t>）第二时段</w:t>
            </w:r>
            <w:r>
              <w:rPr>
                <w:rFonts w:hint="eastAsia"/>
              </w:rPr>
              <w:t>三</w:t>
            </w:r>
            <w:r>
              <w:t>级标准</w:t>
            </w:r>
            <w:r>
              <w:rPr>
                <w:rFonts w:hint="eastAsia"/>
              </w:rPr>
              <w:t>后通过市政污水管网排入</w:t>
            </w:r>
            <w:r w:rsidR="00324543">
              <w:rPr>
                <w:rFonts w:hint="eastAsia"/>
              </w:rPr>
              <w:t>港口污水处理厂</w:t>
            </w:r>
            <w:r>
              <w:rPr>
                <w:rFonts w:hint="eastAsia"/>
              </w:rPr>
              <w:t>处理后排放。</w:t>
            </w:r>
          </w:p>
          <w:p w:rsidR="00F57F00" w:rsidRDefault="005B0A29">
            <w:pPr>
              <w:ind w:firstLine="480"/>
            </w:pPr>
            <w:r>
              <w:rPr>
                <w:rFonts w:hint="eastAsia"/>
              </w:rPr>
              <w:t>根据《环境影响评价技术导则</w:t>
            </w:r>
            <w:r>
              <w:rPr>
                <w:rFonts w:hint="eastAsia"/>
              </w:rPr>
              <w:t xml:space="preserve"> </w:t>
            </w:r>
            <w:r>
              <w:rPr>
                <w:rFonts w:hint="eastAsia"/>
              </w:rPr>
              <w:t>地表水环境》（</w:t>
            </w:r>
            <w:r>
              <w:rPr>
                <w:rFonts w:hint="eastAsia"/>
              </w:rPr>
              <w:t>HJ/T2.3-2018</w:t>
            </w:r>
            <w:r>
              <w:rPr>
                <w:rFonts w:hint="eastAsia"/>
              </w:rPr>
              <w:t>）中环境影响评价工作等级划分原则，本项目的评价等级为水污染影响型三级</w:t>
            </w:r>
            <w:r>
              <w:rPr>
                <w:rFonts w:hint="eastAsia"/>
              </w:rPr>
              <w:t>B</w:t>
            </w:r>
            <w:r>
              <w:rPr>
                <w:rFonts w:hint="eastAsia"/>
              </w:rPr>
              <w:t>，可不开展区域污染源调查及地表水环境影响评价。</w:t>
            </w:r>
          </w:p>
          <w:p w:rsidR="00F57F00" w:rsidRDefault="005B0A29">
            <w:pPr>
              <w:pStyle w:val="af1"/>
              <w:ind w:firstLine="482"/>
              <w:jc w:val="both"/>
              <w:rPr>
                <w:rFonts w:ascii="黑体" w:eastAsia="黑体" w:hAnsi="黑体" w:cs="黑体"/>
                <w:b/>
                <w:color w:val="auto"/>
              </w:rPr>
            </w:pPr>
            <w:r>
              <w:rPr>
                <w:rFonts w:ascii="黑体" w:eastAsia="黑体" w:hAnsi="黑体" w:cs="黑体" w:hint="eastAsia"/>
                <w:b/>
                <w:color w:val="auto"/>
              </w:rPr>
              <w:t>3.声环境质量现状</w:t>
            </w:r>
          </w:p>
          <w:p w:rsidR="00F57F00" w:rsidRDefault="005B0A29" w:rsidP="004231C2">
            <w:pPr>
              <w:pStyle w:val="af1"/>
              <w:spacing w:beforeLines="50"/>
              <w:ind w:firstLine="480"/>
              <w:jc w:val="both"/>
              <w:rPr>
                <w:color w:val="auto"/>
              </w:rPr>
            </w:pPr>
            <w:r>
              <w:rPr>
                <w:color w:val="auto"/>
              </w:rPr>
              <w:lastRenderedPageBreak/>
              <w:t>声环境现状监测结果表明：项目</w:t>
            </w:r>
            <w:r>
              <w:rPr>
                <w:rFonts w:hint="eastAsia"/>
                <w:color w:val="auto"/>
              </w:rPr>
              <w:t>厂界</w:t>
            </w:r>
            <w:r>
              <w:rPr>
                <w:color w:val="auto"/>
              </w:rPr>
              <w:t>昼、夜间噪声现状监测值可满足《声环境质量标准》</w:t>
            </w:r>
            <w:r w:rsidR="00073324">
              <w:rPr>
                <w:rFonts w:hint="eastAsia"/>
                <w:color w:val="auto"/>
              </w:rPr>
              <w:t>3</w:t>
            </w:r>
            <w:r w:rsidR="00073324">
              <w:rPr>
                <w:rFonts w:hint="eastAsia"/>
                <w:color w:val="auto"/>
              </w:rPr>
              <w:t>类</w:t>
            </w:r>
            <w:r>
              <w:rPr>
                <w:color w:val="auto"/>
              </w:rPr>
              <w:t>标准</w:t>
            </w:r>
            <w:r>
              <w:rPr>
                <w:rFonts w:hint="eastAsia"/>
                <w:color w:val="auto"/>
              </w:rPr>
              <w:t>，</w:t>
            </w:r>
            <w:r>
              <w:rPr>
                <w:color w:val="auto"/>
              </w:rPr>
              <w:t>说明项目所在</w:t>
            </w:r>
            <w:proofErr w:type="gramStart"/>
            <w:r>
              <w:rPr>
                <w:color w:val="auto"/>
              </w:rPr>
              <w:t>区域声</w:t>
            </w:r>
            <w:proofErr w:type="gramEnd"/>
            <w:r>
              <w:rPr>
                <w:color w:val="auto"/>
              </w:rPr>
              <w:t>环境质量</w:t>
            </w:r>
            <w:r>
              <w:rPr>
                <w:rFonts w:hint="eastAsia"/>
                <w:color w:val="auto"/>
              </w:rPr>
              <w:t>符合环境功能区划要求</w:t>
            </w:r>
            <w:r>
              <w:rPr>
                <w:color w:val="auto"/>
              </w:rPr>
              <w:t>。</w:t>
            </w:r>
          </w:p>
          <w:p w:rsidR="00F57F00" w:rsidRDefault="005B0A29">
            <w:pPr>
              <w:ind w:firstLineChars="0" w:firstLine="0"/>
              <w:rPr>
                <w:rFonts w:ascii="黑体" w:eastAsia="黑体" w:hAnsi="黑体" w:cs="黑体"/>
                <w:b/>
              </w:rPr>
            </w:pPr>
            <w:r>
              <w:rPr>
                <w:rFonts w:ascii="黑体" w:eastAsia="黑体" w:hAnsi="黑体" w:cs="黑体" w:hint="eastAsia"/>
                <w:b/>
                <w:sz w:val="28"/>
              </w:rPr>
              <w:t>三、环境影响评价</w:t>
            </w:r>
          </w:p>
          <w:p w:rsidR="00F57F00" w:rsidRDefault="005B0A29">
            <w:pPr>
              <w:ind w:firstLine="482"/>
              <w:rPr>
                <w:rFonts w:ascii="黑体" w:eastAsia="黑体" w:hAnsi="黑体" w:cs="黑体"/>
                <w:b/>
              </w:rPr>
            </w:pPr>
            <w:r>
              <w:rPr>
                <w:rFonts w:ascii="黑体" w:eastAsia="黑体" w:hAnsi="黑体" w:cs="黑体" w:hint="eastAsia"/>
                <w:b/>
              </w:rPr>
              <w:t>1.水环境影响评价</w:t>
            </w:r>
          </w:p>
          <w:p w:rsidR="00F57F00" w:rsidRDefault="005B0A29">
            <w:pPr>
              <w:ind w:firstLine="482"/>
              <w:rPr>
                <w:b/>
                <w:bCs w:val="0"/>
              </w:rPr>
            </w:pPr>
            <w:r>
              <w:rPr>
                <w:rFonts w:hint="eastAsia"/>
                <w:b/>
                <w:bCs w:val="0"/>
              </w:rPr>
              <w:t>（</w:t>
            </w:r>
            <w:r>
              <w:rPr>
                <w:rFonts w:hint="eastAsia"/>
                <w:b/>
                <w:bCs w:val="0"/>
              </w:rPr>
              <w:t>1</w:t>
            </w:r>
            <w:r>
              <w:rPr>
                <w:rFonts w:hint="eastAsia"/>
                <w:b/>
                <w:bCs w:val="0"/>
              </w:rPr>
              <w:t>）本项目废水产生情况</w:t>
            </w:r>
          </w:p>
          <w:p w:rsidR="00F57F00" w:rsidRDefault="005B0A29">
            <w:pPr>
              <w:ind w:firstLine="480"/>
              <w:jc w:val="left"/>
            </w:pPr>
            <w:r>
              <w:rPr>
                <w:rFonts w:hint="eastAsia"/>
              </w:rPr>
              <w:t>①生活污水：</w:t>
            </w:r>
            <w:r>
              <w:t>项目无新增人员，无新增生活污水</w:t>
            </w:r>
            <w:r>
              <w:rPr>
                <w:rFonts w:hint="eastAsia"/>
              </w:rPr>
              <w:t>，生活污水排放量约为</w:t>
            </w:r>
            <w:r w:rsidR="00D02346">
              <w:rPr>
                <w:rFonts w:hint="eastAsia"/>
              </w:rPr>
              <w:t>3972</w:t>
            </w:r>
            <w:r>
              <w:rPr>
                <w:rFonts w:hint="eastAsia"/>
              </w:rPr>
              <w:t>m</w:t>
            </w:r>
            <w:r>
              <w:rPr>
                <w:rFonts w:hint="eastAsia"/>
                <w:vertAlign w:val="superscript"/>
              </w:rPr>
              <w:t>3</w:t>
            </w:r>
            <w:r w:rsidR="00D02346">
              <w:rPr>
                <w:rFonts w:hint="eastAsia"/>
              </w:rPr>
              <w:t>/a</w:t>
            </w:r>
            <w:r w:rsidR="00D02346">
              <w:rPr>
                <w:rFonts w:hint="eastAsia"/>
              </w:rPr>
              <w:t>。经市政污水管网排入</w:t>
            </w:r>
            <w:r w:rsidR="00324543">
              <w:rPr>
                <w:rFonts w:hint="eastAsia"/>
              </w:rPr>
              <w:t>港口污水处理厂</w:t>
            </w:r>
            <w:r>
              <w:rPr>
                <w:rFonts w:hint="eastAsia"/>
              </w:rPr>
              <w:t>处理</w:t>
            </w:r>
            <w:r w:rsidR="00D02346">
              <w:rPr>
                <w:rFonts w:hint="eastAsia"/>
              </w:rPr>
              <w:t>，排放的生活污水执行广东省地方标准《水污染物排放限值》（</w:t>
            </w:r>
            <w:r w:rsidR="00D02346">
              <w:rPr>
                <w:rFonts w:hint="eastAsia"/>
              </w:rPr>
              <w:t>DB44/26-2001</w:t>
            </w:r>
            <w:r w:rsidR="00D02346">
              <w:rPr>
                <w:rFonts w:hint="eastAsia"/>
              </w:rPr>
              <w:t>）第二时段三级标准</w:t>
            </w:r>
            <w:r>
              <w:rPr>
                <w:rFonts w:hint="eastAsia"/>
              </w:rPr>
              <w:t>。</w:t>
            </w:r>
            <w:r>
              <w:rPr>
                <w:rFonts w:hint="eastAsia"/>
              </w:rPr>
              <w:br/>
              <w:t xml:space="preserve">    </w:t>
            </w:r>
            <w:r>
              <w:rPr>
                <w:rFonts w:hint="eastAsia"/>
              </w:rPr>
              <w:t>②生产废水：生产废水</w:t>
            </w:r>
            <w:r w:rsidR="00D02346">
              <w:rPr>
                <w:rFonts w:hint="eastAsia"/>
              </w:rPr>
              <w:t>经自建污水处理站进行处理后，生产废水达到执行</w:t>
            </w:r>
            <w:r w:rsidR="00D02346">
              <w:rPr>
                <w:szCs w:val="24"/>
              </w:rPr>
              <w:t>广东省地方标准《水污染物排放限值》（</w:t>
            </w:r>
            <w:r w:rsidR="00D02346">
              <w:rPr>
                <w:szCs w:val="24"/>
              </w:rPr>
              <w:t>DB44/26-2001</w:t>
            </w:r>
            <w:r w:rsidR="00D02346">
              <w:rPr>
                <w:szCs w:val="24"/>
              </w:rPr>
              <w:t>）第二时段三级标准及港口污水处理厂进水水质较严者后</w:t>
            </w:r>
            <w:r w:rsidR="00D02346">
              <w:rPr>
                <w:rFonts w:hint="eastAsia"/>
                <w:szCs w:val="24"/>
              </w:rPr>
              <w:t>，</w:t>
            </w:r>
            <w:r w:rsidR="00D02346">
              <w:rPr>
                <w:rFonts w:hint="eastAsia"/>
              </w:rPr>
              <w:t>排入港口污水处理厂进行处理</w:t>
            </w:r>
            <w:r w:rsidR="00D02346">
              <w:rPr>
                <w:rFonts w:hint="eastAsia"/>
                <w:szCs w:val="24"/>
              </w:rPr>
              <w:t>。</w:t>
            </w:r>
          </w:p>
          <w:p w:rsidR="00F57F00" w:rsidRDefault="005B0A29">
            <w:pPr>
              <w:ind w:firstLine="482"/>
              <w:rPr>
                <w:b/>
                <w:bCs w:val="0"/>
              </w:rPr>
            </w:pPr>
            <w:r>
              <w:rPr>
                <w:rFonts w:hint="eastAsia"/>
                <w:b/>
                <w:bCs w:val="0"/>
              </w:rPr>
              <w:t>（</w:t>
            </w:r>
            <w:r>
              <w:rPr>
                <w:rFonts w:hint="eastAsia"/>
                <w:b/>
                <w:bCs w:val="0"/>
              </w:rPr>
              <w:t>2</w:t>
            </w:r>
            <w:r>
              <w:rPr>
                <w:rFonts w:hint="eastAsia"/>
                <w:b/>
                <w:bCs w:val="0"/>
              </w:rPr>
              <w:t>）依托性分析</w:t>
            </w:r>
          </w:p>
          <w:p w:rsidR="00F57F00" w:rsidRDefault="005B0A29">
            <w:pPr>
              <w:ind w:firstLine="480"/>
              <w:jc w:val="left"/>
              <w:rPr>
                <w:szCs w:val="24"/>
              </w:rPr>
            </w:pPr>
            <w:r>
              <w:rPr>
                <w:rFonts w:hint="eastAsia"/>
                <w:szCs w:val="24"/>
              </w:rPr>
              <w:t>①废水水量可行性：</w:t>
            </w:r>
            <w:r w:rsidR="00D02346">
              <w:rPr>
                <w:rFonts w:hAnsi="宋体" w:hint="eastAsia"/>
              </w:rPr>
              <w:t>目前港口污水处理厂已建成的处理规模为</w:t>
            </w:r>
            <w:r w:rsidR="00D02346">
              <w:rPr>
                <w:rFonts w:hAnsi="宋体" w:hint="eastAsia"/>
              </w:rPr>
              <w:t>40000m</w:t>
            </w:r>
            <w:r w:rsidR="00D02346" w:rsidRPr="001F04DB">
              <w:rPr>
                <w:rFonts w:hAnsi="宋体" w:hint="eastAsia"/>
                <w:vertAlign w:val="superscript"/>
              </w:rPr>
              <w:t>3</w:t>
            </w:r>
            <w:r w:rsidR="00D02346">
              <w:rPr>
                <w:rFonts w:hAnsi="宋体" w:hint="eastAsia"/>
              </w:rPr>
              <w:t>/d</w:t>
            </w:r>
            <w:r w:rsidR="00D02346">
              <w:rPr>
                <w:rFonts w:hAnsi="宋体" w:hint="eastAsia"/>
              </w:rPr>
              <w:t>（其中工业废水按处理规模</w:t>
            </w:r>
            <w:r w:rsidR="00D02346">
              <w:rPr>
                <w:rFonts w:hAnsi="宋体" w:hint="eastAsia"/>
              </w:rPr>
              <w:t>10%</w:t>
            </w:r>
            <w:r w:rsidR="00D02346">
              <w:rPr>
                <w:rFonts w:hAnsi="宋体" w:hint="eastAsia"/>
              </w:rPr>
              <w:t>即</w:t>
            </w:r>
            <w:r w:rsidR="00D02346">
              <w:rPr>
                <w:rFonts w:hAnsi="宋体" w:hint="eastAsia"/>
              </w:rPr>
              <w:t>4000 m</w:t>
            </w:r>
            <w:r w:rsidR="00D02346" w:rsidRPr="001F04DB">
              <w:rPr>
                <w:rFonts w:hAnsi="宋体" w:hint="eastAsia"/>
                <w:vertAlign w:val="superscript"/>
              </w:rPr>
              <w:t>3</w:t>
            </w:r>
            <w:r w:rsidR="00D02346">
              <w:rPr>
                <w:rFonts w:hAnsi="宋体" w:hint="eastAsia"/>
              </w:rPr>
              <w:t>/d</w:t>
            </w:r>
            <w:r w:rsidR="00D02346">
              <w:rPr>
                <w:rFonts w:hAnsi="宋体" w:hint="eastAsia"/>
              </w:rPr>
              <w:t>），本项目工业废水每日排放量为</w:t>
            </w:r>
            <w:r w:rsidR="00D02346">
              <w:rPr>
                <w:rFonts w:hAnsi="宋体" w:hint="eastAsia"/>
              </w:rPr>
              <w:t>97.1m</w:t>
            </w:r>
            <w:r w:rsidR="00D02346" w:rsidRPr="001F04DB">
              <w:rPr>
                <w:rFonts w:hAnsi="宋体" w:hint="eastAsia"/>
                <w:vertAlign w:val="superscript"/>
              </w:rPr>
              <w:t>3</w:t>
            </w:r>
            <w:r w:rsidR="00D02346">
              <w:rPr>
                <w:rFonts w:hAnsi="宋体" w:hint="eastAsia"/>
              </w:rPr>
              <w:t>/d</w:t>
            </w:r>
            <w:r w:rsidR="00D02346">
              <w:rPr>
                <w:rFonts w:hAnsi="宋体" w:hint="eastAsia"/>
              </w:rPr>
              <w:t>，占工业废水处理规模的</w:t>
            </w:r>
            <w:r w:rsidR="00D02346">
              <w:rPr>
                <w:rFonts w:hAnsi="宋体" w:hint="eastAsia"/>
              </w:rPr>
              <w:t>2.43%</w:t>
            </w:r>
            <w:r w:rsidR="00D02346">
              <w:rPr>
                <w:rFonts w:hAnsi="宋体" w:hint="eastAsia"/>
              </w:rPr>
              <w:t>；根据港口污水处理厂提供的相关资料，该污水处理厂暂时无进行接收工业废水，即本项目对现有的工业废水处理能力不会造成明显的影响和冲击。</w:t>
            </w:r>
          </w:p>
          <w:p w:rsidR="00F57F00" w:rsidRDefault="005B0A29">
            <w:pPr>
              <w:ind w:firstLine="480"/>
              <w:jc w:val="left"/>
              <w:rPr>
                <w:szCs w:val="24"/>
              </w:rPr>
            </w:pPr>
            <w:r>
              <w:rPr>
                <w:rFonts w:hint="eastAsia"/>
                <w:szCs w:val="24"/>
              </w:rPr>
              <w:t>因此本项目废水水量进入</w:t>
            </w:r>
            <w:r w:rsidR="00324543">
              <w:rPr>
                <w:rFonts w:hint="eastAsia"/>
                <w:szCs w:val="24"/>
              </w:rPr>
              <w:t>港口污水处理厂</w:t>
            </w:r>
            <w:r>
              <w:rPr>
                <w:rFonts w:hint="eastAsia"/>
                <w:szCs w:val="24"/>
              </w:rPr>
              <w:t>是可行的。</w:t>
            </w:r>
          </w:p>
          <w:p w:rsidR="00F57F00" w:rsidRDefault="005B0A29">
            <w:pPr>
              <w:ind w:firstLine="480"/>
              <w:rPr>
                <w:szCs w:val="24"/>
              </w:rPr>
            </w:pPr>
            <w:r>
              <w:rPr>
                <w:rFonts w:hint="eastAsia"/>
                <w:szCs w:val="24"/>
              </w:rPr>
              <w:t>②废水接管可行性：</w:t>
            </w:r>
            <w:r>
              <w:rPr>
                <w:rFonts w:cs="華康細圓體" w:hint="eastAsia"/>
                <w:kern w:val="0"/>
                <w:szCs w:val="24"/>
              </w:rPr>
              <w:t>项目所在区域属于</w:t>
            </w:r>
            <w:r w:rsidR="00324543">
              <w:rPr>
                <w:rFonts w:cs="華康細圓體" w:hint="eastAsia"/>
                <w:kern w:val="0"/>
                <w:szCs w:val="24"/>
              </w:rPr>
              <w:t>港口污水处理厂</w:t>
            </w:r>
            <w:r>
              <w:rPr>
                <w:rFonts w:cs="華康細圓體" w:hint="eastAsia"/>
                <w:kern w:val="0"/>
                <w:szCs w:val="24"/>
              </w:rPr>
              <w:t>的纳污范围。</w:t>
            </w:r>
            <w:r>
              <w:rPr>
                <w:rFonts w:hint="eastAsia"/>
                <w:szCs w:val="24"/>
              </w:rPr>
              <w:t>本项目所在地的污水管网已接通。</w:t>
            </w:r>
          </w:p>
          <w:p w:rsidR="00F57F00" w:rsidRDefault="005B0A29">
            <w:pPr>
              <w:ind w:firstLine="480"/>
              <w:rPr>
                <w:rFonts w:cs="華康細圓體"/>
                <w:kern w:val="0"/>
                <w:szCs w:val="24"/>
              </w:rPr>
            </w:pPr>
            <w:r>
              <w:rPr>
                <w:rFonts w:hint="eastAsia"/>
                <w:szCs w:val="24"/>
              </w:rPr>
              <w:t>③废水水质可行性：</w:t>
            </w:r>
            <w:r>
              <w:rPr>
                <w:rFonts w:cs="華康細圓體" w:hint="eastAsia"/>
                <w:kern w:val="0"/>
                <w:szCs w:val="24"/>
              </w:rPr>
              <w:t>本项目生产废水经厂区</w:t>
            </w:r>
            <w:r>
              <w:rPr>
                <w:rFonts w:cs="華康細圓體"/>
                <w:kern w:val="0"/>
                <w:szCs w:val="24"/>
              </w:rPr>
              <w:t>废水处理</w:t>
            </w:r>
            <w:r>
              <w:rPr>
                <w:rFonts w:cs="華康細圓體" w:hint="eastAsia"/>
                <w:kern w:val="0"/>
                <w:szCs w:val="24"/>
              </w:rPr>
              <w:t>站处理达到</w:t>
            </w:r>
            <w:r w:rsidR="00D02346">
              <w:rPr>
                <w:szCs w:val="24"/>
              </w:rPr>
              <w:t>广东省地方标准《水污染物排放限值》（</w:t>
            </w:r>
            <w:r w:rsidR="00D02346">
              <w:rPr>
                <w:szCs w:val="24"/>
              </w:rPr>
              <w:t>DB44/26-2001</w:t>
            </w:r>
            <w:r w:rsidR="00D02346">
              <w:rPr>
                <w:szCs w:val="24"/>
              </w:rPr>
              <w:t>）第二时段三级标准及港口污水处理厂进水水质较严者后</w:t>
            </w:r>
            <w:r>
              <w:rPr>
                <w:rFonts w:cs="華康細圓體" w:hint="eastAsia"/>
                <w:kern w:val="0"/>
                <w:szCs w:val="24"/>
              </w:rPr>
              <w:t>，</w:t>
            </w:r>
            <w:r>
              <w:rPr>
                <w:rFonts w:cs="華康細圓體"/>
                <w:kern w:val="0"/>
                <w:szCs w:val="24"/>
              </w:rPr>
              <w:t>经污水管网排入</w:t>
            </w:r>
            <w:r w:rsidR="00324543">
              <w:rPr>
                <w:rFonts w:cs="華康細圓體" w:hint="eastAsia"/>
                <w:kern w:val="0"/>
                <w:szCs w:val="24"/>
              </w:rPr>
              <w:t>港口污水处理厂</w:t>
            </w:r>
            <w:r>
              <w:rPr>
                <w:rFonts w:cs="華康細圓體"/>
                <w:kern w:val="0"/>
                <w:szCs w:val="24"/>
              </w:rPr>
              <w:t>进一步处理</w:t>
            </w:r>
            <w:r>
              <w:rPr>
                <w:rFonts w:cs="華康細圓體" w:hint="eastAsia"/>
                <w:kern w:val="0"/>
                <w:szCs w:val="24"/>
              </w:rPr>
              <w:t>；生活污水经排入</w:t>
            </w:r>
            <w:r>
              <w:rPr>
                <w:rFonts w:cs="華康細圓體"/>
                <w:kern w:val="0"/>
                <w:szCs w:val="24"/>
              </w:rPr>
              <w:t>污水管网</w:t>
            </w:r>
            <w:r>
              <w:rPr>
                <w:rFonts w:cs="華康細圓體" w:hint="eastAsia"/>
                <w:kern w:val="0"/>
                <w:szCs w:val="24"/>
              </w:rPr>
              <w:t>至</w:t>
            </w:r>
            <w:r w:rsidR="00324543">
              <w:rPr>
                <w:rFonts w:cs="華康細圓體" w:hint="eastAsia"/>
                <w:kern w:val="0"/>
                <w:szCs w:val="24"/>
              </w:rPr>
              <w:t>港口污水处理厂</w:t>
            </w:r>
            <w:r>
              <w:rPr>
                <w:rFonts w:cs="華康細圓體" w:hint="eastAsia"/>
                <w:kern w:val="0"/>
                <w:szCs w:val="24"/>
              </w:rPr>
              <w:t>进一步处理</w:t>
            </w:r>
            <w:r w:rsidR="00D02346">
              <w:rPr>
                <w:rFonts w:cs="華康細圓體" w:hint="eastAsia"/>
                <w:kern w:val="0"/>
                <w:szCs w:val="24"/>
              </w:rPr>
              <w:t>，</w:t>
            </w:r>
            <w:r>
              <w:rPr>
                <w:rFonts w:cs="華康細圓體" w:hint="eastAsia"/>
                <w:kern w:val="0"/>
                <w:szCs w:val="24"/>
              </w:rPr>
              <w:t>项目生产废水</w:t>
            </w:r>
            <w:r>
              <w:rPr>
                <w:rFonts w:cs="華康細圓體"/>
                <w:kern w:val="0"/>
                <w:szCs w:val="24"/>
              </w:rPr>
              <w:t>和生活污水</w:t>
            </w:r>
            <w:r>
              <w:rPr>
                <w:rFonts w:cs="華康細圓體" w:hint="eastAsia"/>
                <w:kern w:val="0"/>
                <w:szCs w:val="24"/>
              </w:rPr>
              <w:t>均能达到</w:t>
            </w:r>
            <w:r w:rsidR="00324543">
              <w:rPr>
                <w:rFonts w:cs="華康細圓體" w:hint="eastAsia"/>
                <w:kern w:val="0"/>
                <w:szCs w:val="24"/>
              </w:rPr>
              <w:t>港口污水处理厂</w:t>
            </w:r>
            <w:r>
              <w:rPr>
                <w:rFonts w:cs="華康細圓體" w:hint="eastAsia"/>
                <w:kern w:val="0"/>
                <w:szCs w:val="24"/>
              </w:rPr>
              <w:t>接管标准。</w:t>
            </w:r>
          </w:p>
          <w:p w:rsidR="00F57F00" w:rsidRDefault="005B0A29">
            <w:pPr>
              <w:ind w:firstLine="480"/>
              <w:jc w:val="left"/>
              <w:rPr>
                <w:rFonts w:cs="華康細圓體"/>
                <w:kern w:val="0"/>
                <w:szCs w:val="24"/>
              </w:rPr>
            </w:pPr>
            <w:r>
              <w:rPr>
                <w:rFonts w:cs="華康細圓體" w:hint="eastAsia"/>
                <w:kern w:val="0"/>
                <w:szCs w:val="24"/>
              </w:rPr>
              <w:t>结合目前</w:t>
            </w:r>
            <w:r w:rsidR="00324543">
              <w:rPr>
                <w:rFonts w:cs="華康細圓體" w:hint="eastAsia"/>
                <w:kern w:val="0"/>
                <w:szCs w:val="24"/>
              </w:rPr>
              <w:t>港口污水处理厂</w:t>
            </w:r>
            <w:r>
              <w:rPr>
                <w:rFonts w:cs="華康細圓體" w:hint="eastAsia"/>
                <w:kern w:val="0"/>
                <w:szCs w:val="24"/>
              </w:rPr>
              <w:t>的运行状况及本项目外排污水的性质分析，本项目外排污水进入</w:t>
            </w:r>
            <w:r w:rsidR="00324543">
              <w:rPr>
                <w:rFonts w:cs="華康細圓體" w:hint="eastAsia"/>
                <w:kern w:val="0"/>
                <w:szCs w:val="24"/>
              </w:rPr>
              <w:t>港口污水处理厂</w:t>
            </w:r>
            <w:r>
              <w:rPr>
                <w:rFonts w:cs="華康細圓體" w:hint="eastAsia"/>
                <w:kern w:val="0"/>
                <w:szCs w:val="24"/>
              </w:rPr>
              <w:t>与其他排入污水厂的废水混合后，基本上不会对</w:t>
            </w:r>
            <w:r w:rsidR="00324543">
              <w:rPr>
                <w:rFonts w:cs="華康細圓體" w:hint="eastAsia"/>
                <w:kern w:val="0"/>
                <w:szCs w:val="24"/>
              </w:rPr>
              <w:t>港口污水处理厂</w:t>
            </w:r>
            <w:r>
              <w:rPr>
                <w:rFonts w:cs="華康細圓體" w:hint="eastAsia"/>
                <w:kern w:val="0"/>
                <w:szCs w:val="24"/>
              </w:rPr>
              <w:t>的正常运营造成冲击影响。</w:t>
            </w:r>
          </w:p>
          <w:p w:rsidR="00F57F00" w:rsidRDefault="005B0A29">
            <w:pPr>
              <w:ind w:firstLineChars="250" w:firstLine="602"/>
              <w:rPr>
                <w:b/>
                <w:bCs w:val="0"/>
                <w:szCs w:val="24"/>
              </w:rPr>
            </w:pPr>
            <w:r>
              <w:rPr>
                <w:rFonts w:hint="eastAsia"/>
                <w:b/>
                <w:bCs w:val="0"/>
                <w:szCs w:val="24"/>
              </w:rPr>
              <w:t>（</w:t>
            </w:r>
            <w:r>
              <w:rPr>
                <w:rFonts w:hint="eastAsia"/>
                <w:b/>
                <w:bCs w:val="0"/>
                <w:szCs w:val="24"/>
              </w:rPr>
              <w:t>3</w:t>
            </w:r>
            <w:r>
              <w:rPr>
                <w:rFonts w:hint="eastAsia"/>
                <w:b/>
                <w:bCs w:val="0"/>
                <w:szCs w:val="24"/>
              </w:rPr>
              <w:t>）小结</w:t>
            </w:r>
          </w:p>
          <w:p w:rsidR="00F57F00" w:rsidRDefault="00D02346" w:rsidP="00D02346">
            <w:pPr>
              <w:ind w:firstLine="480"/>
              <w:rPr>
                <w:szCs w:val="24"/>
              </w:rPr>
            </w:pPr>
            <w:r>
              <w:rPr>
                <w:rFonts w:hint="eastAsia"/>
                <w:szCs w:val="24"/>
              </w:rPr>
              <w:lastRenderedPageBreak/>
              <w:t>本项目所排放的生产废水和生活污水</w:t>
            </w:r>
            <w:r w:rsidR="005B0A29">
              <w:rPr>
                <w:rFonts w:hint="eastAsia"/>
                <w:szCs w:val="24"/>
              </w:rPr>
              <w:t>进入</w:t>
            </w:r>
            <w:r w:rsidR="00324543">
              <w:rPr>
                <w:rFonts w:hint="eastAsia"/>
                <w:szCs w:val="24"/>
              </w:rPr>
              <w:t>港口污水处理厂</w:t>
            </w:r>
            <w:r w:rsidR="005B0A29">
              <w:rPr>
                <w:rFonts w:hint="eastAsia"/>
                <w:szCs w:val="24"/>
              </w:rPr>
              <w:t>处理达标后排放至</w:t>
            </w:r>
            <w:r w:rsidR="00324543">
              <w:rPr>
                <w:rFonts w:hint="eastAsia"/>
                <w:szCs w:val="24"/>
              </w:rPr>
              <w:t>浅水湖</w:t>
            </w:r>
            <w:r w:rsidR="005B0A29">
              <w:rPr>
                <w:rFonts w:hint="eastAsia"/>
                <w:szCs w:val="24"/>
              </w:rPr>
              <w:t>，对纳污水体及周边水环境影响不大。本项目的废水排放方式由直接排放变更为间接排放，有利于降低纳污水体的环境风险。</w:t>
            </w:r>
          </w:p>
          <w:p w:rsidR="00F57F00" w:rsidRDefault="005B0A29">
            <w:pPr>
              <w:ind w:firstLine="482"/>
              <w:rPr>
                <w:b/>
                <w:bCs w:val="0"/>
              </w:rPr>
            </w:pPr>
            <w:r>
              <w:rPr>
                <w:rFonts w:hint="eastAsia"/>
                <w:b/>
                <w:bCs w:val="0"/>
              </w:rPr>
              <w:t>2.</w:t>
            </w:r>
            <w:r>
              <w:rPr>
                <w:rFonts w:hint="eastAsia"/>
                <w:b/>
                <w:bCs w:val="0"/>
              </w:rPr>
              <w:t>大气环境影响分析</w:t>
            </w:r>
          </w:p>
          <w:p w:rsidR="00F57F00" w:rsidRDefault="005B0A29">
            <w:pPr>
              <w:ind w:firstLine="480"/>
            </w:pPr>
            <w:r>
              <w:rPr>
                <w:rFonts w:hint="eastAsia"/>
              </w:rPr>
              <w:t>本项目无新增污染源和</w:t>
            </w:r>
            <w:proofErr w:type="gramStart"/>
            <w:r>
              <w:rPr>
                <w:rFonts w:hint="eastAsia"/>
              </w:rPr>
              <w:t>拟被</w:t>
            </w:r>
            <w:proofErr w:type="gramEnd"/>
            <w:r>
              <w:rPr>
                <w:rFonts w:hint="eastAsia"/>
              </w:rPr>
              <w:t>替代的污染源，根据《环境影响评价导则</w:t>
            </w:r>
            <w:r>
              <w:rPr>
                <w:rFonts w:hint="eastAsia"/>
              </w:rPr>
              <w:t xml:space="preserve"> </w:t>
            </w:r>
            <w:r>
              <w:rPr>
                <w:rFonts w:hint="eastAsia"/>
              </w:rPr>
              <w:t>大气环境》（</w:t>
            </w:r>
            <w:r>
              <w:rPr>
                <w:rFonts w:hint="eastAsia"/>
              </w:rPr>
              <w:t>HJ2.2-2018</w:t>
            </w:r>
            <w:r>
              <w:rPr>
                <w:rFonts w:hint="eastAsia"/>
              </w:rPr>
              <w:t>），本项目为大气三级评价，不进行进一步预测与评价。</w:t>
            </w:r>
          </w:p>
          <w:p w:rsidR="00F57F00" w:rsidRDefault="005B0A29">
            <w:pPr>
              <w:ind w:firstLine="482"/>
              <w:rPr>
                <w:rFonts w:ascii="黑体" w:eastAsia="黑体" w:hAnsi="黑体" w:cs="黑体"/>
                <w:b/>
              </w:rPr>
            </w:pPr>
            <w:r>
              <w:rPr>
                <w:rFonts w:ascii="黑体" w:eastAsia="黑体" w:hAnsi="黑体" w:cs="黑体" w:hint="eastAsia"/>
                <w:b/>
              </w:rPr>
              <w:t>3.声环境影响评价</w:t>
            </w:r>
          </w:p>
          <w:p w:rsidR="00F57F00" w:rsidRDefault="00D02346">
            <w:pPr>
              <w:ind w:firstLine="480"/>
              <w:rPr>
                <w:szCs w:val="24"/>
              </w:rPr>
            </w:pPr>
            <w:r>
              <w:rPr>
                <w:rFonts w:hint="eastAsia"/>
                <w:szCs w:val="24"/>
              </w:rPr>
              <w:t>本次技改项目无新增产</w:t>
            </w:r>
            <w:proofErr w:type="gramStart"/>
            <w:r>
              <w:rPr>
                <w:rFonts w:hint="eastAsia"/>
                <w:szCs w:val="24"/>
              </w:rPr>
              <w:t>噪</w:t>
            </w:r>
            <w:proofErr w:type="gramEnd"/>
            <w:r>
              <w:rPr>
                <w:rFonts w:hint="eastAsia"/>
                <w:szCs w:val="24"/>
              </w:rPr>
              <w:t>设备，</w:t>
            </w:r>
            <w:r w:rsidR="005B0A29">
              <w:rPr>
                <w:rFonts w:hint="eastAsia"/>
                <w:szCs w:val="24"/>
              </w:rPr>
              <w:t>根据现状监测的监测结果可知，项目厂界噪声</w:t>
            </w:r>
            <w:r w:rsidR="005B0A29">
              <w:rPr>
                <w:szCs w:val="24"/>
              </w:rPr>
              <w:t>可以达到《工业企业厂界环境噪声排放标准》（</w:t>
            </w:r>
            <w:r w:rsidR="005B0A29">
              <w:rPr>
                <w:szCs w:val="24"/>
              </w:rPr>
              <w:t>GB12348-2008</w:t>
            </w:r>
            <w:r w:rsidR="005B0A29">
              <w:rPr>
                <w:szCs w:val="24"/>
              </w:rPr>
              <w:t>）</w:t>
            </w:r>
            <w:r w:rsidR="00073324">
              <w:rPr>
                <w:rFonts w:hint="eastAsia"/>
                <w:szCs w:val="24"/>
              </w:rPr>
              <w:t>3</w:t>
            </w:r>
            <w:r w:rsidR="00073324">
              <w:rPr>
                <w:rFonts w:hint="eastAsia"/>
                <w:szCs w:val="24"/>
              </w:rPr>
              <w:t>类</w:t>
            </w:r>
            <w:r w:rsidR="005B0A29">
              <w:rPr>
                <w:szCs w:val="24"/>
              </w:rPr>
              <w:t>标准的限值。</w:t>
            </w:r>
            <w:r w:rsidR="005B0A29">
              <w:rPr>
                <w:rFonts w:hint="eastAsia"/>
                <w:szCs w:val="24"/>
              </w:rPr>
              <w:t>技改后，噪声源强降低，厂界</w:t>
            </w:r>
            <w:r w:rsidR="005B0A29">
              <w:rPr>
                <w:szCs w:val="24"/>
              </w:rPr>
              <w:t>可以达到《工业企业厂界环境噪声排放标准》（</w:t>
            </w:r>
            <w:r w:rsidR="005B0A29">
              <w:rPr>
                <w:szCs w:val="24"/>
              </w:rPr>
              <w:t>GB12348-2008</w:t>
            </w:r>
            <w:r w:rsidR="005B0A29">
              <w:rPr>
                <w:szCs w:val="24"/>
              </w:rPr>
              <w:t>）</w:t>
            </w:r>
            <w:r w:rsidR="00073324">
              <w:rPr>
                <w:rFonts w:hint="eastAsia"/>
                <w:szCs w:val="24"/>
              </w:rPr>
              <w:t>3</w:t>
            </w:r>
            <w:r w:rsidR="00073324">
              <w:rPr>
                <w:rFonts w:hint="eastAsia"/>
                <w:szCs w:val="24"/>
              </w:rPr>
              <w:t>类</w:t>
            </w:r>
            <w:r w:rsidR="005B0A29">
              <w:rPr>
                <w:szCs w:val="24"/>
              </w:rPr>
              <w:t>标准</w:t>
            </w:r>
            <w:r w:rsidR="005B0A29">
              <w:rPr>
                <w:rFonts w:hint="eastAsia"/>
                <w:szCs w:val="24"/>
              </w:rPr>
              <w:t>。</w:t>
            </w:r>
          </w:p>
          <w:p w:rsidR="00F57F00" w:rsidRDefault="005B0A29">
            <w:pPr>
              <w:ind w:leftChars="200" w:left="480" w:firstLineChars="0" w:firstLine="0"/>
              <w:rPr>
                <w:rFonts w:ascii="黑体" w:eastAsia="黑体" w:hAnsi="黑体" w:cs="黑体"/>
                <w:b/>
              </w:rPr>
            </w:pPr>
            <w:r>
              <w:rPr>
                <w:rFonts w:hint="eastAsia"/>
                <w:szCs w:val="24"/>
              </w:rPr>
              <w:t>综上所述，</w:t>
            </w:r>
            <w:r>
              <w:rPr>
                <w:szCs w:val="24"/>
              </w:rPr>
              <w:t>项目所产生的噪声不会对</w:t>
            </w:r>
            <w:proofErr w:type="gramStart"/>
            <w:r>
              <w:rPr>
                <w:szCs w:val="24"/>
              </w:rPr>
              <w:t>周围声</w:t>
            </w:r>
            <w:proofErr w:type="gramEnd"/>
            <w:r>
              <w:rPr>
                <w:szCs w:val="24"/>
              </w:rPr>
              <w:t>环境质量产生明显影响。</w:t>
            </w:r>
            <w:r>
              <w:rPr>
                <w:rFonts w:hint="eastAsia"/>
              </w:rPr>
              <w:br/>
            </w:r>
            <w:r>
              <w:rPr>
                <w:rFonts w:ascii="黑体" w:eastAsia="黑体" w:hAnsi="黑体" w:cs="黑体" w:hint="eastAsia"/>
                <w:b/>
              </w:rPr>
              <w:t>4.固体废弃物影响评价</w:t>
            </w:r>
          </w:p>
          <w:p w:rsidR="00F57F00" w:rsidRDefault="005B0A29">
            <w:pPr>
              <w:ind w:firstLine="480"/>
            </w:pPr>
            <w:r>
              <w:rPr>
                <w:rFonts w:hint="eastAsia"/>
              </w:rPr>
              <w:t>本项目无新增固体废物的产生，与原有工程的固</w:t>
            </w:r>
            <w:proofErr w:type="gramStart"/>
            <w:r>
              <w:rPr>
                <w:rFonts w:hint="eastAsia"/>
              </w:rPr>
              <w:t>废产生</w:t>
            </w:r>
            <w:proofErr w:type="gramEnd"/>
            <w:r>
              <w:rPr>
                <w:rFonts w:hint="eastAsia"/>
              </w:rPr>
              <w:t>情况保持一致。</w:t>
            </w:r>
          </w:p>
          <w:p w:rsidR="00F57F00" w:rsidRDefault="005B0A29">
            <w:pPr>
              <w:ind w:firstLine="482"/>
              <w:rPr>
                <w:rFonts w:ascii="黑体" w:eastAsia="黑体" w:hAnsi="黑体" w:cs="黑体"/>
                <w:b/>
              </w:rPr>
            </w:pPr>
            <w:r>
              <w:rPr>
                <w:rFonts w:ascii="黑体" w:eastAsia="黑体" w:hAnsi="黑体" w:cs="黑体" w:hint="eastAsia"/>
                <w:b/>
              </w:rPr>
              <w:t>5.环境风险影响评价</w:t>
            </w:r>
          </w:p>
          <w:p w:rsidR="00F57F00" w:rsidRDefault="005B0A29" w:rsidP="00D02346">
            <w:pPr>
              <w:ind w:firstLine="480"/>
            </w:pPr>
            <w:r>
              <w:rPr>
                <w:rFonts w:hint="eastAsia"/>
              </w:rPr>
              <w:t>本项目仅对污水</w:t>
            </w:r>
            <w:r w:rsidR="00D02346">
              <w:rPr>
                <w:rFonts w:hint="eastAsia"/>
              </w:rPr>
              <w:t>排放方式进行技改，生产规模、产品产量、原辅材料的用量均不发生变化（且使用的原辅材料均不涉及风险物质），</w:t>
            </w:r>
            <w:r>
              <w:rPr>
                <w:rFonts w:hint="eastAsia"/>
              </w:rPr>
              <w:t>本项目的废水排放由直接排放变更为间接排放，环境风险减小。</w:t>
            </w:r>
          </w:p>
          <w:p w:rsidR="00F57F00" w:rsidRDefault="005B0A29">
            <w:pPr>
              <w:ind w:firstLineChars="0" w:firstLine="0"/>
              <w:rPr>
                <w:rFonts w:ascii="黑体" w:eastAsia="黑体" w:hAnsi="黑体" w:cs="黑体"/>
                <w:b/>
                <w:sz w:val="28"/>
              </w:rPr>
            </w:pPr>
            <w:r>
              <w:rPr>
                <w:rFonts w:ascii="黑体" w:eastAsia="黑体" w:hAnsi="黑体" w:cs="黑体" w:hint="eastAsia"/>
                <w:b/>
                <w:sz w:val="28"/>
              </w:rPr>
              <w:t>四、综合结论</w:t>
            </w:r>
          </w:p>
          <w:p w:rsidR="00F57F00" w:rsidRDefault="005B0A29">
            <w:pPr>
              <w:ind w:firstLine="480"/>
            </w:pPr>
            <w:r>
              <w:rPr>
                <w:rFonts w:hint="eastAsia"/>
              </w:rPr>
              <w:t>本项目废水排放口由直接排放改为间接排放，有利于降低水环境风险，符合环保要求。</w:t>
            </w:r>
          </w:p>
          <w:p w:rsidR="00F57F00" w:rsidRDefault="005B0A29">
            <w:pPr>
              <w:ind w:firstLine="480"/>
              <w:rPr>
                <w:rFonts w:ascii="黑体" w:eastAsia="黑体" w:hAnsi="黑体" w:cs="黑体"/>
                <w:b/>
              </w:rPr>
            </w:pPr>
            <w:r>
              <w:rPr>
                <w:rFonts w:hint="eastAsia"/>
              </w:rPr>
              <w:t>中山市合益蛋类制品有限公司废水排放方式技改项目符合城市发展规划，符合国家、广东省及中山市相关产业政策和环保政策的要求。该项目选址合理。只要建设单位严格执行有关的环保法规，按本报告中所述的各项污染控制措施加以严格实施，并确保日后的正常运行，杜绝污染事故发生，从环保角度分析，本项目建设是可行的。</w:t>
            </w:r>
          </w:p>
        </w:tc>
      </w:tr>
    </w:tbl>
    <w:p w:rsidR="00F57F00" w:rsidRDefault="00F57F00">
      <w:pPr>
        <w:pStyle w:val="af3"/>
        <w:rPr>
          <w:rFonts w:ascii="Times New Roman" w:hAnsi="Times New Roman" w:cs="Times New Roman"/>
          <w:color w:val="000000"/>
        </w:rPr>
        <w:sectPr w:rsidR="00F57F00" w:rsidSect="00091ACA">
          <w:pgSz w:w="11906" w:h="16838"/>
          <w:pgMar w:top="1418" w:right="1418" w:bottom="1418" w:left="1418" w:header="851" w:footer="992" w:gutter="0"/>
          <w:cols w:space="720"/>
          <w:docGrid w:linePitch="326"/>
        </w:sect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30"/>
        <w:gridCol w:w="9002"/>
        <w:gridCol w:w="61"/>
      </w:tblGrid>
      <w:tr w:rsidR="00F57F00">
        <w:trPr>
          <w:gridAfter w:val="1"/>
          <w:wAfter w:w="61" w:type="dxa"/>
          <w:trHeight w:val="397"/>
          <w:jc w:val="center"/>
        </w:trPr>
        <w:tc>
          <w:tcPr>
            <w:tcW w:w="9032" w:type="dxa"/>
            <w:gridSpan w:val="2"/>
          </w:tcPr>
          <w:p w:rsidR="00F57F00" w:rsidRDefault="005B0A29" w:rsidP="005B0A29">
            <w:pPr>
              <w:pStyle w:val="20"/>
              <w:widowControl w:val="0"/>
              <w:spacing w:before="120"/>
              <w:jc w:val="both"/>
              <w:rPr>
                <w:rFonts w:ascii="Times New Roman"/>
                <w:color w:val="000000"/>
              </w:rPr>
            </w:pPr>
            <w:r>
              <w:rPr>
                <w:rFonts w:ascii="Times New Roman"/>
                <w:color w:val="000000"/>
              </w:rPr>
              <w:lastRenderedPageBreak/>
              <w:t>建设单位意见：</w:t>
            </w:r>
          </w:p>
          <w:p w:rsidR="00F57F00" w:rsidRDefault="00F57F00">
            <w:pPr>
              <w:pStyle w:val="af1"/>
              <w:ind w:firstLine="480"/>
              <w:jc w:val="both"/>
              <w:rPr>
                <w:rFonts w:ascii="Times New Roman" w:hAnsi="Times New Roman" w:cs="Times New Roman"/>
                <w:color w:val="000000"/>
              </w:rPr>
            </w:pPr>
          </w:p>
          <w:p w:rsidR="00F57F00" w:rsidRDefault="005B0A29">
            <w:pPr>
              <w:pStyle w:val="af1"/>
              <w:ind w:firstLine="482"/>
              <w:jc w:val="both"/>
              <w:rPr>
                <w:rFonts w:ascii="Times New Roman" w:hAnsi="Times New Roman" w:cs="Times New Roman"/>
                <w:b/>
                <w:color w:val="000000"/>
              </w:rPr>
            </w:pPr>
            <w:r>
              <w:rPr>
                <w:rFonts w:ascii="Times New Roman" w:hAnsi="Times New Roman" w:cs="Times New Roman"/>
                <w:b/>
                <w:color w:val="000000"/>
              </w:rPr>
              <w:t>情况属实，同意评价单位结论。</w:t>
            </w: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5B0A29">
            <w:pPr>
              <w:pStyle w:val="af1"/>
              <w:spacing w:line="480" w:lineRule="auto"/>
              <w:ind w:firstLineChars="2083" w:firstLine="4999"/>
              <w:jc w:val="both"/>
              <w:rPr>
                <w:rFonts w:ascii="Times New Roman" w:hAnsi="Times New Roman" w:cs="Times New Roman"/>
                <w:color w:val="000000"/>
              </w:rPr>
            </w:pPr>
            <w:r>
              <w:rPr>
                <w:rFonts w:ascii="Times New Roman" w:hAnsi="Times New Roman" w:cs="Times New Roman"/>
                <w:color w:val="000000"/>
              </w:rPr>
              <w:t>代表签名（盖章）：</w:t>
            </w:r>
          </w:p>
          <w:p w:rsidR="00F57F00" w:rsidRDefault="005B0A29">
            <w:pPr>
              <w:pStyle w:val="af1"/>
              <w:spacing w:line="480" w:lineRule="auto"/>
              <w:ind w:firstLineChars="2083" w:firstLine="4999"/>
              <w:jc w:val="both"/>
              <w:rPr>
                <w:rFonts w:ascii="Times New Roman" w:hAnsi="Times New Roman" w:cs="Times New Roman"/>
                <w:color w:val="000000"/>
              </w:rPr>
            </w:pPr>
            <w:r>
              <w:rPr>
                <w:rFonts w:ascii="Times New Roman" w:hAnsi="Times New Roman" w:cs="Times New Roman"/>
                <w:color w:val="000000"/>
              </w:rPr>
              <w:t>日</w:t>
            </w:r>
            <w:r>
              <w:rPr>
                <w:rFonts w:ascii="Times New Roman" w:hAnsi="Times New Roman" w:cs="Times New Roman"/>
                <w:color w:val="000000"/>
              </w:rPr>
              <w:t xml:space="preserve">    </w:t>
            </w:r>
            <w:r>
              <w:rPr>
                <w:rFonts w:ascii="Times New Roman" w:hAnsi="Times New Roman" w:cs="Times New Roman"/>
                <w:color w:val="000000"/>
              </w:rPr>
              <w:t>期：</w:t>
            </w:r>
          </w:p>
          <w:p w:rsidR="00F57F00" w:rsidRDefault="00F57F00">
            <w:pPr>
              <w:ind w:firstLine="480"/>
              <w:rPr>
                <w:color w:val="000000"/>
              </w:rPr>
            </w:pPr>
          </w:p>
        </w:tc>
      </w:tr>
      <w:tr w:rsidR="00F57F00">
        <w:trPr>
          <w:gridAfter w:val="1"/>
          <w:wAfter w:w="61" w:type="dxa"/>
          <w:trHeight w:val="6670"/>
          <w:jc w:val="center"/>
        </w:trPr>
        <w:tc>
          <w:tcPr>
            <w:tcW w:w="9032" w:type="dxa"/>
            <w:gridSpan w:val="2"/>
          </w:tcPr>
          <w:p w:rsidR="00F57F00" w:rsidRDefault="005B0A29" w:rsidP="005B0A29">
            <w:pPr>
              <w:pStyle w:val="20"/>
              <w:widowControl w:val="0"/>
              <w:spacing w:before="120"/>
              <w:jc w:val="both"/>
              <w:rPr>
                <w:rFonts w:ascii="Times New Roman"/>
                <w:color w:val="000000"/>
              </w:rPr>
            </w:pPr>
            <w:r>
              <w:rPr>
                <w:rFonts w:ascii="Times New Roman"/>
                <w:color w:val="000000"/>
              </w:rPr>
              <w:lastRenderedPageBreak/>
              <w:t>预审意见：</w:t>
            </w: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5B0A29">
            <w:pPr>
              <w:ind w:firstLineChars="2800" w:firstLine="6720"/>
              <w:rPr>
                <w:color w:val="000000"/>
              </w:rPr>
            </w:pPr>
            <w:r>
              <w:rPr>
                <w:color w:val="000000"/>
              </w:rPr>
              <w:t>公</w:t>
            </w:r>
            <w:r>
              <w:rPr>
                <w:color w:val="000000"/>
              </w:rPr>
              <w:t xml:space="preserve">  </w:t>
            </w:r>
            <w:r>
              <w:rPr>
                <w:color w:val="000000"/>
              </w:rPr>
              <w:t>章</w:t>
            </w:r>
          </w:p>
          <w:p w:rsidR="00F57F00" w:rsidRDefault="005B0A29">
            <w:pPr>
              <w:ind w:firstLineChars="100" w:firstLine="240"/>
              <w:rPr>
                <w:color w:val="000000"/>
              </w:rPr>
            </w:pPr>
            <w:r>
              <w:rPr>
                <w:color w:val="000000"/>
              </w:rPr>
              <w:t>经办人：</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p w:rsidR="00F57F00" w:rsidRDefault="00F57F00">
            <w:pPr>
              <w:ind w:firstLine="480"/>
              <w:rPr>
                <w:color w:val="000000"/>
              </w:rPr>
            </w:pPr>
          </w:p>
          <w:p w:rsidR="00F57F00" w:rsidRDefault="00F57F00">
            <w:pPr>
              <w:ind w:firstLine="480"/>
              <w:rPr>
                <w:color w:val="000000"/>
              </w:rPr>
            </w:pPr>
          </w:p>
        </w:tc>
      </w:tr>
      <w:tr w:rsidR="00F57F00">
        <w:trPr>
          <w:gridAfter w:val="1"/>
          <w:wAfter w:w="61" w:type="dxa"/>
          <w:trHeight w:val="7117"/>
          <w:jc w:val="center"/>
        </w:trPr>
        <w:tc>
          <w:tcPr>
            <w:tcW w:w="9032" w:type="dxa"/>
            <w:gridSpan w:val="2"/>
          </w:tcPr>
          <w:p w:rsidR="00F57F00" w:rsidRDefault="005B0A29" w:rsidP="005B0A29">
            <w:pPr>
              <w:pStyle w:val="20"/>
              <w:widowControl w:val="0"/>
              <w:spacing w:before="120"/>
              <w:jc w:val="both"/>
              <w:rPr>
                <w:rFonts w:ascii="Times New Roman"/>
                <w:color w:val="000000"/>
              </w:rPr>
            </w:pPr>
            <w:r>
              <w:rPr>
                <w:rFonts w:ascii="Times New Roman"/>
                <w:color w:val="000000"/>
              </w:rPr>
              <w:t>下一级环境保护行政主管部门审查意见：</w:t>
            </w: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5B0A29">
            <w:pPr>
              <w:ind w:firstLineChars="2800" w:firstLine="6720"/>
              <w:rPr>
                <w:color w:val="000000"/>
              </w:rPr>
            </w:pPr>
            <w:r>
              <w:rPr>
                <w:color w:val="000000"/>
              </w:rPr>
              <w:t>公</w:t>
            </w:r>
            <w:r>
              <w:rPr>
                <w:color w:val="000000"/>
              </w:rPr>
              <w:t xml:space="preserve">  </w:t>
            </w:r>
            <w:r>
              <w:rPr>
                <w:color w:val="000000"/>
              </w:rPr>
              <w:t>章</w:t>
            </w:r>
          </w:p>
          <w:p w:rsidR="00F57F00" w:rsidRDefault="005B0A29">
            <w:pPr>
              <w:ind w:firstLineChars="100" w:firstLine="240"/>
              <w:rPr>
                <w:color w:val="000000"/>
              </w:rPr>
            </w:pPr>
            <w:r>
              <w:rPr>
                <w:color w:val="000000"/>
              </w:rPr>
              <w:t>经办人：</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p w:rsidR="00F57F00" w:rsidRDefault="00F57F00">
            <w:pPr>
              <w:ind w:firstLine="480"/>
              <w:rPr>
                <w:color w:val="000000"/>
              </w:rPr>
            </w:pPr>
          </w:p>
          <w:p w:rsidR="00F57F00" w:rsidRDefault="00F57F00">
            <w:pPr>
              <w:ind w:firstLine="480"/>
              <w:rPr>
                <w:color w:val="000000"/>
              </w:rPr>
            </w:pPr>
          </w:p>
        </w:tc>
      </w:tr>
      <w:tr w:rsidR="00F57F00">
        <w:trPr>
          <w:gridAfter w:val="1"/>
          <w:wAfter w:w="61" w:type="dxa"/>
          <w:trHeight w:val="397"/>
          <w:jc w:val="center"/>
        </w:trPr>
        <w:tc>
          <w:tcPr>
            <w:tcW w:w="9032" w:type="dxa"/>
            <w:gridSpan w:val="2"/>
          </w:tcPr>
          <w:p w:rsidR="00F57F00" w:rsidRDefault="005B0A29" w:rsidP="004231C2">
            <w:pPr>
              <w:spacing w:beforeLines="50"/>
              <w:ind w:firstLine="562"/>
              <w:rPr>
                <w:b/>
                <w:color w:val="000000"/>
                <w:sz w:val="28"/>
              </w:rPr>
            </w:pPr>
            <w:r>
              <w:rPr>
                <w:b/>
                <w:color w:val="000000"/>
                <w:sz w:val="28"/>
              </w:rPr>
              <w:lastRenderedPageBreak/>
              <w:t>审批意见：</w:t>
            </w: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F57F00">
            <w:pPr>
              <w:pStyle w:val="af1"/>
              <w:ind w:firstLine="480"/>
              <w:jc w:val="both"/>
              <w:rPr>
                <w:rFonts w:ascii="Times New Roman" w:hAnsi="Times New Roman" w:cs="Times New Roman"/>
                <w:color w:val="000000"/>
              </w:rPr>
            </w:pPr>
          </w:p>
          <w:p w:rsidR="00F57F00" w:rsidRDefault="005B0A29">
            <w:pPr>
              <w:spacing w:line="480" w:lineRule="auto"/>
              <w:ind w:firstLineChars="2800" w:firstLine="6720"/>
              <w:rPr>
                <w:color w:val="000000"/>
              </w:rPr>
            </w:pPr>
            <w:r>
              <w:rPr>
                <w:color w:val="000000"/>
              </w:rPr>
              <w:t>公</w:t>
            </w:r>
            <w:r>
              <w:rPr>
                <w:color w:val="000000"/>
              </w:rPr>
              <w:t xml:space="preserve">  </w:t>
            </w:r>
            <w:r>
              <w:rPr>
                <w:color w:val="000000"/>
              </w:rPr>
              <w:t>章</w:t>
            </w:r>
          </w:p>
          <w:p w:rsidR="00F57F00" w:rsidRDefault="005B0A29">
            <w:pPr>
              <w:spacing w:line="480" w:lineRule="auto"/>
              <w:ind w:firstLineChars="100" w:firstLine="240"/>
              <w:rPr>
                <w:color w:val="000000"/>
              </w:rPr>
            </w:pPr>
            <w:r>
              <w:rPr>
                <w:color w:val="000000"/>
              </w:rPr>
              <w:t>经办人：</w:t>
            </w:r>
            <w:r>
              <w:rPr>
                <w:color w:val="000000"/>
              </w:rPr>
              <w:t xml:space="preserve">                                                </w:t>
            </w:r>
            <w:r>
              <w:rPr>
                <w:color w:val="000000"/>
              </w:rPr>
              <w:t>年</w:t>
            </w:r>
            <w:r>
              <w:rPr>
                <w:color w:val="000000"/>
              </w:rPr>
              <w:t xml:space="preserve">   </w:t>
            </w:r>
            <w:r>
              <w:rPr>
                <w:color w:val="000000"/>
              </w:rPr>
              <w:t>月</w:t>
            </w:r>
            <w:r>
              <w:rPr>
                <w:color w:val="000000"/>
              </w:rPr>
              <w:t xml:space="preserve">   </w:t>
            </w:r>
            <w:r>
              <w:rPr>
                <w:color w:val="000000"/>
              </w:rPr>
              <w:t>日</w:t>
            </w:r>
          </w:p>
          <w:p w:rsidR="00F57F00" w:rsidRDefault="00F57F00">
            <w:pPr>
              <w:spacing w:line="480" w:lineRule="auto"/>
              <w:ind w:firstLineChars="100" w:firstLine="240"/>
              <w:rPr>
                <w:color w:val="000000"/>
              </w:rPr>
            </w:pPr>
          </w:p>
          <w:p w:rsidR="00F57F00" w:rsidRDefault="00F57F00">
            <w:pPr>
              <w:spacing w:line="480" w:lineRule="auto"/>
              <w:ind w:firstLineChars="100" w:firstLine="240"/>
              <w:rPr>
                <w:color w:val="000000"/>
              </w:rPr>
            </w:pPr>
          </w:p>
        </w:tc>
      </w:tr>
      <w:tr w:rsidR="00F57F00">
        <w:tblPrEx>
          <w:tblCellMar>
            <w:top w:w="0" w:type="dxa"/>
            <w:bottom w:w="0" w:type="dxa"/>
          </w:tblCellMar>
        </w:tblPrEx>
        <w:trPr>
          <w:gridBefore w:val="1"/>
          <w:wBefore w:w="30" w:type="dxa"/>
          <w:jc w:val="center"/>
        </w:trPr>
        <w:tc>
          <w:tcPr>
            <w:tcW w:w="9063" w:type="dxa"/>
            <w:gridSpan w:val="2"/>
          </w:tcPr>
          <w:p w:rsidR="00F57F00" w:rsidRDefault="005B0A29" w:rsidP="004231C2">
            <w:pPr>
              <w:spacing w:beforeLines="100"/>
              <w:ind w:firstLine="643"/>
              <w:jc w:val="center"/>
              <w:rPr>
                <w:rFonts w:eastAsia="仿宋_GB2312"/>
                <w:color w:val="000000"/>
                <w:sz w:val="21"/>
                <w:szCs w:val="20"/>
              </w:rPr>
            </w:pPr>
            <w:r>
              <w:rPr>
                <w:rFonts w:eastAsia="仿宋_GB2312"/>
                <w:b/>
                <w:color w:val="000000"/>
                <w:sz w:val="32"/>
              </w:rPr>
              <w:lastRenderedPageBreak/>
              <w:t>注</w:t>
            </w:r>
            <w:r>
              <w:rPr>
                <w:rFonts w:eastAsia="仿宋_GB2312"/>
                <w:b/>
                <w:color w:val="000000"/>
                <w:sz w:val="32"/>
              </w:rPr>
              <w:t xml:space="preserve">    </w:t>
            </w:r>
            <w:r>
              <w:rPr>
                <w:rFonts w:eastAsia="仿宋_GB2312"/>
                <w:b/>
                <w:color w:val="000000"/>
                <w:sz w:val="32"/>
              </w:rPr>
              <w:t>释</w:t>
            </w:r>
          </w:p>
          <w:p w:rsidR="00F57F00" w:rsidRDefault="005B0A29">
            <w:pPr>
              <w:ind w:firstLine="480"/>
            </w:pPr>
            <w:r>
              <w:t>一、本报告表应</w:t>
            </w:r>
            <w:proofErr w:type="gramStart"/>
            <w:r>
              <w:t>附以下</w:t>
            </w:r>
            <w:proofErr w:type="gramEnd"/>
            <w:r>
              <w:t>附图、附件：</w:t>
            </w:r>
          </w:p>
          <w:p w:rsidR="00F57F00" w:rsidRDefault="005B0A29">
            <w:pPr>
              <w:ind w:firstLine="480"/>
            </w:pPr>
            <w:r>
              <w:t>附图</w:t>
            </w:r>
            <w:r>
              <w:t xml:space="preserve">1   </w:t>
            </w:r>
            <w:r>
              <w:t>项目地理位置图</w:t>
            </w:r>
          </w:p>
          <w:p w:rsidR="00F57F00" w:rsidRDefault="005B0A29">
            <w:pPr>
              <w:ind w:firstLine="480"/>
            </w:pPr>
            <w:r>
              <w:t>附图</w:t>
            </w:r>
            <w:r>
              <w:rPr>
                <w:rFonts w:hint="eastAsia"/>
              </w:rPr>
              <w:t>2</w:t>
            </w:r>
            <w:r>
              <w:t xml:space="preserve">   </w:t>
            </w:r>
            <w:r>
              <w:t>项目</w:t>
            </w:r>
            <w:r>
              <w:rPr>
                <w:rFonts w:hint="eastAsia"/>
              </w:rPr>
              <w:t>四至分布图</w:t>
            </w:r>
          </w:p>
          <w:p w:rsidR="00F57F00" w:rsidRDefault="005B0A29">
            <w:pPr>
              <w:ind w:firstLine="480"/>
            </w:pPr>
            <w:r>
              <w:t>附图</w:t>
            </w:r>
            <w:r>
              <w:rPr>
                <w:rFonts w:hint="eastAsia"/>
              </w:rPr>
              <w:t>3</w:t>
            </w:r>
            <w:r>
              <w:t xml:space="preserve">   </w:t>
            </w:r>
            <w:r>
              <w:t>项目</w:t>
            </w:r>
            <w:r>
              <w:rPr>
                <w:rFonts w:hint="eastAsia"/>
              </w:rPr>
              <w:t>噪声评价范围内敏感点位</w:t>
            </w:r>
            <w:r>
              <w:t>图</w:t>
            </w:r>
          </w:p>
          <w:p w:rsidR="00F57F00" w:rsidRDefault="005B0A29">
            <w:pPr>
              <w:ind w:firstLine="480"/>
            </w:pPr>
            <w:r>
              <w:t>附图</w:t>
            </w:r>
            <w:r>
              <w:rPr>
                <w:rFonts w:hint="eastAsia"/>
              </w:rPr>
              <w:t>4</w:t>
            </w:r>
            <w:r>
              <w:t xml:space="preserve">   </w:t>
            </w:r>
            <w:r>
              <w:t>项目</w:t>
            </w:r>
            <w:r>
              <w:rPr>
                <w:rFonts w:hint="eastAsia"/>
              </w:rPr>
              <w:t>区域地表水环境功能区划图</w:t>
            </w:r>
          </w:p>
          <w:p w:rsidR="00F57F00" w:rsidRDefault="005B0A29">
            <w:pPr>
              <w:ind w:firstLine="480"/>
            </w:pPr>
            <w:r>
              <w:rPr>
                <w:rFonts w:hint="eastAsia"/>
              </w:rPr>
              <w:t>附图</w:t>
            </w:r>
            <w:r>
              <w:rPr>
                <w:rFonts w:hint="eastAsia"/>
              </w:rPr>
              <w:t xml:space="preserve">5   </w:t>
            </w:r>
            <w:r>
              <w:rPr>
                <w:rFonts w:hint="eastAsia"/>
              </w:rPr>
              <w:t>项目区域大气功能区划图</w:t>
            </w:r>
          </w:p>
          <w:p w:rsidR="00F57F00" w:rsidRDefault="005B0A29">
            <w:pPr>
              <w:ind w:firstLine="480"/>
            </w:pPr>
            <w:r>
              <w:t>附图</w:t>
            </w:r>
            <w:r>
              <w:rPr>
                <w:rFonts w:hint="eastAsia"/>
              </w:rPr>
              <w:t>6</w:t>
            </w:r>
            <w:r>
              <w:t xml:space="preserve">   </w:t>
            </w:r>
            <w:r>
              <w:t>项目</w:t>
            </w:r>
            <w:proofErr w:type="gramStart"/>
            <w:r>
              <w:rPr>
                <w:rFonts w:hint="eastAsia"/>
              </w:rPr>
              <w:t>区域声</w:t>
            </w:r>
            <w:proofErr w:type="gramEnd"/>
            <w:r>
              <w:rPr>
                <w:rFonts w:hint="eastAsia"/>
              </w:rPr>
              <w:t>功能区划图</w:t>
            </w:r>
          </w:p>
          <w:p w:rsidR="00F57F00" w:rsidRDefault="005B0A29">
            <w:pPr>
              <w:ind w:firstLine="480"/>
            </w:pPr>
            <w:r>
              <w:t>附图</w:t>
            </w:r>
            <w:r>
              <w:rPr>
                <w:rFonts w:hint="eastAsia"/>
              </w:rPr>
              <w:t>7</w:t>
            </w:r>
            <w:r>
              <w:t xml:space="preserve">   </w:t>
            </w:r>
            <w:r>
              <w:t>项目</w:t>
            </w:r>
            <w:r>
              <w:rPr>
                <w:rFonts w:hint="eastAsia"/>
              </w:rPr>
              <w:t>噪声现状监测点位图</w:t>
            </w:r>
          </w:p>
          <w:p w:rsidR="00F57F00" w:rsidRDefault="005B0A29">
            <w:pPr>
              <w:ind w:firstLine="480"/>
            </w:pPr>
            <w:r>
              <w:t>附图</w:t>
            </w:r>
            <w:r>
              <w:rPr>
                <w:rFonts w:hint="eastAsia"/>
              </w:rPr>
              <w:t>8</w:t>
            </w:r>
            <w:r>
              <w:t xml:space="preserve">   </w:t>
            </w:r>
            <w:r>
              <w:rPr>
                <w:rFonts w:hint="eastAsia"/>
              </w:rPr>
              <w:t>中山市规划一张图</w:t>
            </w:r>
          </w:p>
          <w:p w:rsidR="00F57F00" w:rsidRDefault="005B0A29">
            <w:pPr>
              <w:ind w:firstLine="480"/>
            </w:pPr>
            <w:r>
              <w:t>附图</w:t>
            </w:r>
            <w:r>
              <w:rPr>
                <w:rFonts w:hint="eastAsia"/>
              </w:rPr>
              <w:t>9</w:t>
            </w:r>
            <w:r>
              <w:t xml:space="preserve">   </w:t>
            </w:r>
            <w:r>
              <w:t>项目</w:t>
            </w:r>
            <w:r>
              <w:rPr>
                <w:rFonts w:hint="eastAsia"/>
              </w:rPr>
              <w:t>现场照片</w:t>
            </w:r>
          </w:p>
          <w:p w:rsidR="00F57F00" w:rsidRDefault="005B0A29">
            <w:pPr>
              <w:ind w:firstLine="480"/>
            </w:pPr>
            <w:r>
              <w:t>附</w:t>
            </w:r>
            <w:r>
              <w:rPr>
                <w:rFonts w:hint="eastAsia"/>
              </w:rPr>
              <w:t>件</w:t>
            </w:r>
            <w:r>
              <w:t xml:space="preserve">1   </w:t>
            </w:r>
            <w:r>
              <w:rPr>
                <w:rFonts w:hint="eastAsia"/>
              </w:rPr>
              <w:t>环评委托书</w:t>
            </w:r>
          </w:p>
          <w:p w:rsidR="00F57F00" w:rsidRDefault="005B0A29">
            <w:pPr>
              <w:ind w:firstLine="480"/>
            </w:pPr>
            <w:r>
              <w:t>附</w:t>
            </w:r>
            <w:r>
              <w:rPr>
                <w:rFonts w:hint="eastAsia"/>
              </w:rPr>
              <w:t>件</w:t>
            </w:r>
            <w:r>
              <w:rPr>
                <w:rFonts w:hint="eastAsia"/>
              </w:rPr>
              <w:t>2</w:t>
            </w:r>
            <w:r>
              <w:t xml:space="preserve">   </w:t>
            </w:r>
            <w:r>
              <w:rPr>
                <w:rFonts w:hint="eastAsia"/>
              </w:rPr>
              <w:t>现状环境监测报告</w:t>
            </w:r>
          </w:p>
          <w:p w:rsidR="00F57F00" w:rsidRDefault="005B0A29">
            <w:pPr>
              <w:ind w:firstLine="480"/>
            </w:pPr>
            <w:r>
              <w:t>附</w:t>
            </w:r>
            <w:r>
              <w:rPr>
                <w:rFonts w:hint="eastAsia"/>
              </w:rPr>
              <w:t>件</w:t>
            </w:r>
            <w:r w:rsidR="002E3C12">
              <w:rPr>
                <w:rFonts w:hint="eastAsia"/>
              </w:rPr>
              <w:t>3</w:t>
            </w:r>
            <w:r>
              <w:t xml:space="preserve">   </w:t>
            </w:r>
            <w:r>
              <w:rPr>
                <w:rFonts w:hint="eastAsia"/>
              </w:rPr>
              <w:t>建设项目基础信息表</w:t>
            </w:r>
          </w:p>
          <w:p w:rsidR="00F57F00" w:rsidRDefault="005B0A29">
            <w:pPr>
              <w:ind w:firstLine="480"/>
              <w:rPr>
                <w:color w:val="000000"/>
              </w:rPr>
            </w:pPr>
            <w:r>
              <w:rPr>
                <w:color w:val="000000"/>
              </w:rPr>
              <w:t>二、如果本报告表不能说明项目产生的污染及对环境造成的影响，应进行专项评价，</w:t>
            </w:r>
            <w:r>
              <w:rPr>
                <w:color w:val="000000"/>
                <w:szCs w:val="24"/>
              </w:rPr>
              <w:t>根据建设项目的特点和当地环境特征，应</w:t>
            </w:r>
            <w:proofErr w:type="gramStart"/>
            <w:r>
              <w:rPr>
                <w:color w:val="000000"/>
                <w:szCs w:val="24"/>
              </w:rPr>
              <w:t>先下列</w:t>
            </w:r>
            <w:proofErr w:type="gramEnd"/>
            <w:r>
              <w:rPr>
                <w:color w:val="000000"/>
                <w:szCs w:val="24"/>
              </w:rPr>
              <w:t>1——2</w:t>
            </w:r>
            <w:r>
              <w:rPr>
                <w:color w:val="000000"/>
                <w:szCs w:val="24"/>
              </w:rPr>
              <w:t>项进行专项评价：</w:t>
            </w:r>
          </w:p>
          <w:p w:rsidR="00F57F00" w:rsidRDefault="005B0A29">
            <w:pPr>
              <w:ind w:firstLine="480"/>
            </w:pPr>
            <w:r>
              <w:t>1</w:t>
            </w:r>
            <w:r>
              <w:t>、环境影响专项评价</w:t>
            </w:r>
          </w:p>
          <w:p w:rsidR="00F57F00" w:rsidRDefault="005B0A29">
            <w:pPr>
              <w:ind w:firstLine="480"/>
            </w:pPr>
            <w:r>
              <w:t>2</w:t>
            </w:r>
            <w:r>
              <w:t>、水环境影响专项评价</w:t>
            </w:r>
          </w:p>
          <w:p w:rsidR="00F57F00" w:rsidRDefault="005B0A29">
            <w:pPr>
              <w:ind w:firstLine="480"/>
            </w:pPr>
            <w:r>
              <w:t>3</w:t>
            </w:r>
            <w:r>
              <w:t>、生态环境影响专项评价</w:t>
            </w:r>
          </w:p>
          <w:p w:rsidR="00F57F00" w:rsidRDefault="005B0A29">
            <w:pPr>
              <w:ind w:firstLine="480"/>
            </w:pPr>
            <w:r>
              <w:t>4</w:t>
            </w:r>
            <w:r>
              <w:t>、声环境影响专项评价</w:t>
            </w:r>
          </w:p>
          <w:p w:rsidR="00F57F00" w:rsidRDefault="005B0A29">
            <w:pPr>
              <w:ind w:firstLine="480"/>
            </w:pPr>
            <w:r>
              <w:t>5</w:t>
            </w:r>
            <w:r>
              <w:t>、土壤影响专项评价</w:t>
            </w:r>
          </w:p>
          <w:p w:rsidR="00F57F00" w:rsidRDefault="005B0A29">
            <w:pPr>
              <w:ind w:firstLine="480"/>
            </w:pPr>
            <w:r>
              <w:t>6</w:t>
            </w:r>
            <w:r>
              <w:t>、固体废弃物影响专项评价</w:t>
            </w:r>
          </w:p>
          <w:p w:rsidR="00F57F00" w:rsidRDefault="005B0A29">
            <w:pPr>
              <w:ind w:firstLine="480"/>
            </w:pPr>
            <w:r>
              <w:t>以上专项评价未包括的可另列专项，专项评价按照《环境影响评价技术导则》中的要求进行。</w:t>
            </w:r>
          </w:p>
        </w:tc>
      </w:tr>
    </w:tbl>
    <w:p w:rsidR="00F57F00" w:rsidRDefault="00F57F00">
      <w:pPr>
        <w:pStyle w:val="13"/>
        <w:ind w:firstLine="420"/>
        <w:rPr>
          <w:rFonts w:ascii="Times New Roman" w:hAnsi="Times New Roman" w:cs="Times New Roman"/>
          <w:color w:val="000000"/>
        </w:rPr>
        <w:sectPr w:rsidR="00F57F00" w:rsidSect="00091ACA">
          <w:footerReference w:type="default" r:id="rId28"/>
          <w:pgSz w:w="11906" w:h="16838"/>
          <w:pgMar w:top="1440" w:right="1440" w:bottom="1440" w:left="1440" w:header="851" w:footer="510" w:gutter="0"/>
          <w:cols w:space="720"/>
          <w:docGrid w:linePitch="326"/>
        </w:sectPr>
      </w:pPr>
    </w:p>
    <w:p w:rsidR="00F57F00" w:rsidRDefault="00F2084E">
      <w:pPr>
        <w:pStyle w:val="-99"/>
      </w:pPr>
      <w:r>
        <w:pict>
          <v:group id="_x0000_s1098" editas="canvas" style="width:700.2pt;height:434.75pt;mso-position-horizontal-relative:char;mso-position-vertical-relative:line" coordorigin="4827,270" coordsize="7200,4471">
            <o:lock v:ext="edit" aspectratio="t"/>
            <v:shape id="_x0000_s1097" type="#_x0000_t75" style="position:absolute;left:4827;top:270;width:7200;height:4471" o:preferrelative="f">
              <v:fill o:detectmouseclick="t"/>
              <v:path o:extrusionok="t" o:connecttype="none"/>
              <o:lock v:ext="edit" text="t"/>
            </v:shape>
            <v:shape id="_x0000_s1099" type="#_x0000_t75" style="position:absolute;left:5381;top:270;width:6286;height:4406">
              <v:imagedata r:id="rId27" o:title="港口"/>
            </v:shape>
            <v:shape id="_x0000_s1100" type="#_x0000_t75" style="position:absolute;left:11264;top:270;width:763;height:1220">
              <v:imagedata r:id="rId18" o:title="321"/>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01" type="#_x0000_t12" style="position:absolute;left:5638;top:3580;width:124;height:101" fillcolor="yellow" strokecolor="blue"/>
            <v:shape id="_x0000_s1103" type="#_x0000_t61" style="position:absolute;left:5792;top:3781;width:1593;height:217" adj="-300,-15560">
              <v:textbox>
                <w:txbxContent>
                  <w:p w:rsidR="004231C2" w:rsidRPr="00893943" w:rsidRDefault="004231C2" w:rsidP="002E3C12">
                    <w:pPr>
                      <w:ind w:firstLineChars="0" w:firstLine="0"/>
                      <w:rPr>
                        <w:sz w:val="21"/>
                        <w:szCs w:val="21"/>
                      </w:rPr>
                    </w:pPr>
                    <w:r>
                      <w:rPr>
                        <w:rFonts w:hint="eastAsia"/>
                        <w:sz w:val="21"/>
                        <w:szCs w:val="21"/>
                      </w:rPr>
                      <w:t>中山市合益蛋类制品有限公司</w:t>
                    </w:r>
                  </w:p>
                </w:txbxContent>
              </v:textbox>
            </v:shape>
            <v:shape id="_x0000_s1104" type="#_x0000_t202" style="position:absolute;left:10749;top:3912;width:871;height:711">
              <v:textbox>
                <w:txbxContent>
                  <w:p w:rsidR="004231C2" w:rsidRPr="002E3C12" w:rsidRDefault="004231C2" w:rsidP="002E3C12">
                    <w:pPr>
                      <w:adjustRightInd w:val="0"/>
                      <w:snapToGrid w:val="0"/>
                      <w:spacing w:line="240" w:lineRule="atLeast"/>
                      <w:ind w:firstLineChars="0" w:firstLine="0"/>
                      <w:jc w:val="left"/>
                      <w:rPr>
                        <w:b/>
                        <w:sz w:val="21"/>
                        <w:szCs w:val="21"/>
                      </w:rPr>
                    </w:pPr>
                    <w:r w:rsidRPr="002E3C12">
                      <w:rPr>
                        <w:b/>
                        <w:bCs w:val="0"/>
                        <w:sz w:val="21"/>
                        <w:szCs w:val="21"/>
                      </w:rPr>
                      <w:t>比例尺：</w:t>
                    </w:r>
                  </w:p>
                  <w:p w:rsidR="004231C2" w:rsidRPr="002E3C12" w:rsidRDefault="004231C2" w:rsidP="002E3C12">
                    <w:pPr>
                      <w:adjustRightInd w:val="0"/>
                      <w:snapToGrid w:val="0"/>
                      <w:spacing w:line="240" w:lineRule="atLeast"/>
                      <w:ind w:firstLineChars="0" w:firstLine="0"/>
                      <w:jc w:val="left"/>
                      <w:rPr>
                        <w:bCs w:val="0"/>
                        <w:sz w:val="21"/>
                        <w:szCs w:val="21"/>
                      </w:rPr>
                    </w:pPr>
                    <w:r w:rsidRPr="002E3C12">
                      <w:rPr>
                        <w:sz w:val="21"/>
                        <w:szCs w:val="21"/>
                      </w:rPr>
                      <w:t>1:79000</w:t>
                    </w:r>
                  </w:p>
                  <w:p w:rsidR="004231C2" w:rsidRPr="002E3C12" w:rsidRDefault="004231C2" w:rsidP="002E3C12">
                    <w:pPr>
                      <w:adjustRightInd w:val="0"/>
                      <w:snapToGrid w:val="0"/>
                      <w:spacing w:line="240" w:lineRule="atLeast"/>
                      <w:ind w:firstLineChars="0" w:firstLine="0"/>
                      <w:jc w:val="left"/>
                      <w:rPr>
                        <w:b/>
                        <w:sz w:val="21"/>
                        <w:szCs w:val="21"/>
                      </w:rPr>
                    </w:pPr>
                    <w:r w:rsidRPr="002E3C12">
                      <w:rPr>
                        <w:b/>
                        <w:bCs w:val="0"/>
                        <w:sz w:val="21"/>
                        <w:szCs w:val="21"/>
                      </w:rPr>
                      <w:t>经纬度：</w:t>
                    </w:r>
                  </w:p>
                  <w:p w:rsidR="004231C2" w:rsidRPr="002E3C12" w:rsidRDefault="004231C2" w:rsidP="002E3C12">
                    <w:pPr>
                      <w:adjustRightInd w:val="0"/>
                      <w:snapToGrid w:val="0"/>
                      <w:spacing w:line="240" w:lineRule="atLeast"/>
                      <w:ind w:firstLineChars="0" w:firstLine="0"/>
                      <w:jc w:val="left"/>
                      <w:rPr>
                        <w:bCs w:val="0"/>
                        <w:sz w:val="21"/>
                        <w:szCs w:val="21"/>
                      </w:rPr>
                    </w:pPr>
                    <w:r w:rsidRPr="002E3C12">
                      <w:rPr>
                        <w:sz w:val="21"/>
                        <w:szCs w:val="21"/>
                      </w:rPr>
                      <w:t>N22°34′46.51″</w:t>
                    </w:r>
                  </w:p>
                  <w:p w:rsidR="004231C2" w:rsidRPr="002E3C12" w:rsidRDefault="004231C2" w:rsidP="002E3C12">
                    <w:pPr>
                      <w:adjustRightInd w:val="0"/>
                      <w:snapToGrid w:val="0"/>
                      <w:spacing w:line="240" w:lineRule="atLeast"/>
                      <w:ind w:firstLineChars="0" w:firstLine="0"/>
                      <w:jc w:val="left"/>
                      <w:rPr>
                        <w:sz w:val="21"/>
                        <w:szCs w:val="21"/>
                      </w:rPr>
                    </w:pPr>
                    <w:r>
                      <w:rPr>
                        <w:sz w:val="21"/>
                        <w:szCs w:val="21"/>
                      </w:rPr>
                      <w:t>E113°20′3.70</w:t>
                    </w:r>
                    <w:r w:rsidRPr="002E3C12">
                      <w:rPr>
                        <w:sz w:val="21"/>
                        <w:szCs w:val="21"/>
                      </w:rPr>
                      <w:t>″</w:t>
                    </w:r>
                  </w:p>
                </w:txbxContent>
              </v:textbox>
            </v:shape>
            <w10:wrap type="none"/>
            <w10:anchorlock/>
          </v:group>
        </w:pict>
      </w:r>
    </w:p>
    <w:p w:rsidR="00F57F00" w:rsidRPr="002E3C12" w:rsidRDefault="005B0A29" w:rsidP="002E3C12">
      <w:pPr>
        <w:pStyle w:val="6"/>
        <w:ind w:firstLine="482"/>
        <w:jc w:val="center"/>
      </w:pPr>
      <w:r w:rsidRPr="002E3C12">
        <w:t>附图</w:t>
      </w:r>
      <w:r w:rsidRPr="002E3C12">
        <w:t xml:space="preserve">1  </w:t>
      </w:r>
      <w:r w:rsidRPr="002E3C12">
        <w:t>项目地理位置图</w:t>
      </w:r>
    </w:p>
    <w:p w:rsidR="00F57F00" w:rsidRDefault="00F57F00">
      <w:pPr>
        <w:pStyle w:val="-991"/>
        <w:rPr>
          <w:rFonts w:ascii="Times New Roman" w:hAnsi="Times New Roman"/>
        </w:rPr>
        <w:sectPr w:rsidR="00F57F00" w:rsidSect="002E3C12">
          <w:footerReference w:type="default" r:id="rId29"/>
          <w:pgSz w:w="16840" w:h="11907" w:orient="landscape"/>
          <w:pgMar w:top="1247" w:right="1418" w:bottom="1247" w:left="1418" w:header="794" w:footer="567" w:gutter="0"/>
          <w:cols w:space="720"/>
          <w:docGrid w:linePitch="326"/>
        </w:sectPr>
      </w:pPr>
    </w:p>
    <w:p w:rsidR="002E3C12" w:rsidRDefault="00F2084E" w:rsidP="002E3C12">
      <w:pPr>
        <w:pStyle w:val="af1"/>
        <w:ind w:firstLine="480"/>
        <w:jc w:val="center"/>
        <w:rPr>
          <w:rStyle w:val="6Char"/>
          <w:color w:val="auto"/>
        </w:rPr>
        <w:sectPr w:rsidR="002E3C12" w:rsidSect="002E3C12">
          <w:pgSz w:w="16840" w:h="11907" w:orient="landscape"/>
          <w:pgMar w:top="1247" w:right="1418" w:bottom="1247" w:left="1418" w:header="794" w:footer="567" w:gutter="0"/>
          <w:cols w:space="720"/>
          <w:docGrid w:linePitch="326"/>
        </w:sectPr>
      </w:pPr>
      <w:r w:rsidRPr="00F2084E">
        <w:pict>
          <v:group id="_x0000_s1110" editas="canvas" style="width:700.2pt;height:420.1pt;mso-position-horizontal-relative:char;mso-position-vertical-relative:line" coordorigin="4827,1002" coordsize="7200,4320">
            <o:lock v:ext="edit" aspectratio="t"/>
            <v:shape id="_x0000_s1109" type="#_x0000_t75" style="position:absolute;left:4827;top:1002;width:7200;height:4320" o:preferrelative="f">
              <v:fill o:detectmouseclick="t"/>
              <v:path o:extrusionok="t" o:connecttype="none"/>
              <o:lock v:ext="edit" text="t"/>
            </v:shape>
            <v:shape id="_x0000_s1111" type="#_x0000_t75" style="position:absolute;left:5214;top:1002;width:6254;height:4311">
              <v:imagedata r:id="rId30" o:title="123"/>
            </v:shape>
            <v:shape id="_x0000_s1112" type="#_x0000_t75" style="position:absolute;left:11226;top:1002;width:763;height:1218">
              <v:imagedata r:id="rId18" o:title="321"/>
            </v:shape>
            <v:shape id="_x0000_s1113" type="#_x0000_t202" style="position:absolute;left:7541;top:3275;width:344;height:225" filled="f" stroked="f">
              <v:textbox>
                <w:txbxContent>
                  <w:p w:rsidR="004231C2" w:rsidRPr="002E3C12" w:rsidRDefault="004231C2" w:rsidP="002E3C12">
                    <w:pPr>
                      <w:ind w:firstLineChars="0" w:firstLine="0"/>
                      <w:rPr>
                        <w:color w:val="FF0000"/>
                      </w:rPr>
                    </w:pPr>
                    <w:r w:rsidRPr="002E3C12">
                      <w:rPr>
                        <w:rFonts w:hint="eastAsia"/>
                        <w:color w:val="FF0000"/>
                      </w:rPr>
                      <w:t>1#</w:t>
                    </w:r>
                  </w:p>
                </w:txbxContent>
              </v:textbox>
            </v:shape>
            <v:shape id="_x0000_s1114" type="#_x0000_t202" style="position:absolute;left:6841;top:4519;width:344;height:225" filled="f" stroked="f">
              <v:textbox>
                <w:txbxContent>
                  <w:p w:rsidR="004231C2" w:rsidRPr="002E3C12" w:rsidRDefault="004231C2" w:rsidP="002E3C12">
                    <w:pPr>
                      <w:ind w:firstLineChars="0" w:firstLine="0"/>
                      <w:rPr>
                        <w:color w:val="FF0000"/>
                      </w:rPr>
                    </w:pPr>
                    <w:r>
                      <w:rPr>
                        <w:rFonts w:hint="eastAsia"/>
                        <w:color w:val="FF0000"/>
                      </w:rPr>
                      <w:t>3</w:t>
                    </w:r>
                    <w:r w:rsidRPr="002E3C12">
                      <w:rPr>
                        <w:rFonts w:hint="eastAsia"/>
                        <w:color w:val="FF0000"/>
                      </w:rPr>
                      <w:t>#</w:t>
                    </w:r>
                  </w:p>
                </w:txbxContent>
              </v:textbox>
            </v:shape>
            <v:shape id="_x0000_s1115" type="#_x0000_t202" style="position:absolute;left:8983;top:4519;width:345;height:226" filled="f" stroked="f">
              <v:textbox>
                <w:txbxContent>
                  <w:p w:rsidR="004231C2" w:rsidRPr="002E3C12" w:rsidRDefault="004231C2" w:rsidP="002E3C12">
                    <w:pPr>
                      <w:ind w:firstLineChars="0" w:firstLine="0"/>
                      <w:rPr>
                        <w:color w:val="FF0000"/>
                      </w:rPr>
                    </w:pPr>
                    <w:r>
                      <w:rPr>
                        <w:rFonts w:hint="eastAsia"/>
                        <w:color w:val="FF0000"/>
                      </w:rPr>
                      <w:t>2</w:t>
                    </w:r>
                    <w:r w:rsidRPr="002E3C12">
                      <w:rPr>
                        <w:rFonts w:hint="eastAsia"/>
                        <w:color w:val="FF0000"/>
                      </w:rPr>
                      <w:t>#</w:t>
                    </w:r>
                  </w:p>
                </w:txbxContent>
              </v:textbox>
            </v:shape>
            <v:shape id="_x0000_s1116" type="#_x0000_t202" style="position:absolute;left:6887;top:3808;width:344;height:226" filled="f" stroked="f">
              <v:textbox>
                <w:txbxContent>
                  <w:p w:rsidR="004231C2" w:rsidRPr="002E3C12" w:rsidRDefault="004231C2" w:rsidP="002E3C12">
                    <w:pPr>
                      <w:ind w:firstLineChars="0" w:firstLine="0"/>
                      <w:rPr>
                        <w:color w:val="FF0000"/>
                      </w:rPr>
                    </w:pPr>
                    <w:r>
                      <w:rPr>
                        <w:rFonts w:hint="eastAsia"/>
                        <w:color w:val="FF0000"/>
                      </w:rPr>
                      <w:t>4</w:t>
                    </w:r>
                    <w:r w:rsidRPr="002E3C12">
                      <w:rPr>
                        <w:rFonts w:hint="eastAsia"/>
                        <w:color w:val="FF0000"/>
                      </w:rPr>
                      <w:t>#</w:t>
                    </w:r>
                  </w:p>
                </w:txbxContent>
              </v:textbox>
            </v:shape>
            <w10:wrap type="none"/>
            <w10:anchorlock/>
          </v:group>
        </w:pict>
      </w:r>
      <w:r w:rsidR="005B0A29" w:rsidRPr="002E3C12">
        <w:rPr>
          <w:rStyle w:val="6Char"/>
          <w:color w:val="auto"/>
        </w:rPr>
        <w:t>附图</w:t>
      </w:r>
      <w:r w:rsidR="005B0A29" w:rsidRPr="002E3C12">
        <w:rPr>
          <w:rStyle w:val="6Char"/>
          <w:color w:val="auto"/>
        </w:rPr>
        <w:t xml:space="preserve">2  </w:t>
      </w:r>
      <w:r w:rsidR="005B0A29" w:rsidRPr="002E3C12">
        <w:rPr>
          <w:rStyle w:val="6Char"/>
          <w:color w:val="auto"/>
        </w:rPr>
        <w:t>项目四至</w:t>
      </w:r>
      <w:r w:rsidR="005B0A29" w:rsidRPr="002E3C12">
        <w:rPr>
          <w:rStyle w:val="6Char"/>
          <w:rFonts w:hint="eastAsia"/>
          <w:color w:val="auto"/>
        </w:rPr>
        <w:t>分</w:t>
      </w:r>
      <w:r w:rsidR="005B0A29" w:rsidRPr="002E3C12">
        <w:rPr>
          <w:rStyle w:val="6Char"/>
          <w:color w:val="auto"/>
        </w:rPr>
        <w:t>布图</w:t>
      </w:r>
      <w:r w:rsidR="002E3C12">
        <w:rPr>
          <w:rStyle w:val="6Char"/>
          <w:rFonts w:hint="eastAsia"/>
          <w:color w:val="auto"/>
        </w:rPr>
        <w:t>（</w:t>
      </w:r>
      <w:r w:rsidR="002E3C12">
        <w:rPr>
          <w:rStyle w:val="6Char"/>
          <w:rFonts w:hint="eastAsia"/>
          <w:color w:val="auto"/>
        </w:rPr>
        <w:t>#</w:t>
      </w:r>
      <w:r w:rsidR="002E3C12">
        <w:rPr>
          <w:rStyle w:val="6Char"/>
          <w:rFonts w:hint="eastAsia"/>
          <w:color w:val="auto"/>
        </w:rPr>
        <w:t>噪声点位分布图）</w:t>
      </w:r>
    </w:p>
    <w:p w:rsidR="00F57F00" w:rsidRDefault="00F2084E" w:rsidP="002E3C12">
      <w:pPr>
        <w:pStyle w:val="af1"/>
        <w:ind w:firstLine="480"/>
        <w:jc w:val="center"/>
      </w:pPr>
      <w:r>
        <w:rPr>
          <w:noProof/>
        </w:rPr>
        <w:lastRenderedPageBreak/>
        <w:pict>
          <v:group id="画布 2864" o:spid="_x0000_s1119" editas="canvas" style="position:absolute;margin-left:-247.95pt;margin-top:0;width:477pt;height:680.65pt;z-index:251938816;mso-position-horizontal-relative:char;mso-position-vertical-relative:line" coordorigin="1797,1476" coordsize="9540,13613">
            <o:lock v:ext="edit" rotation="t" aspectratio="t" text="t"/>
            <o:diagram v:ext="edit" dgmstyle="0" dgmscalex="0" dgmscaley="0"/>
            <v:shape id="_x0000_s1120" type="#_x0000_t75" style="position:absolute;left:1797;top:1476;width:9540;height:13613" o:preferrelative="f">
              <v:fill o:detectmouseclick="t"/>
              <v:path o:extrusionok="t"/>
              <o:lock v:ext="edit" rotation="t" text="t"/>
              <o:diagram v:ext="edit" dgmstyle="0" dgmscalex="0" dgmscaley="0"/>
            </v:shape>
            <v:shape id="文本框 2939" o:spid="_x0000_s1121" type="#_x0000_t202" style="position:absolute;left:4614;top:14055;width:4975;height:748" filled="f" fillcolor="#9cbee0" stroked="f" strokeweight="1.25pt">
              <v:fill color2="#bbd5f0"/>
              <v:textbox>
                <w:txbxContent/>
              </v:textbox>
            </v:shape>
            <v:shape id="图片 3338" o:spid="_x0000_s1122" type="#_x0000_t75" style="position:absolute;left:2313;top:1476;width:8820;height:12654">
              <v:imagedata r:id="rId31" o:title="321"/>
            </v:shape>
            <v:shape id="自选图形 3339" o:spid="_x0000_s1123" type="#_x0000_t12" style="position:absolute;left:6285;top:5943;width:211;height:163" fillcolor="black"/>
            <v:shape id="自选图形 3340" o:spid="_x0000_s1124" type="#_x0000_t61" style="position:absolute;left:5135;top:5671;width:1019;height:435" adj="26200,16486">
              <v:textbox>
                <w:txbxContent>
                  <w:p w:rsidR="004231C2" w:rsidRPr="00B4276B" w:rsidRDefault="004231C2" w:rsidP="00B4276B">
                    <w:pPr>
                      <w:adjustRightInd w:val="0"/>
                      <w:snapToGrid w:val="0"/>
                      <w:ind w:firstLineChars="0" w:firstLine="0"/>
                      <w:rPr>
                        <w:sz w:val="21"/>
                        <w:szCs w:val="21"/>
                      </w:rPr>
                    </w:pPr>
                    <w:r w:rsidRPr="00B4276B">
                      <w:rPr>
                        <w:rFonts w:hint="eastAsia"/>
                        <w:sz w:val="21"/>
                        <w:szCs w:val="21"/>
                      </w:rPr>
                      <w:t>本项目</w:t>
                    </w:r>
                  </w:p>
                </w:txbxContent>
              </v:textbox>
            </v:shape>
          </v:group>
        </w:pict>
      </w:r>
    </w:p>
    <w:p w:rsidR="00F57F00" w:rsidRDefault="00F57F00">
      <w:pPr>
        <w:pStyle w:val="-991"/>
        <w:rPr>
          <w:rFonts w:ascii="Times New Roman" w:hAnsi="Times New Roman"/>
        </w:rPr>
      </w:pPr>
    </w:p>
    <w:p w:rsidR="00F57F00" w:rsidRDefault="005B0A29">
      <w:pPr>
        <w:pStyle w:val="-991"/>
        <w:rPr>
          <w:rFonts w:ascii="Times New Roman" w:hAnsi="Times New Roman"/>
        </w:rPr>
      </w:pPr>
      <w:r>
        <w:rPr>
          <w:rFonts w:ascii="Times New Roman" w:hAnsi="Times New Roman"/>
        </w:rPr>
        <w:softHyphen/>
      </w:r>
    </w:p>
    <w:p w:rsidR="00F57F00" w:rsidRDefault="005B0A29">
      <w:pPr>
        <w:pStyle w:val="-991"/>
        <w:rPr>
          <w:rFonts w:ascii="Times New Roman" w:hAnsi="Times New Roman"/>
        </w:rPr>
      </w:pPr>
      <w:r>
        <w:rPr>
          <w:rFonts w:ascii="Times New Roman" w:hAnsi="Times New Roman"/>
        </w:rPr>
        <w:t xml:space="preserve"> </w:t>
      </w:r>
      <w:r>
        <w:rPr>
          <w:rFonts w:ascii="Times New Roman" w:hAnsi="Times New Roman"/>
        </w:rPr>
        <w:t>附图</w:t>
      </w:r>
      <w:r>
        <w:rPr>
          <w:rFonts w:ascii="Times New Roman" w:hAnsi="Times New Roman"/>
        </w:rPr>
        <w:t xml:space="preserve">4  </w:t>
      </w:r>
      <w:r>
        <w:rPr>
          <w:rFonts w:ascii="Times New Roman" w:hAnsi="Times New Roman"/>
        </w:rPr>
        <w:t>项目区域地表水环境功能区划图</w:t>
      </w:r>
    </w:p>
    <w:p w:rsidR="00F57F00" w:rsidRDefault="00F57F00">
      <w:pPr>
        <w:pStyle w:val="-991"/>
        <w:rPr>
          <w:rFonts w:ascii="Times New Roman" w:hAnsi="Times New Roman"/>
        </w:rPr>
      </w:pPr>
    </w:p>
    <w:p w:rsidR="00B4276B" w:rsidRDefault="00B4276B">
      <w:pPr>
        <w:widowControl/>
        <w:spacing w:line="240" w:lineRule="auto"/>
        <w:ind w:firstLineChars="0" w:firstLine="0"/>
        <w:jc w:val="left"/>
        <w:rPr>
          <w:b/>
          <w:bCs w:val="0"/>
          <w:color w:val="000000"/>
          <w:kern w:val="0"/>
          <w:sz w:val="21"/>
          <w:szCs w:val="20"/>
        </w:rPr>
      </w:pPr>
      <w:r>
        <w:br w:type="page"/>
      </w:r>
    </w:p>
    <w:p w:rsidR="00F57F00" w:rsidRDefault="00F2084E">
      <w:pPr>
        <w:pStyle w:val="-991"/>
        <w:rPr>
          <w:rFonts w:ascii="Times New Roman" w:hAnsi="Times New Roman"/>
        </w:rPr>
      </w:pPr>
      <w:r>
        <w:rPr>
          <w:rFonts w:ascii="Times New Roman" w:hAnsi="Times New Roman"/>
          <w:noProof/>
        </w:rPr>
        <w:lastRenderedPageBreak/>
        <w:pict>
          <v:group id="_x0000_s1131" editas="canvas" style="position:absolute;margin-left:-235.35pt;margin-top:0;width:441pt;height:678.6pt;z-index:251939840;mso-position-horizontal-relative:char;mso-position-vertical-relative:line" coordorigin="1797,1517" coordsize="8820,13572">
            <o:lock v:ext="edit" rotation="t" aspectratio="t" text="t"/>
            <o:diagram v:ext="edit" dgmstyle="0" dgmscalex="0" dgmscaley="0"/>
            <v:shape id="_x0000_s1132" type="#_x0000_t75" style="position:absolute;left:1797;top:1517;width:8820;height:13572" o:preferrelative="f">
              <v:fill o:detectmouseclick="t"/>
              <v:path o:extrusionok="t"/>
              <o:lock v:ext="edit" rotation="t" text="t"/>
              <o:diagram v:ext="edit" dgmstyle="0" dgmscalex="0" dgmscaley="0"/>
            </v:shape>
            <v:shape id="图片 759" o:spid="_x0000_s1133" type="#_x0000_t75" alt="空气规划一张图" style="position:absolute;left:2359;top:1908;width:6844;height:9416">
              <v:fill o:detectmouseclick="t"/>
              <v:imagedata r:id="rId32" o:title="空气规划一张图"/>
            </v:shape>
            <v:shape id="文本框 2939" o:spid="_x0000_s1134" type="#_x0000_t202" style="position:absolute;left:3859;top:13992;width:5237;height:625" filled="f" fillcolor="#9cbee0" stroked="f" strokeweight="1.25pt">
              <v:fill color2="#bbd5f0"/>
              <v:textbox>
                <w:txbxContent>
                  <w:p w:rsidR="004231C2" w:rsidRDefault="004231C2" w:rsidP="00B4276B">
                    <w:pPr>
                      <w:pStyle w:val="6"/>
                      <w:ind w:firstLine="482"/>
                      <w:rPr>
                        <w:rFonts w:ascii="Calibri Light" w:eastAsia="宋体" w:hAnsi="Calibri Light" w:cs="Times New Roman"/>
                      </w:rPr>
                    </w:pPr>
                    <w:bookmarkStart w:id="97" w:name="_Toc52114578"/>
                    <w:r>
                      <w:rPr>
                        <w:rFonts w:ascii="Calibri Light" w:eastAsia="宋体" w:hAnsi="Calibri Light" w:cs="Times New Roman" w:hint="eastAsia"/>
                      </w:rPr>
                      <w:t>图</w:t>
                    </w:r>
                    <w:r>
                      <w:rPr>
                        <w:rFonts w:hint="eastAsia"/>
                      </w:rPr>
                      <w:t>4</w:t>
                    </w:r>
                    <w:r>
                      <w:rPr>
                        <w:rFonts w:ascii="Calibri Light" w:eastAsia="宋体" w:hAnsi="Calibri Light" w:cs="Times New Roman" w:hint="eastAsia"/>
                      </w:rPr>
                      <w:t xml:space="preserve"> </w:t>
                    </w:r>
                    <w:r>
                      <w:rPr>
                        <w:rFonts w:ascii="Calibri Light" w:eastAsia="宋体" w:hAnsi="Calibri Light" w:cs="Times New Roman" w:hint="eastAsia"/>
                      </w:rPr>
                      <w:t>项目所在地大气功能规划图</w:t>
                    </w:r>
                    <w:bookmarkEnd w:id="97"/>
                  </w:p>
                </w:txbxContent>
              </v:textbox>
            </v:shape>
            <v:shape id="自选图形 3331" o:spid="_x0000_s1135" type="#_x0000_t61" style="position:absolute;left:3042;top:5018;width:1645;height:461" adj="27154,10495">
              <v:textbox>
                <w:txbxContent>
                  <w:p w:rsidR="004231C2" w:rsidRPr="00B4276B" w:rsidRDefault="004231C2" w:rsidP="00B4276B">
                    <w:pPr>
                      <w:adjustRightInd w:val="0"/>
                      <w:snapToGrid w:val="0"/>
                      <w:ind w:firstLineChars="0" w:firstLine="0"/>
                      <w:rPr>
                        <w:sz w:val="21"/>
                        <w:szCs w:val="21"/>
                      </w:rPr>
                    </w:pPr>
                    <w:r w:rsidRPr="00B4276B">
                      <w:rPr>
                        <w:rFonts w:hint="eastAsia"/>
                        <w:sz w:val="21"/>
                        <w:szCs w:val="21"/>
                      </w:rPr>
                      <w:t>本项目所在地</w:t>
                    </w:r>
                  </w:p>
                </w:txbxContent>
              </v:textbox>
            </v:shape>
            <v:shape id="自选图形 3854" o:spid="_x0000_s1136" type="#_x0000_t12" style="position:absolute;left:5037;top:5144;width:195;height:143" fillcolor="black"/>
          </v:group>
        </w:pict>
      </w:r>
    </w:p>
    <w:p w:rsidR="00F57F00" w:rsidRDefault="00F57F00">
      <w:pPr>
        <w:pStyle w:val="-991"/>
        <w:rPr>
          <w:rFonts w:ascii="Times New Roman" w:hAnsi="Times New Roman"/>
        </w:rPr>
      </w:pPr>
    </w:p>
    <w:p w:rsidR="00F57F00" w:rsidRDefault="005B0A29">
      <w:pPr>
        <w:pStyle w:val="-991"/>
        <w:rPr>
          <w:rFonts w:ascii="Times New Roman" w:hAnsi="Times New Roman"/>
        </w:rPr>
        <w:sectPr w:rsidR="00F57F00" w:rsidSect="002E3C12">
          <w:pgSz w:w="11907" w:h="16840"/>
          <w:pgMar w:top="1418" w:right="1247" w:bottom="1418" w:left="1247" w:header="794" w:footer="567" w:gutter="0"/>
          <w:cols w:space="720"/>
          <w:docGrid w:linePitch="326"/>
        </w:sectPr>
      </w:pPr>
      <w:r>
        <w:rPr>
          <w:rFonts w:ascii="Times New Roman" w:hAnsi="Times New Roman"/>
        </w:rPr>
        <w:t>附图</w:t>
      </w:r>
      <w:r>
        <w:rPr>
          <w:rFonts w:ascii="Times New Roman" w:hAnsi="Times New Roman" w:hint="eastAsia"/>
        </w:rPr>
        <w:t>5</w:t>
      </w:r>
      <w:r>
        <w:rPr>
          <w:rFonts w:ascii="Times New Roman" w:hAnsi="Times New Roman"/>
        </w:rPr>
        <w:t xml:space="preserve">  </w:t>
      </w:r>
      <w:r>
        <w:rPr>
          <w:rFonts w:ascii="Times New Roman" w:hAnsi="Times New Roman"/>
        </w:rPr>
        <w:t>项目</w:t>
      </w:r>
      <w:r>
        <w:rPr>
          <w:rFonts w:ascii="Times New Roman" w:hAnsi="Times New Roman" w:hint="eastAsia"/>
        </w:rPr>
        <w:t>大气</w:t>
      </w:r>
      <w:r>
        <w:rPr>
          <w:rFonts w:ascii="Times New Roman" w:hAnsi="Times New Roman"/>
        </w:rPr>
        <w:t>环境功能区划图</w:t>
      </w:r>
    </w:p>
    <w:p w:rsidR="00F57F00" w:rsidRDefault="00F2084E" w:rsidP="00B4276B">
      <w:pPr>
        <w:pStyle w:val="-991"/>
        <w:tabs>
          <w:tab w:val="clear" w:pos="954"/>
          <w:tab w:val="left" w:pos="-709"/>
          <w:tab w:val="left" w:pos="0"/>
        </w:tabs>
        <w:rPr>
          <w:rFonts w:ascii="Times New Roman" w:hAnsi="Times New Roman"/>
        </w:rPr>
        <w:sectPr w:rsidR="00F57F00" w:rsidSect="00B4276B">
          <w:pgSz w:w="16840" w:h="11907" w:orient="landscape"/>
          <w:pgMar w:top="1247" w:right="1418" w:bottom="1247" w:left="709" w:header="794" w:footer="567" w:gutter="0"/>
          <w:cols w:space="720"/>
          <w:docGrid w:linePitch="326"/>
        </w:sectPr>
      </w:pPr>
      <w:r>
        <w:rPr>
          <w:rFonts w:ascii="Times New Roman" w:hAnsi="Times New Roman"/>
        </w:rPr>
      </w:r>
      <w:r>
        <w:rPr>
          <w:rFonts w:ascii="Times New Roman" w:hAnsi="Times New Roman"/>
        </w:rPr>
        <w:pict>
          <v:group id="_x0000_s1138" editas="canvas" style="width:724.1pt;height:463.45pt;mso-position-horizontal-relative:char;mso-position-vertical-relative:line" coordorigin="-1943,1418" coordsize="14482,9269">
            <o:lock v:ext="edit" aspectratio="t"/>
            <v:shape id="_x0000_s1137" type="#_x0000_t75" style="position:absolute;left:-1943;top:1418;width:14482;height:9269" o:preferrelative="f">
              <v:fill o:detectmouseclick="t"/>
              <v:path o:extrusionok="t" o:connecttype="none"/>
              <o:lock v:ext="edit" text="t"/>
            </v:shape>
            <v:shape id="_x0000_s1139" type="#_x0000_t75" style="position:absolute;left:-1742;top:1418;width:13373;height:9269">
              <v:imagedata r:id="rId33" o:title="中心城区" croptop="9639f" cropbottom="7531f" cropleft="10048f" cropright="11215f"/>
            </v:shape>
            <v:shape id="文本框 2939" o:spid="_x0000_s1140" type="#_x0000_t202" style="position:absolute;left:2562;top:10050;width:5237;height:637" filled="f" fillcolor="#9cbee0" stroked="f" strokeweight="1.25pt">
              <v:fill color2="#bbd5f0"/>
              <v:textbox>
                <w:txbxContent>
                  <w:p w:rsidR="004231C2" w:rsidRDefault="004231C2" w:rsidP="00B4276B">
                    <w:pPr>
                      <w:pStyle w:val="6"/>
                      <w:ind w:firstLine="482"/>
                      <w:rPr>
                        <w:rFonts w:ascii="Calibri Light" w:eastAsia="宋体" w:hAnsi="Calibri Light" w:cs="Times New Roman"/>
                      </w:rPr>
                    </w:pPr>
                    <w:r>
                      <w:rPr>
                        <w:rFonts w:ascii="Calibri Light" w:eastAsia="宋体" w:hAnsi="Calibri Light" w:cs="Times New Roman" w:hint="eastAsia"/>
                      </w:rPr>
                      <w:t>图</w:t>
                    </w:r>
                    <w:r>
                      <w:rPr>
                        <w:rFonts w:hint="eastAsia"/>
                      </w:rPr>
                      <w:t xml:space="preserve">5 </w:t>
                    </w:r>
                    <w:r>
                      <w:rPr>
                        <w:rFonts w:ascii="Calibri Light" w:eastAsia="宋体" w:hAnsi="Calibri Light" w:cs="Times New Roman" w:hint="eastAsia"/>
                      </w:rPr>
                      <w:t>项目所在地</w:t>
                    </w:r>
                    <w:r>
                      <w:rPr>
                        <w:rFonts w:hint="eastAsia"/>
                      </w:rPr>
                      <w:t>噪声</w:t>
                    </w:r>
                    <w:r>
                      <w:rPr>
                        <w:rFonts w:ascii="Calibri Light" w:eastAsia="宋体" w:hAnsi="Calibri Light" w:cs="Times New Roman" w:hint="eastAsia"/>
                      </w:rPr>
                      <w:t>功能规划图</w:t>
                    </w:r>
                  </w:p>
                </w:txbxContent>
              </v:textbox>
            </v:shape>
            <v:shape id="_x0000_s1141" type="#_x0000_t12" style="position:absolute;left:2528;top:3957;width:143;height:143" fillcolor="yellow" strokecolor="blue"/>
            <v:shape id="自选图形 3331" o:spid="_x0000_s1142" type="#_x0000_t61" style="position:absolute;left:492;top:3786;width:1645;height:461" adj="27154,10495">
              <v:textbox>
                <w:txbxContent>
                  <w:p w:rsidR="004231C2" w:rsidRPr="00B4276B" w:rsidRDefault="004231C2" w:rsidP="00B4276B">
                    <w:pPr>
                      <w:adjustRightInd w:val="0"/>
                      <w:snapToGrid w:val="0"/>
                      <w:ind w:firstLineChars="0" w:firstLine="0"/>
                      <w:rPr>
                        <w:sz w:val="21"/>
                        <w:szCs w:val="21"/>
                      </w:rPr>
                    </w:pPr>
                    <w:r w:rsidRPr="00B4276B">
                      <w:rPr>
                        <w:rFonts w:hint="eastAsia"/>
                        <w:sz w:val="21"/>
                        <w:szCs w:val="21"/>
                      </w:rPr>
                      <w:t>本项目所在地</w:t>
                    </w:r>
                  </w:p>
                </w:txbxContent>
              </v:textbox>
            </v:shape>
            <w10:wrap type="none"/>
            <w10:anchorlock/>
          </v:group>
        </w:pict>
      </w:r>
    </w:p>
    <w:p w:rsidR="00F57F00" w:rsidRDefault="00F2084E">
      <w:pPr>
        <w:pStyle w:val="-991"/>
        <w:rPr>
          <w:rFonts w:ascii="Times New Roman" w:hAnsi="Times New Roman"/>
        </w:rPr>
        <w:sectPr w:rsidR="00F57F00" w:rsidSect="00B4276B">
          <w:pgSz w:w="16840" w:h="11907" w:orient="landscape"/>
          <w:pgMar w:top="1247" w:right="1418" w:bottom="1247" w:left="1418" w:header="794" w:footer="567" w:gutter="0"/>
          <w:cols w:space="720"/>
          <w:docGrid w:linePitch="326"/>
        </w:sectPr>
      </w:pPr>
      <w:r>
        <w:rPr>
          <w:rFonts w:ascii="Times New Roman" w:hAnsi="Times New Roman"/>
        </w:rPr>
      </w:r>
      <w:r>
        <w:rPr>
          <w:rFonts w:ascii="Times New Roman" w:hAnsi="Times New Roman"/>
        </w:rPr>
        <w:pict>
          <v:group id="_x0000_s1144" editas="canvas" style="width:700.2pt;height:451.7pt;mso-position-horizontal-relative:char;mso-position-vertical-relative:line" coordorigin="4830,1331" coordsize="7200,4645">
            <o:lock v:ext="edit" aspectratio="t"/>
            <v:shape id="_x0000_s1143" type="#_x0000_t75" style="position:absolute;left:4830;top:1331;width:7200;height:4645" o:preferrelative="f">
              <v:fill o:detectmouseclick="t"/>
              <v:path o:extrusionok="t" o:connecttype="none"/>
              <o:lock v:ext="edit" text="t"/>
            </v:shape>
            <v:shape id="_x0000_s1145" type="#_x0000_t75" style="position:absolute;left:5419;top:1331;width:6136;height:4037">
              <v:imagedata r:id="rId34" o:title="QQ截图20201010111952"/>
            </v:shape>
            <v:shape id="文本框 2939" o:spid="_x0000_s1146" type="#_x0000_t202" style="position:absolute;left:6322;top:5459;width:4684;height:328" filled="f" fillcolor="#9cbee0" stroked="f" strokeweight="1.25pt">
              <v:fill color2="#bbd5f0"/>
              <v:textbox style="mso-next-textbox:#文本框 2939">
                <w:txbxContent>
                  <w:p w:rsidR="004231C2" w:rsidRDefault="004231C2" w:rsidP="00B4276B">
                    <w:pPr>
                      <w:pStyle w:val="6"/>
                      <w:ind w:firstLine="482"/>
                    </w:pPr>
                    <w:r>
                      <w:rPr>
                        <w:rFonts w:ascii="Calibri Light" w:eastAsia="宋体" w:hAnsi="Calibri Light" w:cs="Times New Roman" w:hint="eastAsia"/>
                      </w:rPr>
                      <w:t>图</w:t>
                    </w:r>
                    <w:r>
                      <w:rPr>
                        <w:rFonts w:hint="eastAsia"/>
                      </w:rPr>
                      <w:t xml:space="preserve">5  </w:t>
                    </w:r>
                    <w:r>
                      <w:t>项目用地规划截图</w:t>
                    </w:r>
                    <w:r>
                      <w:rPr>
                        <w:kern w:val="0"/>
                      </w:rPr>
                      <w:t>《中山市港口镇石特工业园控制性详细规划修编》</w:t>
                    </w:r>
                  </w:p>
                  <w:p w:rsidR="004231C2" w:rsidRDefault="004231C2" w:rsidP="002E3C12">
                    <w:pPr>
                      <w:pStyle w:val="6"/>
                      <w:ind w:firstLine="482"/>
                      <w:rPr>
                        <w:rFonts w:ascii="Calibri Light" w:eastAsia="宋体" w:hAnsi="Calibri Light" w:cs="Times New Roman"/>
                      </w:rPr>
                    </w:pPr>
                    <w:bookmarkStart w:id="98" w:name="_Toc52114579"/>
                    <w:r>
                      <w:rPr>
                        <w:rFonts w:ascii="Calibri Light" w:eastAsia="宋体" w:hAnsi="Calibri Light" w:cs="Times New Roman" w:hint="eastAsia"/>
                      </w:rPr>
                      <w:t>图</w:t>
                    </w:r>
                    <w:r>
                      <w:rPr>
                        <w:rFonts w:hint="eastAsia"/>
                      </w:rPr>
                      <w:t>3</w:t>
                    </w:r>
                    <w:r>
                      <w:rPr>
                        <w:rFonts w:ascii="Calibri Light" w:eastAsia="宋体" w:hAnsi="Calibri Light" w:cs="Times New Roman" w:hint="eastAsia"/>
                      </w:rPr>
                      <w:t xml:space="preserve"> </w:t>
                    </w:r>
                    <w:r>
                      <w:rPr>
                        <w:rFonts w:ascii="Calibri Light" w:eastAsia="宋体" w:hAnsi="Calibri Light" w:cs="Times New Roman" w:hint="eastAsia"/>
                      </w:rPr>
                      <w:t>项目所在地水功能规划图</w:t>
                    </w:r>
                    <w:bookmarkEnd w:id="98"/>
                  </w:p>
                </w:txbxContent>
              </v:textbox>
            </v:shape>
            <w10:wrap type="none"/>
            <w10:anchorlock/>
          </v:group>
        </w:pict>
      </w:r>
    </w:p>
    <w:p w:rsidR="00F57F00" w:rsidRDefault="00F57F00" w:rsidP="00101186">
      <w:pPr>
        <w:pStyle w:val="-991"/>
        <w:spacing w:before="163" w:after="163"/>
        <w:jc w:val="both"/>
      </w:pPr>
    </w:p>
    <w:sectPr w:rsidR="00F57F00" w:rsidSect="00B4276B">
      <w:headerReference w:type="default" r:id="rId35"/>
      <w:pgSz w:w="16840" w:h="11907" w:orient="landscape"/>
      <w:pgMar w:top="1247" w:right="1418" w:bottom="1247" w:left="1418" w:header="794"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EFB" w:rsidRDefault="00962EFB" w:rsidP="005B0A29">
      <w:pPr>
        <w:spacing w:line="240" w:lineRule="auto"/>
        <w:ind w:firstLine="480"/>
      </w:pPr>
      <w:r>
        <w:separator/>
      </w:r>
    </w:p>
  </w:endnote>
  <w:endnote w:type="continuationSeparator" w:id="0">
    <w:p w:rsidR="00962EFB" w:rsidRDefault="00962EFB" w:rsidP="005B0A29">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華康細圓體">
    <w:altName w:val="Microsoft JhengHei"/>
    <w:charset w:val="88"/>
    <w:family w:val="modern"/>
    <w:pitch w:val="default"/>
    <w:sig w:usb0="00000000" w:usb1="0000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方正仿宋_GBK">
    <w:altName w:val="微软雅黑"/>
    <w:charset w:val="86"/>
    <w:family w:val="script"/>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7"/>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7"/>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7"/>
      <w:ind w:firstLine="360"/>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SEM0QAgAACQQAAA4AAABkcnMvZTJvRG9jLnhtbK1TzY7TMBC+I/EO&#10;lu80aVdU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jNlBLNFHZ0/vb1/P3n+ccXAh8Iaq2fI29rkRm6N6bDoge/hzPO&#10;3VVOxS8mIoiD6tOVXtEFwuOl2WQ2yxHiiA0/wM+er1vnw1thFIlGQR32l2hlx40PfeqQEqtps26k&#10;TDuUmrQFnd68ztOFawTgUqNGHKJvNlqh23WXyXamPGEwZ3pteMvXDYpvmA+PzEEMaBgCDw84KmlQ&#10;xFwsSmrjPv/NH/OxI0QpaSGugmqonxL5TmN3UYeD4QZjNxj6oO4M1DrGw7E8mbjgghzMyhn1Capf&#10;xRoIMc1RqaBhMO9CL3C8Gi5Wq5QEtVkWNnpreYSO5Hm7OgQQmHiNpPRMXLiC3tJmLm8jCvrX/5T1&#10;/IK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skhDNEAIAAAkEAAAOAAAAAAAAAAEAIAAA&#10;AB8BAABkcnMvZTJvRG9jLnhtbFBLBQYAAAAABgAGAFkBAAChBQAAAAA=&#10;" filled="f" stroked="f" strokeweight=".5pt">
          <v:textbox style="mso-next-textbox:#_x0000_s2051;mso-fit-shape-to-text:t" inset="0,0,0,0">
            <w:txbxContent>
              <w:p w:rsidR="004231C2" w:rsidRDefault="004231C2">
                <w:pPr>
                  <w:pStyle w:val="a7"/>
                  <w:ind w:firstLine="360"/>
                </w:pPr>
                <w:fldSimple w:instr=" PAGE  \* MERGEFORMAT ">
                  <w:r w:rsidR="00213A31">
                    <w:rPr>
                      <w:noProof/>
                    </w:rPr>
                    <w:t>1</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7"/>
      <w:ind w:firstLine="360"/>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fQ40RAgAACQ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N9DjRECAAAJBAAADgAAAAAAAAABACAA&#10;AAAfAQAAZHJzL2Uyb0RvYy54bWxQSwUGAAAAAAYABgBZAQAAogUAAAAA&#10;" filled="f" stroked="f" strokeweight=".5pt">
          <v:textbox style="mso-next-textbox:#_x0000_s2050;mso-fit-shape-to-text:t" inset="0,0,0,0">
            <w:txbxContent>
              <w:p w:rsidR="004231C2" w:rsidRDefault="004231C2">
                <w:pPr>
                  <w:pStyle w:val="a7"/>
                  <w:ind w:firstLine="360"/>
                </w:pPr>
                <w:fldSimple w:instr=" PAGE  \* MERGEFORMAT ">
                  <w:r>
                    <w:rPr>
                      <w:noProof/>
                    </w:rPr>
                    <w:t>49</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ind w:firstLine="420"/>
      <w:rPr>
        <w:sz w:val="21"/>
      </w:rPr>
    </w:pPr>
    <w:r>
      <w:rPr>
        <w:sz w:val="21"/>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eg/g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YVOaKezo9OP76efv069vBD4Q1Fo/Q97GIjN070yHRQ9+D2ec&#10;u6ucil9MRBAH1ccLvaILhMdL08l0miPEERt+gJ89XbfOh/fCKBKNgjrsL9HKDmsf+tQhJVbTZtVI&#10;mXYoNWkLen31Nk8XLhGAS40acYi+2WiFbtudJ9ua8ojBnOm14S1fNSi+Zj48MAcxoGEIPNzjqKRB&#10;EXO2KKmN+/o3f8zHjhClpIW4CqqhfkrkB43dRR0OhhuM7WDovbo1UOsYD8fyZOKCC3IwK2fUF6h+&#10;GWsgxDRHpYKGwbwNvcDxarhYLlMS1GZZWOuN5RE6kuftch9AYOI1ktIzceYKekubOb+NKOg//1PW&#10;0wteP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l6D+BECAAAJBAAADgAAAAAAAAABACAA&#10;AAAfAQAAZHJzL2Uyb0RvYy54bWxQSwUGAAAAAAYABgBZAQAAogUAAAAA&#10;" filled="f" stroked="f" strokeweight=".5pt">
          <v:textbox style="mso-next-textbox:#_x0000_s2049;mso-fit-shape-to-text:t" inset="0,0,0,0">
            <w:txbxContent>
              <w:p w:rsidR="004231C2" w:rsidRDefault="004231C2">
                <w:pPr>
                  <w:pStyle w:val="a7"/>
                  <w:ind w:firstLine="360"/>
                </w:pPr>
                <w:fldSimple w:instr=" PAGE  \* MERGEFORMAT ">
                  <w:r>
                    <w:rPr>
                      <w:noProof/>
                    </w:rPr>
                    <w:t>56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EFB" w:rsidRDefault="00962EFB" w:rsidP="005B0A29">
      <w:pPr>
        <w:spacing w:line="240" w:lineRule="auto"/>
        <w:ind w:firstLine="480"/>
      </w:pPr>
      <w:r>
        <w:separator/>
      </w:r>
    </w:p>
  </w:footnote>
  <w:footnote w:type="continuationSeparator" w:id="0">
    <w:p w:rsidR="00962EFB" w:rsidRDefault="00962EFB" w:rsidP="005B0A29">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ind w:left="480" w:firstLineChars="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ind w:left="48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8"/>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pStyle w:val="a8"/>
      <w:pBdr>
        <w:bottom w:val="single" w:sz="6" w:space="0" w:color="auto"/>
      </w:pBdr>
      <w:tabs>
        <w:tab w:val="left" w:pos="1868"/>
        <w:tab w:val="center" w:pos="4886"/>
      </w:tabs>
      <w:spacing w:line="240" w:lineRule="auto"/>
      <w:ind w:firstLine="360"/>
    </w:pPr>
    <w:r>
      <w:rPr>
        <w:rFonts w:hint="eastAsia"/>
      </w:rPr>
      <w:t>中山市合益蛋类制品有限公司废水排放方式技改项目环境影响报告表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1C2" w:rsidRDefault="004231C2">
    <w:pPr>
      <w:ind w:left="48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B02B3F"/>
    <w:multiLevelType w:val="singleLevel"/>
    <w:tmpl w:val="A5B02B3F"/>
    <w:lvl w:ilvl="0">
      <w:start w:val="1"/>
      <w:numFmt w:val="decimal"/>
      <w:suff w:val="nothing"/>
      <w:lvlText w:val="（%1）"/>
      <w:lvlJc w:val="left"/>
    </w:lvl>
  </w:abstractNum>
  <w:abstractNum w:abstractNumId="1">
    <w:nsid w:val="D41596E7"/>
    <w:multiLevelType w:val="singleLevel"/>
    <w:tmpl w:val="D41596E7"/>
    <w:lvl w:ilvl="0">
      <w:start w:val="2"/>
      <w:numFmt w:val="decimal"/>
      <w:lvlText w:val="%1."/>
      <w:lvlJc w:val="left"/>
      <w:pPr>
        <w:tabs>
          <w:tab w:val="left" w:pos="312"/>
        </w:tabs>
      </w:pPr>
    </w:lvl>
  </w:abstractNum>
  <w:abstractNum w:abstractNumId="2">
    <w:nsid w:val="ECFDEFE8"/>
    <w:multiLevelType w:val="singleLevel"/>
    <w:tmpl w:val="ECFDEFE8"/>
    <w:lvl w:ilvl="0">
      <w:start w:val="1"/>
      <w:numFmt w:val="chineseCounting"/>
      <w:suff w:val="nothing"/>
      <w:lvlText w:val="%1、"/>
      <w:lvlJc w:val="left"/>
      <w:rPr>
        <w:rFonts w:hint="eastAsia"/>
      </w:rPr>
    </w:lvl>
  </w:abstractNum>
  <w:abstractNum w:abstractNumId="3">
    <w:nsid w:val="F3194558"/>
    <w:multiLevelType w:val="singleLevel"/>
    <w:tmpl w:val="F3194558"/>
    <w:lvl w:ilvl="0">
      <w:start w:val="2"/>
      <w:numFmt w:val="decimal"/>
      <w:suff w:val="nothing"/>
      <w:lvlText w:val="（%1）"/>
      <w:lvlJc w:val="left"/>
    </w:lvl>
  </w:abstractNum>
  <w:abstractNum w:abstractNumId="4">
    <w:nsid w:val="3C8F9BCC"/>
    <w:multiLevelType w:val="singleLevel"/>
    <w:tmpl w:val="3C8F9BCC"/>
    <w:lvl w:ilvl="0">
      <w:start w:val="1"/>
      <w:numFmt w:val="decimal"/>
      <w:suff w:val="nothing"/>
      <w:lvlText w:val="（%1）"/>
      <w:lvlJc w:val="left"/>
    </w:lvl>
  </w:abstractNum>
  <w:abstractNum w:abstractNumId="5">
    <w:nsid w:val="4916CA56"/>
    <w:multiLevelType w:val="singleLevel"/>
    <w:tmpl w:val="4916CA56"/>
    <w:lvl w:ilvl="0">
      <w:start w:val="1"/>
      <w:numFmt w:val="decimal"/>
      <w:suff w:val="nothing"/>
      <w:lvlText w:val="（%1）"/>
      <w:lvlJc w:val="left"/>
    </w:lvl>
  </w:abstractNum>
  <w:abstractNum w:abstractNumId="6">
    <w:nsid w:val="5A7E6BD0"/>
    <w:multiLevelType w:val="multilevel"/>
    <w:tmpl w:val="B5505E86"/>
    <w:lvl w:ilvl="0">
      <w:start w:val="1"/>
      <w:numFmt w:val="decimal"/>
      <w:lvlText w:val="%1、"/>
      <w:lvlJc w:val="left"/>
      <w:pPr>
        <w:ind w:left="928" w:hanging="360"/>
      </w:pPr>
      <w:rPr>
        <w:rFonts w:ascii="Times New Roman" w:hAnsi="Times New Roman" w:cs="Times New Roman" w:hint="default"/>
      </w:rPr>
    </w:lvl>
    <w:lvl w:ilvl="1">
      <w:start w:val="1"/>
      <w:numFmt w:val="lowerLetter"/>
      <w:lvlText w:val="%2)"/>
      <w:lvlJc w:val="left"/>
      <w:pPr>
        <w:ind w:left="1408" w:hanging="420"/>
      </w:pPr>
      <w:rPr>
        <w:rFonts w:ascii="Times New Roman" w:hAnsi="Times New Roman" w:cs="Times New Roman" w:hint="default"/>
      </w:rPr>
    </w:lvl>
    <w:lvl w:ilvl="2">
      <w:start w:val="1"/>
      <w:numFmt w:val="lowerRoman"/>
      <w:lvlText w:val="%3."/>
      <w:lvlJc w:val="right"/>
      <w:pPr>
        <w:ind w:left="1828" w:hanging="420"/>
      </w:pPr>
      <w:rPr>
        <w:rFonts w:ascii="Times New Roman" w:hAnsi="Times New Roman" w:cs="Times New Roman" w:hint="default"/>
      </w:rPr>
    </w:lvl>
    <w:lvl w:ilvl="3">
      <w:start w:val="1"/>
      <w:numFmt w:val="decimal"/>
      <w:lvlText w:val="%4."/>
      <w:lvlJc w:val="left"/>
      <w:pPr>
        <w:ind w:left="2248" w:hanging="420"/>
      </w:pPr>
      <w:rPr>
        <w:rFonts w:ascii="Times New Roman" w:hAnsi="Times New Roman" w:cs="Times New Roman" w:hint="default"/>
      </w:rPr>
    </w:lvl>
    <w:lvl w:ilvl="4">
      <w:start w:val="1"/>
      <w:numFmt w:val="lowerLetter"/>
      <w:lvlText w:val="%5)"/>
      <w:lvlJc w:val="left"/>
      <w:pPr>
        <w:ind w:left="2668" w:hanging="420"/>
      </w:pPr>
      <w:rPr>
        <w:rFonts w:ascii="Times New Roman" w:hAnsi="Times New Roman" w:cs="Times New Roman" w:hint="default"/>
      </w:rPr>
    </w:lvl>
    <w:lvl w:ilvl="5">
      <w:start w:val="1"/>
      <w:numFmt w:val="lowerRoman"/>
      <w:lvlText w:val="%6."/>
      <w:lvlJc w:val="right"/>
      <w:pPr>
        <w:ind w:left="3088" w:hanging="420"/>
      </w:pPr>
      <w:rPr>
        <w:rFonts w:ascii="Times New Roman" w:hAnsi="Times New Roman" w:cs="Times New Roman" w:hint="default"/>
      </w:rPr>
    </w:lvl>
    <w:lvl w:ilvl="6">
      <w:start w:val="1"/>
      <w:numFmt w:val="decimal"/>
      <w:lvlText w:val="%7."/>
      <w:lvlJc w:val="left"/>
      <w:pPr>
        <w:ind w:left="3508" w:hanging="420"/>
      </w:pPr>
      <w:rPr>
        <w:rFonts w:ascii="Times New Roman" w:hAnsi="Times New Roman" w:cs="Times New Roman" w:hint="default"/>
      </w:rPr>
    </w:lvl>
    <w:lvl w:ilvl="7">
      <w:start w:val="1"/>
      <w:numFmt w:val="lowerLetter"/>
      <w:lvlText w:val="%8)"/>
      <w:lvlJc w:val="left"/>
      <w:pPr>
        <w:ind w:left="3928" w:hanging="420"/>
      </w:pPr>
      <w:rPr>
        <w:rFonts w:ascii="Times New Roman" w:hAnsi="Times New Roman" w:cs="Times New Roman" w:hint="default"/>
      </w:rPr>
    </w:lvl>
    <w:lvl w:ilvl="8">
      <w:start w:val="1"/>
      <w:numFmt w:val="lowerRoman"/>
      <w:lvlText w:val="%9."/>
      <w:lvlJc w:val="right"/>
      <w:pPr>
        <w:ind w:left="4348" w:hanging="420"/>
      </w:pPr>
      <w:rPr>
        <w:rFonts w:ascii="Times New Roman" w:hAnsi="Times New Roman" w:cs="Times New Roman" w:hint="default"/>
      </w:rPr>
    </w:lvl>
  </w:abstractNum>
  <w:abstractNum w:abstractNumId="7">
    <w:nsid w:val="5C25060B"/>
    <w:multiLevelType w:val="singleLevel"/>
    <w:tmpl w:val="5C25060B"/>
    <w:lvl w:ilvl="0">
      <w:start w:val="1"/>
      <w:numFmt w:val="decimal"/>
      <w:lvlText w:val="%1."/>
      <w:lvlJc w:val="left"/>
      <w:pPr>
        <w:tabs>
          <w:tab w:val="left" w:pos="312"/>
        </w:tabs>
      </w:pPr>
    </w:lvl>
  </w:abstractNum>
  <w:abstractNum w:abstractNumId="8">
    <w:nsid w:val="6AB2040C"/>
    <w:multiLevelType w:val="multilevel"/>
    <w:tmpl w:val="DCEA86F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9">
    <w:nsid w:val="708C6AD0"/>
    <w:multiLevelType w:val="multilevel"/>
    <w:tmpl w:val="708C6AD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7EEF792"/>
    <w:multiLevelType w:val="singleLevel"/>
    <w:tmpl w:val="77EEF792"/>
    <w:lvl w:ilvl="0">
      <w:start w:val="1"/>
      <w:numFmt w:val="decimal"/>
      <w:pStyle w:val="a"/>
      <w:lvlText w:val="表%1"/>
      <w:lvlJc w:val="left"/>
      <w:pPr>
        <w:tabs>
          <w:tab w:val="left" w:pos="420"/>
        </w:tabs>
        <w:ind w:left="425" w:hanging="425"/>
      </w:pPr>
      <w:rPr>
        <w:rFonts w:ascii="宋体" w:eastAsia="宋体" w:hAnsi="宋体" w:cs="宋体" w:hint="default"/>
      </w:rPr>
    </w:lvl>
  </w:abstractNum>
  <w:num w:numId="1">
    <w:abstractNumId w:val="10"/>
  </w:num>
  <w:num w:numId="2">
    <w:abstractNumId w:val="2"/>
  </w:num>
  <w:num w:numId="3">
    <w:abstractNumId w:val="7"/>
  </w:num>
  <w:num w:numId="4">
    <w:abstractNumId w:val="0"/>
  </w:num>
  <w:num w:numId="5">
    <w:abstractNumId w:val="1"/>
  </w:num>
  <w:num w:numId="6">
    <w:abstractNumId w:val="5"/>
  </w:num>
  <w:num w:numId="7">
    <w:abstractNumId w:val="3"/>
  </w:num>
  <w:num w:numId="8">
    <w:abstractNumId w:val="4"/>
  </w:num>
  <w:num w:numId="9">
    <w:abstractNumId w:val="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grammar="clean"/>
  <w:defaultTabStop w:val="420"/>
  <w:drawingGridVerticalSpacing w:val="156"/>
  <w:noPunctuationKerning/>
  <w:characterSpacingControl w:val="compressPunctuation"/>
  <w:hdrShapeDefaults>
    <o:shapedefaults v:ext="edit" spidmax="1126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71185"/>
    <w:rsid w:val="00073324"/>
    <w:rsid w:val="00091ACA"/>
    <w:rsid w:val="000E66BF"/>
    <w:rsid w:val="000F5239"/>
    <w:rsid w:val="000F7186"/>
    <w:rsid w:val="00101186"/>
    <w:rsid w:val="001101F9"/>
    <w:rsid w:val="00172A27"/>
    <w:rsid w:val="001C08CE"/>
    <w:rsid w:val="001C6303"/>
    <w:rsid w:val="001E0401"/>
    <w:rsid w:val="001E19D8"/>
    <w:rsid w:val="001F04DB"/>
    <w:rsid w:val="00213A31"/>
    <w:rsid w:val="002465C5"/>
    <w:rsid w:val="0029362B"/>
    <w:rsid w:val="00297E51"/>
    <w:rsid w:val="002E3417"/>
    <w:rsid w:val="002E3C12"/>
    <w:rsid w:val="002F6CD6"/>
    <w:rsid w:val="00324543"/>
    <w:rsid w:val="0039626B"/>
    <w:rsid w:val="003D1B41"/>
    <w:rsid w:val="003E5C63"/>
    <w:rsid w:val="003F4833"/>
    <w:rsid w:val="00406CA3"/>
    <w:rsid w:val="0041653A"/>
    <w:rsid w:val="00421151"/>
    <w:rsid w:val="004231C2"/>
    <w:rsid w:val="004A5E5A"/>
    <w:rsid w:val="004A6C2A"/>
    <w:rsid w:val="0050641D"/>
    <w:rsid w:val="005079B8"/>
    <w:rsid w:val="0053638E"/>
    <w:rsid w:val="0055179C"/>
    <w:rsid w:val="00553D5D"/>
    <w:rsid w:val="0056167D"/>
    <w:rsid w:val="005700B6"/>
    <w:rsid w:val="005B0A29"/>
    <w:rsid w:val="005C0633"/>
    <w:rsid w:val="005F33D4"/>
    <w:rsid w:val="00611903"/>
    <w:rsid w:val="0062092C"/>
    <w:rsid w:val="00630031"/>
    <w:rsid w:val="006428A8"/>
    <w:rsid w:val="00643AE7"/>
    <w:rsid w:val="00647195"/>
    <w:rsid w:val="00653E52"/>
    <w:rsid w:val="006750E0"/>
    <w:rsid w:val="00683924"/>
    <w:rsid w:val="006A120D"/>
    <w:rsid w:val="006F4CC8"/>
    <w:rsid w:val="00706241"/>
    <w:rsid w:val="00707A0F"/>
    <w:rsid w:val="00711CE6"/>
    <w:rsid w:val="00723932"/>
    <w:rsid w:val="00764B6C"/>
    <w:rsid w:val="00787D22"/>
    <w:rsid w:val="007D0BCF"/>
    <w:rsid w:val="00874B5E"/>
    <w:rsid w:val="00893943"/>
    <w:rsid w:val="008F08C1"/>
    <w:rsid w:val="00903254"/>
    <w:rsid w:val="0090396D"/>
    <w:rsid w:val="00912A7E"/>
    <w:rsid w:val="009151B1"/>
    <w:rsid w:val="009351CD"/>
    <w:rsid w:val="00962EFB"/>
    <w:rsid w:val="009851A8"/>
    <w:rsid w:val="00A36E80"/>
    <w:rsid w:val="00A37D4B"/>
    <w:rsid w:val="00A91A81"/>
    <w:rsid w:val="00AD0800"/>
    <w:rsid w:val="00B02059"/>
    <w:rsid w:val="00B02E45"/>
    <w:rsid w:val="00B23F5B"/>
    <w:rsid w:val="00B4276B"/>
    <w:rsid w:val="00B87C7B"/>
    <w:rsid w:val="00C0603E"/>
    <w:rsid w:val="00C43067"/>
    <w:rsid w:val="00C43069"/>
    <w:rsid w:val="00C56ECE"/>
    <w:rsid w:val="00C91785"/>
    <w:rsid w:val="00CB3205"/>
    <w:rsid w:val="00D02346"/>
    <w:rsid w:val="00D07CBD"/>
    <w:rsid w:val="00D31B62"/>
    <w:rsid w:val="00DC608E"/>
    <w:rsid w:val="00DF5278"/>
    <w:rsid w:val="00E175BE"/>
    <w:rsid w:val="00E526E0"/>
    <w:rsid w:val="00E9650D"/>
    <w:rsid w:val="00F10C2D"/>
    <w:rsid w:val="00F2084E"/>
    <w:rsid w:val="00F57F00"/>
    <w:rsid w:val="00F62AC0"/>
    <w:rsid w:val="00F715D0"/>
    <w:rsid w:val="00FC4A48"/>
    <w:rsid w:val="00FE4AB3"/>
    <w:rsid w:val="00FE69D2"/>
    <w:rsid w:val="011948AE"/>
    <w:rsid w:val="0133646E"/>
    <w:rsid w:val="014C3A6C"/>
    <w:rsid w:val="01645E9D"/>
    <w:rsid w:val="01715A49"/>
    <w:rsid w:val="01BD31A7"/>
    <w:rsid w:val="01BD7B03"/>
    <w:rsid w:val="01CA51C2"/>
    <w:rsid w:val="01E62CAB"/>
    <w:rsid w:val="02120A7C"/>
    <w:rsid w:val="02144C5E"/>
    <w:rsid w:val="0234613C"/>
    <w:rsid w:val="028D2684"/>
    <w:rsid w:val="02A534E6"/>
    <w:rsid w:val="037549EC"/>
    <w:rsid w:val="03DA5B1C"/>
    <w:rsid w:val="03F76387"/>
    <w:rsid w:val="03FE5DAA"/>
    <w:rsid w:val="04201CF1"/>
    <w:rsid w:val="042E5637"/>
    <w:rsid w:val="042F0BF2"/>
    <w:rsid w:val="04497D3F"/>
    <w:rsid w:val="04A5462E"/>
    <w:rsid w:val="04C54EBA"/>
    <w:rsid w:val="04DC7D11"/>
    <w:rsid w:val="057F707B"/>
    <w:rsid w:val="05891725"/>
    <w:rsid w:val="05CB4C10"/>
    <w:rsid w:val="0635558B"/>
    <w:rsid w:val="06C81D08"/>
    <w:rsid w:val="06CB540B"/>
    <w:rsid w:val="06E95359"/>
    <w:rsid w:val="071006FA"/>
    <w:rsid w:val="075A3667"/>
    <w:rsid w:val="07CA7109"/>
    <w:rsid w:val="084758BD"/>
    <w:rsid w:val="08AC522B"/>
    <w:rsid w:val="091132AF"/>
    <w:rsid w:val="09373263"/>
    <w:rsid w:val="09741ECA"/>
    <w:rsid w:val="09BC1817"/>
    <w:rsid w:val="09C83307"/>
    <w:rsid w:val="0A37054B"/>
    <w:rsid w:val="0A5551A0"/>
    <w:rsid w:val="0A7267F0"/>
    <w:rsid w:val="0AD74ABB"/>
    <w:rsid w:val="0B0730DC"/>
    <w:rsid w:val="0B3B5208"/>
    <w:rsid w:val="0B3D2A00"/>
    <w:rsid w:val="0B9A40E8"/>
    <w:rsid w:val="0BBA47F2"/>
    <w:rsid w:val="0C207BDF"/>
    <w:rsid w:val="0C4C5B0A"/>
    <w:rsid w:val="0C8C2556"/>
    <w:rsid w:val="0C9A13E5"/>
    <w:rsid w:val="0CA048A0"/>
    <w:rsid w:val="0CB02ED8"/>
    <w:rsid w:val="0CCD0098"/>
    <w:rsid w:val="0CD545C3"/>
    <w:rsid w:val="0CFC6638"/>
    <w:rsid w:val="0D770C8C"/>
    <w:rsid w:val="0DFB7F02"/>
    <w:rsid w:val="0E9D7938"/>
    <w:rsid w:val="0EAC5233"/>
    <w:rsid w:val="0EBB68B3"/>
    <w:rsid w:val="0F2D4F0F"/>
    <w:rsid w:val="0F5401D1"/>
    <w:rsid w:val="0F7531C6"/>
    <w:rsid w:val="0F760CDD"/>
    <w:rsid w:val="0F8A72BF"/>
    <w:rsid w:val="100B5574"/>
    <w:rsid w:val="10303685"/>
    <w:rsid w:val="10520D20"/>
    <w:rsid w:val="10803339"/>
    <w:rsid w:val="108E0F1A"/>
    <w:rsid w:val="10AE2F7E"/>
    <w:rsid w:val="10C818DD"/>
    <w:rsid w:val="1123709B"/>
    <w:rsid w:val="112C3F9A"/>
    <w:rsid w:val="11FA1FD7"/>
    <w:rsid w:val="1206153B"/>
    <w:rsid w:val="121E0ACA"/>
    <w:rsid w:val="122B3102"/>
    <w:rsid w:val="12C52CA7"/>
    <w:rsid w:val="12CC18E1"/>
    <w:rsid w:val="12DA2450"/>
    <w:rsid w:val="12DE2CC5"/>
    <w:rsid w:val="12F06F2D"/>
    <w:rsid w:val="1330341C"/>
    <w:rsid w:val="13411902"/>
    <w:rsid w:val="135E7731"/>
    <w:rsid w:val="1399120F"/>
    <w:rsid w:val="13AA14F0"/>
    <w:rsid w:val="14936DEB"/>
    <w:rsid w:val="14CA35D5"/>
    <w:rsid w:val="151A667C"/>
    <w:rsid w:val="15792D86"/>
    <w:rsid w:val="15E523A7"/>
    <w:rsid w:val="161910A4"/>
    <w:rsid w:val="161966F8"/>
    <w:rsid w:val="16270CC1"/>
    <w:rsid w:val="163F7577"/>
    <w:rsid w:val="16412C16"/>
    <w:rsid w:val="165B1CB7"/>
    <w:rsid w:val="1681213E"/>
    <w:rsid w:val="16B165B4"/>
    <w:rsid w:val="16E73BDB"/>
    <w:rsid w:val="16F55A4D"/>
    <w:rsid w:val="17016979"/>
    <w:rsid w:val="171034A0"/>
    <w:rsid w:val="17295C1D"/>
    <w:rsid w:val="1761086B"/>
    <w:rsid w:val="17814D59"/>
    <w:rsid w:val="178239E5"/>
    <w:rsid w:val="180B0534"/>
    <w:rsid w:val="182615AC"/>
    <w:rsid w:val="184772DF"/>
    <w:rsid w:val="18AC7BBA"/>
    <w:rsid w:val="18BC2C87"/>
    <w:rsid w:val="18C83CE2"/>
    <w:rsid w:val="18F6443C"/>
    <w:rsid w:val="19331056"/>
    <w:rsid w:val="19607E04"/>
    <w:rsid w:val="19652753"/>
    <w:rsid w:val="19A54A59"/>
    <w:rsid w:val="19B91D4A"/>
    <w:rsid w:val="19F014AD"/>
    <w:rsid w:val="19F30EEB"/>
    <w:rsid w:val="1A1E11C5"/>
    <w:rsid w:val="1A232941"/>
    <w:rsid w:val="1A6C4026"/>
    <w:rsid w:val="1A953BC6"/>
    <w:rsid w:val="1AA25F8E"/>
    <w:rsid w:val="1AE02BEE"/>
    <w:rsid w:val="1AEB50BE"/>
    <w:rsid w:val="1AEE6208"/>
    <w:rsid w:val="1AFB013F"/>
    <w:rsid w:val="1B615513"/>
    <w:rsid w:val="1B813ACE"/>
    <w:rsid w:val="1B8E5A06"/>
    <w:rsid w:val="1BA96EA5"/>
    <w:rsid w:val="1BB72397"/>
    <w:rsid w:val="1BC92CE6"/>
    <w:rsid w:val="1BED6328"/>
    <w:rsid w:val="1C1B2A07"/>
    <w:rsid w:val="1C2D4664"/>
    <w:rsid w:val="1C921949"/>
    <w:rsid w:val="1CC35AF2"/>
    <w:rsid w:val="1CC51E99"/>
    <w:rsid w:val="1D165E79"/>
    <w:rsid w:val="1D486C75"/>
    <w:rsid w:val="1D726DCD"/>
    <w:rsid w:val="1E0F7EB5"/>
    <w:rsid w:val="1E7934F9"/>
    <w:rsid w:val="1EC86E12"/>
    <w:rsid w:val="1ED73A95"/>
    <w:rsid w:val="1EF32FF2"/>
    <w:rsid w:val="1F065364"/>
    <w:rsid w:val="1F972739"/>
    <w:rsid w:val="1FA52935"/>
    <w:rsid w:val="1FF56EC1"/>
    <w:rsid w:val="201F33C2"/>
    <w:rsid w:val="201F5325"/>
    <w:rsid w:val="20256721"/>
    <w:rsid w:val="20556AAE"/>
    <w:rsid w:val="20A21D74"/>
    <w:rsid w:val="20CB1324"/>
    <w:rsid w:val="21F90087"/>
    <w:rsid w:val="220B4BF5"/>
    <w:rsid w:val="220E60FB"/>
    <w:rsid w:val="222F23AD"/>
    <w:rsid w:val="22971F72"/>
    <w:rsid w:val="22E9745B"/>
    <w:rsid w:val="23243D09"/>
    <w:rsid w:val="232748E6"/>
    <w:rsid w:val="233A58C2"/>
    <w:rsid w:val="23BD6950"/>
    <w:rsid w:val="23C96B20"/>
    <w:rsid w:val="23CD00D2"/>
    <w:rsid w:val="23CF06A6"/>
    <w:rsid w:val="24332D85"/>
    <w:rsid w:val="24476C58"/>
    <w:rsid w:val="24C23BAB"/>
    <w:rsid w:val="24C330CA"/>
    <w:rsid w:val="252148C1"/>
    <w:rsid w:val="25447BB7"/>
    <w:rsid w:val="256C38A3"/>
    <w:rsid w:val="259C26BB"/>
    <w:rsid w:val="25A902B3"/>
    <w:rsid w:val="25CA3BBE"/>
    <w:rsid w:val="263C4A6D"/>
    <w:rsid w:val="269065FA"/>
    <w:rsid w:val="273D089F"/>
    <w:rsid w:val="2745203D"/>
    <w:rsid w:val="275F46D2"/>
    <w:rsid w:val="27705218"/>
    <w:rsid w:val="2782467C"/>
    <w:rsid w:val="278648FA"/>
    <w:rsid w:val="279E3446"/>
    <w:rsid w:val="27B06888"/>
    <w:rsid w:val="27F165DE"/>
    <w:rsid w:val="27FC0040"/>
    <w:rsid w:val="28293B5F"/>
    <w:rsid w:val="282C0353"/>
    <w:rsid w:val="28751BC8"/>
    <w:rsid w:val="289B2A8F"/>
    <w:rsid w:val="28B43E6E"/>
    <w:rsid w:val="28F21ED1"/>
    <w:rsid w:val="28FE62CA"/>
    <w:rsid w:val="29075A23"/>
    <w:rsid w:val="29565713"/>
    <w:rsid w:val="29615100"/>
    <w:rsid w:val="297864CA"/>
    <w:rsid w:val="299E2EC5"/>
    <w:rsid w:val="29EF4F3D"/>
    <w:rsid w:val="2A093B18"/>
    <w:rsid w:val="2A4228AD"/>
    <w:rsid w:val="2A6D1081"/>
    <w:rsid w:val="2A83772E"/>
    <w:rsid w:val="2ACC529C"/>
    <w:rsid w:val="2ADB1FA6"/>
    <w:rsid w:val="2B2D3639"/>
    <w:rsid w:val="2B7D5014"/>
    <w:rsid w:val="2BA746A6"/>
    <w:rsid w:val="2BBF17E9"/>
    <w:rsid w:val="2BCA2561"/>
    <w:rsid w:val="2BDE2ED9"/>
    <w:rsid w:val="2BE92797"/>
    <w:rsid w:val="2C127A30"/>
    <w:rsid w:val="2C256FBC"/>
    <w:rsid w:val="2C591093"/>
    <w:rsid w:val="2C8A7B2D"/>
    <w:rsid w:val="2C9F4182"/>
    <w:rsid w:val="2CBF4A11"/>
    <w:rsid w:val="2CF04D57"/>
    <w:rsid w:val="2D0D0FB3"/>
    <w:rsid w:val="2D1F18E7"/>
    <w:rsid w:val="2D250B81"/>
    <w:rsid w:val="2D5832D6"/>
    <w:rsid w:val="2DC7471F"/>
    <w:rsid w:val="2E135E5F"/>
    <w:rsid w:val="2E440B6A"/>
    <w:rsid w:val="2E462ABF"/>
    <w:rsid w:val="2E477FC1"/>
    <w:rsid w:val="2EA644E2"/>
    <w:rsid w:val="2EEC4EAC"/>
    <w:rsid w:val="2F004752"/>
    <w:rsid w:val="2F527592"/>
    <w:rsid w:val="2F6A5FA0"/>
    <w:rsid w:val="2F8570A2"/>
    <w:rsid w:val="2FAC559D"/>
    <w:rsid w:val="2FD971B7"/>
    <w:rsid w:val="30243B2B"/>
    <w:rsid w:val="30505D35"/>
    <w:rsid w:val="306C2B3F"/>
    <w:rsid w:val="30923E76"/>
    <w:rsid w:val="30B31BD2"/>
    <w:rsid w:val="312C76B8"/>
    <w:rsid w:val="317C60AD"/>
    <w:rsid w:val="318C5F2E"/>
    <w:rsid w:val="31940452"/>
    <w:rsid w:val="31945AFB"/>
    <w:rsid w:val="31DC6A29"/>
    <w:rsid w:val="31E263E5"/>
    <w:rsid w:val="325431E9"/>
    <w:rsid w:val="32B7016A"/>
    <w:rsid w:val="32BC76F6"/>
    <w:rsid w:val="32D835B4"/>
    <w:rsid w:val="32DF0604"/>
    <w:rsid w:val="32E62D92"/>
    <w:rsid w:val="32FA5FA6"/>
    <w:rsid w:val="330136EE"/>
    <w:rsid w:val="330634CE"/>
    <w:rsid w:val="33373061"/>
    <w:rsid w:val="34747B73"/>
    <w:rsid w:val="349E0C97"/>
    <w:rsid w:val="34A56F6D"/>
    <w:rsid w:val="34B35D75"/>
    <w:rsid w:val="34C7074E"/>
    <w:rsid w:val="34DD6398"/>
    <w:rsid w:val="34E23626"/>
    <w:rsid w:val="351C2BD5"/>
    <w:rsid w:val="354B5E44"/>
    <w:rsid w:val="35545509"/>
    <w:rsid w:val="358B4E4B"/>
    <w:rsid w:val="35934ED3"/>
    <w:rsid w:val="35C96A1B"/>
    <w:rsid w:val="360B54E4"/>
    <w:rsid w:val="361766C9"/>
    <w:rsid w:val="364014BD"/>
    <w:rsid w:val="365F0E8B"/>
    <w:rsid w:val="367C685A"/>
    <w:rsid w:val="36984693"/>
    <w:rsid w:val="373119F1"/>
    <w:rsid w:val="37371913"/>
    <w:rsid w:val="37A407FC"/>
    <w:rsid w:val="37D362BB"/>
    <w:rsid w:val="37D905BC"/>
    <w:rsid w:val="388E0774"/>
    <w:rsid w:val="38EC44D2"/>
    <w:rsid w:val="3906709E"/>
    <w:rsid w:val="39124FEE"/>
    <w:rsid w:val="3918711B"/>
    <w:rsid w:val="39AA6A8D"/>
    <w:rsid w:val="39C12191"/>
    <w:rsid w:val="3A120580"/>
    <w:rsid w:val="3A9E45AD"/>
    <w:rsid w:val="3AA20074"/>
    <w:rsid w:val="3AB6788B"/>
    <w:rsid w:val="3AF129AC"/>
    <w:rsid w:val="3B1E361F"/>
    <w:rsid w:val="3BB74BCB"/>
    <w:rsid w:val="3BCA362F"/>
    <w:rsid w:val="3C07250D"/>
    <w:rsid w:val="3C7047DF"/>
    <w:rsid w:val="3CBD05F5"/>
    <w:rsid w:val="3CEB2F44"/>
    <w:rsid w:val="3CFC6ED0"/>
    <w:rsid w:val="3D490DF3"/>
    <w:rsid w:val="3D8D32C5"/>
    <w:rsid w:val="3DA24FBE"/>
    <w:rsid w:val="3DE53989"/>
    <w:rsid w:val="3DFF0C54"/>
    <w:rsid w:val="3E15132D"/>
    <w:rsid w:val="3E8A0314"/>
    <w:rsid w:val="3E8C1373"/>
    <w:rsid w:val="3EEB3AC4"/>
    <w:rsid w:val="3F0E3DFD"/>
    <w:rsid w:val="3F5669AD"/>
    <w:rsid w:val="3F581B66"/>
    <w:rsid w:val="3F7F1877"/>
    <w:rsid w:val="3FCC6525"/>
    <w:rsid w:val="400B1A7D"/>
    <w:rsid w:val="40120193"/>
    <w:rsid w:val="402F43B5"/>
    <w:rsid w:val="408F2599"/>
    <w:rsid w:val="40C450BA"/>
    <w:rsid w:val="412F6B0E"/>
    <w:rsid w:val="413C4E2C"/>
    <w:rsid w:val="419E1BC5"/>
    <w:rsid w:val="420907F9"/>
    <w:rsid w:val="423257C6"/>
    <w:rsid w:val="42444CA8"/>
    <w:rsid w:val="42AC029D"/>
    <w:rsid w:val="4363633E"/>
    <w:rsid w:val="43692F0B"/>
    <w:rsid w:val="437A48C0"/>
    <w:rsid w:val="43954297"/>
    <w:rsid w:val="43A857BC"/>
    <w:rsid w:val="43D955DF"/>
    <w:rsid w:val="44030A33"/>
    <w:rsid w:val="443C252B"/>
    <w:rsid w:val="449B6C9A"/>
    <w:rsid w:val="44A652CD"/>
    <w:rsid w:val="44FD2215"/>
    <w:rsid w:val="45492D6D"/>
    <w:rsid w:val="45545FE1"/>
    <w:rsid w:val="455E04B2"/>
    <w:rsid w:val="459F5991"/>
    <w:rsid w:val="45E0702D"/>
    <w:rsid w:val="45E53BE2"/>
    <w:rsid w:val="45F13834"/>
    <w:rsid w:val="46161581"/>
    <w:rsid w:val="4623306A"/>
    <w:rsid w:val="466C14FC"/>
    <w:rsid w:val="467340B7"/>
    <w:rsid w:val="46EF4A43"/>
    <w:rsid w:val="47B852CC"/>
    <w:rsid w:val="47D52337"/>
    <w:rsid w:val="48221158"/>
    <w:rsid w:val="482C07FB"/>
    <w:rsid w:val="48703417"/>
    <w:rsid w:val="48E72526"/>
    <w:rsid w:val="491F1018"/>
    <w:rsid w:val="495C6E52"/>
    <w:rsid w:val="496D203A"/>
    <w:rsid w:val="497E45B8"/>
    <w:rsid w:val="49AE1FA8"/>
    <w:rsid w:val="4A731C96"/>
    <w:rsid w:val="4A8302C4"/>
    <w:rsid w:val="4A9E2EB6"/>
    <w:rsid w:val="4AC17913"/>
    <w:rsid w:val="4AD32EEB"/>
    <w:rsid w:val="4AF615F6"/>
    <w:rsid w:val="4B673440"/>
    <w:rsid w:val="4B927D46"/>
    <w:rsid w:val="4BB06674"/>
    <w:rsid w:val="4BE90118"/>
    <w:rsid w:val="4C201BAA"/>
    <w:rsid w:val="4C550B62"/>
    <w:rsid w:val="4C844CF8"/>
    <w:rsid w:val="4D0247AB"/>
    <w:rsid w:val="4D2A673F"/>
    <w:rsid w:val="4D396DBC"/>
    <w:rsid w:val="4D8F7853"/>
    <w:rsid w:val="4DD22A4A"/>
    <w:rsid w:val="4E01641B"/>
    <w:rsid w:val="4E175835"/>
    <w:rsid w:val="4E4A4FD3"/>
    <w:rsid w:val="4E74541C"/>
    <w:rsid w:val="4E8A455B"/>
    <w:rsid w:val="4FAD3BA7"/>
    <w:rsid w:val="4FB8674A"/>
    <w:rsid w:val="4FCE75CD"/>
    <w:rsid w:val="4FE24F82"/>
    <w:rsid w:val="4FF53C58"/>
    <w:rsid w:val="50480632"/>
    <w:rsid w:val="507903CA"/>
    <w:rsid w:val="50A1369E"/>
    <w:rsid w:val="50DD7DAD"/>
    <w:rsid w:val="50E404E2"/>
    <w:rsid w:val="50FC7B6D"/>
    <w:rsid w:val="511003FE"/>
    <w:rsid w:val="51236BCF"/>
    <w:rsid w:val="51977593"/>
    <w:rsid w:val="51BA372D"/>
    <w:rsid w:val="51EC43A9"/>
    <w:rsid w:val="52724FE3"/>
    <w:rsid w:val="52767614"/>
    <w:rsid w:val="528F3019"/>
    <w:rsid w:val="52B2034B"/>
    <w:rsid w:val="52B3362F"/>
    <w:rsid w:val="52CC4EBA"/>
    <w:rsid w:val="52D94CD8"/>
    <w:rsid w:val="5337250C"/>
    <w:rsid w:val="53A17A5A"/>
    <w:rsid w:val="53C9163E"/>
    <w:rsid w:val="53DC524B"/>
    <w:rsid w:val="541B15A7"/>
    <w:rsid w:val="546E5643"/>
    <w:rsid w:val="547D2602"/>
    <w:rsid w:val="54D21ACC"/>
    <w:rsid w:val="54F562BD"/>
    <w:rsid w:val="55473F2F"/>
    <w:rsid w:val="55494C41"/>
    <w:rsid w:val="558D5720"/>
    <w:rsid w:val="55953669"/>
    <w:rsid w:val="560B6BD8"/>
    <w:rsid w:val="5626158F"/>
    <w:rsid w:val="56420DDF"/>
    <w:rsid w:val="56CB4D49"/>
    <w:rsid w:val="56F3200A"/>
    <w:rsid w:val="570C0731"/>
    <w:rsid w:val="571E6F94"/>
    <w:rsid w:val="57400BA4"/>
    <w:rsid w:val="576F2000"/>
    <w:rsid w:val="577774AC"/>
    <w:rsid w:val="577E576D"/>
    <w:rsid w:val="579B769A"/>
    <w:rsid w:val="57D07F2C"/>
    <w:rsid w:val="58061266"/>
    <w:rsid w:val="584F2E37"/>
    <w:rsid w:val="585358CA"/>
    <w:rsid w:val="58912B60"/>
    <w:rsid w:val="589A5AAD"/>
    <w:rsid w:val="589B1A0A"/>
    <w:rsid w:val="58E45AE9"/>
    <w:rsid w:val="59155CF8"/>
    <w:rsid w:val="592E1D46"/>
    <w:rsid w:val="598E25C2"/>
    <w:rsid w:val="5A5B37BF"/>
    <w:rsid w:val="5A6D6773"/>
    <w:rsid w:val="5A7E1CA6"/>
    <w:rsid w:val="5A84529E"/>
    <w:rsid w:val="5A870C78"/>
    <w:rsid w:val="5AAC2F8C"/>
    <w:rsid w:val="5ADA4142"/>
    <w:rsid w:val="5B3E7D80"/>
    <w:rsid w:val="5B89408F"/>
    <w:rsid w:val="5B931ED5"/>
    <w:rsid w:val="5B9D2F61"/>
    <w:rsid w:val="5BB82159"/>
    <w:rsid w:val="5BD72834"/>
    <w:rsid w:val="5BEA3114"/>
    <w:rsid w:val="5BF331B5"/>
    <w:rsid w:val="5C266F76"/>
    <w:rsid w:val="5C430118"/>
    <w:rsid w:val="5C543B8A"/>
    <w:rsid w:val="5DB107A2"/>
    <w:rsid w:val="5DD36E09"/>
    <w:rsid w:val="5DD77E20"/>
    <w:rsid w:val="5E1F6513"/>
    <w:rsid w:val="5E586480"/>
    <w:rsid w:val="5E9132B0"/>
    <w:rsid w:val="5E9818A3"/>
    <w:rsid w:val="5EC17A6A"/>
    <w:rsid w:val="5EFA4849"/>
    <w:rsid w:val="5F5A0E6C"/>
    <w:rsid w:val="5F9709E5"/>
    <w:rsid w:val="5FA117C8"/>
    <w:rsid w:val="601F612E"/>
    <w:rsid w:val="60CB025D"/>
    <w:rsid w:val="60E45882"/>
    <w:rsid w:val="610B1128"/>
    <w:rsid w:val="610D3C59"/>
    <w:rsid w:val="610E0EB4"/>
    <w:rsid w:val="61112ED8"/>
    <w:rsid w:val="615B06AE"/>
    <w:rsid w:val="61874008"/>
    <w:rsid w:val="619D42F7"/>
    <w:rsid w:val="61DA4E92"/>
    <w:rsid w:val="620325C4"/>
    <w:rsid w:val="623264BC"/>
    <w:rsid w:val="623D51FB"/>
    <w:rsid w:val="62A7689C"/>
    <w:rsid w:val="62D95F93"/>
    <w:rsid w:val="62F96B83"/>
    <w:rsid w:val="63111960"/>
    <w:rsid w:val="63170AA5"/>
    <w:rsid w:val="636516F6"/>
    <w:rsid w:val="63DF73FD"/>
    <w:rsid w:val="6400490A"/>
    <w:rsid w:val="64115E1F"/>
    <w:rsid w:val="64326254"/>
    <w:rsid w:val="6447137E"/>
    <w:rsid w:val="64D31F1A"/>
    <w:rsid w:val="650C21E3"/>
    <w:rsid w:val="653D742B"/>
    <w:rsid w:val="65B35230"/>
    <w:rsid w:val="65C87B6C"/>
    <w:rsid w:val="6607721A"/>
    <w:rsid w:val="66086D97"/>
    <w:rsid w:val="66266F77"/>
    <w:rsid w:val="662E1E59"/>
    <w:rsid w:val="66B30F48"/>
    <w:rsid w:val="66BF4FB0"/>
    <w:rsid w:val="66C66A15"/>
    <w:rsid w:val="66DC1133"/>
    <w:rsid w:val="67292B23"/>
    <w:rsid w:val="67644E23"/>
    <w:rsid w:val="677F230A"/>
    <w:rsid w:val="67A823BB"/>
    <w:rsid w:val="67DF183A"/>
    <w:rsid w:val="680164D9"/>
    <w:rsid w:val="68503FB5"/>
    <w:rsid w:val="6856147B"/>
    <w:rsid w:val="6896059F"/>
    <w:rsid w:val="68C3418B"/>
    <w:rsid w:val="68DE542E"/>
    <w:rsid w:val="68DF132C"/>
    <w:rsid w:val="6909489D"/>
    <w:rsid w:val="692B682A"/>
    <w:rsid w:val="694F501A"/>
    <w:rsid w:val="696B493F"/>
    <w:rsid w:val="6972765C"/>
    <w:rsid w:val="697B5CED"/>
    <w:rsid w:val="69935547"/>
    <w:rsid w:val="69BC344F"/>
    <w:rsid w:val="69D05681"/>
    <w:rsid w:val="69D056DB"/>
    <w:rsid w:val="69F82C74"/>
    <w:rsid w:val="6A0C5D08"/>
    <w:rsid w:val="6A197A4D"/>
    <w:rsid w:val="6A1E6C77"/>
    <w:rsid w:val="6A351F94"/>
    <w:rsid w:val="6A3C089D"/>
    <w:rsid w:val="6A60228F"/>
    <w:rsid w:val="6B162633"/>
    <w:rsid w:val="6B3B2406"/>
    <w:rsid w:val="6B3E1D3B"/>
    <w:rsid w:val="6B5238E1"/>
    <w:rsid w:val="6BB04B12"/>
    <w:rsid w:val="6BE35894"/>
    <w:rsid w:val="6C2C53C9"/>
    <w:rsid w:val="6C314DD6"/>
    <w:rsid w:val="6C40676D"/>
    <w:rsid w:val="6C4E5E85"/>
    <w:rsid w:val="6C955BD9"/>
    <w:rsid w:val="6CD52E73"/>
    <w:rsid w:val="6CE21F9C"/>
    <w:rsid w:val="6D197D45"/>
    <w:rsid w:val="6D5F27A7"/>
    <w:rsid w:val="6D9F5600"/>
    <w:rsid w:val="6DAF6CB7"/>
    <w:rsid w:val="6DCD0DCC"/>
    <w:rsid w:val="6DD64080"/>
    <w:rsid w:val="6E92742C"/>
    <w:rsid w:val="6EB01F8F"/>
    <w:rsid w:val="6EC8190F"/>
    <w:rsid w:val="6F603F43"/>
    <w:rsid w:val="6F957AEA"/>
    <w:rsid w:val="6FB85AA7"/>
    <w:rsid w:val="6FC20C02"/>
    <w:rsid w:val="6FFC665B"/>
    <w:rsid w:val="70093A03"/>
    <w:rsid w:val="704639D3"/>
    <w:rsid w:val="70646D16"/>
    <w:rsid w:val="70767EB4"/>
    <w:rsid w:val="70892882"/>
    <w:rsid w:val="70CD30D3"/>
    <w:rsid w:val="713F2C7E"/>
    <w:rsid w:val="71BC781F"/>
    <w:rsid w:val="722773F7"/>
    <w:rsid w:val="725334B2"/>
    <w:rsid w:val="72617AE6"/>
    <w:rsid w:val="72D51B8D"/>
    <w:rsid w:val="72F63C88"/>
    <w:rsid w:val="72F90440"/>
    <w:rsid w:val="73793D7A"/>
    <w:rsid w:val="73B86042"/>
    <w:rsid w:val="73F131A2"/>
    <w:rsid w:val="73FD3268"/>
    <w:rsid w:val="74675DD9"/>
    <w:rsid w:val="75356B0C"/>
    <w:rsid w:val="755A345C"/>
    <w:rsid w:val="757424C5"/>
    <w:rsid w:val="75751557"/>
    <w:rsid w:val="7589136C"/>
    <w:rsid w:val="75A91E96"/>
    <w:rsid w:val="76F05D2F"/>
    <w:rsid w:val="772E0726"/>
    <w:rsid w:val="7774008D"/>
    <w:rsid w:val="77811936"/>
    <w:rsid w:val="77A114B5"/>
    <w:rsid w:val="77A265F4"/>
    <w:rsid w:val="77A26A22"/>
    <w:rsid w:val="77C17257"/>
    <w:rsid w:val="77F421FD"/>
    <w:rsid w:val="78660BAB"/>
    <w:rsid w:val="786755C7"/>
    <w:rsid w:val="78704A3F"/>
    <w:rsid w:val="791023A0"/>
    <w:rsid w:val="7955435F"/>
    <w:rsid w:val="796D170A"/>
    <w:rsid w:val="797302F9"/>
    <w:rsid w:val="79CA5457"/>
    <w:rsid w:val="7A0C0BA2"/>
    <w:rsid w:val="7A224D3E"/>
    <w:rsid w:val="7ACA50CB"/>
    <w:rsid w:val="7AFF100B"/>
    <w:rsid w:val="7B084057"/>
    <w:rsid w:val="7B631469"/>
    <w:rsid w:val="7B6A6881"/>
    <w:rsid w:val="7B6C3A4A"/>
    <w:rsid w:val="7BB24C8C"/>
    <w:rsid w:val="7BB71502"/>
    <w:rsid w:val="7BBF6FC1"/>
    <w:rsid w:val="7BC030C7"/>
    <w:rsid w:val="7BEA5178"/>
    <w:rsid w:val="7CA7482F"/>
    <w:rsid w:val="7CAD40B3"/>
    <w:rsid w:val="7D62145A"/>
    <w:rsid w:val="7DA4620E"/>
    <w:rsid w:val="7DBD7CDD"/>
    <w:rsid w:val="7E0D3281"/>
    <w:rsid w:val="7E12183F"/>
    <w:rsid w:val="7E5D7A5F"/>
    <w:rsid w:val="7E6E68EB"/>
    <w:rsid w:val="7E6E6CEF"/>
    <w:rsid w:val="7E723BB7"/>
    <w:rsid w:val="7EA75987"/>
    <w:rsid w:val="7F1D7C4E"/>
    <w:rsid w:val="7F332ACB"/>
    <w:rsid w:val="7F391AD3"/>
    <w:rsid w:val="7F4924FE"/>
    <w:rsid w:val="7F604B3E"/>
    <w:rsid w:val="7F9D3ED1"/>
    <w:rsid w:val="7FEA5699"/>
    <w:rsid w:val="7FF753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v:fill color="white"/>
    </o:shapedefaults>
    <o:shapelayout v:ext="edit">
      <o:idmap v:ext="edit" data="1"/>
      <o:rules v:ext="edit">
        <o:r id="V:Rule1" type="callout" idref="#_x0000_s1148"/>
        <o:r id="V:Rule5" type="callout" idref="#_x0000_s1080"/>
        <o:r id="V:Rule6" type="callout" idref="#_x0000_s1082"/>
        <o:r id="V:Rule7" type="callout" idref="#_x0000_s1092"/>
        <o:r id="V:Rule8" type="callout" idref="#_x0000_s1094"/>
        <o:r id="V:Rule9" type="callout" idref="#_x0000_s1103"/>
        <o:r id="V:Rule10" type="callout" idref="#自选图形 3340"/>
        <o:r id="V:Rule11" type="callout" idref="#自选图形 3331"/>
        <o:r id="V:Rule12" type="callout" idref="#自选图形 3331"/>
        <o:r id="V:Rule13" type="connector" idref="#_x0000_s1069"/>
        <o:r id="V:Rule14" type="connector" idref="#_x0000_s1070"/>
        <o:r id="V:Rule15"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uiPriority="10"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Plain Text" w:uiPriority="99"/>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Default"/>
    <w:qFormat/>
    <w:rsid w:val="00F57F00"/>
    <w:pPr>
      <w:widowControl w:val="0"/>
      <w:spacing w:line="360" w:lineRule="auto"/>
      <w:ind w:firstLineChars="200" w:firstLine="200"/>
      <w:jc w:val="both"/>
    </w:pPr>
    <w:rPr>
      <w:bCs/>
      <w:kern w:val="2"/>
      <w:sz w:val="24"/>
      <w:szCs w:val="28"/>
    </w:rPr>
  </w:style>
  <w:style w:type="paragraph" w:styleId="1">
    <w:name w:val="heading 1"/>
    <w:basedOn w:val="a0"/>
    <w:next w:val="a0"/>
    <w:qFormat/>
    <w:rsid w:val="00F57F00"/>
    <w:pPr>
      <w:keepNext/>
      <w:keepLines/>
      <w:spacing w:before="340" w:after="330" w:line="576" w:lineRule="auto"/>
      <w:ind w:left="-1740"/>
      <w:outlineLvl w:val="0"/>
    </w:pPr>
    <w:rPr>
      <w:b/>
      <w:bCs w:val="0"/>
      <w:kern w:val="44"/>
      <w:sz w:val="44"/>
      <w:szCs w:val="20"/>
    </w:rPr>
  </w:style>
  <w:style w:type="paragraph" w:styleId="2">
    <w:name w:val="heading 2"/>
    <w:basedOn w:val="a0"/>
    <w:next w:val="a0"/>
    <w:link w:val="2Char"/>
    <w:unhideWhenUsed/>
    <w:qFormat/>
    <w:rsid w:val="002E3C12"/>
    <w:pPr>
      <w:keepNext/>
      <w:keepLines/>
      <w:spacing w:before="260" w:after="260" w:line="416" w:lineRule="auto"/>
      <w:outlineLvl w:val="1"/>
    </w:pPr>
    <w:rPr>
      <w:rFonts w:asciiTheme="majorHAnsi" w:eastAsiaTheme="majorEastAsia" w:hAnsiTheme="majorHAnsi" w:cstheme="majorBidi"/>
      <w:b/>
      <w:sz w:val="32"/>
      <w:szCs w:val="32"/>
    </w:rPr>
  </w:style>
  <w:style w:type="paragraph" w:styleId="3">
    <w:name w:val="heading 3"/>
    <w:basedOn w:val="a0"/>
    <w:next w:val="a0"/>
    <w:link w:val="3Char"/>
    <w:unhideWhenUsed/>
    <w:qFormat/>
    <w:rsid w:val="002E3C12"/>
    <w:pPr>
      <w:keepNext/>
      <w:keepLines/>
      <w:spacing w:before="260" w:after="260" w:line="416" w:lineRule="auto"/>
      <w:outlineLvl w:val="2"/>
    </w:pPr>
    <w:rPr>
      <w:b/>
      <w:sz w:val="32"/>
      <w:szCs w:val="32"/>
    </w:rPr>
  </w:style>
  <w:style w:type="paragraph" w:styleId="4">
    <w:name w:val="heading 4"/>
    <w:basedOn w:val="a0"/>
    <w:next w:val="a0"/>
    <w:link w:val="4Char"/>
    <w:unhideWhenUsed/>
    <w:qFormat/>
    <w:rsid w:val="002E3C12"/>
    <w:pPr>
      <w:keepNext/>
      <w:keepLines/>
      <w:spacing w:before="280" w:after="290" w:line="376" w:lineRule="auto"/>
      <w:outlineLvl w:val="3"/>
    </w:pPr>
    <w:rPr>
      <w:rFonts w:asciiTheme="majorHAnsi" w:eastAsiaTheme="majorEastAsia" w:hAnsiTheme="majorHAnsi" w:cstheme="majorBidi"/>
      <w:b/>
      <w:sz w:val="28"/>
    </w:rPr>
  </w:style>
  <w:style w:type="paragraph" w:styleId="5">
    <w:name w:val="heading 5"/>
    <w:basedOn w:val="a0"/>
    <w:next w:val="a0"/>
    <w:link w:val="5Char"/>
    <w:unhideWhenUsed/>
    <w:qFormat/>
    <w:rsid w:val="002E3C12"/>
    <w:pPr>
      <w:keepNext/>
      <w:keepLines/>
      <w:spacing w:before="280" w:after="290" w:line="376" w:lineRule="auto"/>
      <w:outlineLvl w:val="4"/>
    </w:pPr>
    <w:rPr>
      <w:b/>
      <w:sz w:val="28"/>
    </w:rPr>
  </w:style>
  <w:style w:type="paragraph" w:styleId="6">
    <w:name w:val="heading 6"/>
    <w:basedOn w:val="a0"/>
    <w:next w:val="a0"/>
    <w:link w:val="6Char"/>
    <w:unhideWhenUsed/>
    <w:qFormat/>
    <w:rsid w:val="002E3C12"/>
    <w:pPr>
      <w:keepNext/>
      <w:keepLines/>
      <w:spacing w:before="240" w:after="64" w:line="320" w:lineRule="auto"/>
      <w:outlineLvl w:val="5"/>
    </w:pPr>
    <w:rPr>
      <w:rFonts w:asciiTheme="majorHAnsi" w:eastAsiaTheme="majorEastAsia" w:hAnsiTheme="majorHAnsi" w:cstheme="majorBidi"/>
      <w:b/>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qFormat/>
    <w:rsid w:val="00F57F00"/>
    <w:pPr>
      <w:widowControl w:val="0"/>
      <w:autoSpaceDE w:val="0"/>
      <w:autoSpaceDN w:val="0"/>
      <w:adjustRightInd w:val="0"/>
    </w:pPr>
    <w:rPr>
      <w:rFonts w:ascii="宋体" w:cs="宋体"/>
      <w:color w:val="000000"/>
      <w:sz w:val="24"/>
      <w:szCs w:val="24"/>
    </w:rPr>
  </w:style>
  <w:style w:type="paragraph" w:styleId="a4">
    <w:name w:val="annotation text"/>
    <w:basedOn w:val="a0"/>
    <w:link w:val="Char"/>
    <w:qFormat/>
    <w:rsid w:val="00F57F00"/>
    <w:pPr>
      <w:jc w:val="left"/>
    </w:pPr>
  </w:style>
  <w:style w:type="paragraph" w:styleId="a5">
    <w:name w:val="Body Text"/>
    <w:basedOn w:val="a0"/>
    <w:link w:val="Char0"/>
    <w:qFormat/>
    <w:rsid w:val="00F57F00"/>
    <w:rPr>
      <w:bCs w:val="0"/>
      <w:sz w:val="32"/>
      <w:szCs w:val="24"/>
    </w:rPr>
  </w:style>
  <w:style w:type="paragraph" w:styleId="a6">
    <w:name w:val="Balloon Text"/>
    <w:basedOn w:val="a0"/>
    <w:link w:val="Char1"/>
    <w:qFormat/>
    <w:rsid w:val="00F57F00"/>
    <w:pPr>
      <w:spacing w:line="240" w:lineRule="auto"/>
    </w:pPr>
    <w:rPr>
      <w:sz w:val="18"/>
      <w:szCs w:val="18"/>
    </w:rPr>
  </w:style>
  <w:style w:type="paragraph" w:styleId="a7">
    <w:name w:val="footer"/>
    <w:basedOn w:val="a0"/>
    <w:qFormat/>
    <w:rsid w:val="00F57F00"/>
    <w:pPr>
      <w:tabs>
        <w:tab w:val="center" w:pos="4153"/>
        <w:tab w:val="right" w:pos="8306"/>
      </w:tabs>
      <w:snapToGrid w:val="0"/>
      <w:jc w:val="left"/>
    </w:pPr>
    <w:rPr>
      <w:sz w:val="18"/>
      <w:szCs w:val="18"/>
    </w:rPr>
  </w:style>
  <w:style w:type="paragraph" w:styleId="a8">
    <w:name w:val="header"/>
    <w:basedOn w:val="a0"/>
    <w:qFormat/>
    <w:rsid w:val="00F57F00"/>
    <w:pPr>
      <w:pBdr>
        <w:bottom w:val="single" w:sz="6" w:space="1" w:color="auto"/>
      </w:pBdr>
      <w:tabs>
        <w:tab w:val="center" w:pos="4153"/>
        <w:tab w:val="right" w:pos="8306"/>
      </w:tabs>
      <w:snapToGrid w:val="0"/>
      <w:jc w:val="center"/>
    </w:pPr>
    <w:rPr>
      <w:bCs w:val="0"/>
      <w:sz w:val="18"/>
      <w:szCs w:val="18"/>
    </w:rPr>
  </w:style>
  <w:style w:type="paragraph" w:styleId="10">
    <w:name w:val="toc 1"/>
    <w:basedOn w:val="a0"/>
    <w:next w:val="a0"/>
    <w:qFormat/>
    <w:rsid w:val="00F57F00"/>
    <w:pPr>
      <w:tabs>
        <w:tab w:val="right" w:leader="dot" w:pos="9016"/>
      </w:tabs>
    </w:pPr>
  </w:style>
  <w:style w:type="paragraph" w:styleId="a9">
    <w:name w:val="Normal (Web)"/>
    <w:basedOn w:val="a0"/>
    <w:qFormat/>
    <w:rsid w:val="00F57F00"/>
  </w:style>
  <w:style w:type="paragraph" w:styleId="aa">
    <w:name w:val="Title"/>
    <w:basedOn w:val="a0"/>
    <w:next w:val="a0"/>
    <w:uiPriority w:val="10"/>
    <w:qFormat/>
    <w:rsid w:val="00F57F00"/>
    <w:pPr>
      <w:spacing w:beforeLines="50" w:afterLines="50" w:line="240" w:lineRule="atLeast"/>
      <w:ind w:firstLineChars="0" w:firstLine="0"/>
      <w:jc w:val="center"/>
      <w:outlineLvl w:val="4"/>
    </w:pPr>
    <w:rPr>
      <w:rFonts w:cstheme="majorBidi"/>
      <w:b/>
      <w:sz w:val="21"/>
      <w:szCs w:val="32"/>
    </w:rPr>
  </w:style>
  <w:style w:type="paragraph" w:styleId="ab">
    <w:name w:val="annotation subject"/>
    <w:basedOn w:val="a4"/>
    <w:next w:val="a4"/>
    <w:link w:val="Char2"/>
    <w:qFormat/>
    <w:rsid w:val="00F57F00"/>
    <w:rPr>
      <w:b/>
    </w:rPr>
  </w:style>
  <w:style w:type="table" w:styleId="ac">
    <w:name w:val="Table Grid"/>
    <w:basedOn w:val="a2"/>
    <w:qFormat/>
    <w:rsid w:val="00F57F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qFormat/>
    <w:rsid w:val="00F57F00"/>
    <w:rPr>
      <w:sz w:val="24"/>
    </w:rPr>
  </w:style>
  <w:style w:type="character" w:styleId="ae">
    <w:name w:val="Hyperlink"/>
    <w:qFormat/>
    <w:rsid w:val="00F57F00"/>
    <w:rPr>
      <w:color w:val="333333"/>
      <w:u w:val="none"/>
    </w:rPr>
  </w:style>
  <w:style w:type="character" w:styleId="af">
    <w:name w:val="annotation reference"/>
    <w:basedOn w:val="a1"/>
    <w:qFormat/>
    <w:rsid w:val="00F57F00"/>
    <w:rPr>
      <w:sz w:val="21"/>
      <w:szCs w:val="21"/>
    </w:rPr>
  </w:style>
  <w:style w:type="paragraph" w:customStyle="1" w:styleId="11">
    <w:name w:val="标题1"/>
    <w:basedOn w:val="1"/>
    <w:qFormat/>
    <w:rsid w:val="00F57F00"/>
    <w:pPr>
      <w:spacing w:before="0" w:after="0" w:line="360" w:lineRule="auto"/>
      <w:ind w:left="0" w:firstLineChars="0" w:firstLine="0"/>
      <w:contextualSpacing/>
      <w:jc w:val="left"/>
      <w:textAlignment w:val="center"/>
    </w:pPr>
    <w:rPr>
      <w:bCs/>
      <w:color w:val="000000"/>
      <w:sz w:val="28"/>
      <w:szCs w:val="21"/>
    </w:rPr>
  </w:style>
  <w:style w:type="paragraph" w:customStyle="1" w:styleId="-99">
    <w:name w:val="表格-99"/>
    <w:basedOn w:val="af0"/>
    <w:link w:val="-99Char"/>
    <w:qFormat/>
    <w:rsid w:val="00F57F00"/>
    <w:pPr>
      <w:spacing w:line="240" w:lineRule="auto"/>
      <w:ind w:firstLineChars="0" w:firstLine="0"/>
      <w:jc w:val="center"/>
    </w:pPr>
    <w:rPr>
      <w:sz w:val="21"/>
    </w:rPr>
  </w:style>
  <w:style w:type="paragraph" w:customStyle="1" w:styleId="af0">
    <w:name w:val="我的正文"/>
    <w:basedOn w:val="a0"/>
    <w:link w:val="Char3"/>
    <w:qFormat/>
    <w:rsid w:val="00F57F00"/>
    <w:rPr>
      <w:bCs w:val="0"/>
      <w:szCs w:val="24"/>
    </w:rPr>
  </w:style>
  <w:style w:type="paragraph" w:customStyle="1" w:styleId="-990">
    <w:name w:val="正文-99"/>
    <w:basedOn w:val="a0"/>
    <w:qFormat/>
    <w:rsid w:val="00F57F00"/>
    <w:rPr>
      <w:bCs w:val="0"/>
      <w:szCs w:val="20"/>
    </w:rPr>
  </w:style>
  <w:style w:type="paragraph" w:customStyle="1" w:styleId="-991">
    <w:name w:val="表头-99"/>
    <w:basedOn w:val="a0"/>
    <w:link w:val="-99Char0"/>
    <w:qFormat/>
    <w:rsid w:val="00F57F00"/>
    <w:pPr>
      <w:tabs>
        <w:tab w:val="left" w:pos="954"/>
      </w:tabs>
      <w:adjustRightInd w:val="0"/>
      <w:ind w:firstLineChars="0" w:firstLine="0"/>
      <w:jc w:val="center"/>
      <w:textAlignment w:val="baseline"/>
    </w:pPr>
    <w:rPr>
      <w:rFonts w:ascii="仿宋_GB2312" w:hAnsi="宋体"/>
      <w:b/>
      <w:bCs w:val="0"/>
      <w:color w:val="000000"/>
      <w:kern w:val="0"/>
      <w:sz w:val="21"/>
      <w:szCs w:val="20"/>
    </w:rPr>
  </w:style>
  <w:style w:type="paragraph" w:customStyle="1" w:styleId="20">
    <w:name w:val="报告表2"/>
    <w:next w:val="af1"/>
    <w:qFormat/>
    <w:rsid w:val="00F57F00"/>
    <w:pPr>
      <w:spacing w:beforeLines="50" w:line="360" w:lineRule="auto"/>
    </w:pPr>
    <w:rPr>
      <w:rFonts w:ascii="Arial"/>
      <w:b/>
      <w:bCs/>
      <w:color w:val="000080"/>
      <w:kern w:val="2"/>
      <w:sz w:val="28"/>
      <w:szCs w:val="28"/>
    </w:rPr>
  </w:style>
  <w:style w:type="paragraph" w:customStyle="1" w:styleId="af1">
    <w:name w:val="报告正文"/>
    <w:qFormat/>
    <w:rsid w:val="00F57F00"/>
    <w:pPr>
      <w:widowControl w:val="0"/>
      <w:spacing w:line="360" w:lineRule="auto"/>
      <w:ind w:firstLineChars="200" w:firstLine="200"/>
    </w:pPr>
    <w:rPr>
      <w:rFonts w:ascii="Arial" w:hAnsi="Arial" w:cs="Arial"/>
      <w:bCs/>
      <w:color w:val="000080"/>
      <w:kern w:val="2"/>
      <w:sz w:val="24"/>
      <w:szCs w:val="28"/>
    </w:rPr>
  </w:style>
  <w:style w:type="paragraph" w:customStyle="1" w:styleId="YP">
    <w:name w:val="表格正文 YP"/>
    <w:basedOn w:val="a0"/>
    <w:qFormat/>
    <w:rsid w:val="00F57F00"/>
    <w:pPr>
      <w:spacing w:line="240" w:lineRule="auto"/>
      <w:ind w:firstLineChars="0" w:firstLine="0"/>
      <w:jc w:val="center"/>
    </w:pPr>
    <w:rPr>
      <w:rFonts w:hAnsi="宋体"/>
      <w:bCs w:val="0"/>
      <w:sz w:val="21"/>
      <w:szCs w:val="21"/>
    </w:rPr>
  </w:style>
  <w:style w:type="paragraph" w:customStyle="1" w:styleId="af2">
    <w:name w:val="文章正文"/>
    <w:basedOn w:val="a0"/>
    <w:qFormat/>
    <w:rsid w:val="00F57F00"/>
    <w:rPr>
      <w:rFonts w:cs="華康細圓體"/>
      <w:bCs w:val="0"/>
      <w:kern w:val="0"/>
      <w:szCs w:val="24"/>
    </w:rPr>
  </w:style>
  <w:style w:type="character" w:customStyle="1" w:styleId="Char3">
    <w:name w:val="我的正文 Char"/>
    <w:link w:val="af0"/>
    <w:qFormat/>
    <w:rsid w:val="00F57F00"/>
    <w:rPr>
      <w:szCs w:val="24"/>
    </w:rPr>
  </w:style>
  <w:style w:type="paragraph" w:customStyle="1" w:styleId="99">
    <w:name w:val="标题99"/>
    <w:basedOn w:val="20"/>
    <w:qFormat/>
    <w:rsid w:val="00F57F00"/>
    <w:pPr>
      <w:widowControl w:val="0"/>
      <w:jc w:val="both"/>
    </w:pPr>
    <w:rPr>
      <w:rFonts w:ascii="Times New Roman"/>
      <w:color w:val="000000"/>
    </w:rPr>
  </w:style>
  <w:style w:type="paragraph" w:customStyle="1" w:styleId="af3">
    <w:name w:val="报告表格"/>
    <w:basedOn w:val="21"/>
    <w:qFormat/>
    <w:rsid w:val="00F57F00"/>
    <w:pPr>
      <w:spacing w:line="240" w:lineRule="auto"/>
      <w:ind w:firstLineChars="0" w:firstLine="0"/>
      <w:jc w:val="center"/>
    </w:pPr>
    <w:rPr>
      <w:rFonts w:ascii="Arial" w:hAnsi="Arial" w:cs="Arial"/>
      <w:color w:val="000080"/>
      <w:sz w:val="21"/>
      <w:szCs w:val="21"/>
    </w:rPr>
  </w:style>
  <w:style w:type="paragraph" w:customStyle="1" w:styleId="21">
    <w:name w:val="正文2"/>
    <w:basedOn w:val="a0"/>
    <w:semiHidden/>
    <w:qFormat/>
    <w:rsid w:val="00F57F00"/>
    <w:pPr>
      <w:ind w:firstLine="480"/>
    </w:pPr>
  </w:style>
  <w:style w:type="paragraph" w:customStyle="1" w:styleId="12">
    <w:name w:val="报告表1"/>
    <w:next w:val="af1"/>
    <w:qFormat/>
    <w:rsid w:val="00F57F00"/>
    <w:pPr>
      <w:keepNext/>
      <w:pageBreakBefore/>
      <w:spacing w:before="120" w:after="120"/>
      <w:outlineLvl w:val="0"/>
    </w:pPr>
    <w:rPr>
      <w:rFonts w:ascii="微软雅黑" w:eastAsia="微软雅黑" w:hAnsi="宋体"/>
      <w:b/>
      <w:bCs/>
      <w:color w:val="000080"/>
      <w:kern w:val="2"/>
      <w:sz w:val="28"/>
    </w:rPr>
  </w:style>
  <w:style w:type="paragraph" w:customStyle="1" w:styleId="13">
    <w:name w:val="样式1"/>
    <w:basedOn w:val="a0"/>
    <w:qFormat/>
    <w:rsid w:val="00F57F00"/>
    <w:pPr>
      <w:jc w:val="center"/>
    </w:pPr>
    <w:rPr>
      <w:rFonts w:ascii="Arial" w:hAnsi="Arial" w:cs="Arial"/>
      <w:bCs w:val="0"/>
      <w:sz w:val="21"/>
      <w:szCs w:val="21"/>
    </w:rPr>
  </w:style>
  <w:style w:type="paragraph" w:customStyle="1" w:styleId="22">
    <w:name w:val="表格2"/>
    <w:next w:val="a0"/>
    <w:qFormat/>
    <w:rsid w:val="00F57F00"/>
    <w:pPr>
      <w:spacing w:line="360" w:lineRule="exact"/>
      <w:jc w:val="both"/>
    </w:pPr>
    <w:rPr>
      <w:rFonts w:ascii="Calibri" w:hAnsi="Calibri"/>
      <w:sz w:val="24"/>
    </w:rPr>
  </w:style>
  <w:style w:type="paragraph" w:customStyle="1" w:styleId="GBK28">
    <w:name w:val="样式 方正仿宋_GBK 三号 行距: 固定值 28 磅"/>
    <w:basedOn w:val="a0"/>
    <w:qFormat/>
    <w:rsid w:val="00F57F00"/>
    <w:pPr>
      <w:jc w:val="left"/>
    </w:pPr>
    <w:rPr>
      <w:rFonts w:ascii="方正仿宋_GBK" w:hAnsi="方正仿宋_GBK" w:cs="宋体"/>
      <w:sz w:val="28"/>
    </w:rPr>
  </w:style>
  <w:style w:type="character" w:customStyle="1" w:styleId="-99Char0">
    <w:name w:val="表头-99 Char"/>
    <w:link w:val="-991"/>
    <w:qFormat/>
    <w:rsid w:val="00F57F00"/>
    <w:rPr>
      <w:rFonts w:ascii="仿宋_GB2312" w:hAnsi="宋体"/>
      <w:b/>
      <w:color w:val="000000"/>
      <w:kern w:val="0"/>
      <w:sz w:val="21"/>
      <w:szCs w:val="20"/>
    </w:rPr>
  </w:style>
  <w:style w:type="character" w:customStyle="1" w:styleId="-99Char">
    <w:name w:val="表格-99 Char"/>
    <w:link w:val="-99"/>
    <w:qFormat/>
    <w:rsid w:val="00F57F00"/>
    <w:rPr>
      <w:sz w:val="21"/>
    </w:rPr>
  </w:style>
  <w:style w:type="table" w:customStyle="1" w:styleId="TableGrid">
    <w:name w:val="TableGrid"/>
    <w:qFormat/>
    <w:rsid w:val="00F57F00"/>
    <w:rPr>
      <w:rFonts w:ascii="Calibri" w:hAnsi="Calibri"/>
      <w:kern w:val="2"/>
      <w:sz w:val="21"/>
      <w:szCs w:val="22"/>
    </w:rPr>
    <w:tblPr>
      <w:tblCellMar>
        <w:top w:w="0" w:type="dxa"/>
        <w:left w:w="0" w:type="dxa"/>
        <w:bottom w:w="0" w:type="dxa"/>
        <w:right w:w="0" w:type="dxa"/>
      </w:tblCellMar>
    </w:tblPr>
  </w:style>
  <w:style w:type="paragraph" w:customStyle="1" w:styleId="a">
    <w:name w:val="自定表头"/>
    <w:basedOn w:val="1"/>
    <w:next w:val="a0"/>
    <w:semiHidden/>
    <w:qFormat/>
    <w:rsid w:val="00F57F00"/>
    <w:pPr>
      <w:numPr>
        <w:numId w:val="1"/>
      </w:numPr>
      <w:autoSpaceDE w:val="0"/>
      <w:autoSpaceDN w:val="0"/>
      <w:adjustRightInd w:val="0"/>
      <w:spacing w:before="0" w:after="0" w:line="360" w:lineRule="auto"/>
      <w:jc w:val="center"/>
    </w:pPr>
    <w:rPr>
      <w:rFonts w:asciiTheme="minorHAnsi" w:hAnsiTheme="minorHAnsi" w:cstheme="minorBidi"/>
      <w:sz w:val="24"/>
      <w:szCs w:val="22"/>
    </w:rPr>
  </w:style>
  <w:style w:type="paragraph" w:customStyle="1" w:styleId="YHY">
    <w:name w:val="我的表格(YHY)"/>
    <w:basedOn w:val="a0"/>
    <w:next w:val="af0"/>
    <w:qFormat/>
    <w:rsid w:val="00F57F00"/>
    <w:pPr>
      <w:adjustRightInd w:val="0"/>
      <w:snapToGrid w:val="0"/>
      <w:jc w:val="center"/>
    </w:pPr>
  </w:style>
  <w:style w:type="paragraph" w:customStyle="1" w:styleId="New">
    <w:name w:val="正文 New"/>
    <w:qFormat/>
    <w:rsid w:val="00F57F00"/>
    <w:pPr>
      <w:widowControl w:val="0"/>
      <w:jc w:val="both"/>
    </w:pPr>
    <w:rPr>
      <w:kern w:val="2"/>
      <w:sz w:val="21"/>
      <w:szCs w:val="21"/>
    </w:rPr>
  </w:style>
  <w:style w:type="paragraph" w:customStyle="1" w:styleId="WLT">
    <w:name w:val="表头（WLT）"/>
    <w:basedOn w:val="aa"/>
    <w:qFormat/>
    <w:rsid w:val="00F57F00"/>
    <w:pPr>
      <w:spacing w:line="240" w:lineRule="auto"/>
    </w:pPr>
  </w:style>
  <w:style w:type="paragraph" w:customStyle="1" w:styleId="af4">
    <w:name w:val="我的表格"/>
    <w:basedOn w:val="a0"/>
    <w:qFormat/>
    <w:rsid w:val="00F57F00"/>
    <w:pPr>
      <w:adjustRightInd w:val="0"/>
      <w:snapToGrid w:val="0"/>
      <w:jc w:val="center"/>
    </w:pPr>
    <w:rPr>
      <w:szCs w:val="20"/>
    </w:rPr>
  </w:style>
  <w:style w:type="character" w:customStyle="1" w:styleId="Char0">
    <w:name w:val="正文文本 Char"/>
    <w:link w:val="a5"/>
    <w:qFormat/>
    <w:rsid w:val="00F57F00"/>
    <w:rPr>
      <w:sz w:val="32"/>
      <w:szCs w:val="24"/>
    </w:rPr>
  </w:style>
  <w:style w:type="character" w:customStyle="1" w:styleId="Char">
    <w:name w:val="批注文字 Char"/>
    <w:basedOn w:val="a1"/>
    <w:link w:val="a4"/>
    <w:qFormat/>
    <w:rsid w:val="00F57F00"/>
    <w:rPr>
      <w:rFonts w:ascii="Times New Roman" w:eastAsia="宋体" w:hAnsi="Times New Roman" w:cs="Times New Roman"/>
      <w:bCs/>
      <w:kern w:val="2"/>
      <w:sz w:val="24"/>
      <w:szCs w:val="28"/>
    </w:rPr>
  </w:style>
  <w:style w:type="character" w:customStyle="1" w:styleId="Char2">
    <w:name w:val="批注主题 Char"/>
    <w:basedOn w:val="Char"/>
    <w:link w:val="ab"/>
    <w:qFormat/>
    <w:rsid w:val="00F57F00"/>
    <w:rPr>
      <w:rFonts w:ascii="Times New Roman" w:eastAsia="宋体" w:hAnsi="Times New Roman" w:cs="Times New Roman"/>
      <w:b/>
      <w:kern w:val="2"/>
      <w:sz w:val="24"/>
      <w:szCs w:val="28"/>
    </w:rPr>
  </w:style>
  <w:style w:type="character" w:customStyle="1" w:styleId="Char1">
    <w:name w:val="批注框文本 Char"/>
    <w:basedOn w:val="a1"/>
    <w:link w:val="a6"/>
    <w:qFormat/>
    <w:rsid w:val="00F57F00"/>
    <w:rPr>
      <w:rFonts w:ascii="Times New Roman" w:eastAsia="宋体" w:hAnsi="Times New Roman" w:cs="Times New Roman"/>
      <w:bCs/>
      <w:kern w:val="2"/>
      <w:sz w:val="18"/>
      <w:szCs w:val="18"/>
    </w:rPr>
  </w:style>
  <w:style w:type="paragraph" w:styleId="af5">
    <w:name w:val="Plain Text"/>
    <w:basedOn w:val="a0"/>
    <w:link w:val="Char4"/>
    <w:uiPriority w:val="99"/>
    <w:unhideWhenUsed/>
    <w:rsid w:val="005B0A29"/>
    <w:pPr>
      <w:spacing w:line="240" w:lineRule="auto"/>
      <w:ind w:firstLineChars="0" w:firstLine="0"/>
    </w:pPr>
    <w:rPr>
      <w:rFonts w:ascii="宋体" w:hAnsi="Courier New" w:cs="宋体"/>
      <w:bCs w:val="0"/>
      <w:sz w:val="21"/>
      <w:szCs w:val="21"/>
    </w:rPr>
  </w:style>
  <w:style w:type="character" w:customStyle="1" w:styleId="Char4">
    <w:name w:val="纯文本 Char"/>
    <w:basedOn w:val="a1"/>
    <w:link w:val="af5"/>
    <w:uiPriority w:val="99"/>
    <w:rsid w:val="005B0A29"/>
    <w:rPr>
      <w:rFonts w:ascii="宋体" w:hAnsi="Courier New" w:cs="宋体"/>
      <w:kern w:val="2"/>
      <w:sz w:val="21"/>
      <w:szCs w:val="21"/>
    </w:rPr>
  </w:style>
  <w:style w:type="paragraph" w:customStyle="1" w:styleId="Default1">
    <w:name w:val="Default1"/>
    <w:qFormat/>
    <w:rsid w:val="00421151"/>
    <w:pPr>
      <w:widowControl w:val="0"/>
      <w:autoSpaceDE w:val="0"/>
      <w:autoSpaceDN w:val="0"/>
      <w:adjustRightInd w:val="0"/>
    </w:pPr>
    <w:rPr>
      <w:rFonts w:ascii="宋体" w:cs="宋体"/>
      <w:color w:val="000000"/>
      <w:sz w:val="24"/>
      <w:szCs w:val="24"/>
    </w:rPr>
  </w:style>
  <w:style w:type="paragraph" w:customStyle="1" w:styleId="msolistparagraph0">
    <w:name w:val="msolistparagraph"/>
    <w:basedOn w:val="a0"/>
    <w:rsid w:val="002E3417"/>
    <w:pPr>
      <w:spacing w:line="240" w:lineRule="auto"/>
      <w:ind w:firstLine="420"/>
    </w:pPr>
    <w:rPr>
      <w:bCs w:val="0"/>
      <w:sz w:val="21"/>
      <w:szCs w:val="21"/>
    </w:rPr>
  </w:style>
  <w:style w:type="character" w:customStyle="1" w:styleId="2Char">
    <w:name w:val="标题 2 Char"/>
    <w:basedOn w:val="a1"/>
    <w:link w:val="2"/>
    <w:rsid w:val="002E3C12"/>
    <w:rPr>
      <w:rFonts w:asciiTheme="majorHAnsi" w:eastAsiaTheme="majorEastAsia" w:hAnsiTheme="majorHAnsi" w:cstheme="majorBidi"/>
      <w:b/>
      <w:bCs/>
      <w:kern w:val="2"/>
      <w:sz w:val="32"/>
      <w:szCs w:val="32"/>
    </w:rPr>
  </w:style>
  <w:style w:type="character" w:customStyle="1" w:styleId="3Char">
    <w:name w:val="标题 3 Char"/>
    <w:basedOn w:val="a1"/>
    <w:link w:val="3"/>
    <w:rsid w:val="002E3C12"/>
    <w:rPr>
      <w:b/>
      <w:bCs/>
      <w:kern w:val="2"/>
      <w:sz w:val="32"/>
      <w:szCs w:val="32"/>
    </w:rPr>
  </w:style>
  <w:style w:type="character" w:customStyle="1" w:styleId="4Char">
    <w:name w:val="标题 4 Char"/>
    <w:basedOn w:val="a1"/>
    <w:link w:val="4"/>
    <w:rsid w:val="002E3C12"/>
    <w:rPr>
      <w:rFonts w:asciiTheme="majorHAnsi" w:eastAsiaTheme="majorEastAsia" w:hAnsiTheme="majorHAnsi" w:cstheme="majorBidi"/>
      <w:b/>
      <w:bCs/>
      <w:kern w:val="2"/>
      <w:sz w:val="28"/>
      <w:szCs w:val="28"/>
    </w:rPr>
  </w:style>
  <w:style w:type="character" w:customStyle="1" w:styleId="5Char">
    <w:name w:val="标题 5 Char"/>
    <w:basedOn w:val="a1"/>
    <w:link w:val="5"/>
    <w:rsid w:val="002E3C12"/>
    <w:rPr>
      <w:b/>
      <w:bCs/>
      <w:kern w:val="2"/>
      <w:sz w:val="28"/>
      <w:szCs w:val="28"/>
    </w:rPr>
  </w:style>
  <w:style w:type="character" w:customStyle="1" w:styleId="6Char">
    <w:name w:val="标题 6 Char"/>
    <w:basedOn w:val="a1"/>
    <w:link w:val="6"/>
    <w:rsid w:val="002E3C12"/>
    <w:rPr>
      <w:rFonts w:asciiTheme="majorHAnsi" w:eastAsiaTheme="majorEastAsia" w:hAnsiTheme="majorHAnsi" w:cstheme="majorBidi"/>
      <w:b/>
      <w:bCs/>
      <w:kern w:val="2"/>
      <w:sz w:val="24"/>
      <w:szCs w:val="24"/>
    </w:rPr>
  </w:style>
</w:styles>
</file>

<file path=word/webSettings.xml><?xml version="1.0" encoding="utf-8"?>
<w:webSettings xmlns:r="http://schemas.openxmlformats.org/officeDocument/2006/relationships" xmlns:w="http://schemas.openxmlformats.org/wordprocessingml/2006/main">
  <w:divs>
    <w:div w:id="15624804">
      <w:bodyDiv w:val="1"/>
      <w:marLeft w:val="0"/>
      <w:marRight w:val="0"/>
      <w:marTop w:val="0"/>
      <w:marBottom w:val="0"/>
      <w:divBdr>
        <w:top w:val="none" w:sz="0" w:space="0" w:color="auto"/>
        <w:left w:val="none" w:sz="0" w:space="0" w:color="auto"/>
        <w:bottom w:val="none" w:sz="0" w:space="0" w:color="auto"/>
        <w:right w:val="none" w:sz="0" w:space="0" w:color="auto"/>
      </w:divBdr>
    </w:div>
    <w:div w:id="108478262">
      <w:bodyDiv w:val="1"/>
      <w:marLeft w:val="0"/>
      <w:marRight w:val="0"/>
      <w:marTop w:val="0"/>
      <w:marBottom w:val="0"/>
      <w:divBdr>
        <w:top w:val="none" w:sz="0" w:space="0" w:color="auto"/>
        <w:left w:val="none" w:sz="0" w:space="0" w:color="auto"/>
        <w:bottom w:val="none" w:sz="0" w:space="0" w:color="auto"/>
        <w:right w:val="none" w:sz="0" w:space="0" w:color="auto"/>
      </w:divBdr>
    </w:div>
    <w:div w:id="151457645">
      <w:bodyDiv w:val="1"/>
      <w:marLeft w:val="0"/>
      <w:marRight w:val="0"/>
      <w:marTop w:val="0"/>
      <w:marBottom w:val="0"/>
      <w:divBdr>
        <w:top w:val="none" w:sz="0" w:space="0" w:color="auto"/>
        <w:left w:val="none" w:sz="0" w:space="0" w:color="auto"/>
        <w:bottom w:val="none" w:sz="0" w:space="0" w:color="auto"/>
        <w:right w:val="none" w:sz="0" w:space="0" w:color="auto"/>
      </w:divBdr>
    </w:div>
    <w:div w:id="198400118">
      <w:bodyDiv w:val="1"/>
      <w:marLeft w:val="0"/>
      <w:marRight w:val="0"/>
      <w:marTop w:val="0"/>
      <w:marBottom w:val="0"/>
      <w:divBdr>
        <w:top w:val="none" w:sz="0" w:space="0" w:color="auto"/>
        <w:left w:val="none" w:sz="0" w:space="0" w:color="auto"/>
        <w:bottom w:val="none" w:sz="0" w:space="0" w:color="auto"/>
        <w:right w:val="none" w:sz="0" w:space="0" w:color="auto"/>
      </w:divBdr>
    </w:div>
    <w:div w:id="214390107">
      <w:bodyDiv w:val="1"/>
      <w:marLeft w:val="0"/>
      <w:marRight w:val="0"/>
      <w:marTop w:val="0"/>
      <w:marBottom w:val="0"/>
      <w:divBdr>
        <w:top w:val="none" w:sz="0" w:space="0" w:color="auto"/>
        <w:left w:val="none" w:sz="0" w:space="0" w:color="auto"/>
        <w:bottom w:val="none" w:sz="0" w:space="0" w:color="auto"/>
        <w:right w:val="none" w:sz="0" w:space="0" w:color="auto"/>
      </w:divBdr>
    </w:div>
    <w:div w:id="234819371">
      <w:bodyDiv w:val="1"/>
      <w:marLeft w:val="0"/>
      <w:marRight w:val="0"/>
      <w:marTop w:val="0"/>
      <w:marBottom w:val="0"/>
      <w:divBdr>
        <w:top w:val="none" w:sz="0" w:space="0" w:color="auto"/>
        <w:left w:val="none" w:sz="0" w:space="0" w:color="auto"/>
        <w:bottom w:val="none" w:sz="0" w:space="0" w:color="auto"/>
        <w:right w:val="none" w:sz="0" w:space="0" w:color="auto"/>
      </w:divBdr>
    </w:div>
    <w:div w:id="242495389">
      <w:bodyDiv w:val="1"/>
      <w:marLeft w:val="0"/>
      <w:marRight w:val="0"/>
      <w:marTop w:val="0"/>
      <w:marBottom w:val="0"/>
      <w:divBdr>
        <w:top w:val="none" w:sz="0" w:space="0" w:color="auto"/>
        <w:left w:val="none" w:sz="0" w:space="0" w:color="auto"/>
        <w:bottom w:val="none" w:sz="0" w:space="0" w:color="auto"/>
        <w:right w:val="none" w:sz="0" w:space="0" w:color="auto"/>
      </w:divBdr>
    </w:div>
    <w:div w:id="299119103">
      <w:bodyDiv w:val="1"/>
      <w:marLeft w:val="0"/>
      <w:marRight w:val="0"/>
      <w:marTop w:val="0"/>
      <w:marBottom w:val="0"/>
      <w:divBdr>
        <w:top w:val="none" w:sz="0" w:space="0" w:color="auto"/>
        <w:left w:val="none" w:sz="0" w:space="0" w:color="auto"/>
        <w:bottom w:val="none" w:sz="0" w:space="0" w:color="auto"/>
        <w:right w:val="none" w:sz="0" w:space="0" w:color="auto"/>
      </w:divBdr>
    </w:div>
    <w:div w:id="310913047">
      <w:bodyDiv w:val="1"/>
      <w:marLeft w:val="0"/>
      <w:marRight w:val="0"/>
      <w:marTop w:val="0"/>
      <w:marBottom w:val="0"/>
      <w:divBdr>
        <w:top w:val="none" w:sz="0" w:space="0" w:color="auto"/>
        <w:left w:val="none" w:sz="0" w:space="0" w:color="auto"/>
        <w:bottom w:val="none" w:sz="0" w:space="0" w:color="auto"/>
        <w:right w:val="none" w:sz="0" w:space="0" w:color="auto"/>
      </w:divBdr>
    </w:div>
    <w:div w:id="364330068">
      <w:bodyDiv w:val="1"/>
      <w:marLeft w:val="0"/>
      <w:marRight w:val="0"/>
      <w:marTop w:val="0"/>
      <w:marBottom w:val="0"/>
      <w:divBdr>
        <w:top w:val="none" w:sz="0" w:space="0" w:color="auto"/>
        <w:left w:val="none" w:sz="0" w:space="0" w:color="auto"/>
        <w:bottom w:val="none" w:sz="0" w:space="0" w:color="auto"/>
        <w:right w:val="none" w:sz="0" w:space="0" w:color="auto"/>
      </w:divBdr>
    </w:div>
    <w:div w:id="385762689">
      <w:bodyDiv w:val="1"/>
      <w:marLeft w:val="0"/>
      <w:marRight w:val="0"/>
      <w:marTop w:val="0"/>
      <w:marBottom w:val="0"/>
      <w:divBdr>
        <w:top w:val="none" w:sz="0" w:space="0" w:color="auto"/>
        <w:left w:val="none" w:sz="0" w:space="0" w:color="auto"/>
        <w:bottom w:val="none" w:sz="0" w:space="0" w:color="auto"/>
        <w:right w:val="none" w:sz="0" w:space="0" w:color="auto"/>
      </w:divBdr>
    </w:div>
    <w:div w:id="448475005">
      <w:bodyDiv w:val="1"/>
      <w:marLeft w:val="0"/>
      <w:marRight w:val="0"/>
      <w:marTop w:val="0"/>
      <w:marBottom w:val="0"/>
      <w:divBdr>
        <w:top w:val="none" w:sz="0" w:space="0" w:color="auto"/>
        <w:left w:val="none" w:sz="0" w:space="0" w:color="auto"/>
        <w:bottom w:val="none" w:sz="0" w:space="0" w:color="auto"/>
        <w:right w:val="none" w:sz="0" w:space="0" w:color="auto"/>
      </w:divBdr>
    </w:div>
    <w:div w:id="456602598">
      <w:bodyDiv w:val="1"/>
      <w:marLeft w:val="0"/>
      <w:marRight w:val="0"/>
      <w:marTop w:val="0"/>
      <w:marBottom w:val="0"/>
      <w:divBdr>
        <w:top w:val="none" w:sz="0" w:space="0" w:color="auto"/>
        <w:left w:val="none" w:sz="0" w:space="0" w:color="auto"/>
        <w:bottom w:val="none" w:sz="0" w:space="0" w:color="auto"/>
        <w:right w:val="none" w:sz="0" w:space="0" w:color="auto"/>
      </w:divBdr>
    </w:div>
    <w:div w:id="475146355">
      <w:bodyDiv w:val="1"/>
      <w:marLeft w:val="0"/>
      <w:marRight w:val="0"/>
      <w:marTop w:val="0"/>
      <w:marBottom w:val="0"/>
      <w:divBdr>
        <w:top w:val="none" w:sz="0" w:space="0" w:color="auto"/>
        <w:left w:val="none" w:sz="0" w:space="0" w:color="auto"/>
        <w:bottom w:val="none" w:sz="0" w:space="0" w:color="auto"/>
        <w:right w:val="none" w:sz="0" w:space="0" w:color="auto"/>
      </w:divBdr>
    </w:div>
    <w:div w:id="512961550">
      <w:bodyDiv w:val="1"/>
      <w:marLeft w:val="0"/>
      <w:marRight w:val="0"/>
      <w:marTop w:val="0"/>
      <w:marBottom w:val="0"/>
      <w:divBdr>
        <w:top w:val="none" w:sz="0" w:space="0" w:color="auto"/>
        <w:left w:val="none" w:sz="0" w:space="0" w:color="auto"/>
        <w:bottom w:val="none" w:sz="0" w:space="0" w:color="auto"/>
        <w:right w:val="none" w:sz="0" w:space="0" w:color="auto"/>
      </w:divBdr>
    </w:div>
    <w:div w:id="631904854">
      <w:bodyDiv w:val="1"/>
      <w:marLeft w:val="0"/>
      <w:marRight w:val="0"/>
      <w:marTop w:val="0"/>
      <w:marBottom w:val="0"/>
      <w:divBdr>
        <w:top w:val="none" w:sz="0" w:space="0" w:color="auto"/>
        <w:left w:val="none" w:sz="0" w:space="0" w:color="auto"/>
        <w:bottom w:val="none" w:sz="0" w:space="0" w:color="auto"/>
        <w:right w:val="none" w:sz="0" w:space="0" w:color="auto"/>
      </w:divBdr>
    </w:div>
    <w:div w:id="672756367">
      <w:bodyDiv w:val="1"/>
      <w:marLeft w:val="0"/>
      <w:marRight w:val="0"/>
      <w:marTop w:val="0"/>
      <w:marBottom w:val="0"/>
      <w:divBdr>
        <w:top w:val="none" w:sz="0" w:space="0" w:color="auto"/>
        <w:left w:val="none" w:sz="0" w:space="0" w:color="auto"/>
        <w:bottom w:val="none" w:sz="0" w:space="0" w:color="auto"/>
        <w:right w:val="none" w:sz="0" w:space="0" w:color="auto"/>
      </w:divBdr>
    </w:div>
    <w:div w:id="733233724">
      <w:bodyDiv w:val="1"/>
      <w:marLeft w:val="0"/>
      <w:marRight w:val="0"/>
      <w:marTop w:val="0"/>
      <w:marBottom w:val="0"/>
      <w:divBdr>
        <w:top w:val="none" w:sz="0" w:space="0" w:color="auto"/>
        <w:left w:val="none" w:sz="0" w:space="0" w:color="auto"/>
        <w:bottom w:val="none" w:sz="0" w:space="0" w:color="auto"/>
        <w:right w:val="none" w:sz="0" w:space="0" w:color="auto"/>
      </w:divBdr>
    </w:div>
    <w:div w:id="740982056">
      <w:bodyDiv w:val="1"/>
      <w:marLeft w:val="0"/>
      <w:marRight w:val="0"/>
      <w:marTop w:val="0"/>
      <w:marBottom w:val="0"/>
      <w:divBdr>
        <w:top w:val="none" w:sz="0" w:space="0" w:color="auto"/>
        <w:left w:val="none" w:sz="0" w:space="0" w:color="auto"/>
        <w:bottom w:val="none" w:sz="0" w:space="0" w:color="auto"/>
        <w:right w:val="none" w:sz="0" w:space="0" w:color="auto"/>
      </w:divBdr>
    </w:div>
    <w:div w:id="774520406">
      <w:bodyDiv w:val="1"/>
      <w:marLeft w:val="0"/>
      <w:marRight w:val="0"/>
      <w:marTop w:val="0"/>
      <w:marBottom w:val="0"/>
      <w:divBdr>
        <w:top w:val="none" w:sz="0" w:space="0" w:color="auto"/>
        <w:left w:val="none" w:sz="0" w:space="0" w:color="auto"/>
        <w:bottom w:val="none" w:sz="0" w:space="0" w:color="auto"/>
        <w:right w:val="none" w:sz="0" w:space="0" w:color="auto"/>
      </w:divBdr>
    </w:div>
    <w:div w:id="790052311">
      <w:bodyDiv w:val="1"/>
      <w:marLeft w:val="0"/>
      <w:marRight w:val="0"/>
      <w:marTop w:val="0"/>
      <w:marBottom w:val="0"/>
      <w:divBdr>
        <w:top w:val="none" w:sz="0" w:space="0" w:color="auto"/>
        <w:left w:val="none" w:sz="0" w:space="0" w:color="auto"/>
        <w:bottom w:val="none" w:sz="0" w:space="0" w:color="auto"/>
        <w:right w:val="none" w:sz="0" w:space="0" w:color="auto"/>
      </w:divBdr>
    </w:div>
    <w:div w:id="832113036">
      <w:bodyDiv w:val="1"/>
      <w:marLeft w:val="0"/>
      <w:marRight w:val="0"/>
      <w:marTop w:val="0"/>
      <w:marBottom w:val="0"/>
      <w:divBdr>
        <w:top w:val="none" w:sz="0" w:space="0" w:color="auto"/>
        <w:left w:val="none" w:sz="0" w:space="0" w:color="auto"/>
        <w:bottom w:val="none" w:sz="0" w:space="0" w:color="auto"/>
        <w:right w:val="none" w:sz="0" w:space="0" w:color="auto"/>
      </w:divBdr>
    </w:div>
    <w:div w:id="838274222">
      <w:bodyDiv w:val="1"/>
      <w:marLeft w:val="0"/>
      <w:marRight w:val="0"/>
      <w:marTop w:val="0"/>
      <w:marBottom w:val="0"/>
      <w:divBdr>
        <w:top w:val="none" w:sz="0" w:space="0" w:color="auto"/>
        <w:left w:val="none" w:sz="0" w:space="0" w:color="auto"/>
        <w:bottom w:val="none" w:sz="0" w:space="0" w:color="auto"/>
        <w:right w:val="none" w:sz="0" w:space="0" w:color="auto"/>
      </w:divBdr>
    </w:div>
    <w:div w:id="856191140">
      <w:bodyDiv w:val="1"/>
      <w:marLeft w:val="0"/>
      <w:marRight w:val="0"/>
      <w:marTop w:val="0"/>
      <w:marBottom w:val="0"/>
      <w:divBdr>
        <w:top w:val="none" w:sz="0" w:space="0" w:color="auto"/>
        <w:left w:val="none" w:sz="0" w:space="0" w:color="auto"/>
        <w:bottom w:val="none" w:sz="0" w:space="0" w:color="auto"/>
        <w:right w:val="none" w:sz="0" w:space="0" w:color="auto"/>
      </w:divBdr>
    </w:div>
    <w:div w:id="878319765">
      <w:bodyDiv w:val="1"/>
      <w:marLeft w:val="0"/>
      <w:marRight w:val="0"/>
      <w:marTop w:val="0"/>
      <w:marBottom w:val="0"/>
      <w:divBdr>
        <w:top w:val="none" w:sz="0" w:space="0" w:color="auto"/>
        <w:left w:val="none" w:sz="0" w:space="0" w:color="auto"/>
        <w:bottom w:val="none" w:sz="0" w:space="0" w:color="auto"/>
        <w:right w:val="none" w:sz="0" w:space="0" w:color="auto"/>
      </w:divBdr>
    </w:div>
    <w:div w:id="929586197">
      <w:bodyDiv w:val="1"/>
      <w:marLeft w:val="0"/>
      <w:marRight w:val="0"/>
      <w:marTop w:val="0"/>
      <w:marBottom w:val="0"/>
      <w:divBdr>
        <w:top w:val="none" w:sz="0" w:space="0" w:color="auto"/>
        <w:left w:val="none" w:sz="0" w:space="0" w:color="auto"/>
        <w:bottom w:val="none" w:sz="0" w:space="0" w:color="auto"/>
        <w:right w:val="none" w:sz="0" w:space="0" w:color="auto"/>
      </w:divBdr>
    </w:div>
    <w:div w:id="964115777">
      <w:bodyDiv w:val="1"/>
      <w:marLeft w:val="0"/>
      <w:marRight w:val="0"/>
      <w:marTop w:val="0"/>
      <w:marBottom w:val="0"/>
      <w:divBdr>
        <w:top w:val="none" w:sz="0" w:space="0" w:color="auto"/>
        <w:left w:val="none" w:sz="0" w:space="0" w:color="auto"/>
        <w:bottom w:val="none" w:sz="0" w:space="0" w:color="auto"/>
        <w:right w:val="none" w:sz="0" w:space="0" w:color="auto"/>
      </w:divBdr>
    </w:div>
    <w:div w:id="989484172">
      <w:bodyDiv w:val="1"/>
      <w:marLeft w:val="0"/>
      <w:marRight w:val="0"/>
      <w:marTop w:val="0"/>
      <w:marBottom w:val="0"/>
      <w:divBdr>
        <w:top w:val="none" w:sz="0" w:space="0" w:color="auto"/>
        <w:left w:val="none" w:sz="0" w:space="0" w:color="auto"/>
        <w:bottom w:val="none" w:sz="0" w:space="0" w:color="auto"/>
        <w:right w:val="none" w:sz="0" w:space="0" w:color="auto"/>
      </w:divBdr>
    </w:div>
    <w:div w:id="1009023304">
      <w:bodyDiv w:val="1"/>
      <w:marLeft w:val="0"/>
      <w:marRight w:val="0"/>
      <w:marTop w:val="0"/>
      <w:marBottom w:val="0"/>
      <w:divBdr>
        <w:top w:val="none" w:sz="0" w:space="0" w:color="auto"/>
        <w:left w:val="none" w:sz="0" w:space="0" w:color="auto"/>
        <w:bottom w:val="none" w:sz="0" w:space="0" w:color="auto"/>
        <w:right w:val="none" w:sz="0" w:space="0" w:color="auto"/>
      </w:divBdr>
    </w:div>
    <w:div w:id="1067529126">
      <w:bodyDiv w:val="1"/>
      <w:marLeft w:val="0"/>
      <w:marRight w:val="0"/>
      <w:marTop w:val="0"/>
      <w:marBottom w:val="0"/>
      <w:divBdr>
        <w:top w:val="none" w:sz="0" w:space="0" w:color="auto"/>
        <w:left w:val="none" w:sz="0" w:space="0" w:color="auto"/>
        <w:bottom w:val="none" w:sz="0" w:space="0" w:color="auto"/>
        <w:right w:val="none" w:sz="0" w:space="0" w:color="auto"/>
      </w:divBdr>
    </w:div>
    <w:div w:id="1094548274">
      <w:bodyDiv w:val="1"/>
      <w:marLeft w:val="0"/>
      <w:marRight w:val="0"/>
      <w:marTop w:val="0"/>
      <w:marBottom w:val="0"/>
      <w:divBdr>
        <w:top w:val="none" w:sz="0" w:space="0" w:color="auto"/>
        <w:left w:val="none" w:sz="0" w:space="0" w:color="auto"/>
        <w:bottom w:val="none" w:sz="0" w:space="0" w:color="auto"/>
        <w:right w:val="none" w:sz="0" w:space="0" w:color="auto"/>
      </w:divBdr>
    </w:div>
    <w:div w:id="1108088587">
      <w:bodyDiv w:val="1"/>
      <w:marLeft w:val="0"/>
      <w:marRight w:val="0"/>
      <w:marTop w:val="0"/>
      <w:marBottom w:val="0"/>
      <w:divBdr>
        <w:top w:val="none" w:sz="0" w:space="0" w:color="auto"/>
        <w:left w:val="none" w:sz="0" w:space="0" w:color="auto"/>
        <w:bottom w:val="none" w:sz="0" w:space="0" w:color="auto"/>
        <w:right w:val="none" w:sz="0" w:space="0" w:color="auto"/>
      </w:divBdr>
    </w:div>
    <w:div w:id="1151825318">
      <w:bodyDiv w:val="1"/>
      <w:marLeft w:val="0"/>
      <w:marRight w:val="0"/>
      <w:marTop w:val="0"/>
      <w:marBottom w:val="0"/>
      <w:divBdr>
        <w:top w:val="none" w:sz="0" w:space="0" w:color="auto"/>
        <w:left w:val="none" w:sz="0" w:space="0" w:color="auto"/>
        <w:bottom w:val="none" w:sz="0" w:space="0" w:color="auto"/>
        <w:right w:val="none" w:sz="0" w:space="0" w:color="auto"/>
      </w:divBdr>
    </w:div>
    <w:div w:id="1155949012">
      <w:bodyDiv w:val="1"/>
      <w:marLeft w:val="0"/>
      <w:marRight w:val="0"/>
      <w:marTop w:val="0"/>
      <w:marBottom w:val="0"/>
      <w:divBdr>
        <w:top w:val="none" w:sz="0" w:space="0" w:color="auto"/>
        <w:left w:val="none" w:sz="0" w:space="0" w:color="auto"/>
        <w:bottom w:val="none" w:sz="0" w:space="0" w:color="auto"/>
        <w:right w:val="none" w:sz="0" w:space="0" w:color="auto"/>
      </w:divBdr>
    </w:div>
    <w:div w:id="1231229954">
      <w:bodyDiv w:val="1"/>
      <w:marLeft w:val="0"/>
      <w:marRight w:val="0"/>
      <w:marTop w:val="0"/>
      <w:marBottom w:val="0"/>
      <w:divBdr>
        <w:top w:val="none" w:sz="0" w:space="0" w:color="auto"/>
        <w:left w:val="none" w:sz="0" w:space="0" w:color="auto"/>
        <w:bottom w:val="none" w:sz="0" w:space="0" w:color="auto"/>
        <w:right w:val="none" w:sz="0" w:space="0" w:color="auto"/>
      </w:divBdr>
    </w:div>
    <w:div w:id="1233462385">
      <w:bodyDiv w:val="1"/>
      <w:marLeft w:val="0"/>
      <w:marRight w:val="0"/>
      <w:marTop w:val="0"/>
      <w:marBottom w:val="0"/>
      <w:divBdr>
        <w:top w:val="none" w:sz="0" w:space="0" w:color="auto"/>
        <w:left w:val="none" w:sz="0" w:space="0" w:color="auto"/>
        <w:bottom w:val="none" w:sz="0" w:space="0" w:color="auto"/>
        <w:right w:val="none" w:sz="0" w:space="0" w:color="auto"/>
      </w:divBdr>
    </w:div>
    <w:div w:id="1272783123">
      <w:bodyDiv w:val="1"/>
      <w:marLeft w:val="0"/>
      <w:marRight w:val="0"/>
      <w:marTop w:val="0"/>
      <w:marBottom w:val="0"/>
      <w:divBdr>
        <w:top w:val="none" w:sz="0" w:space="0" w:color="auto"/>
        <w:left w:val="none" w:sz="0" w:space="0" w:color="auto"/>
        <w:bottom w:val="none" w:sz="0" w:space="0" w:color="auto"/>
        <w:right w:val="none" w:sz="0" w:space="0" w:color="auto"/>
      </w:divBdr>
    </w:div>
    <w:div w:id="1283338192">
      <w:bodyDiv w:val="1"/>
      <w:marLeft w:val="0"/>
      <w:marRight w:val="0"/>
      <w:marTop w:val="0"/>
      <w:marBottom w:val="0"/>
      <w:divBdr>
        <w:top w:val="none" w:sz="0" w:space="0" w:color="auto"/>
        <w:left w:val="none" w:sz="0" w:space="0" w:color="auto"/>
        <w:bottom w:val="none" w:sz="0" w:space="0" w:color="auto"/>
        <w:right w:val="none" w:sz="0" w:space="0" w:color="auto"/>
      </w:divBdr>
    </w:div>
    <w:div w:id="1283347125">
      <w:bodyDiv w:val="1"/>
      <w:marLeft w:val="0"/>
      <w:marRight w:val="0"/>
      <w:marTop w:val="0"/>
      <w:marBottom w:val="0"/>
      <w:divBdr>
        <w:top w:val="none" w:sz="0" w:space="0" w:color="auto"/>
        <w:left w:val="none" w:sz="0" w:space="0" w:color="auto"/>
        <w:bottom w:val="none" w:sz="0" w:space="0" w:color="auto"/>
        <w:right w:val="none" w:sz="0" w:space="0" w:color="auto"/>
      </w:divBdr>
    </w:div>
    <w:div w:id="1384982690">
      <w:bodyDiv w:val="1"/>
      <w:marLeft w:val="0"/>
      <w:marRight w:val="0"/>
      <w:marTop w:val="0"/>
      <w:marBottom w:val="0"/>
      <w:divBdr>
        <w:top w:val="none" w:sz="0" w:space="0" w:color="auto"/>
        <w:left w:val="none" w:sz="0" w:space="0" w:color="auto"/>
        <w:bottom w:val="none" w:sz="0" w:space="0" w:color="auto"/>
        <w:right w:val="none" w:sz="0" w:space="0" w:color="auto"/>
      </w:divBdr>
    </w:div>
    <w:div w:id="1440829415">
      <w:bodyDiv w:val="1"/>
      <w:marLeft w:val="0"/>
      <w:marRight w:val="0"/>
      <w:marTop w:val="0"/>
      <w:marBottom w:val="0"/>
      <w:divBdr>
        <w:top w:val="none" w:sz="0" w:space="0" w:color="auto"/>
        <w:left w:val="none" w:sz="0" w:space="0" w:color="auto"/>
        <w:bottom w:val="none" w:sz="0" w:space="0" w:color="auto"/>
        <w:right w:val="none" w:sz="0" w:space="0" w:color="auto"/>
      </w:divBdr>
    </w:div>
    <w:div w:id="1464084052">
      <w:bodyDiv w:val="1"/>
      <w:marLeft w:val="0"/>
      <w:marRight w:val="0"/>
      <w:marTop w:val="0"/>
      <w:marBottom w:val="0"/>
      <w:divBdr>
        <w:top w:val="none" w:sz="0" w:space="0" w:color="auto"/>
        <w:left w:val="none" w:sz="0" w:space="0" w:color="auto"/>
        <w:bottom w:val="none" w:sz="0" w:space="0" w:color="auto"/>
        <w:right w:val="none" w:sz="0" w:space="0" w:color="auto"/>
      </w:divBdr>
    </w:div>
    <w:div w:id="1593781342">
      <w:bodyDiv w:val="1"/>
      <w:marLeft w:val="0"/>
      <w:marRight w:val="0"/>
      <w:marTop w:val="0"/>
      <w:marBottom w:val="0"/>
      <w:divBdr>
        <w:top w:val="none" w:sz="0" w:space="0" w:color="auto"/>
        <w:left w:val="none" w:sz="0" w:space="0" w:color="auto"/>
        <w:bottom w:val="none" w:sz="0" w:space="0" w:color="auto"/>
        <w:right w:val="none" w:sz="0" w:space="0" w:color="auto"/>
      </w:divBdr>
    </w:div>
    <w:div w:id="1610963134">
      <w:bodyDiv w:val="1"/>
      <w:marLeft w:val="0"/>
      <w:marRight w:val="0"/>
      <w:marTop w:val="0"/>
      <w:marBottom w:val="0"/>
      <w:divBdr>
        <w:top w:val="none" w:sz="0" w:space="0" w:color="auto"/>
        <w:left w:val="none" w:sz="0" w:space="0" w:color="auto"/>
        <w:bottom w:val="none" w:sz="0" w:space="0" w:color="auto"/>
        <w:right w:val="none" w:sz="0" w:space="0" w:color="auto"/>
      </w:divBdr>
    </w:div>
    <w:div w:id="1612594067">
      <w:bodyDiv w:val="1"/>
      <w:marLeft w:val="0"/>
      <w:marRight w:val="0"/>
      <w:marTop w:val="0"/>
      <w:marBottom w:val="0"/>
      <w:divBdr>
        <w:top w:val="none" w:sz="0" w:space="0" w:color="auto"/>
        <w:left w:val="none" w:sz="0" w:space="0" w:color="auto"/>
        <w:bottom w:val="none" w:sz="0" w:space="0" w:color="auto"/>
        <w:right w:val="none" w:sz="0" w:space="0" w:color="auto"/>
      </w:divBdr>
    </w:div>
    <w:div w:id="1691835828">
      <w:bodyDiv w:val="1"/>
      <w:marLeft w:val="0"/>
      <w:marRight w:val="0"/>
      <w:marTop w:val="0"/>
      <w:marBottom w:val="0"/>
      <w:divBdr>
        <w:top w:val="none" w:sz="0" w:space="0" w:color="auto"/>
        <w:left w:val="none" w:sz="0" w:space="0" w:color="auto"/>
        <w:bottom w:val="none" w:sz="0" w:space="0" w:color="auto"/>
        <w:right w:val="none" w:sz="0" w:space="0" w:color="auto"/>
      </w:divBdr>
    </w:div>
    <w:div w:id="1705447705">
      <w:bodyDiv w:val="1"/>
      <w:marLeft w:val="0"/>
      <w:marRight w:val="0"/>
      <w:marTop w:val="0"/>
      <w:marBottom w:val="0"/>
      <w:divBdr>
        <w:top w:val="none" w:sz="0" w:space="0" w:color="auto"/>
        <w:left w:val="none" w:sz="0" w:space="0" w:color="auto"/>
        <w:bottom w:val="none" w:sz="0" w:space="0" w:color="auto"/>
        <w:right w:val="none" w:sz="0" w:space="0" w:color="auto"/>
      </w:divBdr>
    </w:div>
    <w:div w:id="1713532987">
      <w:bodyDiv w:val="1"/>
      <w:marLeft w:val="0"/>
      <w:marRight w:val="0"/>
      <w:marTop w:val="0"/>
      <w:marBottom w:val="0"/>
      <w:divBdr>
        <w:top w:val="none" w:sz="0" w:space="0" w:color="auto"/>
        <w:left w:val="none" w:sz="0" w:space="0" w:color="auto"/>
        <w:bottom w:val="none" w:sz="0" w:space="0" w:color="auto"/>
        <w:right w:val="none" w:sz="0" w:space="0" w:color="auto"/>
      </w:divBdr>
    </w:div>
    <w:div w:id="1715959659">
      <w:bodyDiv w:val="1"/>
      <w:marLeft w:val="0"/>
      <w:marRight w:val="0"/>
      <w:marTop w:val="0"/>
      <w:marBottom w:val="0"/>
      <w:divBdr>
        <w:top w:val="none" w:sz="0" w:space="0" w:color="auto"/>
        <w:left w:val="none" w:sz="0" w:space="0" w:color="auto"/>
        <w:bottom w:val="none" w:sz="0" w:space="0" w:color="auto"/>
        <w:right w:val="none" w:sz="0" w:space="0" w:color="auto"/>
      </w:divBdr>
    </w:div>
    <w:div w:id="1812744160">
      <w:bodyDiv w:val="1"/>
      <w:marLeft w:val="0"/>
      <w:marRight w:val="0"/>
      <w:marTop w:val="0"/>
      <w:marBottom w:val="0"/>
      <w:divBdr>
        <w:top w:val="none" w:sz="0" w:space="0" w:color="auto"/>
        <w:left w:val="none" w:sz="0" w:space="0" w:color="auto"/>
        <w:bottom w:val="none" w:sz="0" w:space="0" w:color="auto"/>
        <w:right w:val="none" w:sz="0" w:space="0" w:color="auto"/>
      </w:divBdr>
    </w:div>
    <w:div w:id="1900748475">
      <w:bodyDiv w:val="1"/>
      <w:marLeft w:val="0"/>
      <w:marRight w:val="0"/>
      <w:marTop w:val="0"/>
      <w:marBottom w:val="0"/>
      <w:divBdr>
        <w:top w:val="none" w:sz="0" w:space="0" w:color="auto"/>
        <w:left w:val="none" w:sz="0" w:space="0" w:color="auto"/>
        <w:bottom w:val="none" w:sz="0" w:space="0" w:color="auto"/>
        <w:right w:val="none" w:sz="0" w:space="0" w:color="auto"/>
      </w:divBdr>
    </w:div>
    <w:div w:id="1907297339">
      <w:bodyDiv w:val="1"/>
      <w:marLeft w:val="0"/>
      <w:marRight w:val="0"/>
      <w:marTop w:val="0"/>
      <w:marBottom w:val="0"/>
      <w:divBdr>
        <w:top w:val="none" w:sz="0" w:space="0" w:color="auto"/>
        <w:left w:val="none" w:sz="0" w:space="0" w:color="auto"/>
        <w:bottom w:val="none" w:sz="0" w:space="0" w:color="auto"/>
        <w:right w:val="none" w:sz="0" w:space="0" w:color="auto"/>
      </w:divBdr>
    </w:div>
    <w:div w:id="1934783606">
      <w:bodyDiv w:val="1"/>
      <w:marLeft w:val="0"/>
      <w:marRight w:val="0"/>
      <w:marTop w:val="0"/>
      <w:marBottom w:val="0"/>
      <w:divBdr>
        <w:top w:val="none" w:sz="0" w:space="0" w:color="auto"/>
        <w:left w:val="none" w:sz="0" w:space="0" w:color="auto"/>
        <w:bottom w:val="none" w:sz="0" w:space="0" w:color="auto"/>
        <w:right w:val="none" w:sz="0" w:space="0" w:color="auto"/>
      </w:divBdr>
    </w:div>
    <w:div w:id="1956474658">
      <w:bodyDiv w:val="1"/>
      <w:marLeft w:val="0"/>
      <w:marRight w:val="0"/>
      <w:marTop w:val="0"/>
      <w:marBottom w:val="0"/>
      <w:divBdr>
        <w:top w:val="none" w:sz="0" w:space="0" w:color="auto"/>
        <w:left w:val="none" w:sz="0" w:space="0" w:color="auto"/>
        <w:bottom w:val="none" w:sz="0" w:space="0" w:color="auto"/>
        <w:right w:val="none" w:sz="0" w:space="0" w:color="auto"/>
      </w:divBdr>
    </w:div>
    <w:div w:id="1972439475">
      <w:bodyDiv w:val="1"/>
      <w:marLeft w:val="0"/>
      <w:marRight w:val="0"/>
      <w:marTop w:val="0"/>
      <w:marBottom w:val="0"/>
      <w:divBdr>
        <w:top w:val="none" w:sz="0" w:space="0" w:color="auto"/>
        <w:left w:val="none" w:sz="0" w:space="0" w:color="auto"/>
        <w:bottom w:val="none" w:sz="0" w:space="0" w:color="auto"/>
        <w:right w:val="none" w:sz="0" w:space="0" w:color="auto"/>
      </w:divBdr>
    </w:div>
    <w:div w:id="2012874256">
      <w:bodyDiv w:val="1"/>
      <w:marLeft w:val="0"/>
      <w:marRight w:val="0"/>
      <w:marTop w:val="0"/>
      <w:marBottom w:val="0"/>
      <w:divBdr>
        <w:top w:val="none" w:sz="0" w:space="0" w:color="auto"/>
        <w:left w:val="none" w:sz="0" w:space="0" w:color="auto"/>
        <w:bottom w:val="none" w:sz="0" w:space="0" w:color="auto"/>
        <w:right w:val="none" w:sz="0" w:space="0" w:color="auto"/>
      </w:divBdr>
    </w:div>
    <w:div w:id="206524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s://baike.baidu.com/item/%E8%A5%BF%E6%B1%9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baike.baidu.com/item/%E6%B4%AA%E5%A5%87%E6%B2%A5%E6%B0%B4%E9%81%93" TargetMode="Externa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aike.baidu.com/item/%E6%B2%B3%E7%BD%91%E5%AF%86%E5%BA%A6" TargetMode="Externa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aike.baidu.com/item/%E4%BA%9A%E7%83%AD%E5%B8%A6%E5%AD%A3%E9%A3%8E%E6%B0%94%E5%80%99" TargetMode="Externa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baike.baidu.com/item/%E5%8C%97%E5%9B%9E%E5%BD%92%E7%BA%BF/17718"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1</Pages>
  <Words>5640</Words>
  <Characters>32150</Characters>
  <Application>Microsoft Office Word</Application>
  <DocSecurity>0</DocSecurity>
  <Lines>267</Lines>
  <Paragraphs>75</Paragraphs>
  <ScaleCrop>false</ScaleCrop>
  <Company/>
  <LinksUpToDate>false</LinksUpToDate>
  <CharactersWithSpaces>37715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雷霆UPC</dc:creator>
  <cp:lastModifiedBy>use</cp:lastModifiedBy>
  <cp:revision>45</cp:revision>
  <cp:lastPrinted>2019-07-23T03:08:00Z</cp:lastPrinted>
  <dcterms:created xsi:type="dcterms:W3CDTF">2019-04-15T07:05:00Z</dcterms:created>
  <dcterms:modified xsi:type="dcterms:W3CDTF">2020-10-10T06:48:00Z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