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color w:val="auto"/>
                <w:sz w:val="21"/>
                <w:szCs w:val="21"/>
              </w:rPr>
            </w:pPr>
            <w:r>
              <w:rPr>
                <w:rFonts w:ascii="宋体" w:hAnsi="宋体" w:eastAsia="宋体"/>
                <w:bCs/>
                <w:color w:val="auto"/>
                <w:sz w:val="21"/>
                <w:szCs w:val="21"/>
              </w:rPr>
              <w:t>项</w:t>
            </w:r>
            <w:r>
              <w:rPr>
                <w:rFonts w:ascii="宋体" w:hAnsi="宋体" w:eastAsia="宋体"/>
                <w:b w:val="0"/>
                <w:bCs/>
                <w:color w:val="auto"/>
                <w:sz w:val="21"/>
                <w:szCs w:val="21"/>
              </w:rPr>
              <w:t>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s="Times New Roman"/>
                <w:b w:val="0"/>
                <w:bCs/>
                <w:color w:val="auto"/>
                <w:sz w:val="21"/>
                <w:szCs w:val="21"/>
              </w:rPr>
              <w:t>中山市旭森涂层材料有限公司新增</w:t>
            </w:r>
            <w:r>
              <w:rPr>
                <w:rFonts w:hint="eastAsia" w:ascii="宋体" w:hAnsi="宋体" w:eastAsia="宋体" w:cs="Times New Roman"/>
                <w:b w:val="0"/>
                <w:bCs/>
                <w:color w:val="auto"/>
                <w:sz w:val="21"/>
                <w:szCs w:val="21"/>
                <w:lang w:val="en-US" w:eastAsia="zh-CN"/>
              </w:rPr>
              <w:t>TPU</w:t>
            </w:r>
            <w:r>
              <w:rPr>
                <w:rFonts w:hint="default" w:ascii="宋体" w:hAnsi="宋体" w:eastAsia="宋体" w:cs="Times New Roman"/>
                <w:b w:val="0"/>
                <w:bCs/>
                <w:color w:val="auto"/>
                <w:sz w:val="21"/>
                <w:szCs w:val="21"/>
              </w:rPr>
              <w:t>改色膜</w:t>
            </w:r>
            <w:r>
              <w:rPr>
                <w:rFonts w:hint="eastAsia" w:ascii="宋体" w:hAnsi="宋体" w:eastAsia="宋体" w:cs="Times New Roman"/>
                <w:b w:val="0"/>
                <w:bCs/>
                <w:color w:val="auto"/>
                <w:sz w:val="21"/>
                <w:szCs w:val="21"/>
                <w:lang w:val="en-US" w:eastAsia="zh-CN"/>
              </w:rPr>
              <w:t>改</w:t>
            </w:r>
            <w:r>
              <w:rPr>
                <w:rFonts w:hint="default" w:ascii="宋体" w:hAnsi="宋体" w:eastAsia="宋体" w:cs="Times New Roman"/>
                <w:b w:val="0"/>
                <w:bCs/>
                <w:color w:val="auto"/>
                <w:sz w:val="21"/>
                <w:szCs w:val="21"/>
              </w:rPr>
              <w:t>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F823CE2"/>
    <w:rsid w:val="10620F88"/>
    <w:rsid w:val="1B07576B"/>
    <w:rsid w:val="24552FA5"/>
    <w:rsid w:val="279E7BED"/>
    <w:rsid w:val="28326889"/>
    <w:rsid w:val="378A77D8"/>
    <w:rsid w:val="44EB321A"/>
    <w:rsid w:val="474925F2"/>
    <w:rsid w:val="57A93CD4"/>
    <w:rsid w:val="57F3629E"/>
    <w:rsid w:val="6D535020"/>
    <w:rsid w:val="758929BF"/>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2025-12-03T02:24:39Z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E4F5E334E39D41768719ADA459E581D4_13</vt:lpwstr>
  </property>
</Properties>
</file>